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3054"/>
        <w:gridCol w:w="1221"/>
      </w:tblGrid>
      <w:tr w:rsidR="00976CF7" w14:paraId="113A94EC" w14:textId="77777777" w:rsidTr="00976CF7">
        <w:trPr>
          <w:trHeight w:val="761"/>
          <w:jc w:val="center"/>
        </w:trPr>
        <w:tc>
          <w:tcPr>
            <w:tcW w:w="3828" w:type="dxa"/>
            <w:hideMark/>
          </w:tcPr>
          <w:p w14:paraId="0477BADF" w14:textId="2C503FDD" w:rsidR="00976CF7" w:rsidRDefault="00976CF7">
            <w:pPr>
              <w:pStyle w:val="a3"/>
              <w:spacing w:line="276" w:lineRule="auto"/>
              <w:rPr>
                <w:sz w:val="16"/>
              </w:rPr>
            </w:pPr>
            <w:bookmarkStart w:id="0" w:name="_Hlk144371929"/>
            <w:r>
              <w:rPr>
                <w:noProof/>
                <w:sz w:val="16"/>
              </w:rPr>
              <w:drawing>
                <wp:inline distT="0" distB="0" distL="0" distR="0" wp14:anchorId="4043CF62" wp14:editId="5BFA4C5C">
                  <wp:extent cx="2170430" cy="325755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30" cy="32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0048AF71" w14:textId="77777777" w:rsidR="00976CF7" w:rsidRDefault="00976CF7">
            <w:pPr>
              <w:spacing w:line="276" w:lineRule="auto"/>
              <w:rPr>
                <w:sz w:val="16"/>
              </w:rPr>
            </w:pPr>
            <w:r>
              <w:rPr>
                <w:sz w:val="16"/>
              </w:rPr>
              <w:t>197110, Санкт-Петербург,</w:t>
            </w:r>
          </w:p>
          <w:p w14:paraId="7F7F3EE4" w14:textId="77777777" w:rsidR="00976CF7" w:rsidRDefault="00976CF7">
            <w:pPr>
              <w:spacing w:line="276" w:lineRule="auto"/>
              <w:rPr>
                <w:sz w:val="16"/>
              </w:rPr>
            </w:pPr>
            <w:r>
              <w:rPr>
                <w:sz w:val="16"/>
              </w:rPr>
              <w:t>Барочная улица, д. 4А, строение 1,</w:t>
            </w:r>
          </w:p>
          <w:p w14:paraId="4F9C9D8D" w14:textId="77777777" w:rsidR="00976CF7" w:rsidRDefault="00976CF7">
            <w:pPr>
              <w:spacing w:line="276" w:lineRule="auto"/>
              <w:rPr>
                <w:sz w:val="16"/>
              </w:rPr>
            </w:pPr>
            <w:r>
              <w:rPr>
                <w:sz w:val="16"/>
              </w:rPr>
              <w:t>Культурно-деловое пространство</w:t>
            </w:r>
          </w:p>
          <w:p w14:paraId="465501AA" w14:textId="77777777" w:rsidR="00976CF7" w:rsidRDefault="00976CF7">
            <w:pPr>
              <w:pStyle w:val="a3"/>
              <w:spacing w:line="276" w:lineRule="auto"/>
              <w:rPr>
                <w:sz w:val="16"/>
              </w:rPr>
            </w:pPr>
            <w:r>
              <w:rPr>
                <w:sz w:val="16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462DAF9F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sz w:val="16"/>
              </w:rPr>
            </w:pPr>
            <w:r>
              <w:rPr>
                <w:sz w:val="16"/>
              </w:rPr>
              <w:t xml:space="preserve">          телефон: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sz w:val="16"/>
              </w:rPr>
              <w:t>+7 812 329 7979</w:t>
            </w:r>
          </w:p>
          <w:p w14:paraId="61B750EF" w14:textId="77777777" w:rsidR="00976CF7" w:rsidRDefault="00976CF7">
            <w:pPr>
              <w:spacing w:line="256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факс: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sz w:val="16"/>
              </w:rPr>
              <w:t>+7 812 329 7979</w:t>
            </w:r>
          </w:p>
          <w:p w14:paraId="50A8C96C" w14:textId="77777777" w:rsidR="00976CF7" w:rsidRDefault="00976CF7">
            <w:pPr>
              <w:pStyle w:val="a3"/>
              <w:spacing w:line="276" w:lineRule="auto"/>
              <w:rPr>
                <w:sz w:val="16"/>
              </w:rPr>
            </w:pPr>
            <w:r>
              <w:rPr>
                <w:sz w:val="16"/>
              </w:rPr>
              <w:t xml:space="preserve">          </w:t>
            </w:r>
            <w:hyperlink r:id="rId8" w:history="1">
              <w:r>
                <w:rPr>
                  <w:rStyle w:val="af0"/>
                  <w:sz w:val="16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0" w:type="auto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976CF7" w14:paraId="2F241AD0" w14:textId="77777777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764423F3" w14:textId="77777777" w:rsidR="00976CF7" w:rsidRDefault="00976CF7">
                  <w:pPr>
                    <w:spacing w:line="276" w:lineRule="auto"/>
                  </w:pPr>
                  <w:r>
                    <w:t>Группа RBI</w:t>
                  </w:r>
                </w:p>
              </w:tc>
            </w:tr>
          </w:tbl>
          <w:p w14:paraId="17256905" w14:textId="77777777" w:rsidR="00976CF7" w:rsidRDefault="00976CF7">
            <w:pPr>
              <w:spacing w:line="276" w:lineRule="auto"/>
              <w:rPr>
                <w:rFonts w:ascii="Calibri" w:hAnsi="Calibri"/>
                <w:sz w:val="22"/>
              </w:rPr>
            </w:pPr>
          </w:p>
        </w:tc>
      </w:tr>
    </w:tbl>
    <w:bookmarkEnd w:id="0"/>
    <w:p w14:paraId="0F6FECBE" w14:textId="77777777" w:rsidR="00976CF7" w:rsidRDefault="00976CF7" w:rsidP="00976CF7">
      <w:pPr>
        <w:widowControl w:val="0"/>
        <w:spacing w:before="240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</w:rPr>
        <w:t xml:space="preserve">ДОГОВОР № </w:t>
      </w:r>
      <w:r>
        <w:rPr>
          <w:rFonts w:ascii="Arial" w:hAnsi="Arial"/>
          <w:b/>
          <w:highlight w:val="yellow"/>
        </w:rPr>
        <w:t>______</w:t>
      </w:r>
    </w:p>
    <w:p w14:paraId="53D9E1AE" w14:textId="77777777" w:rsidR="00976CF7" w:rsidRDefault="00976CF7" w:rsidP="00976CF7">
      <w:pPr>
        <w:widowControl w:val="0"/>
        <w:jc w:val="center"/>
        <w:rPr>
          <w:rFonts w:ascii="Arial" w:hAnsi="Arial"/>
          <w:b/>
        </w:rPr>
      </w:pPr>
      <w:bookmarkStart w:id="1" w:name="_Hlk174010387"/>
      <w:r>
        <w:rPr>
          <w:rFonts w:ascii="Arial" w:hAnsi="Arial"/>
          <w:b/>
        </w:rPr>
        <w:t>участия в долевом строительстве жилого дома</w:t>
      </w:r>
    </w:p>
    <w:p w14:paraId="68B3B3F0" w14:textId="77777777" w:rsidR="00976CF7" w:rsidRDefault="00976CF7" w:rsidP="00976CF7">
      <w:pPr>
        <w:widowControl w:val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со встроенными помещениями и встроенно-пристроенной автостоянкой</w:t>
      </w:r>
      <w:bookmarkEnd w:id="1"/>
    </w:p>
    <w:p w14:paraId="510AF553" w14:textId="77777777" w:rsidR="00976CF7" w:rsidRDefault="00976CF7" w:rsidP="00976CF7">
      <w:pPr>
        <w:widowControl w:val="0"/>
        <w:spacing w:before="200" w:after="200"/>
        <w:jc w:val="center"/>
        <w:rPr>
          <w:rFonts w:ascii="Arial" w:hAnsi="Arial"/>
        </w:rPr>
      </w:pPr>
      <w:r>
        <w:rPr>
          <w:rFonts w:ascii="Arial" w:hAnsi="Arial"/>
        </w:rPr>
        <w:t>г. Санкт-Петербург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«</w:t>
      </w:r>
      <w:r>
        <w:rPr>
          <w:rFonts w:ascii="Arial" w:hAnsi="Arial"/>
          <w:highlight w:val="yellow"/>
        </w:rPr>
        <w:t>__</w:t>
      </w:r>
      <w:r>
        <w:rPr>
          <w:rFonts w:ascii="Arial" w:hAnsi="Arial"/>
        </w:rPr>
        <w:t xml:space="preserve">» </w:t>
      </w:r>
      <w:r>
        <w:rPr>
          <w:rFonts w:ascii="Arial" w:hAnsi="Arial"/>
          <w:highlight w:val="yellow"/>
        </w:rPr>
        <w:t>_________</w:t>
      </w:r>
      <w:r>
        <w:rPr>
          <w:rFonts w:ascii="Arial" w:hAnsi="Arial"/>
        </w:rPr>
        <w:t xml:space="preserve"> 20</w:t>
      </w:r>
      <w:r>
        <w:rPr>
          <w:rFonts w:ascii="Arial" w:hAnsi="Arial"/>
          <w:highlight w:val="yellow"/>
        </w:rPr>
        <w:t>__</w:t>
      </w:r>
      <w:r>
        <w:rPr>
          <w:rFonts w:ascii="Arial" w:hAnsi="Arial"/>
        </w:rPr>
        <w:t xml:space="preserve"> г.</w:t>
      </w:r>
    </w:p>
    <w:p w14:paraId="2C7243A6" w14:textId="77777777" w:rsidR="00976CF7" w:rsidRDefault="00976CF7" w:rsidP="00976CF7">
      <w:pPr>
        <w:ind w:firstLine="567"/>
        <w:jc w:val="both"/>
        <w:rPr>
          <w:rFonts w:ascii="Arial" w:hAnsi="Arial"/>
          <w:color w:val="000000" w:themeColor="text1"/>
        </w:rPr>
      </w:pPr>
      <w:bookmarkStart w:id="2" w:name="ТекстовоеПоле28"/>
      <w:r>
        <w:rPr>
          <w:rFonts w:ascii="Arial" w:hAnsi="Arial"/>
          <w:b/>
          <w:color w:val="000000" w:themeColor="text1"/>
        </w:rPr>
        <w:t>Общество с ограниченной ответственностью «Специализированный застройщик «ЭРБИАЙ– 3»</w:t>
      </w:r>
      <w:r>
        <w:rPr>
          <w:rFonts w:ascii="Arial" w:hAnsi="Arial"/>
          <w:color w:val="000000" w:themeColor="text1"/>
        </w:rPr>
        <w:t xml:space="preserve">, ОГРН </w:t>
      </w:r>
      <w:r>
        <w:rPr>
          <w:rFonts w:ascii="Arial" w:hAnsi="Arial"/>
          <w:color w:val="000000" w:themeColor="text1"/>
          <w:highlight w:val="white"/>
        </w:rPr>
        <w:t>1217800044857</w:t>
      </w:r>
      <w:r>
        <w:rPr>
          <w:rFonts w:ascii="Arial" w:hAnsi="Arial"/>
          <w:color w:val="000000" w:themeColor="text1"/>
        </w:rPr>
        <w:t xml:space="preserve">, ИНН </w:t>
      </w:r>
      <w:r>
        <w:rPr>
          <w:rFonts w:ascii="Arial" w:hAnsi="Arial"/>
          <w:color w:val="000000" w:themeColor="text1"/>
          <w:highlight w:val="white"/>
        </w:rPr>
        <w:t>7801696777</w:t>
      </w:r>
      <w:r>
        <w:rPr>
          <w:rFonts w:ascii="Arial" w:hAnsi="Arial"/>
          <w:color w:val="000000" w:themeColor="text1"/>
        </w:rPr>
        <w:t xml:space="preserve">, в лице </w:t>
      </w:r>
      <w:r>
        <w:rPr>
          <w:rFonts w:ascii="Arial" w:hAnsi="Arial"/>
          <w:color w:val="000000" w:themeColor="text1"/>
          <w:highlight w:val="yellow"/>
        </w:rPr>
        <w:t>_________________</w:t>
      </w:r>
      <w:r>
        <w:rPr>
          <w:rFonts w:ascii="Arial" w:hAnsi="Arial"/>
          <w:color w:val="000000" w:themeColor="text1"/>
        </w:rPr>
        <w:t xml:space="preserve">, </w:t>
      </w:r>
      <w:proofErr w:type="spellStart"/>
      <w:r>
        <w:rPr>
          <w:rFonts w:ascii="Arial" w:hAnsi="Arial"/>
          <w:color w:val="000000" w:themeColor="text1"/>
        </w:rPr>
        <w:t>действующ</w:t>
      </w:r>
      <w:proofErr w:type="spellEnd"/>
      <w:r>
        <w:rPr>
          <w:rFonts w:ascii="Arial" w:hAnsi="Arial"/>
          <w:color w:val="000000" w:themeColor="text1"/>
          <w:highlight w:val="yellow"/>
        </w:rPr>
        <w:t>__</w:t>
      </w:r>
      <w:r>
        <w:rPr>
          <w:rFonts w:ascii="Arial" w:hAnsi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№78/358-н/78-2025-2-327 от 25 апреля 2025 года (единый регистрационный номер доверенности ECF7380F-5DA7-49DF-907D-527649CC1BB7), именуемое далее – </w:t>
      </w:r>
      <w:r>
        <w:rPr>
          <w:rFonts w:ascii="Arial" w:hAnsi="Arial"/>
          <w:b/>
          <w:color w:val="000000" w:themeColor="text1"/>
        </w:rPr>
        <w:t>«Застройщик»</w:t>
      </w:r>
      <w:r>
        <w:rPr>
          <w:rFonts w:ascii="Arial" w:hAnsi="Arial"/>
          <w:color w:val="000000" w:themeColor="text1"/>
        </w:rPr>
        <w:t>, с одной стороны, и</w:t>
      </w:r>
      <w:bookmarkEnd w:id="2"/>
    </w:p>
    <w:p w14:paraId="369A109F" w14:textId="77777777" w:rsidR="00976CF7" w:rsidRPr="00976CF7" w:rsidRDefault="00976CF7" w:rsidP="00976CF7">
      <w:pPr>
        <w:pStyle w:val="a7"/>
        <w:widowControl/>
        <w:ind w:right="-1" w:firstLine="567"/>
        <w:rPr>
          <w:rFonts w:ascii="Arial" w:hAnsi="Arial"/>
          <w:b/>
          <w:color w:val="FF0000"/>
          <w:sz w:val="20"/>
          <w:highlight w:val="yellow"/>
          <w:lang w:val="ru-RU"/>
        </w:rPr>
      </w:pPr>
      <w:r w:rsidRPr="00976CF7">
        <w:rPr>
          <w:rFonts w:ascii="Arial" w:hAnsi="Arial"/>
          <w:b/>
          <w:color w:val="FF0000"/>
          <w:sz w:val="20"/>
          <w:lang w:val="ru-RU"/>
        </w:rPr>
        <w:t>ФИЗ. ЛИЦО:</w:t>
      </w:r>
    </w:p>
    <w:p w14:paraId="4F7C6B05" w14:textId="77777777" w:rsidR="00976CF7" w:rsidRPr="00976CF7" w:rsidRDefault="00976CF7" w:rsidP="00976CF7">
      <w:pPr>
        <w:pStyle w:val="a7"/>
        <w:widowControl/>
        <w:ind w:right="-1" w:firstLine="567"/>
        <w:rPr>
          <w:rFonts w:ascii="Arial" w:hAnsi="Arial"/>
          <w:color w:val="7030A0"/>
          <w:sz w:val="20"/>
          <w:lang w:val="ru-RU"/>
        </w:rPr>
      </w:pPr>
      <w:r w:rsidRPr="00976CF7">
        <w:rPr>
          <w:rFonts w:ascii="Arial" w:hAnsi="Arial"/>
          <w:b/>
          <w:color w:val="7030A0"/>
          <w:sz w:val="20"/>
          <w:highlight w:val="yellow"/>
          <w:lang w:val="ru-RU"/>
        </w:rPr>
        <w:t>________________________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,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</w:t>
      </w:r>
      <w:r w:rsidRPr="00976CF7">
        <w:rPr>
          <w:rFonts w:ascii="Arial" w:hAnsi="Arial"/>
          <w:color w:val="7030A0"/>
          <w:sz w:val="20"/>
          <w:lang w:val="ru-RU"/>
        </w:rPr>
        <w:t xml:space="preserve">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</w:t>
      </w:r>
      <w:r w:rsidRPr="00976CF7">
        <w:rPr>
          <w:rFonts w:ascii="Arial" w:hAnsi="Arial"/>
          <w:color w:val="7030A0"/>
          <w:sz w:val="20"/>
          <w:lang w:val="ru-RU"/>
        </w:rPr>
        <w:t xml:space="preserve">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</w:t>
      </w:r>
      <w:r w:rsidRPr="00976CF7">
        <w:rPr>
          <w:rFonts w:ascii="Arial" w:hAnsi="Arial"/>
          <w:color w:val="7030A0"/>
          <w:sz w:val="20"/>
          <w:lang w:val="ru-RU"/>
        </w:rPr>
        <w:t xml:space="preserve"> года рождения, именуем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</w:t>
      </w:r>
      <w:r w:rsidRPr="00976CF7">
        <w:rPr>
          <w:rFonts w:ascii="Arial" w:hAnsi="Arial"/>
          <w:color w:val="7030A0"/>
          <w:sz w:val="20"/>
          <w:lang w:val="ru-RU"/>
        </w:rPr>
        <w:t xml:space="preserve"> далее – </w:t>
      </w:r>
      <w:r w:rsidRPr="00976CF7">
        <w:rPr>
          <w:rFonts w:ascii="Arial" w:hAnsi="Arial"/>
          <w:b/>
          <w:color w:val="7030A0"/>
          <w:sz w:val="20"/>
          <w:lang w:val="ru-RU"/>
        </w:rPr>
        <w:t>«Дольщик»</w:t>
      </w:r>
      <w:r w:rsidRPr="00976CF7">
        <w:rPr>
          <w:rFonts w:ascii="Arial" w:hAnsi="Arial"/>
          <w:color w:val="7030A0"/>
          <w:sz w:val="20"/>
          <w:lang w:val="ru-RU"/>
        </w:rPr>
        <w:t>, с другой стороны,</w:t>
      </w:r>
    </w:p>
    <w:p w14:paraId="73226EB0" w14:textId="77777777" w:rsidR="00976CF7" w:rsidRPr="00976CF7" w:rsidRDefault="00976CF7" w:rsidP="00976CF7">
      <w:pPr>
        <w:pStyle w:val="a7"/>
        <w:widowControl/>
        <w:ind w:right="-1" w:firstLine="567"/>
        <w:rPr>
          <w:rFonts w:ascii="Arial" w:hAnsi="Arial"/>
          <w:b/>
          <w:color w:val="FF0000"/>
          <w:sz w:val="20"/>
          <w:lang w:val="ru-RU"/>
        </w:rPr>
      </w:pPr>
      <w:r w:rsidRPr="00976CF7">
        <w:rPr>
          <w:rFonts w:ascii="Arial" w:hAnsi="Arial"/>
          <w:b/>
          <w:color w:val="FF0000"/>
          <w:sz w:val="20"/>
          <w:lang w:val="ru-RU"/>
        </w:rPr>
        <w:t>ЮР. ЛИЦО:</w:t>
      </w:r>
    </w:p>
    <w:p w14:paraId="0AFD47E8" w14:textId="77777777" w:rsidR="00976CF7" w:rsidRPr="00976CF7" w:rsidRDefault="00976CF7" w:rsidP="00976CF7">
      <w:pPr>
        <w:pStyle w:val="a7"/>
        <w:widowControl/>
        <w:ind w:right="-1" w:firstLine="567"/>
        <w:rPr>
          <w:rFonts w:ascii="Arial" w:hAnsi="Arial"/>
          <w:color w:val="7030A0"/>
          <w:sz w:val="20"/>
          <w:lang w:val="ru-RU"/>
        </w:rPr>
      </w:pPr>
      <w:r w:rsidRPr="00976CF7">
        <w:rPr>
          <w:rFonts w:ascii="Arial" w:hAnsi="Arial"/>
          <w:b/>
          <w:color w:val="7030A0"/>
          <w:sz w:val="20"/>
          <w:highlight w:val="yellow"/>
          <w:lang w:val="ru-RU"/>
        </w:rPr>
        <w:t>________________</w:t>
      </w:r>
      <w:r w:rsidRPr="00976CF7">
        <w:rPr>
          <w:rFonts w:ascii="Arial" w:hAnsi="Arial"/>
          <w:b/>
          <w:color w:val="7030A0"/>
          <w:sz w:val="20"/>
          <w:lang w:val="ru-RU"/>
        </w:rPr>
        <w:t xml:space="preserve"> «</w:t>
      </w:r>
      <w:r w:rsidRPr="00976CF7">
        <w:rPr>
          <w:rFonts w:ascii="Arial" w:hAnsi="Arial"/>
          <w:b/>
          <w:color w:val="7030A0"/>
          <w:sz w:val="20"/>
          <w:highlight w:val="yellow"/>
          <w:lang w:val="ru-RU"/>
        </w:rPr>
        <w:t>_________</w:t>
      </w:r>
      <w:r w:rsidRPr="00976CF7">
        <w:rPr>
          <w:rFonts w:ascii="Arial" w:hAnsi="Arial"/>
          <w:b/>
          <w:color w:val="7030A0"/>
          <w:sz w:val="20"/>
          <w:lang w:val="ru-RU"/>
        </w:rPr>
        <w:t>»</w:t>
      </w:r>
      <w:r w:rsidRPr="00976CF7">
        <w:rPr>
          <w:rFonts w:ascii="Arial" w:hAnsi="Arial"/>
          <w:color w:val="7030A0"/>
          <w:sz w:val="20"/>
          <w:lang w:val="ru-RU"/>
        </w:rPr>
        <w:t>, ОГРН: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____________</w:t>
      </w:r>
      <w:r w:rsidRPr="00976CF7">
        <w:rPr>
          <w:rFonts w:ascii="Arial" w:hAnsi="Arial"/>
          <w:color w:val="7030A0"/>
          <w:sz w:val="20"/>
          <w:lang w:val="ru-RU"/>
        </w:rPr>
        <w:t>, ИНН: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, в лице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, </w:t>
      </w:r>
      <w:proofErr w:type="spellStart"/>
      <w:r w:rsidRPr="00976CF7">
        <w:rPr>
          <w:rFonts w:ascii="Arial" w:hAnsi="Arial"/>
          <w:color w:val="7030A0"/>
          <w:sz w:val="20"/>
          <w:lang w:val="ru-RU"/>
        </w:rPr>
        <w:t>действующ</w:t>
      </w:r>
      <w:proofErr w:type="spellEnd"/>
      <w:r w:rsidRPr="00976CF7">
        <w:rPr>
          <w:rFonts w:ascii="Arial" w:hAnsi="Arial"/>
          <w:color w:val="7030A0"/>
          <w:sz w:val="20"/>
          <w:highlight w:val="yellow"/>
          <w:lang w:val="ru-RU"/>
        </w:rPr>
        <w:t>__</w:t>
      </w:r>
      <w:r w:rsidRPr="00976CF7">
        <w:rPr>
          <w:rFonts w:ascii="Arial" w:hAnsi="Arial"/>
          <w:color w:val="7030A0"/>
          <w:sz w:val="20"/>
          <w:lang w:val="ru-RU"/>
        </w:rPr>
        <w:t xml:space="preserve"> на основании Устава/доверенности, удостоверенной нотариусом нотариального округа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, зарегистрированной в реестре за №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 от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</w:t>
      </w:r>
      <w:r w:rsidRPr="00976CF7">
        <w:rPr>
          <w:rFonts w:ascii="Arial" w:hAnsi="Arial"/>
          <w:color w:val="7030A0"/>
          <w:sz w:val="20"/>
          <w:lang w:val="ru-RU"/>
        </w:rPr>
        <w:t xml:space="preserve">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</w:t>
      </w:r>
      <w:r w:rsidRPr="00976CF7">
        <w:rPr>
          <w:rFonts w:ascii="Arial" w:hAnsi="Arial"/>
          <w:color w:val="7030A0"/>
          <w:sz w:val="20"/>
          <w:lang w:val="ru-RU"/>
        </w:rPr>
        <w:t xml:space="preserve"> года (единый регистрационный номер доверенности </w:t>
      </w:r>
      <w:r w:rsidRPr="00976CF7">
        <w:rPr>
          <w:rFonts w:ascii="Arial" w:hAnsi="Arial"/>
          <w:color w:val="7030A0"/>
          <w:sz w:val="20"/>
          <w:highlight w:val="yellow"/>
          <w:lang w:val="ru-RU"/>
        </w:rPr>
        <w:t>__________________________</w:t>
      </w:r>
      <w:r w:rsidRPr="00976CF7">
        <w:rPr>
          <w:rFonts w:ascii="Arial" w:hAnsi="Arial"/>
          <w:color w:val="7030A0"/>
          <w:sz w:val="20"/>
          <w:lang w:val="ru-RU"/>
        </w:rPr>
        <w:t xml:space="preserve">), именуемое далее – </w:t>
      </w:r>
      <w:r w:rsidRPr="00976CF7">
        <w:rPr>
          <w:rFonts w:ascii="Arial" w:hAnsi="Arial"/>
          <w:b/>
          <w:color w:val="7030A0"/>
          <w:sz w:val="20"/>
          <w:lang w:val="ru-RU"/>
        </w:rPr>
        <w:t>«Дольщик»</w:t>
      </w:r>
      <w:r w:rsidRPr="00976CF7">
        <w:rPr>
          <w:rFonts w:ascii="Arial" w:hAnsi="Arial"/>
          <w:color w:val="7030A0"/>
          <w:sz w:val="20"/>
          <w:lang w:val="ru-RU"/>
        </w:rPr>
        <w:t>, с другой стороны,</w:t>
      </w:r>
    </w:p>
    <w:p w14:paraId="31BC4D66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color w:val="000000"/>
          <w:sz w:val="20"/>
          <w:lang w:val="ru-RU"/>
        </w:rPr>
      </w:pPr>
      <w:r w:rsidRPr="00976CF7">
        <w:rPr>
          <w:rFonts w:ascii="Arial" w:hAnsi="Arial"/>
          <w:sz w:val="20"/>
          <w:lang w:val="ru-RU"/>
        </w:rPr>
        <w:t xml:space="preserve">далее совместно именуемые </w:t>
      </w:r>
      <w:r w:rsidRPr="00976CF7">
        <w:rPr>
          <w:rFonts w:ascii="Arial" w:hAnsi="Arial"/>
          <w:b/>
          <w:sz w:val="20"/>
          <w:lang w:val="ru-RU"/>
        </w:rPr>
        <w:t>«Стороны»</w:t>
      </w:r>
      <w:r w:rsidRPr="00976CF7">
        <w:rPr>
          <w:rFonts w:ascii="Arial" w:hAnsi="Arial"/>
          <w:sz w:val="20"/>
          <w:lang w:val="ru-RU"/>
        </w:rPr>
        <w:t>, в соответствии с Федеральным законом от 30.12.2004                   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1FF20BC9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1. Предмет договора</w:t>
      </w:r>
    </w:p>
    <w:p w14:paraId="23BAEDAC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1.1.</w:t>
      </w:r>
      <w:r>
        <w:rPr>
          <w:rFonts w:ascii="Arial" w:hAnsi="Arial"/>
        </w:rPr>
        <w:t xml:space="preserve"> </w:t>
      </w:r>
      <w:bookmarkStart w:id="3" w:name="_Hlk174010501"/>
      <w:r>
        <w:rPr>
          <w:rFonts w:ascii="Arial" w:hAnsi="Arial"/>
        </w:rPr>
        <w:t xml:space="preserve">Застройщик обязуется в предусмотренный настоящим договором срок построить жилой дом со встроенными помещениями и встроенно-пристроенной автостоянкой по адресу: </w:t>
      </w:r>
      <w:bookmarkStart w:id="4" w:name="_Hlk151546242"/>
      <w:r>
        <w:rPr>
          <w:rFonts w:ascii="Arial" w:hAnsi="Arial"/>
        </w:rPr>
        <w:t xml:space="preserve">г. Санкт-Петербург, Петроградский район, ул. Чапыгина, дом 4, литера А, кадастровый номер земельного участка 78:07:0003170:57, </w:t>
      </w:r>
      <w:bookmarkEnd w:id="4"/>
      <w:r>
        <w:rPr>
          <w:rFonts w:ascii="Arial" w:hAnsi="Arial"/>
        </w:rPr>
        <w:t>именуемый в дальнейшем «Объект», и передать Дольщику объект долевого строительства.</w:t>
      </w:r>
      <w:bookmarkEnd w:id="3"/>
    </w:p>
    <w:p w14:paraId="553C962E" w14:textId="3FA8A108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1.2.</w:t>
      </w:r>
      <w:r>
        <w:rPr>
          <w:rFonts w:ascii="Arial" w:hAnsi="Arial"/>
        </w:rPr>
        <w:t xml:space="preserve"> Объект долевого строительства: </w:t>
      </w:r>
      <w:r>
        <w:rPr>
          <w:rFonts w:ascii="Arial" w:hAnsi="Arial"/>
          <w:highlight w:val="yellow"/>
        </w:rPr>
        <w:t>___</w:t>
      </w:r>
      <w:r>
        <w:rPr>
          <w:rFonts w:ascii="Arial" w:hAnsi="Arial"/>
        </w:rPr>
        <w:t xml:space="preserve"> (</w:t>
      </w:r>
      <w:r>
        <w:rPr>
          <w:rFonts w:ascii="Arial" w:hAnsi="Arial"/>
          <w:highlight w:val="yellow"/>
        </w:rPr>
        <w:t>____</w:t>
      </w:r>
      <w:r>
        <w:rPr>
          <w:rFonts w:ascii="Arial" w:hAnsi="Arial"/>
        </w:rPr>
        <w:t xml:space="preserve">) квартира № </w:t>
      </w:r>
      <w:r>
        <w:rPr>
          <w:rFonts w:ascii="Arial" w:hAnsi="Arial"/>
          <w:b/>
          <w:highlight w:val="yellow"/>
        </w:rPr>
        <w:t>___</w:t>
      </w:r>
      <w:r>
        <w:rPr>
          <w:rFonts w:ascii="Arial" w:hAnsi="Arial"/>
        </w:rPr>
        <w:t xml:space="preserve"> общей площадью </w:t>
      </w:r>
      <w:r>
        <w:rPr>
          <w:rFonts w:ascii="Arial" w:hAnsi="Arial"/>
          <w:highlight w:val="yellow"/>
        </w:rPr>
        <w:t>____</w:t>
      </w:r>
      <w:r>
        <w:rPr>
          <w:rFonts w:ascii="Arial" w:hAnsi="Arial"/>
        </w:rPr>
        <w:t xml:space="preserve"> м</w:t>
      </w:r>
      <w:r>
        <w:rPr>
          <w:rFonts w:ascii="Arial" w:hAnsi="Arial"/>
          <w:vertAlign w:val="superscript"/>
        </w:rPr>
        <w:t>2</w:t>
      </w:r>
      <w:r>
        <w:rPr>
          <w:rFonts w:ascii="Arial" w:hAnsi="Arial"/>
        </w:rPr>
        <w:t xml:space="preserve">, расположенная на </w:t>
      </w:r>
      <w:r>
        <w:rPr>
          <w:rFonts w:ascii="Arial" w:hAnsi="Arial"/>
          <w:highlight w:val="yellow"/>
        </w:rPr>
        <w:t>__</w:t>
      </w:r>
      <w:r>
        <w:rPr>
          <w:rFonts w:ascii="Arial" w:hAnsi="Arial"/>
        </w:rPr>
        <w:t xml:space="preserve"> (</w:t>
      </w:r>
      <w:r>
        <w:rPr>
          <w:rFonts w:ascii="Arial" w:hAnsi="Arial"/>
          <w:highlight w:val="yellow"/>
        </w:rPr>
        <w:t>___</w:t>
      </w:r>
      <w:r>
        <w:rPr>
          <w:rFonts w:ascii="Arial" w:hAnsi="Arial"/>
        </w:rPr>
        <w:t>) этаже Объекта (далее по тексту – Квартира).</w:t>
      </w:r>
    </w:p>
    <w:p w14:paraId="105A537B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1.3.</w:t>
      </w:r>
      <w:r>
        <w:rPr>
          <w:rFonts w:ascii="Arial" w:hAnsi="Arial"/>
        </w:rPr>
        <w:t xml:space="preserve"> </w:t>
      </w:r>
      <w:bookmarkStart w:id="5" w:name="_Hlk151546269"/>
      <w:r>
        <w:rPr>
          <w:rFonts w:ascii="Arial" w:hAnsi="Arial"/>
        </w:rPr>
        <w:t>Строительство Объекта осуществляется Застройщиком на основании Разрешения на строительство №78-013-0424-2025, выданного 19 августа 2025 года Службой государственного строительного надзора и экспертизы Санкт-Петербурга.</w:t>
      </w:r>
      <w:bookmarkEnd w:id="5"/>
    </w:p>
    <w:p w14:paraId="74415751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2. Сроки. Передача Квартиры</w:t>
      </w:r>
    </w:p>
    <w:p w14:paraId="09BFC321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2.1.</w:t>
      </w:r>
      <w:r w:rsidRPr="00976CF7">
        <w:rPr>
          <w:rFonts w:ascii="Arial" w:hAnsi="Arial"/>
          <w:sz w:val="20"/>
          <w:lang w:val="ru-RU"/>
        </w:rPr>
        <w:t xml:space="preserve"> Застройщик планирует завершить строительство Объекта в </w:t>
      </w:r>
      <w:r w:rsidRPr="00976CF7">
        <w:rPr>
          <w:rFonts w:ascii="Arial" w:hAnsi="Arial"/>
          <w:b/>
          <w:sz w:val="20"/>
          <w:lang w:val="ru-RU"/>
        </w:rPr>
        <w:t>4-м квартале 2028 года</w:t>
      </w:r>
      <w:r w:rsidRPr="00976CF7">
        <w:rPr>
          <w:rFonts w:ascii="Arial" w:hAnsi="Arial"/>
          <w:sz w:val="20"/>
          <w:lang w:val="ru-RU"/>
        </w:rPr>
        <w:t>. Застройщик вправе завершить строительство Объекта досрочно.</w:t>
      </w:r>
    </w:p>
    <w:p w14:paraId="1CAD707A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2.2.</w:t>
      </w:r>
      <w:r w:rsidRPr="00976CF7">
        <w:rPr>
          <w:rFonts w:ascii="Arial" w:hAnsi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976CF7">
        <w:rPr>
          <w:rFonts w:ascii="Arial" w:hAnsi="Arial"/>
          <w:b/>
          <w:sz w:val="20"/>
          <w:lang w:val="ru-RU"/>
        </w:rPr>
        <w:t>не позднее 30 июня 2029 года</w:t>
      </w:r>
      <w:r w:rsidRPr="00976CF7">
        <w:rPr>
          <w:rFonts w:ascii="Arial" w:hAnsi="Arial"/>
          <w:sz w:val="20"/>
          <w:lang w:val="ru-RU"/>
        </w:rPr>
        <w:t>. Застройщик вправе передать Квартиру Дольщику досрочно.</w:t>
      </w:r>
    </w:p>
    <w:p w14:paraId="44C0C798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2.3.</w:t>
      </w:r>
      <w:r w:rsidRPr="00976CF7">
        <w:rPr>
          <w:rFonts w:ascii="Arial" w:hAnsi="Arial"/>
          <w:sz w:val="20"/>
          <w:lang w:val="ru-RU"/>
        </w:rPr>
        <w:t xml:space="preserve"> Согласно п. 4 ст. 8 Закона № 214-ФЗ Дольщик обязан явиться для приёмки Квартиры, принять её и подписать Акт приёма-передачи. Сообщение о завершении строительства Объекта и готовности Квартиры к приёмке и о необходимости явиться для приёмки Квартиры может быть отправлено досрочно.</w:t>
      </w:r>
    </w:p>
    <w:p w14:paraId="32B5F2CD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2.4.</w:t>
      </w:r>
      <w:r w:rsidRPr="00976CF7">
        <w:rPr>
          <w:rFonts w:ascii="Arial" w:hAnsi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0930817C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24E431D0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lastRenderedPageBreak/>
        <w:t>2.5.</w:t>
      </w:r>
      <w:r w:rsidRPr="00976CF7">
        <w:rPr>
          <w:rFonts w:ascii="Arial" w:hAnsi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6157C224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3. Качество Квартиры и Объекта</w:t>
      </w:r>
    </w:p>
    <w:p w14:paraId="7EBFC726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3.1.</w:t>
      </w:r>
      <w:r w:rsidRPr="00976CF7">
        <w:rPr>
          <w:rFonts w:ascii="Arial" w:hAnsi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1E480879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3.2.</w:t>
      </w:r>
      <w:r w:rsidRPr="00976CF7">
        <w:rPr>
          <w:rFonts w:ascii="Arial" w:hAnsi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4C79D39C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3.3.</w:t>
      </w:r>
      <w:r w:rsidRPr="00976CF7">
        <w:rPr>
          <w:rFonts w:ascii="Arial" w:hAnsi="Arial"/>
          <w:sz w:val="20"/>
          <w:lang w:val="ru-RU"/>
        </w:rPr>
        <w:t xml:space="preserve"> </w:t>
      </w:r>
      <w:bookmarkStart w:id="6" w:name="_Hlk148028276"/>
      <w:r w:rsidRPr="00976CF7">
        <w:rPr>
          <w:rFonts w:ascii="Arial" w:hAnsi="Arial"/>
          <w:sz w:val="20"/>
          <w:lang w:val="ru-RU"/>
        </w:rPr>
        <w:t>Установление (определение) фактической площади Квартиры 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78B7F6B6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sz w:val="20"/>
          <w:lang w:val="ru-RU"/>
        </w:rPr>
        <w:t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          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4480ABAA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площади.</w:t>
      </w:r>
      <w:bookmarkEnd w:id="6"/>
    </w:p>
    <w:p w14:paraId="174662DD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3.4.</w:t>
      </w:r>
      <w:r w:rsidRPr="00976CF7">
        <w:rPr>
          <w:rFonts w:ascii="Arial" w:hAnsi="Arial"/>
          <w:sz w:val="20"/>
          <w:lang w:val="ru-RU"/>
        </w:rPr>
        <w:t xml:space="preserve"> Застройщик также уведомляет Дольщика, что трубы водоснабжения, отопления, вентиляции могут быть проведены в Квартире в соответствии с допусками действующих строительных правил (СП), строительных норм и правил (</w:t>
      </w:r>
      <w:proofErr w:type="spellStart"/>
      <w:r w:rsidRPr="00976CF7">
        <w:rPr>
          <w:rFonts w:ascii="Arial" w:hAnsi="Arial"/>
          <w:sz w:val="20"/>
          <w:lang w:val="ru-RU"/>
        </w:rPr>
        <w:t>СниП</w:t>
      </w:r>
      <w:proofErr w:type="spellEnd"/>
      <w:r w:rsidRPr="00976CF7">
        <w:rPr>
          <w:rFonts w:ascii="Arial" w:hAnsi="Arial"/>
          <w:sz w:val="20"/>
          <w:lang w:val="ru-RU"/>
        </w:rPr>
        <w:t>).</w:t>
      </w:r>
    </w:p>
    <w:p w14:paraId="024B846B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b/>
          <w:sz w:val="20"/>
          <w:lang w:val="ru-RU"/>
        </w:rPr>
        <w:t>3.5.</w:t>
      </w:r>
      <w:r w:rsidRPr="00976CF7">
        <w:rPr>
          <w:rFonts w:ascii="Arial" w:hAnsi="Arial"/>
          <w:sz w:val="20"/>
          <w:lang w:val="ru-RU"/>
        </w:rPr>
        <w:t xml:space="preserve"> Гарантийный срок на Квартиру составляет 3 (три) года и начинает исчисляться со дня подписания Акта приема-передачи Квартиры.</w:t>
      </w:r>
    </w:p>
    <w:p w14:paraId="26239EF7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sz w:val="20"/>
          <w:lang w:val="ru-RU"/>
        </w:rPr>
        <w:t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акта приема-передачи объекта долевого строительства или иного документа о передаче объекта долевого строительства.</w:t>
      </w:r>
    </w:p>
    <w:p w14:paraId="3F963603" w14:textId="77777777" w:rsidR="00976CF7" w:rsidRPr="00976CF7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976CF7">
        <w:rPr>
          <w:rFonts w:ascii="Arial" w:hAnsi="Arial"/>
          <w:sz w:val="20"/>
          <w:lang w:val="ru-RU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 объекта долевого строительства Дольщику.</w:t>
      </w:r>
    </w:p>
    <w:p w14:paraId="00A2D820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4. Обязанности Сторон</w:t>
      </w:r>
    </w:p>
    <w:p w14:paraId="0249FE99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4.1. Застройщик обязуется:</w:t>
      </w:r>
    </w:p>
    <w:p w14:paraId="6BB8E52F" w14:textId="77777777" w:rsidR="00976CF7" w:rsidRDefault="00976CF7" w:rsidP="00976CF7">
      <w:pPr>
        <w:pStyle w:val="3"/>
        <w:widowControl w:val="0"/>
        <w:spacing w:line="240" w:lineRule="auto"/>
        <w:ind w:firstLine="567"/>
        <w:rPr>
          <w:sz w:val="20"/>
        </w:rPr>
      </w:pPr>
      <w:r>
        <w:rPr>
          <w:b/>
          <w:sz w:val="20"/>
        </w:rPr>
        <w:t>4.1.1.</w:t>
      </w:r>
      <w:r>
        <w:rPr>
          <w:sz w:val="20"/>
        </w:rPr>
        <w:t xml:space="preserve"> Осуществлять строительство 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2F3D2ADB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4.1.2.</w:t>
      </w:r>
      <w:r>
        <w:rPr>
          <w:rFonts w:ascii="Arial" w:hAnsi="Arial"/>
        </w:rPr>
        <w:t xml:space="preserve"> По требованию Дольщика информировать его о ходе строительства Объекта.</w:t>
      </w:r>
    </w:p>
    <w:p w14:paraId="58A1D891" w14:textId="77777777" w:rsidR="00976CF7" w:rsidRDefault="00976CF7" w:rsidP="00976CF7">
      <w:pPr>
        <w:pStyle w:val="2"/>
        <w:widowControl w:val="0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t>4.1.3.</w:t>
      </w:r>
      <w:r>
        <w:rPr>
          <w:sz w:val="20"/>
        </w:rPr>
        <w:t xml:space="preserve"> Обеспечить получение разрешения на ввод Объекта в эксплуатацию.</w:t>
      </w:r>
    </w:p>
    <w:p w14:paraId="53FE17AE" w14:textId="77777777" w:rsidR="00976CF7" w:rsidRDefault="00976CF7" w:rsidP="00976CF7">
      <w:pPr>
        <w:pStyle w:val="2"/>
        <w:widowControl w:val="0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t>4.1.4.</w:t>
      </w:r>
      <w:r>
        <w:rPr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55DF425B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4.1.5.</w:t>
      </w:r>
      <w:r w:rsidRPr="0047322D">
        <w:rPr>
          <w:rFonts w:ascii="Arial" w:hAnsi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71017638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4.1.6.</w:t>
      </w:r>
      <w:r>
        <w:rPr>
          <w:rFonts w:ascii="Arial" w:hAnsi="Arial"/>
        </w:rPr>
        <w:t xml:space="preserve"> При условии исполнения Дольщиком обязательств по оплате долевого взноса, 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60214864" w14:textId="77777777" w:rsidR="00976CF7" w:rsidRDefault="00976CF7" w:rsidP="00976CF7">
      <w:pPr>
        <w:widowControl w:val="0"/>
        <w:spacing w:before="240"/>
        <w:ind w:firstLine="567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4.2. Дольщик обязуется:</w:t>
      </w:r>
    </w:p>
    <w:p w14:paraId="77E2FC84" w14:textId="77777777" w:rsidR="00976CF7" w:rsidRDefault="00976CF7" w:rsidP="00976CF7">
      <w:pPr>
        <w:pStyle w:val="a9"/>
        <w:widowControl w:val="0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t>4.2.1.</w:t>
      </w:r>
      <w:r>
        <w:rPr>
          <w:sz w:val="20"/>
        </w:rPr>
        <w:t xml:space="preserve"> Внести свой долевой взнос в финансирование строительства Объекта в размере и в срок, установленный настоящим договором.</w:t>
      </w:r>
    </w:p>
    <w:p w14:paraId="59FE4C23" w14:textId="77777777" w:rsidR="00976CF7" w:rsidRDefault="00976CF7" w:rsidP="00976CF7">
      <w:pPr>
        <w:pStyle w:val="a9"/>
        <w:widowControl w:val="0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t>4.2.2.</w:t>
      </w:r>
      <w:r>
        <w:rPr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0BBBC20B" w14:textId="77777777" w:rsidR="00976CF7" w:rsidRDefault="00976CF7" w:rsidP="00976CF7">
      <w:pPr>
        <w:pStyle w:val="a9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t>4.2.3.</w:t>
      </w:r>
      <w:r>
        <w:rPr>
          <w:sz w:val="20"/>
        </w:rPr>
        <w:t xml:space="preserve"> Без согласия Застройщика не передавать свои права, предусмотренные настоящим договором третьим лицам, а также без согласия Застройщика не заключать сделки по обеспечению своих обязательств перед третьими лицами залогом принадлежащего ему права требования предоставления Квартиры до момента полного исполнения Дольщиком обязательств по настоящему договору.</w:t>
      </w:r>
    </w:p>
    <w:p w14:paraId="3D0FE5FB" w14:textId="77777777" w:rsidR="00976CF7" w:rsidRDefault="00976CF7" w:rsidP="00976CF7">
      <w:pPr>
        <w:pStyle w:val="a9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t>4.2.4.</w:t>
      </w:r>
      <w:r>
        <w:rPr>
          <w:sz w:val="20"/>
        </w:rPr>
        <w:t xml:space="preserve"> Нести все имущественные риски, связанные с гибелью или порчей Квартиры, находящегося в ней имущества и общего имущества Объекта со дня подписания 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25F69AB0" w14:textId="77777777" w:rsidR="00976CF7" w:rsidRDefault="00976CF7" w:rsidP="00976CF7">
      <w:pPr>
        <w:pStyle w:val="a9"/>
        <w:spacing w:after="0" w:line="240" w:lineRule="auto"/>
        <w:ind w:firstLine="567"/>
        <w:rPr>
          <w:sz w:val="20"/>
        </w:rPr>
      </w:pPr>
      <w:r>
        <w:rPr>
          <w:b/>
          <w:sz w:val="20"/>
        </w:rPr>
        <w:lastRenderedPageBreak/>
        <w:t>4.2.5.</w:t>
      </w:r>
      <w:r>
        <w:rPr>
          <w:sz w:val="20"/>
        </w:rPr>
        <w:t xml:space="preserve"> Нести все расходы по содержанию Квартиры и Объекта в своей части (которая определяется по нормам ЖК РФ), с момента, указанного в пункте 4.2.4. настоящего договора.</w:t>
      </w:r>
    </w:p>
    <w:p w14:paraId="009916E0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5. Долевой взнос</w:t>
      </w:r>
    </w:p>
    <w:p w14:paraId="0C0F470D" w14:textId="77777777" w:rsidR="00976CF7" w:rsidRPr="00F7511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bookmarkStart w:id="7" w:name="_Hlk151467161"/>
      <w:r w:rsidRPr="0047322D">
        <w:rPr>
          <w:rFonts w:ascii="Arial" w:hAnsi="Arial"/>
          <w:b/>
          <w:sz w:val="20"/>
          <w:lang w:val="ru-RU"/>
        </w:rPr>
        <w:t>5.1.</w:t>
      </w:r>
      <w:r w:rsidRPr="0047322D">
        <w:rPr>
          <w:rFonts w:ascii="Arial" w:hAnsi="Arial"/>
          <w:sz w:val="20"/>
          <w:lang w:val="ru-RU"/>
        </w:rPr>
        <w:t xml:space="preserve"> Общий размер долевого взноса, подлежащего внесению </w:t>
      </w:r>
      <w:r w:rsidRPr="00F7511D">
        <w:rPr>
          <w:rFonts w:ascii="Arial" w:hAnsi="Arial"/>
          <w:sz w:val="20"/>
          <w:lang w:val="ru-RU"/>
        </w:rPr>
        <w:t xml:space="preserve">Дольщиком Застройщику (цена договора/депонируемая сумма), составляет </w:t>
      </w:r>
      <w:r w:rsidRPr="00F7511D">
        <w:rPr>
          <w:rFonts w:ascii="Arial" w:hAnsi="Arial"/>
          <w:b/>
          <w:sz w:val="20"/>
          <w:highlight w:val="yellow"/>
          <w:lang w:val="ru-RU"/>
        </w:rPr>
        <w:t>_____________</w:t>
      </w:r>
      <w:r w:rsidRPr="00F7511D">
        <w:rPr>
          <w:rFonts w:ascii="Arial" w:hAnsi="Arial"/>
          <w:sz w:val="20"/>
          <w:lang w:val="ru-RU"/>
        </w:rPr>
        <w:t xml:space="preserve"> </w:t>
      </w:r>
      <w:r w:rsidRPr="00F7511D">
        <w:rPr>
          <w:rFonts w:ascii="Arial" w:hAnsi="Arial"/>
          <w:b/>
          <w:sz w:val="20"/>
          <w:lang w:val="ru-RU"/>
        </w:rPr>
        <w:t>(</w:t>
      </w:r>
      <w:r w:rsidRPr="00F7511D">
        <w:rPr>
          <w:rFonts w:ascii="Arial" w:hAnsi="Arial"/>
          <w:b/>
          <w:sz w:val="20"/>
          <w:highlight w:val="yellow"/>
          <w:lang w:val="ru-RU"/>
        </w:rPr>
        <w:t>___________________</w:t>
      </w:r>
      <w:r w:rsidRPr="00F7511D">
        <w:rPr>
          <w:rFonts w:ascii="Arial" w:hAnsi="Arial"/>
          <w:b/>
          <w:sz w:val="20"/>
          <w:lang w:val="ru-RU"/>
        </w:rPr>
        <w:t>)</w:t>
      </w:r>
      <w:r w:rsidRPr="00F7511D">
        <w:rPr>
          <w:rFonts w:ascii="Arial" w:hAnsi="Arial"/>
          <w:sz w:val="20"/>
          <w:lang w:val="ru-RU"/>
        </w:rPr>
        <w:t xml:space="preserve"> </w:t>
      </w:r>
      <w:r w:rsidRPr="00F7511D">
        <w:rPr>
          <w:rFonts w:ascii="Arial" w:hAnsi="Arial"/>
          <w:b/>
          <w:sz w:val="20"/>
          <w:lang w:val="ru-RU"/>
        </w:rPr>
        <w:t>рублей</w:t>
      </w:r>
      <w:r w:rsidRPr="00F7511D">
        <w:rPr>
          <w:rFonts w:ascii="Arial" w:hAnsi="Arial"/>
          <w:sz w:val="20"/>
          <w:lang w:val="ru-RU"/>
        </w:rPr>
        <w:t>.</w:t>
      </w:r>
    </w:p>
    <w:p w14:paraId="41256FA0" w14:textId="77777777" w:rsidR="00976CF7" w:rsidRPr="00F7511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bookmarkStart w:id="8" w:name="_Hlk151546685"/>
      <w:r w:rsidRPr="0047322D">
        <w:rPr>
          <w:rFonts w:ascii="Arial" w:hAnsi="Arial"/>
          <w:sz w:val="20"/>
          <w:lang w:val="ru-RU"/>
        </w:rPr>
        <w:t xml:space="preserve">Денежные средства (цена договора) подлежат оплате Дольщиком </w:t>
      </w:r>
      <w:bookmarkStart w:id="9" w:name="_Hlk84252997"/>
      <w:r w:rsidRPr="0047322D">
        <w:rPr>
          <w:rFonts w:ascii="Arial" w:hAnsi="Arial"/>
          <w:sz w:val="20"/>
          <w:lang w:val="ru-RU"/>
        </w:rPr>
        <w:t>до ввода Объекта в эксплуатацию</w:t>
      </w:r>
      <w:bookmarkEnd w:id="9"/>
      <w:r w:rsidRPr="0047322D">
        <w:rPr>
          <w:rFonts w:ascii="Arial" w:hAnsi="Arial"/>
          <w:sz w:val="20"/>
          <w:lang w:val="ru-RU"/>
        </w:rPr>
        <w:t xml:space="preserve"> путем внесения на специальный банковский счёт эскроу (далее по тексту – счёт эскроу), открываемый в Банке ВТБ (публичное акционерное общество), ИНН </w:t>
      </w:r>
      <w:bookmarkStart w:id="10" w:name="_Hlk209532133"/>
      <w:r w:rsidRPr="0047322D">
        <w:rPr>
          <w:rFonts w:ascii="Arial" w:hAnsi="Arial"/>
          <w:sz w:val="20"/>
          <w:lang w:val="ru-RU"/>
        </w:rPr>
        <w:t>7702070139</w:t>
      </w:r>
      <w:bookmarkEnd w:id="10"/>
      <w:r w:rsidRPr="0047322D">
        <w:rPr>
          <w:rFonts w:ascii="Arial" w:hAnsi="Arial"/>
          <w:sz w:val="20"/>
          <w:lang w:val="ru-RU"/>
        </w:rPr>
        <w:t xml:space="preserve">, юридический адрес: 191144, город Санкт-Петербург, Дегтярный переулок, дом 11, литер А; почтовый адрес: 109147, г. Москва, ул. </w:t>
      </w:r>
      <w:r w:rsidRPr="00F7511D">
        <w:rPr>
          <w:rFonts w:ascii="Arial" w:hAnsi="Arial"/>
          <w:sz w:val="20"/>
          <w:lang w:val="ru-RU"/>
        </w:rPr>
        <w:t xml:space="preserve">Воронцовская, д. 43, стр. 1, генеральная лицензия Банка России на осуществление банковских операций №1000, к/с 30101810700000000187 в ГУ Банка России по ЦФО, БИК 044525187, адрес электронной почты </w:t>
      </w:r>
      <w:proofErr w:type="spellStart"/>
      <w:r>
        <w:rPr>
          <w:rFonts w:ascii="Arial" w:hAnsi="Arial"/>
          <w:sz w:val="20"/>
        </w:rPr>
        <w:t>Schet</w:t>
      </w:r>
      <w:proofErr w:type="spellEnd"/>
      <w:r w:rsidRPr="00F7511D">
        <w:rPr>
          <w:rFonts w:ascii="Arial" w:hAnsi="Arial"/>
          <w:sz w:val="20"/>
          <w:lang w:val="ru-RU"/>
        </w:rPr>
        <w:t>_</w:t>
      </w:r>
      <w:r>
        <w:rPr>
          <w:rFonts w:ascii="Arial" w:hAnsi="Arial"/>
          <w:sz w:val="20"/>
        </w:rPr>
        <w:t>escrow</w:t>
      </w:r>
      <w:r w:rsidRPr="00F7511D">
        <w:rPr>
          <w:rFonts w:ascii="Arial" w:hAnsi="Arial"/>
          <w:sz w:val="20"/>
          <w:lang w:val="ru-RU"/>
        </w:rPr>
        <w:t>@</w:t>
      </w:r>
      <w:proofErr w:type="spellStart"/>
      <w:r>
        <w:rPr>
          <w:rFonts w:ascii="Arial" w:hAnsi="Arial"/>
          <w:sz w:val="20"/>
        </w:rPr>
        <w:t>vtb</w:t>
      </w:r>
      <w:proofErr w:type="spellEnd"/>
      <w:r w:rsidRPr="00F7511D">
        <w:rPr>
          <w:rFonts w:ascii="Arial" w:hAnsi="Arial"/>
          <w:sz w:val="20"/>
          <w:lang w:val="ru-RU"/>
        </w:rPr>
        <w:t>.</w:t>
      </w:r>
      <w:proofErr w:type="spellStart"/>
      <w:r>
        <w:rPr>
          <w:rFonts w:ascii="Arial" w:hAnsi="Arial"/>
          <w:sz w:val="20"/>
        </w:rPr>
        <w:t>ru</w:t>
      </w:r>
      <w:proofErr w:type="spellEnd"/>
      <w:r w:rsidRPr="00F7511D">
        <w:rPr>
          <w:rFonts w:ascii="Arial" w:hAnsi="Arial"/>
          <w:sz w:val="20"/>
          <w:lang w:val="ru-RU"/>
        </w:rPr>
        <w:t>, телефон: +7 495 960 2424 (далее по тексту – Эскроу-агент), для учета и блокирования денежных средств, полученных Эскроу-агентом от являющегося владельцем счёта Дольщика (также именуемого – Депонент) 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 и договором счёта эскроу</w:t>
      </w:r>
      <w:r>
        <w:rPr>
          <w:vertAlign w:val="superscript"/>
        </w:rPr>
        <w:footnoteReference w:id="1"/>
      </w:r>
      <w:r w:rsidRPr="00F7511D">
        <w:rPr>
          <w:rFonts w:ascii="Arial" w:hAnsi="Arial"/>
          <w:sz w:val="20"/>
          <w:lang w:val="ru-RU"/>
        </w:rPr>
        <w:t>, заключаемым между Дольщиком, Эскроу-агентом и Застройщиком на следующих условиях:</w:t>
      </w:r>
    </w:p>
    <w:p w14:paraId="5438316A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color w:val="000000" w:themeColor="text1"/>
          <w:lang w:val="ru-RU"/>
        </w:rPr>
        <w:t>•</w:t>
      </w:r>
      <w:r w:rsidRPr="0047322D">
        <w:rPr>
          <w:rFonts w:ascii="Arial" w:hAnsi="Arial"/>
          <w:color w:val="000000" w:themeColor="text1"/>
          <w:lang w:val="ru-RU"/>
        </w:rPr>
        <w:tab/>
      </w:r>
      <w:r w:rsidRPr="0047322D">
        <w:rPr>
          <w:rFonts w:ascii="Arial" w:hAnsi="Arial"/>
          <w:sz w:val="20"/>
          <w:lang w:val="ru-RU"/>
        </w:rPr>
        <w:t xml:space="preserve">Депонируемая сумма: </w:t>
      </w:r>
      <w:r w:rsidRPr="0047322D">
        <w:rPr>
          <w:rFonts w:ascii="Arial" w:hAnsi="Arial"/>
          <w:b/>
          <w:sz w:val="20"/>
          <w:highlight w:val="yellow"/>
          <w:lang w:val="ru-RU"/>
        </w:rPr>
        <w:t>_____________</w:t>
      </w:r>
      <w:r w:rsidRPr="0047322D">
        <w:rPr>
          <w:rFonts w:ascii="Arial" w:hAnsi="Arial"/>
          <w:sz w:val="20"/>
          <w:lang w:val="ru-RU"/>
        </w:rPr>
        <w:t xml:space="preserve"> </w:t>
      </w:r>
      <w:r w:rsidRPr="0047322D">
        <w:rPr>
          <w:rFonts w:ascii="Arial" w:hAnsi="Arial"/>
          <w:b/>
          <w:sz w:val="20"/>
          <w:lang w:val="ru-RU"/>
        </w:rPr>
        <w:t>(</w:t>
      </w:r>
      <w:r w:rsidRPr="0047322D">
        <w:rPr>
          <w:rFonts w:ascii="Arial" w:hAnsi="Arial"/>
          <w:b/>
          <w:sz w:val="20"/>
          <w:highlight w:val="yellow"/>
          <w:lang w:val="ru-RU"/>
        </w:rPr>
        <w:t>___________________</w:t>
      </w:r>
      <w:r w:rsidRPr="0047322D">
        <w:rPr>
          <w:rFonts w:ascii="Arial" w:hAnsi="Arial"/>
          <w:b/>
          <w:sz w:val="20"/>
          <w:lang w:val="ru-RU"/>
        </w:rPr>
        <w:t>)</w:t>
      </w:r>
      <w:r w:rsidRPr="0047322D">
        <w:rPr>
          <w:rFonts w:ascii="Arial" w:hAnsi="Arial"/>
          <w:sz w:val="20"/>
          <w:lang w:val="ru-RU"/>
        </w:rPr>
        <w:t xml:space="preserve"> </w:t>
      </w:r>
      <w:r w:rsidRPr="0047322D">
        <w:rPr>
          <w:rFonts w:ascii="Arial" w:hAnsi="Arial"/>
          <w:b/>
          <w:sz w:val="20"/>
          <w:lang w:val="ru-RU"/>
        </w:rPr>
        <w:t>рублей</w:t>
      </w:r>
      <w:r w:rsidRPr="0047322D">
        <w:rPr>
          <w:rFonts w:ascii="Arial" w:hAnsi="Arial"/>
          <w:sz w:val="20"/>
          <w:lang w:val="ru-RU"/>
        </w:rPr>
        <w:t xml:space="preserve"> </w:t>
      </w:r>
      <w:r w:rsidRPr="0047322D">
        <w:rPr>
          <w:rFonts w:ascii="Arial" w:hAnsi="Arial"/>
          <w:b/>
          <w:sz w:val="20"/>
          <w:highlight w:val="yellow"/>
          <w:lang w:val="ru-RU"/>
        </w:rPr>
        <w:t>__</w:t>
      </w:r>
      <w:r w:rsidRPr="0047322D">
        <w:rPr>
          <w:rFonts w:ascii="Arial" w:hAnsi="Arial"/>
          <w:sz w:val="20"/>
          <w:lang w:val="ru-RU"/>
        </w:rPr>
        <w:t xml:space="preserve"> </w:t>
      </w:r>
      <w:r w:rsidRPr="0047322D">
        <w:rPr>
          <w:rFonts w:ascii="Arial" w:hAnsi="Arial"/>
          <w:b/>
          <w:sz w:val="20"/>
          <w:lang w:val="ru-RU"/>
        </w:rPr>
        <w:t>копеек;</w:t>
      </w:r>
    </w:p>
    <w:p w14:paraId="0ACCA167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color w:val="000000" w:themeColor="text1"/>
          <w:lang w:val="ru-RU"/>
        </w:rPr>
        <w:t>•</w:t>
      </w:r>
      <w:r w:rsidRPr="0047322D">
        <w:rPr>
          <w:rFonts w:ascii="Arial" w:hAnsi="Arial"/>
          <w:color w:val="000000" w:themeColor="text1"/>
          <w:lang w:val="ru-RU"/>
        </w:rPr>
        <w:tab/>
      </w:r>
      <w:r w:rsidRPr="0047322D">
        <w:rPr>
          <w:rFonts w:ascii="Arial" w:hAnsi="Arial"/>
          <w:sz w:val="20"/>
          <w:lang w:val="ru-RU"/>
        </w:rPr>
        <w:t>Срок внесения Дольщиком депонируемой суммы на счёт эскроу: до «</w:t>
      </w:r>
      <w:r w:rsidRPr="0047322D">
        <w:rPr>
          <w:rFonts w:ascii="Arial" w:hAnsi="Arial"/>
          <w:sz w:val="20"/>
          <w:highlight w:val="yellow"/>
          <w:lang w:val="ru-RU"/>
        </w:rPr>
        <w:t>__</w:t>
      </w:r>
      <w:r w:rsidRPr="0047322D">
        <w:rPr>
          <w:rFonts w:ascii="Arial" w:hAnsi="Arial"/>
          <w:sz w:val="20"/>
          <w:lang w:val="ru-RU"/>
        </w:rPr>
        <w:t xml:space="preserve">» </w:t>
      </w:r>
      <w:r w:rsidRPr="0047322D">
        <w:rPr>
          <w:rFonts w:ascii="Arial" w:hAnsi="Arial"/>
          <w:sz w:val="20"/>
          <w:highlight w:val="yellow"/>
          <w:lang w:val="ru-RU"/>
        </w:rPr>
        <w:t>_____</w:t>
      </w:r>
      <w:r w:rsidRPr="0047322D">
        <w:rPr>
          <w:rFonts w:ascii="Arial" w:hAnsi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6758A37D" w14:textId="77777777" w:rsidR="00976CF7" w:rsidRDefault="00976CF7" w:rsidP="00D159A0">
      <w:pPr>
        <w:ind w:firstLine="567"/>
        <w:jc w:val="both"/>
      </w:pPr>
      <w:r w:rsidRPr="00D159A0">
        <w:rPr>
          <w:rFonts w:ascii="Arial" w:hAnsi="Arial"/>
          <w:color w:val="000000" w:themeColor="text1"/>
          <w:sz w:val="22"/>
        </w:rPr>
        <w:t>•</w:t>
      </w:r>
      <w:r w:rsidRPr="00D159A0">
        <w:rPr>
          <w:rFonts w:ascii="Arial" w:hAnsi="Arial"/>
          <w:color w:val="000000" w:themeColor="text1"/>
          <w:sz w:val="22"/>
        </w:rPr>
        <w:tab/>
      </w:r>
      <w:r w:rsidRPr="00D159A0">
        <w:rPr>
          <w:rFonts w:ascii="Arial" w:hAnsi="Arial"/>
        </w:rPr>
        <w:t>Срок условного депонирования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4E84DFA8" w14:textId="77777777" w:rsidR="00976CF7" w:rsidRDefault="00976CF7" w:rsidP="00976CF7">
      <w:pPr>
        <w:pStyle w:val="ae"/>
        <w:ind w:left="0" w:firstLine="567"/>
        <w:jc w:val="both"/>
        <w:rPr>
          <w:rFonts w:ascii="Arial" w:hAnsi="Arial"/>
        </w:rPr>
      </w:pPr>
      <w:r>
        <w:rPr>
          <w:rFonts w:ascii="Arial" w:hAnsi="Arial"/>
          <w:sz w:val="22"/>
        </w:rPr>
        <w:t>•</w:t>
      </w:r>
      <w:r>
        <w:rPr>
          <w:rFonts w:ascii="Arial" w:hAnsi="Arial"/>
          <w:sz w:val="22"/>
        </w:rPr>
        <w:tab/>
      </w:r>
      <w:r>
        <w:rPr>
          <w:rFonts w:ascii="Arial" w:hAnsi="Arial"/>
        </w:rPr>
        <w:t>Основания перечисления Застройщику (Бенефициару) депонированной суммы: при наступлении условий, предусмотренных Федеральным законом от 30.12.2004 №214-ФЗ «Об участии в долевом строительстве многоквартирных домов и иных объектов недвижимости».</w:t>
      </w:r>
      <w:bookmarkEnd w:id="7"/>
    </w:p>
    <w:p w14:paraId="5A85036D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bookmarkStart w:id="11" w:name="_Hlk89254013"/>
      <w:bookmarkStart w:id="12" w:name="_Hlk113272178"/>
      <w:bookmarkStart w:id="13" w:name="_Hlk75178695"/>
      <w:bookmarkStart w:id="14" w:name="_Hlk174011762"/>
      <w:bookmarkEnd w:id="11"/>
      <w:bookmarkEnd w:id="12"/>
      <w:bookmarkEnd w:id="13"/>
      <w:r w:rsidRPr="0047322D">
        <w:rPr>
          <w:rFonts w:ascii="Arial" w:hAnsi="Arial" w:cs="Arial"/>
          <w:b/>
          <w:color w:val="FF0000"/>
          <w:sz w:val="20"/>
          <w:lang w:val="ru-RU"/>
        </w:rPr>
        <w:t>РАСЧЁТЫ ЧЕРЕЗ АККРЕДИТИВ ВТБ:</w:t>
      </w:r>
    </w:p>
    <w:p w14:paraId="3BE14CCE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4D4C5D5E" w14:textId="59792506" w:rsidR="00976CF7" w:rsidRDefault="00976CF7" w:rsidP="00976CF7">
      <w:pPr>
        <w:pStyle w:val="ae"/>
        <w:widowControl w:val="0"/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Безотзывный покрытый неподтвержденный аккредитив открывается Дольщиком в Банке ВТБ (ПАО)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не позднее рабочего дня, следующего за днем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178E3644" w14:textId="5DEBB6DB" w:rsidR="00012F95" w:rsidRPr="00012F95" w:rsidRDefault="00012F95" w:rsidP="00012F95">
      <w:pPr>
        <w:pStyle w:val="ae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7C2795">
        <w:rPr>
          <w:rFonts w:ascii="Arial" w:hAnsi="Arial" w:cs="Arial"/>
          <w:snapToGrid w:val="0"/>
          <w:color w:val="7030A0"/>
        </w:rPr>
        <w:t xml:space="preserve">В случае, если настоящий договор не будет зарегистрирован в сроки, установленные </w:t>
      </w:r>
      <w:r w:rsidRPr="007C2795">
        <w:rPr>
          <w:rFonts w:ascii="Arial" w:hAnsi="Arial" w:cs="Arial"/>
          <w:color w:val="7030A0"/>
        </w:rPr>
        <w:t xml:space="preserve">Федеральным законом РФ №218-ФЗ от 13.07.2015 года «О государственной регистрации недвижимости» </w:t>
      </w:r>
      <w:r w:rsidRPr="007C2795">
        <w:rPr>
          <w:rFonts w:ascii="Arial" w:hAnsi="Arial" w:cs="Arial"/>
          <w:snapToGrid w:val="0"/>
          <w:color w:val="7030A0"/>
        </w:rPr>
        <w:t>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05A6B386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>
        <w:rPr>
          <w:rFonts w:ascii="Arial" w:hAnsi="Arial" w:cs="Arial"/>
          <w:color w:val="7030A0"/>
        </w:rPr>
        <w:t>Исполняющим банком является Банк-эмитент</w:t>
      </w:r>
      <w:r>
        <w:rPr>
          <w:rFonts w:ascii="Arial" w:hAnsi="Arial" w:cs="Arial"/>
          <w:bCs/>
          <w:color w:val="7030A0"/>
        </w:rPr>
        <w:t>.</w:t>
      </w:r>
    </w:p>
    <w:p w14:paraId="6741BD05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5FFD6280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16B8A1BE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snapToGrid w:val="0"/>
          <w:color w:val="7030A0"/>
        </w:rPr>
      </w:pPr>
      <w:r>
        <w:rPr>
          <w:rFonts w:ascii="Arial" w:hAnsi="Arial" w:cs="Arial"/>
          <w:color w:val="7030A0"/>
        </w:rPr>
        <w:t>•</w:t>
      </w:r>
      <w:r>
        <w:rPr>
          <w:rFonts w:ascii="Arial" w:hAnsi="Arial" w:cs="Arial"/>
          <w:color w:val="7030A0"/>
        </w:rPr>
        <w:tab/>
      </w:r>
      <w:bookmarkStart w:id="15" w:name="_Hlk111225324"/>
      <w:r>
        <w:rPr>
          <w:rFonts w:ascii="Arial" w:hAnsi="Arial" w:cs="Arial"/>
          <w:snapToGrid w:val="0"/>
          <w:color w:val="7030A0"/>
        </w:rPr>
        <w:t>оригинала, нотариально заверенной копии, либо электронного образа настоящего договора.</w:t>
      </w:r>
    </w:p>
    <w:p w14:paraId="4421B650" w14:textId="77777777" w:rsidR="00976CF7" w:rsidRDefault="00976CF7" w:rsidP="00976CF7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p w14:paraId="5C5BEF0E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РАСЧЁТЫ ЧЕРЕЗ СБР ВТБ:</w:t>
      </w:r>
    </w:p>
    <w:p w14:paraId="4DEEDDAD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>
        <w:rPr>
          <w:rFonts w:ascii="Arial" w:hAnsi="Arial" w:cs="Arial"/>
          <w:b/>
          <w:color w:val="7030A0"/>
          <w:highlight w:val="yellow"/>
        </w:rPr>
        <w:t>_______________</w:t>
      </w:r>
      <w:r>
        <w:rPr>
          <w:rFonts w:ascii="Arial" w:hAnsi="Arial" w:cs="Arial"/>
          <w:color w:val="7030A0"/>
        </w:rPr>
        <w:t xml:space="preserve"> </w:t>
      </w:r>
      <w:r>
        <w:rPr>
          <w:rFonts w:ascii="Arial" w:hAnsi="Arial" w:cs="Arial"/>
          <w:b/>
          <w:color w:val="7030A0"/>
        </w:rPr>
        <w:lastRenderedPageBreak/>
        <w:t>(</w:t>
      </w:r>
      <w:r>
        <w:rPr>
          <w:rFonts w:ascii="Arial" w:hAnsi="Arial" w:cs="Arial"/>
          <w:b/>
          <w:color w:val="7030A0"/>
          <w:highlight w:val="yellow"/>
        </w:rPr>
        <w:t>___________________</w:t>
      </w:r>
      <w:r>
        <w:rPr>
          <w:rFonts w:ascii="Arial" w:hAnsi="Arial" w:cs="Arial"/>
          <w:b/>
          <w:color w:val="7030A0"/>
        </w:rPr>
        <w:t>)</w:t>
      </w:r>
      <w:r>
        <w:rPr>
          <w:rFonts w:ascii="Arial" w:hAnsi="Arial" w:cs="Arial"/>
          <w:color w:val="7030A0"/>
        </w:rPr>
        <w:t xml:space="preserve"> </w:t>
      </w:r>
      <w:r>
        <w:rPr>
          <w:rFonts w:ascii="Arial" w:hAnsi="Arial" w:cs="Arial"/>
          <w:b/>
          <w:color w:val="7030A0"/>
        </w:rPr>
        <w:t>рублей</w:t>
      </w:r>
      <w:r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16" w:name="_Hlk113271996"/>
      <w:r>
        <w:rPr>
          <w:rFonts w:ascii="Arial" w:hAnsi="Arial" w:cs="Arial"/>
          <w:color w:val="7030A0"/>
        </w:rPr>
        <w:t>«Экосистема недвижимости «Метр квадратный»</w:t>
      </w:r>
      <w:bookmarkEnd w:id="16"/>
      <w:r>
        <w:rPr>
          <w:rFonts w:ascii="Arial" w:hAnsi="Arial" w:cs="Arial"/>
          <w:color w:val="7030A0"/>
        </w:rPr>
        <w:t>), открытого в Банке ВТБ (ПАО) (ОГРН:</w:t>
      </w:r>
      <w:r>
        <w:rPr>
          <w:color w:val="7030A0"/>
          <w:sz w:val="22"/>
        </w:rPr>
        <w:t xml:space="preserve"> </w:t>
      </w:r>
      <w:r>
        <w:rPr>
          <w:rFonts w:ascii="Arial" w:hAnsi="Arial" w:cs="Arial"/>
          <w:color w:val="7030A0"/>
        </w:rPr>
        <w:t>1027739609391, ИНН: 7702070139).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несёт Дольщик.</w:t>
      </w:r>
    </w:p>
    <w:p w14:paraId="5FBB1DC6" w14:textId="77777777" w:rsidR="00976CF7" w:rsidRDefault="00976CF7" w:rsidP="00976CF7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Перечисление денежных средств в счёт оплаты цены договора на счёт эскроу, открытый на имя Дольщика у Эскроу-агента,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от регистрирующего органа о государственной регистрации настоящего договора.</w:t>
      </w:r>
    </w:p>
    <w:p w14:paraId="28720C4C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РАСЧЁТ ЧЕРЕЗ АККРЕДИТИВ ПАО «СБЕРБАНК»:</w:t>
      </w:r>
    </w:p>
    <w:p w14:paraId="3A4E9182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7330F028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Безотзывный покрытый неподтвержденный аккредитив открывается Дольщиком в Публичном акционерном обществе «Сбербанк России», сокращенное наименование ПАО Сбербанк г. Санкт-Петербург, ОГРН 1027700132195, ИНН 7707083893, КПП 784243001, адрес местонахождения: 117312, г. Москва, ул. Вавилова д. 19, корреспондентский счет № 30101810500000000653 в «ГРКЦ ГУ Банка России по Санкт-Петербургу», БИК 044030653, являющемся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 календарных дней с даты открытия. Уведомление об открытии аккредитива и его условиях Банк-эмитент передает Застройщику на следующий рабочий день после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5DE34077" w14:textId="7F040D24" w:rsidR="00012F95" w:rsidRPr="00012F95" w:rsidRDefault="00012F95" w:rsidP="00012F95">
      <w:pPr>
        <w:pStyle w:val="ae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7C2795">
        <w:rPr>
          <w:rFonts w:ascii="Arial" w:hAnsi="Arial" w:cs="Arial"/>
          <w:snapToGrid w:val="0"/>
          <w:color w:val="7030A0"/>
        </w:rPr>
        <w:t xml:space="preserve">В случае, если настоящий договор не будет зарегистрирован в сроки, установленные </w:t>
      </w:r>
      <w:r w:rsidRPr="007C2795">
        <w:rPr>
          <w:rFonts w:ascii="Arial" w:hAnsi="Arial" w:cs="Arial"/>
          <w:color w:val="7030A0"/>
        </w:rPr>
        <w:t xml:space="preserve">Федеральным законом РФ №218-ФЗ от 13.07.2015 года «О государственной регистрации недвижимости» </w:t>
      </w:r>
      <w:r w:rsidRPr="007C2795">
        <w:rPr>
          <w:rFonts w:ascii="Arial" w:hAnsi="Arial" w:cs="Arial"/>
          <w:snapToGrid w:val="0"/>
          <w:color w:val="7030A0"/>
        </w:rPr>
        <w:t>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377A16C2" w14:textId="0F3ACD50" w:rsidR="00976CF7" w:rsidRDefault="00976CF7" w:rsidP="00976CF7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>
        <w:rPr>
          <w:rFonts w:ascii="Arial" w:hAnsi="Arial" w:cs="Arial"/>
          <w:color w:val="7030A0"/>
        </w:rPr>
        <w:t>Исполняющим банком является Банк-эмитент</w:t>
      </w:r>
      <w:r>
        <w:rPr>
          <w:rFonts w:ascii="Arial" w:hAnsi="Arial" w:cs="Arial"/>
          <w:bCs/>
          <w:color w:val="7030A0"/>
        </w:rPr>
        <w:t>.</w:t>
      </w:r>
    </w:p>
    <w:p w14:paraId="61C7DD6D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4B868D57" w14:textId="77777777" w:rsidR="00976CF7" w:rsidRDefault="00976CF7" w:rsidP="00976CF7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03E92E48" w14:textId="77777777" w:rsidR="00976CF7" w:rsidRDefault="00976CF7" w:rsidP="00976CF7">
      <w:pPr>
        <w:pStyle w:val="ae"/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настоящего договора;</w:t>
      </w:r>
    </w:p>
    <w:p w14:paraId="23A1344F" w14:textId="77777777" w:rsidR="00976CF7" w:rsidRDefault="00976CF7" w:rsidP="00976CF7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15"/>
    <w:p w14:paraId="7A607E5B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color w:val="FF0000"/>
          <w:sz w:val="20"/>
          <w:lang w:val="ru-RU"/>
        </w:rPr>
        <w:t>РАСЧЁТЫ ЧЕРЕЗ ЦНС:</w:t>
      </w:r>
    </w:p>
    <w:p w14:paraId="62DC6A15" w14:textId="77777777" w:rsidR="00976CF7" w:rsidRPr="0015624A" w:rsidRDefault="00976CF7" w:rsidP="00976CF7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Расчёты по настоящему договору производятся с использованием номинального счёта Общества с ограниченной ответственностью </w:t>
      </w:r>
      <w:r w:rsidRPr="00F7511D">
        <w:rPr>
          <w:rFonts w:ascii="Arial" w:hAnsi="Arial" w:cs="Arial"/>
          <w:color w:val="7030A0"/>
          <w:sz w:val="20"/>
          <w:lang w:val="ru-RU"/>
        </w:rPr>
        <w:t>«</w:t>
      </w:r>
      <w:proofErr w:type="spellStart"/>
      <w:r w:rsidRPr="00F7511D"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F7511D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F7511D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F7511D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F7511D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F7511D">
        <w:rPr>
          <w:rFonts w:ascii="Arial" w:hAnsi="Arial" w:cs="Arial"/>
          <w:color w:val="7030A0"/>
          <w:sz w:val="20"/>
          <w:lang w:val="ru-RU"/>
        </w:rPr>
        <w:t xml:space="preserve">, открытого в течение 5 (пяти) рабочих дней с момента подписания настоящего договора в Публичном Акционерном Обществе «Сбербанк России», сокращенное наименование </w:t>
      </w:r>
      <w:r w:rsidRPr="00F7511D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Pr="00F7511D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Pr="00F7511D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Pr="00F7511D">
        <w:rPr>
          <w:rFonts w:ascii="Arial" w:hAnsi="Arial" w:cs="Arial"/>
          <w:color w:val="7030A0"/>
          <w:sz w:val="20"/>
          <w:lang w:val="ru-RU"/>
        </w:rPr>
        <w:t>ОГРН: 1027700132195,</w:t>
      </w:r>
      <w:r w:rsidRPr="00F7511D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Pr="00F7511D">
        <w:rPr>
          <w:rFonts w:ascii="Arial" w:hAnsi="Arial" w:cs="Arial"/>
          <w:color w:val="7030A0"/>
          <w:sz w:val="20"/>
          <w:lang w:val="ru-RU"/>
        </w:rPr>
        <w:t xml:space="preserve">ИНН: 7707083893), находящемся по адресу: 117997, г. Москва, ул. </w:t>
      </w:r>
      <w:r w:rsidRPr="0015624A">
        <w:rPr>
          <w:rFonts w:ascii="Arial" w:hAnsi="Arial" w:cs="Arial"/>
          <w:color w:val="7030A0"/>
          <w:sz w:val="20"/>
          <w:lang w:val="ru-RU"/>
        </w:rPr>
        <w:t>Вавилова д. 19, бенефициаром по номинальному счёту является Дольщик.</w:t>
      </w:r>
    </w:p>
    <w:p w14:paraId="3CDE9FBD" w14:textId="77777777" w:rsidR="00976CF7" w:rsidRPr="00F7511D" w:rsidRDefault="00976CF7" w:rsidP="00976CF7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в счёт оплаты по настоящему договору осуществляется Обществом с ограниченной ответственностью </w:t>
      </w:r>
      <w:r w:rsidRPr="00F7511D">
        <w:rPr>
          <w:rFonts w:ascii="Arial" w:hAnsi="Arial" w:cs="Arial"/>
          <w:color w:val="7030A0"/>
          <w:sz w:val="20"/>
          <w:lang w:val="ru-RU"/>
        </w:rPr>
        <w:t>«</w:t>
      </w:r>
      <w:proofErr w:type="spellStart"/>
      <w:r w:rsidRPr="00F7511D"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F7511D">
        <w:rPr>
          <w:rFonts w:ascii="Arial" w:hAnsi="Arial" w:cs="Arial"/>
          <w:color w:val="7030A0"/>
          <w:sz w:val="20"/>
          <w:lang w:val="ru-RU"/>
        </w:rPr>
        <w:t>» по поручению Дольщика после государственной регистрации настоящего договора в установленном действующем законодательством РФ порядке, на счёт эскроу, открытый на имя Дольщика (депонента).</w:t>
      </w:r>
    </w:p>
    <w:p w14:paraId="43A2F605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рассрочке оплаты (если ПВ через аккредитив/ЦНС/СБР):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Перечисление оставшейся суммы денежных средств в счёт оплаты по настоящему договору осуществляется Дольщиком на счёт эскроу, открытый на имя Дольщика (депонента), в порядке и сроки, предусмотренные п. 5.2. настоящего договора и Приложением №2 к настоящему договору.</w:t>
      </w:r>
    </w:p>
    <w:p w14:paraId="5DC4E7EB" w14:textId="77777777" w:rsidR="00976CF7" w:rsidRPr="0047322D" w:rsidRDefault="00976CF7" w:rsidP="00976CF7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ДЛЯ ДДУ С РАССРОЧКОЙ ОПЛАТЫ:</w:t>
      </w:r>
    </w:p>
    <w:bookmarkEnd w:id="8"/>
    <w:bookmarkEnd w:id="14"/>
    <w:p w14:paraId="222A9D3F" w14:textId="77777777" w:rsidR="007C5B73" w:rsidRPr="00D42CC1" w:rsidRDefault="007C5B73" w:rsidP="007C5B7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7850C8">
        <w:rPr>
          <w:rFonts w:ascii="Arial" w:hAnsi="Arial"/>
          <w:b/>
          <w:color w:val="7030A0"/>
          <w:sz w:val="20"/>
          <w:lang w:val="ru-RU"/>
        </w:rPr>
        <w:t>5.1.1.</w:t>
      </w:r>
      <w:r w:rsidRPr="007850C8">
        <w:rPr>
          <w:rFonts w:ascii="Arial" w:hAnsi="Arial"/>
          <w:color w:val="7030A0"/>
          <w:sz w:val="20"/>
          <w:lang w:val="ru-RU"/>
        </w:rPr>
        <w:t xml:space="preserve"> </w:t>
      </w:r>
      <w:r w:rsidRPr="007850C8">
        <w:rPr>
          <w:rFonts w:ascii="Arial" w:hAnsi="Arial" w:cs="Arial"/>
          <w:color w:val="7030A0"/>
          <w:sz w:val="20"/>
          <w:lang w:val="ru-RU"/>
        </w:rPr>
        <w:t xml:space="preserve">В случае, если Дольщик, не нарушая График оплаты долевого взноса, в срок </w:t>
      </w:r>
      <w:r w:rsidRPr="007850C8">
        <w:rPr>
          <w:rFonts w:ascii="Arial" w:hAnsi="Arial" w:cs="Arial"/>
          <w:b/>
          <w:bCs/>
          <w:color w:val="7030A0"/>
          <w:sz w:val="20"/>
          <w:lang w:val="ru-RU"/>
        </w:rPr>
        <w:t>не позднее</w:t>
      </w:r>
      <w:r w:rsidRPr="007850C8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7850C8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</w:t>
      </w:r>
      <w:r w:rsidRPr="007850C8">
        <w:rPr>
          <w:rFonts w:ascii="Arial" w:hAnsi="Arial" w:cs="Arial"/>
          <w:b/>
          <w:bCs/>
          <w:color w:val="7030A0"/>
          <w:sz w:val="20"/>
          <w:lang w:val="ru-RU"/>
        </w:rPr>
        <w:t xml:space="preserve"> </w:t>
      </w:r>
      <w:r w:rsidRPr="007850C8">
        <w:rPr>
          <w:rFonts w:ascii="Arial" w:hAnsi="Arial" w:cs="Arial"/>
          <w:b/>
          <w:bCs/>
          <w:color w:val="7030A0"/>
          <w:sz w:val="20"/>
          <w:lang w:val="ru-RU"/>
        </w:rPr>
        <w:lastRenderedPageBreak/>
        <w:t>г</w:t>
      </w:r>
      <w:r w:rsidRPr="007850C8">
        <w:rPr>
          <w:rFonts w:ascii="Arial" w:hAnsi="Arial" w:cs="Arial"/>
          <w:color w:val="7030A0"/>
          <w:sz w:val="20"/>
          <w:lang w:val="ru-RU"/>
        </w:rPr>
        <w:t xml:space="preserve">. внесет в качестве долевого взноса денежные средства в размере </w:t>
      </w:r>
      <w:r w:rsidRPr="007850C8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_____________</w:t>
      </w:r>
      <w:r w:rsidRPr="007850C8">
        <w:rPr>
          <w:rFonts w:ascii="Arial" w:hAnsi="Arial" w:cs="Arial"/>
          <w:color w:val="7030A0"/>
          <w:sz w:val="20"/>
          <w:highlight w:val="yellow"/>
          <w:lang w:val="ru-RU"/>
        </w:rPr>
        <w:t xml:space="preserve"> </w:t>
      </w:r>
      <w:r w:rsidRPr="007850C8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(___________________)</w:t>
      </w:r>
      <w:r w:rsidRPr="007850C8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7850C8">
        <w:rPr>
          <w:rFonts w:ascii="Arial" w:hAnsi="Arial" w:cs="Arial"/>
          <w:b/>
          <w:bCs/>
          <w:color w:val="7030A0"/>
          <w:sz w:val="20"/>
          <w:lang w:val="ru-RU"/>
        </w:rPr>
        <w:t xml:space="preserve">рублей </w:t>
      </w:r>
      <w:r w:rsidRPr="007850C8">
        <w:rPr>
          <w:rFonts w:ascii="Arial" w:hAnsi="Arial" w:cs="Arial"/>
          <w:i/>
          <w:iCs/>
          <w:color w:val="FF0000"/>
          <w:sz w:val="20"/>
          <w:lang w:val="ru-RU"/>
        </w:rPr>
        <w:t>(общий</w:t>
      </w:r>
      <w:r w:rsidRPr="00D42CC1">
        <w:rPr>
          <w:rFonts w:ascii="Arial" w:hAnsi="Arial" w:cs="Arial"/>
          <w:i/>
          <w:iCs/>
          <w:color w:val="FF0000"/>
          <w:sz w:val="20"/>
          <w:lang w:val="ru-RU"/>
        </w:rPr>
        <w:t xml:space="preserve"> долевой взнос, указанный в п.5.1, за вычетом суммы скидки)</w:t>
      </w:r>
      <w:r w:rsidRPr="00D42CC1">
        <w:rPr>
          <w:rFonts w:ascii="Arial" w:hAnsi="Arial" w:cs="Arial"/>
          <w:color w:val="7030A0"/>
          <w:sz w:val="20"/>
          <w:lang w:val="ru-RU"/>
        </w:rPr>
        <w:t>, то</w:t>
      </w:r>
      <w:r w:rsidRPr="00D42CC1">
        <w:rPr>
          <w:rFonts w:ascii="Arial" w:hAnsi="Arial" w:cs="Arial"/>
          <w:b/>
          <w:bCs/>
          <w:color w:val="7030A0"/>
          <w:sz w:val="20"/>
          <w:lang w:val="ru-RU"/>
        </w:rPr>
        <w:t xml:space="preserve"> </w:t>
      </w:r>
      <w:r w:rsidRPr="00D42CC1">
        <w:rPr>
          <w:rFonts w:ascii="Arial" w:hAnsi="Arial" w:cs="Arial"/>
          <w:color w:val="7030A0"/>
          <w:sz w:val="20"/>
          <w:lang w:val="ru-RU"/>
        </w:rPr>
        <w:t xml:space="preserve">Застройщик и Дольщик обязуются подписать дополнительное соглашение к настоящему договору об уменьшении общего размера долевого взноса (цены договора), указанного в пункте 5.1. настоящего договора, на сумму равную </w:t>
      </w:r>
      <w:r w:rsidRPr="0068498A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_____________</w:t>
      </w:r>
      <w:r w:rsidRPr="0068498A">
        <w:rPr>
          <w:rFonts w:ascii="Arial" w:hAnsi="Arial" w:cs="Arial"/>
          <w:color w:val="7030A0"/>
          <w:sz w:val="20"/>
          <w:highlight w:val="yellow"/>
          <w:lang w:val="ru-RU"/>
        </w:rPr>
        <w:t xml:space="preserve"> </w:t>
      </w:r>
      <w:r w:rsidRPr="0068498A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(___________________)</w:t>
      </w:r>
      <w:r w:rsidRPr="0068498A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68498A">
        <w:rPr>
          <w:rFonts w:ascii="Arial" w:hAnsi="Arial" w:cs="Arial"/>
          <w:b/>
          <w:bCs/>
          <w:color w:val="7030A0"/>
          <w:sz w:val="20"/>
          <w:lang w:val="ru-RU"/>
        </w:rPr>
        <w:t>рублей.</w:t>
      </w:r>
      <w:r w:rsidRPr="0068498A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42CC1">
        <w:rPr>
          <w:rFonts w:ascii="Arial" w:hAnsi="Arial" w:cs="Arial"/>
          <w:color w:val="7030A0"/>
          <w:sz w:val="20"/>
          <w:lang w:val="ru-RU"/>
        </w:rPr>
        <w:t xml:space="preserve">В настоящем случае общий размер долевого взноса (цена договора) будет составлять </w:t>
      </w:r>
      <w:r w:rsidRPr="00D42CC1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_____________</w:t>
      </w:r>
      <w:r w:rsidRPr="00D42CC1">
        <w:rPr>
          <w:rFonts w:ascii="Arial" w:hAnsi="Arial" w:cs="Arial"/>
          <w:color w:val="7030A0"/>
          <w:sz w:val="20"/>
          <w:highlight w:val="yellow"/>
          <w:lang w:val="ru-RU"/>
        </w:rPr>
        <w:t xml:space="preserve"> </w:t>
      </w:r>
      <w:r w:rsidRPr="00D42CC1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(___________________)</w:t>
      </w:r>
      <w:r w:rsidRPr="00D42CC1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42CC1">
        <w:rPr>
          <w:rFonts w:ascii="Arial" w:hAnsi="Arial" w:cs="Arial"/>
          <w:b/>
          <w:bCs/>
          <w:color w:val="7030A0"/>
          <w:sz w:val="20"/>
          <w:lang w:val="ru-RU"/>
        </w:rPr>
        <w:t>рублей</w:t>
      </w:r>
      <w:r w:rsidRPr="00D42CC1">
        <w:rPr>
          <w:rFonts w:ascii="Arial" w:hAnsi="Arial" w:cs="Arial"/>
          <w:color w:val="7030A0"/>
          <w:sz w:val="20"/>
          <w:lang w:val="ru-RU"/>
        </w:rPr>
        <w:t>.</w:t>
      </w:r>
    </w:p>
    <w:p w14:paraId="57DF39CD" w14:textId="77777777" w:rsidR="007C5B73" w:rsidRPr="002867DA" w:rsidRDefault="007C5B73" w:rsidP="007C5B73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Настоящий пункт рассматривается Сторонами как предусмотренная договором возможность и обязанность Сторон в будущем изменить цену договора по правилам пункта 2 статьи 5 Закона № 214-ФЗ.</w:t>
      </w:r>
    </w:p>
    <w:p w14:paraId="575F874D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color w:val="000000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5.2.</w:t>
      </w:r>
      <w:r w:rsidRPr="0047322D">
        <w:rPr>
          <w:rFonts w:ascii="Arial" w:hAnsi="Arial"/>
          <w:sz w:val="20"/>
          <w:lang w:val="ru-RU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06D66B85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bookmarkStart w:id="17" w:name="_Hlk84253040"/>
      <w:r w:rsidRPr="0047322D">
        <w:rPr>
          <w:rFonts w:ascii="Arial" w:hAnsi="Arial"/>
          <w:sz w:val="20"/>
          <w:lang w:val="ru-RU"/>
        </w:rPr>
        <w:t>Обязанность Дольщика по уплате цены договора считается исполненной с момента поступления депонируемой суммы на счёт эскроу. Дольщик вправе внести долевой взнос на счёт эскроу досрочно.</w:t>
      </w:r>
    </w:p>
    <w:p w14:paraId="6AE778EC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sz w:val="20"/>
          <w:lang w:val="ru-RU"/>
        </w:rPr>
        <w:t>Стороны пришли к соглашению, что все платежи по настоящему договору, осуществляемые Дольщиком после ввода Объекта в эксплуатацию и после раскрытия счёта эскроу, должны быть произведены Дольщиком непосредственно на расчётный счёт Застройщика вне зависимости от причин, по которым долевой взнос не был внесён на счёт эскроу к моменту, когда наступили оба этих события (будь то нарушение Дольщиком срока оплаты долевого взноса, досрочный ввод Объекта в эксплуатацию или изменение сторонами графика оплаты долевого взноса).</w:t>
      </w:r>
      <w:bookmarkEnd w:id="17"/>
    </w:p>
    <w:p w14:paraId="4D16EAFF" w14:textId="77777777" w:rsidR="00976CF7" w:rsidRPr="00F7511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5.3.</w:t>
      </w:r>
      <w:r w:rsidRPr="0047322D">
        <w:rPr>
          <w:rFonts w:ascii="Arial" w:hAnsi="Arial"/>
          <w:sz w:val="20"/>
          <w:lang w:val="ru-RU"/>
        </w:rPr>
        <w:t xml:space="preserve"> </w:t>
      </w:r>
      <w:bookmarkStart w:id="18" w:name="_Hlk151546966"/>
      <w:r w:rsidRPr="0047322D">
        <w:rPr>
          <w:rFonts w:ascii="Arial" w:hAnsi="Arial"/>
          <w:sz w:val="20"/>
          <w:lang w:val="ru-RU"/>
        </w:rPr>
        <w:t xml:space="preserve"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возврат, либо доплату за всю разницу между фактической и проектной общей площадью </w:t>
      </w:r>
      <w:r w:rsidRPr="00F7511D">
        <w:rPr>
          <w:rFonts w:ascii="Arial" w:hAnsi="Arial"/>
          <w:sz w:val="20"/>
          <w:lang w:val="ru-RU"/>
        </w:rPr>
        <w:t>Квартиры, указанной в абзаце первом п.1.2. настоящего договора, в течение 30 (тридцати) дней с момента получения результатов обмеров, исходя из стоимости 1м</w:t>
      </w:r>
      <w:r w:rsidRPr="00F7511D">
        <w:rPr>
          <w:rFonts w:ascii="Arial" w:hAnsi="Arial"/>
          <w:sz w:val="20"/>
          <w:vertAlign w:val="superscript"/>
          <w:lang w:val="ru-RU"/>
        </w:rPr>
        <w:t xml:space="preserve">2 </w:t>
      </w:r>
      <w:r w:rsidRPr="00F7511D">
        <w:rPr>
          <w:rFonts w:ascii="Arial" w:hAnsi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договора.</w:t>
      </w:r>
      <w:bookmarkEnd w:id="18"/>
    </w:p>
    <w:p w14:paraId="03421CD2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5.4.</w:t>
      </w:r>
      <w:r w:rsidRPr="0047322D">
        <w:rPr>
          <w:rFonts w:ascii="Arial" w:hAnsi="Arial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1A585226" w14:textId="77777777" w:rsidR="00976CF7" w:rsidRDefault="00976CF7" w:rsidP="00976CF7">
      <w:pPr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5.5.</w:t>
      </w:r>
      <w:r>
        <w:rPr>
          <w:rFonts w:ascii="Arial" w:hAnsi="Arial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49543594" w14:textId="77777777" w:rsidR="00976CF7" w:rsidRDefault="00976CF7" w:rsidP="00976CF7">
      <w:pPr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Случаи, когда размер долевого взноса может быть увеличен или уменьшен:</w:t>
      </w:r>
    </w:p>
    <w:p w14:paraId="3E983AF8" w14:textId="77777777" w:rsidR="00976CF7" w:rsidRDefault="00976CF7" w:rsidP="00976CF7">
      <w:pPr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- уступка Дольщиком своих прав и обязанностей по настоящему договору третьему лицу;</w:t>
      </w:r>
    </w:p>
    <w:p w14:paraId="711B0B84" w14:textId="77777777" w:rsidR="00976CF7" w:rsidRDefault="00976CF7" w:rsidP="00976CF7">
      <w:pPr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3595B579" w14:textId="77777777" w:rsidR="00976CF7" w:rsidRDefault="00976CF7" w:rsidP="00976CF7">
      <w:pPr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4B5FB9CC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sz w:val="20"/>
          <w:lang w:val="ru-RU"/>
        </w:rPr>
        <w:t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законом от 13.07.2015 года №218-ФЗ «О государственной регистрации недвижимости».</w:t>
      </w:r>
    </w:p>
    <w:p w14:paraId="3267B4F5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5.6.</w:t>
      </w:r>
      <w:r w:rsidRPr="0047322D">
        <w:rPr>
          <w:rFonts w:ascii="Arial" w:hAnsi="Arial"/>
          <w:sz w:val="20"/>
          <w:lang w:val="ru-RU"/>
        </w:rPr>
        <w:t xml:space="preserve"> 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4F95D96B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bCs/>
          <w:sz w:val="20"/>
          <w:lang w:val="ru-RU"/>
        </w:rPr>
        <w:t>5.7.</w:t>
      </w:r>
      <w:r w:rsidRPr="0047322D">
        <w:rPr>
          <w:rFonts w:ascii="Arial" w:hAnsi="Arial"/>
          <w:sz w:val="20"/>
          <w:lang w:val="ru-RU"/>
        </w:rPr>
        <w:t xml:space="preserve"> Бенефициар и Депонент предлагают (адресуют оферту) Банку ВТБ (ПАО) (Эскроу-агенту) заключить трехсторонний договор счета эскроу на условиях Правил совершения операций по счетам эскроу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</w:t>
      </w:r>
      <w:hyperlink r:id="rId9" w:history="1">
        <w:r>
          <w:rPr>
            <w:rStyle w:val="af0"/>
            <w:rFonts w:ascii="Arial" w:hAnsi="Arial"/>
            <w:sz w:val="20"/>
          </w:rPr>
          <w:t>www</w:t>
        </w:r>
        <w:r w:rsidRPr="0047322D">
          <w:rPr>
            <w:rStyle w:val="af0"/>
            <w:rFonts w:ascii="Arial" w:hAnsi="Arial"/>
            <w:sz w:val="20"/>
            <w:lang w:val="ru-RU"/>
          </w:rPr>
          <w:t>.</w:t>
        </w:r>
        <w:proofErr w:type="spellStart"/>
        <w:r>
          <w:rPr>
            <w:rStyle w:val="af0"/>
            <w:rFonts w:ascii="Arial" w:hAnsi="Arial"/>
            <w:sz w:val="20"/>
          </w:rPr>
          <w:t>vtb</w:t>
        </w:r>
        <w:proofErr w:type="spellEnd"/>
        <w:r w:rsidRPr="0047322D">
          <w:rPr>
            <w:rStyle w:val="af0"/>
            <w:rFonts w:ascii="Arial" w:hAnsi="Arial"/>
            <w:sz w:val="20"/>
            <w:lang w:val="ru-RU"/>
          </w:rPr>
          <w:t>.</w:t>
        </w:r>
        <w:proofErr w:type="spellStart"/>
        <w:r>
          <w:rPr>
            <w:rStyle w:val="af0"/>
            <w:rFonts w:ascii="Arial" w:hAnsi="Arial"/>
            <w:sz w:val="20"/>
          </w:rPr>
          <w:t>ru</w:t>
        </w:r>
        <w:proofErr w:type="spellEnd"/>
      </w:hyperlink>
      <w:r w:rsidRPr="0047322D">
        <w:rPr>
          <w:rFonts w:ascii="Arial" w:hAnsi="Arial"/>
          <w:sz w:val="20"/>
          <w:lang w:val="ru-RU"/>
        </w:rPr>
        <w:t xml:space="preserve"> (далее – Правила).</w:t>
      </w:r>
    </w:p>
    <w:p w14:paraId="42C2C379" w14:textId="77777777" w:rsidR="00976CF7" w:rsidRDefault="00976CF7" w:rsidP="00976CF7">
      <w:pPr>
        <w:ind w:firstLine="567"/>
        <w:jc w:val="both"/>
      </w:pPr>
      <w:r>
        <w:rPr>
          <w:rFonts w:ascii="Arial" w:hAnsi="Arial"/>
        </w:rPr>
        <w:lastRenderedPageBreak/>
        <w:t>Бенефициар поручает (предоставляет полномочия) Депоненту передать Банку ВТБ (ПАО) (Эскроу-агенту) настоящий Договор, заключенный в установленном действующим законодательством порядке, в качестве документа, содержащего оферту Бенефициара о заключении договора счета эскроу.</w:t>
      </w:r>
    </w:p>
    <w:p w14:paraId="44D1DE7C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6. Действие и расторжение договора</w:t>
      </w:r>
    </w:p>
    <w:p w14:paraId="4251199B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6.1.</w:t>
      </w:r>
      <w:r>
        <w:rPr>
          <w:rFonts w:ascii="Arial" w:hAnsi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3C5031FD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6.2.</w:t>
      </w:r>
      <w:r>
        <w:rPr>
          <w:rFonts w:ascii="Arial" w:hAnsi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6B9A9937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  <w:b/>
        </w:rPr>
        <w:t>6.3.</w:t>
      </w:r>
      <w:r>
        <w:rPr>
          <w:rFonts w:ascii="Arial" w:hAnsi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24F4B8CF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  <w:b/>
          <w:color w:val="FF0000"/>
        </w:rPr>
      </w:pPr>
      <w:r>
        <w:rPr>
          <w:rFonts w:ascii="Arial" w:hAnsi="Arial"/>
          <w:b/>
          <w:color w:val="FF0000"/>
        </w:rPr>
        <w:t>ПРИ ОПЛАТЕ В РАССРОЧКУ (ПРИ 100%-ой ОПЛАТЕ ПОДЛЕЖИТ УДАЛЕНИЮ):</w:t>
      </w:r>
    </w:p>
    <w:p w14:paraId="5B62B158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  <w:color w:val="7030A0"/>
        </w:rPr>
      </w:pPr>
      <w:r>
        <w:rPr>
          <w:rFonts w:ascii="Arial" w:hAnsi="Arial"/>
          <w:color w:val="7030A0"/>
        </w:rPr>
        <w:t>В соответствии с ч. 1.2 ст.9 Закона 214-ФЗ в случае, если застройщик надлежащим образом исполняет свои обязательства перед участником долевого строительства и соответствует предусмотренным Законом 214-ФЗ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743A5621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  <w:color w:val="7030A0"/>
        </w:rPr>
      </w:pPr>
      <w:r>
        <w:rPr>
          <w:rFonts w:ascii="Arial" w:hAnsi="Arial"/>
          <w:color w:val="7030A0"/>
        </w:rPr>
        <w:t>При этом настоящий договор может быть расторгнут по соглашению Сторон (условием которого будет выплата Дольщиком отступного) на основании поданного Застройщику заявления Дольщика о своем нежелании сохранения и продолжения отношения Сторон по настоящему договору и намерении расторгнуть настоящий договор. В указанном случае Дольщик должен подать соответствующее письменное извещение (заявление) лично с регистрацией его в журнале входящих документов Застройщика, либо направить извещение (заявление) Застройщику по почте заказным письмом с уведомлением о вручении. Соответственно, датой получения такого извещения (заявления) Застройщиком будет считаться либо дата регистрации его в журнале входящей корреспонденции, либо дата получения заказного письма, определяемая по соответствующей дате, указанной в уведомлении о вручении. Застройщик в течение 30 (тридцати) дней с момента получения от Дольщика письменного извещения (заявления) вправе либо принять предложение Дольщика и подписать с Дольщиком соглашение о расторжении настоящего договора на условиях выплаты Дольщиком отступного, либо отказать Дольщику в заключении такого соглашения о расторжении настоящего договора, не совершая никаких действий, направленных на подписание соглашения о расторжении.</w:t>
      </w:r>
    </w:p>
    <w:p w14:paraId="7D073608" w14:textId="77777777" w:rsidR="00976CF7" w:rsidRDefault="00976CF7" w:rsidP="00976CF7">
      <w:pPr>
        <w:widowControl w:val="0"/>
        <w:ind w:firstLine="567"/>
        <w:jc w:val="both"/>
        <w:rPr>
          <w:rFonts w:ascii="Arial" w:hAnsi="Arial"/>
          <w:color w:val="7030A0"/>
        </w:rPr>
      </w:pPr>
      <w:r>
        <w:rPr>
          <w:rFonts w:ascii="Arial" w:hAnsi="Arial"/>
          <w:color w:val="7030A0"/>
        </w:rPr>
        <w:t xml:space="preserve">В случае принятия Застройщиком предложения Дольщика о расторжении настоящего договора Стороны обязуются подписать соответствующее соглашение о расторжении договора на условиях выплаты Дольщиком в пользу Застройщика денежной суммы в размере </w:t>
      </w:r>
      <w:r>
        <w:rPr>
          <w:rFonts w:ascii="Arial" w:hAnsi="Arial"/>
          <w:b/>
          <w:color w:val="7030A0"/>
        </w:rPr>
        <w:t>20% от цены договора</w:t>
      </w:r>
      <w:r>
        <w:rPr>
          <w:rFonts w:ascii="Arial" w:hAnsi="Arial"/>
          <w:color w:val="7030A0"/>
        </w:rPr>
        <w:t>, выступающей в качестве отступного.</w:t>
      </w:r>
    </w:p>
    <w:p w14:paraId="18B0CF76" w14:textId="647A93A7" w:rsidR="00976CF7" w:rsidRDefault="00976CF7" w:rsidP="00976CF7">
      <w:pPr>
        <w:widowControl w:val="0"/>
        <w:ind w:firstLine="567"/>
        <w:jc w:val="both"/>
        <w:rPr>
          <w:rFonts w:ascii="Arial" w:hAnsi="Arial"/>
          <w:color w:val="000000"/>
        </w:rPr>
      </w:pPr>
      <w:r>
        <w:rPr>
          <w:rFonts w:ascii="Arial" w:hAnsi="Arial"/>
          <w:b/>
        </w:rPr>
        <w:t>6.4.</w:t>
      </w:r>
      <w:r>
        <w:rPr>
          <w:rFonts w:ascii="Arial" w:hAnsi="Arial"/>
        </w:rPr>
        <w:t xml:space="preserve"> В случае расторжения настоящего Договора по основаниям, предусмотренным законом или договором, денежные средства со сч</w:t>
      </w:r>
      <w:r w:rsidR="0068498A">
        <w:rPr>
          <w:rFonts w:ascii="Arial" w:hAnsi="Arial"/>
        </w:rPr>
        <w:t>ё</w:t>
      </w:r>
      <w:r>
        <w:rPr>
          <w:rFonts w:ascii="Arial" w:hAnsi="Arial"/>
        </w:rPr>
        <w:t>та эскроу подлежат возврату Дольщику, путем их перечисления Эскроу-агентом на</w:t>
      </w:r>
      <w:r w:rsidR="0068498A">
        <w:rPr>
          <w:rFonts w:ascii="Arial" w:hAnsi="Arial"/>
        </w:rPr>
        <w:t xml:space="preserve"> расчётный</w:t>
      </w:r>
      <w:r>
        <w:rPr>
          <w:rFonts w:ascii="Arial" w:hAnsi="Arial"/>
        </w:rPr>
        <w:t xml:space="preserve"> сч</w:t>
      </w:r>
      <w:r w:rsidR="0068498A">
        <w:rPr>
          <w:rFonts w:ascii="Arial" w:hAnsi="Arial"/>
        </w:rPr>
        <w:t>ё</w:t>
      </w:r>
      <w:r>
        <w:rPr>
          <w:rFonts w:ascii="Arial" w:hAnsi="Arial"/>
        </w:rPr>
        <w:t>т Дольщика</w:t>
      </w:r>
      <w:r w:rsidR="0068498A">
        <w:rPr>
          <w:rFonts w:ascii="Arial" w:hAnsi="Arial"/>
        </w:rPr>
        <w:t xml:space="preserve">, указанный при заключении договора счёта эскроу в </w:t>
      </w:r>
      <w:r w:rsidR="0068498A">
        <w:rPr>
          <w:rFonts w:ascii="Arial" w:hAnsi="Arial"/>
        </w:rPr>
        <w:t>качестве счёта, на который осуществляется возврат денежных средств</w:t>
      </w:r>
      <w:r>
        <w:rPr>
          <w:rFonts w:ascii="Arial" w:hAnsi="Arial"/>
        </w:rPr>
        <w:t>.</w:t>
      </w:r>
    </w:p>
    <w:p w14:paraId="5213B3C3" w14:textId="6F103792" w:rsidR="00976CF7" w:rsidRDefault="00976CF7" w:rsidP="00976CF7">
      <w:pPr>
        <w:widowControl w:val="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 случае, если к моменту расторжения настоящего Договора, денежные средства будут перечислены Застройщику, Застройщик обязуется возвратить Дольщику уплаченные по настоящему Договору денежные средства, путем их перечисления на указанный выше</w:t>
      </w:r>
      <w:r w:rsidR="0068498A">
        <w:rPr>
          <w:rFonts w:ascii="Arial" w:hAnsi="Arial"/>
        </w:rPr>
        <w:t xml:space="preserve"> расчётный</w:t>
      </w:r>
      <w:r>
        <w:rPr>
          <w:rFonts w:ascii="Arial" w:hAnsi="Arial"/>
        </w:rPr>
        <w:t xml:space="preserve"> сч</w:t>
      </w:r>
      <w:r w:rsidR="0068498A">
        <w:rPr>
          <w:rFonts w:ascii="Arial" w:hAnsi="Arial"/>
        </w:rPr>
        <w:t>ё</w:t>
      </w:r>
      <w:r>
        <w:rPr>
          <w:rFonts w:ascii="Arial" w:hAnsi="Arial"/>
        </w:rPr>
        <w:t>т, предварительно уведомив Банк ВТБ (ПАО) (Эскроу-агента)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58E42E22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6.5.</w:t>
      </w:r>
      <w:r w:rsidRPr="0047322D">
        <w:rPr>
          <w:rFonts w:ascii="Arial" w:hAnsi="Arial"/>
          <w:sz w:val="20"/>
          <w:lang w:val="ru-RU"/>
        </w:rPr>
        <w:t xml:space="preserve"> В случае отказа Эскроу-агента от заключения договора счёта эскроу с Дольщиком, либо расторжения Эскроу-агентом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44CAB694" w14:textId="77777777" w:rsidR="00976CF7" w:rsidRDefault="00976CF7" w:rsidP="00976CF7">
      <w:pPr>
        <w:pStyle w:val="2"/>
        <w:spacing w:before="240" w:after="120" w:line="240" w:lineRule="auto"/>
        <w:ind w:firstLine="0"/>
        <w:jc w:val="center"/>
        <w:rPr>
          <w:b/>
          <w:sz w:val="20"/>
        </w:rPr>
      </w:pPr>
      <w:r>
        <w:rPr>
          <w:b/>
          <w:sz w:val="20"/>
        </w:rPr>
        <w:t>7. Прочие условия</w:t>
      </w:r>
    </w:p>
    <w:p w14:paraId="2FCB18A5" w14:textId="77777777" w:rsidR="00976CF7" w:rsidRPr="0047322D" w:rsidRDefault="00976CF7" w:rsidP="00976CF7">
      <w:pPr>
        <w:pStyle w:val="a7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sz w:val="20"/>
          <w:lang w:val="ru-RU"/>
        </w:rPr>
        <w:t>7.1.</w:t>
      </w:r>
      <w:r w:rsidRPr="0047322D">
        <w:rPr>
          <w:rFonts w:ascii="Arial" w:hAnsi="Arial"/>
          <w:sz w:val="20"/>
          <w:lang w:val="ru-RU"/>
        </w:rPr>
        <w:t xml:space="preserve"> 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1D7D335B" w14:textId="77777777" w:rsidR="00976CF7" w:rsidRDefault="00976CF7" w:rsidP="00976CF7">
      <w:pPr>
        <w:ind w:firstLine="567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b/>
        </w:rPr>
        <w:t>7.2.</w:t>
      </w:r>
      <w:r>
        <w:rPr>
          <w:rFonts w:ascii="Arial" w:hAnsi="Arial"/>
        </w:rPr>
        <w:t xml:space="preserve"> </w:t>
      </w:r>
      <w:r>
        <w:rPr>
          <w:rFonts w:ascii="Arial" w:hAnsi="Arial"/>
          <w:color w:val="000000" w:themeColor="text1"/>
        </w:rPr>
        <w:t xml:space="preserve"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</w:t>
      </w:r>
      <w:r>
        <w:rPr>
          <w:rFonts w:ascii="Arial" w:hAnsi="Arial"/>
          <w:color w:val="000000" w:themeColor="text1"/>
        </w:rPr>
        <w:lastRenderedPageBreak/>
        <w:t>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6727F37C" w14:textId="77777777" w:rsidR="00976CF7" w:rsidRDefault="00976CF7" w:rsidP="00976CF7">
      <w:pPr>
        <w:ind w:firstLine="567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</w:t>
      </w:r>
    </w:p>
    <w:p w14:paraId="02B4DC8E" w14:textId="77777777" w:rsidR="00976CF7" w:rsidRDefault="00976CF7" w:rsidP="00976CF7">
      <w:pPr>
        <w:ind w:firstLine="567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6F7DD467" w14:textId="77777777" w:rsidR="00976CF7" w:rsidRPr="00F7511D" w:rsidRDefault="00976CF7" w:rsidP="00976CF7">
      <w:pPr>
        <w:pStyle w:val="a7"/>
        <w:widowControl/>
        <w:ind w:firstLine="567"/>
        <w:rPr>
          <w:rFonts w:ascii="Arial" w:hAnsi="Arial"/>
          <w:b/>
          <w:color w:val="000000" w:themeColor="text1"/>
          <w:sz w:val="20"/>
          <w:lang w:val="ru-RU"/>
        </w:rPr>
      </w:pPr>
      <w:r w:rsidRPr="00F7511D">
        <w:rPr>
          <w:rFonts w:ascii="Arial" w:hAnsi="Arial"/>
          <w:b/>
          <w:color w:val="000000" w:themeColor="text1"/>
          <w:sz w:val="20"/>
          <w:lang w:val="ru-RU"/>
        </w:rPr>
        <w:t>7.3.</w:t>
      </w:r>
      <w:r w:rsidRPr="00F7511D">
        <w:rPr>
          <w:rFonts w:ascii="Arial" w:hAnsi="Arial"/>
          <w:color w:val="000000" w:themeColor="text1"/>
          <w:sz w:val="20"/>
          <w:lang w:val="ru-RU"/>
        </w:rPr>
        <w:t xml:space="preserve"> Настоящий Договор подписан в двух экземплярах, имеющих одинаковую юридическую силу, по одному для каждой из Сторон.</w:t>
      </w:r>
    </w:p>
    <w:p w14:paraId="494A62B0" w14:textId="77777777" w:rsidR="00976CF7" w:rsidRDefault="00976CF7" w:rsidP="00976CF7">
      <w:pPr>
        <w:pStyle w:val="a7"/>
        <w:widowControl/>
        <w:spacing w:before="240"/>
        <w:ind w:firstLine="567"/>
        <w:rPr>
          <w:rFonts w:ascii="Arial" w:hAnsi="Arial"/>
          <w:b/>
          <w:color w:val="000000"/>
          <w:sz w:val="20"/>
        </w:rPr>
      </w:pPr>
      <w:bookmarkStart w:id="19" w:name="_Hlk148029121"/>
      <w:proofErr w:type="spellStart"/>
      <w:r>
        <w:rPr>
          <w:rFonts w:ascii="Arial" w:hAnsi="Arial"/>
          <w:b/>
          <w:sz w:val="20"/>
        </w:rPr>
        <w:t>Приложения</w:t>
      </w:r>
      <w:proofErr w:type="spellEnd"/>
      <w:r>
        <w:rPr>
          <w:rFonts w:ascii="Arial" w:hAnsi="Arial"/>
          <w:b/>
          <w:sz w:val="20"/>
        </w:rPr>
        <w:t xml:space="preserve"> к </w:t>
      </w:r>
      <w:proofErr w:type="spellStart"/>
      <w:r>
        <w:rPr>
          <w:rFonts w:ascii="Arial" w:hAnsi="Arial"/>
          <w:b/>
          <w:sz w:val="20"/>
        </w:rPr>
        <w:t>договору</w:t>
      </w:r>
      <w:proofErr w:type="spellEnd"/>
      <w:r>
        <w:rPr>
          <w:rFonts w:ascii="Arial" w:hAnsi="Arial"/>
          <w:b/>
          <w:sz w:val="20"/>
        </w:rPr>
        <w:t>:</w:t>
      </w:r>
      <w:bookmarkEnd w:id="19"/>
    </w:p>
    <w:p w14:paraId="45B8E0AA" w14:textId="77777777" w:rsidR="00976CF7" w:rsidRPr="00F7511D" w:rsidRDefault="00976CF7" w:rsidP="00976CF7">
      <w:pPr>
        <w:pStyle w:val="a7"/>
        <w:widowControl/>
        <w:numPr>
          <w:ilvl w:val="0"/>
          <w:numId w:val="2"/>
        </w:numPr>
        <w:ind w:right="85" w:firstLine="567"/>
        <w:rPr>
          <w:rFonts w:ascii="Arial" w:hAnsi="Arial"/>
          <w:sz w:val="20"/>
          <w:lang w:val="ru-RU"/>
        </w:rPr>
      </w:pPr>
      <w:r w:rsidRPr="00F7511D">
        <w:rPr>
          <w:rFonts w:ascii="Arial" w:hAnsi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(квартиры/жилого помещения).</w:t>
      </w:r>
    </w:p>
    <w:p w14:paraId="608FB4B8" w14:textId="77777777" w:rsidR="00976CF7" w:rsidRPr="00F7511D" w:rsidRDefault="00976CF7" w:rsidP="00976CF7">
      <w:pPr>
        <w:pStyle w:val="a7"/>
        <w:widowControl/>
        <w:numPr>
          <w:ilvl w:val="0"/>
          <w:numId w:val="2"/>
        </w:numPr>
        <w:ind w:right="85" w:firstLine="567"/>
        <w:rPr>
          <w:rFonts w:ascii="Arial" w:hAnsi="Arial"/>
          <w:sz w:val="20"/>
          <w:lang w:val="ru-RU"/>
        </w:rPr>
      </w:pPr>
      <w:r w:rsidRPr="00F7511D">
        <w:rPr>
          <w:rFonts w:ascii="Arial" w:hAnsi="Arial"/>
          <w:sz w:val="20"/>
          <w:lang w:val="ru-RU"/>
        </w:rPr>
        <w:t>Приложение №2 – График оплаты долевого взноса.</w:t>
      </w:r>
    </w:p>
    <w:p w14:paraId="0414E451" w14:textId="77777777" w:rsidR="00976CF7" w:rsidRPr="00F7511D" w:rsidRDefault="00976CF7" w:rsidP="00976CF7">
      <w:pPr>
        <w:pStyle w:val="a7"/>
        <w:widowControl/>
        <w:numPr>
          <w:ilvl w:val="0"/>
          <w:numId w:val="2"/>
        </w:numPr>
        <w:ind w:right="85" w:firstLine="567"/>
        <w:rPr>
          <w:rFonts w:ascii="Arial" w:hAnsi="Arial"/>
          <w:sz w:val="20"/>
          <w:lang w:val="ru-RU"/>
        </w:rPr>
      </w:pPr>
      <w:r w:rsidRPr="00F7511D">
        <w:rPr>
          <w:rFonts w:ascii="Arial" w:hAnsi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3087B95D" w14:textId="77777777" w:rsidR="00976CF7" w:rsidRPr="00F7511D" w:rsidRDefault="00976CF7" w:rsidP="00976CF7">
      <w:pPr>
        <w:pStyle w:val="a7"/>
        <w:widowControl/>
        <w:numPr>
          <w:ilvl w:val="0"/>
          <w:numId w:val="2"/>
        </w:numPr>
        <w:ind w:right="85" w:firstLine="567"/>
        <w:rPr>
          <w:rFonts w:ascii="Arial" w:hAnsi="Arial"/>
          <w:sz w:val="20"/>
          <w:lang w:val="ru-RU"/>
        </w:rPr>
      </w:pPr>
      <w:r w:rsidRPr="00F7511D">
        <w:rPr>
          <w:rFonts w:ascii="Arial" w:hAnsi="Arial"/>
          <w:sz w:val="20"/>
          <w:lang w:val="ru-RU"/>
        </w:rPr>
        <w:t>Приложение №4 – План объекта долевого строительства.</w:t>
      </w:r>
    </w:p>
    <w:p w14:paraId="61DEF8A1" w14:textId="77777777" w:rsidR="00976CF7" w:rsidRDefault="00976CF7" w:rsidP="00976CF7">
      <w:pPr>
        <w:widowControl w:val="0"/>
        <w:spacing w:before="100" w:beforeAutospacing="1" w:line="360" w:lineRule="auto"/>
        <w:jc w:val="center"/>
        <w:rPr>
          <w:rFonts w:ascii="Arial" w:hAnsi="Arial"/>
          <w:b/>
          <w:i/>
        </w:rPr>
      </w:pPr>
      <w:r>
        <w:rPr>
          <w:rFonts w:ascii="Arial" w:hAnsi="Arial"/>
          <w:b/>
        </w:rPr>
        <w:t>Реквизиты и подписи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976CF7" w14:paraId="22069F0C" w14:textId="77777777" w:rsidTr="00976CF7">
        <w:trPr>
          <w:trHeight w:val="1276"/>
        </w:trPr>
        <w:tc>
          <w:tcPr>
            <w:tcW w:w="4787" w:type="dxa"/>
            <w:hideMark/>
          </w:tcPr>
          <w:p w14:paraId="41F51C25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Застройщик:</w:t>
            </w:r>
          </w:p>
          <w:p w14:paraId="7345813E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ООО «СЗ «ЭРБИАЙ-3»</w:t>
            </w:r>
          </w:p>
          <w:p w14:paraId="4C7C2481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197110, Санкт-Петербург,</w:t>
            </w:r>
          </w:p>
          <w:p w14:paraId="519141CD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ул. Барочная, дом 4а, стр. 1,</w:t>
            </w:r>
          </w:p>
          <w:p w14:paraId="4C96469D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офис 3, помещение 303, </w:t>
            </w:r>
            <w:proofErr w:type="spellStart"/>
            <w:r>
              <w:rPr>
                <w:rFonts w:ascii="Arial" w:hAnsi="Arial"/>
              </w:rPr>
              <w:t>р.м</w:t>
            </w:r>
            <w:proofErr w:type="spellEnd"/>
            <w:r>
              <w:rPr>
                <w:rFonts w:ascii="Arial" w:hAnsi="Arial"/>
              </w:rPr>
              <w:t>. №1</w:t>
            </w:r>
          </w:p>
          <w:p w14:paraId="3C1FD984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ОГРН </w:t>
            </w:r>
            <w:r>
              <w:rPr>
                <w:rFonts w:ascii="Arial" w:hAnsi="Arial"/>
                <w:highlight w:val="white"/>
              </w:rPr>
              <w:t>1217800044857</w:t>
            </w:r>
          </w:p>
          <w:p w14:paraId="2CE866AF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ИНН </w:t>
            </w:r>
            <w:r>
              <w:rPr>
                <w:rFonts w:ascii="Arial" w:hAnsi="Arial"/>
                <w:highlight w:val="white"/>
              </w:rPr>
              <w:t>7801696777</w:t>
            </w:r>
          </w:p>
          <w:p w14:paraId="6AB81739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КПП </w:t>
            </w:r>
            <w:r>
              <w:rPr>
                <w:rFonts w:ascii="Arial" w:hAnsi="Arial"/>
                <w:highlight w:val="white"/>
              </w:rPr>
              <w:t>781301001</w:t>
            </w:r>
          </w:p>
          <w:p w14:paraId="335FC2C5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Электронная почта: </w:t>
            </w:r>
            <w:hyperlink r:id="rId10" w:history="1">
              <w:r>
                <w:rPr>
                  <w:rStyle w:val="af0"/>
                  <w:rFonts w:ascii="Arial" w:hAnsi="Arial"/>
                </w:rPr>
                <w:t>oro@rbi.ru</w:t>
              </w:r>
            </w:hyperlink>
          </w:p>
          <w:p w14:paraId="7BBFC9F8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Телефон для связи: +78123297979</w:t>
            </w:r>
          </w:p>
          <w:p w14:paraId="07B41719" w14:textId="77777777" w:rsidR="00976CF7" w:rsidRDefault="00976CF7">
            <w:pPr>
              <w:widowControl w:val="0"/>
              <w:spacing w:before="100" w:beforeAutospacing="1" w:after="100" w:afterAutospacing="1" w:line="256" w:lineRule="auto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Представитель по доверенности</w:t>
            </w:r>
          </w:p>
          <w:p w14:paraId="22E6D20E" w14:textId="77777777" w:rsidR="00976CF7" w:rsidRDefault="00976CF7">
            <w:pPr>
              <w:spacing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 /</w:t>
            </w:r>
            <w:r>
              <w:rPr>
                <w:rFonts w:ascii="Arial" w:hAnsi="Arial"/>
                <w:highlight w:val="yellow"/>
              </w:rPr>
              <w:t>___________</w:t>
            </w:r>
            <w:r>
              <w:rPr>
                <w:rFonts w:ascii="Arial" w:hAnsi="Arial"/>
              </w:rPr>
              <w:t>/</w:t>
            </w:r>
          </w:p>
        </w:tc>
        <w:tc>
          <w:tcPr>
            <w:tcW w:w="5278" w:type="dxa"/>
            <w:hideMark/>
          </w:tcPr>
          <w:p w14:paraId="0C1530DD" w14:textId="77777777" w:rsidR="00976CF7" w:rsidRDefault="00976CF7">
            <w:pPr>
              <w:widowControl w:val="0"/>
              <w:tabs>
                <w:tab w:val="left" w:pos="5103"/>
              </w:tabs>
              <w:spacing w:line="256" w:lineRule="auto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Дольщик:</w:t>
            </w:r>
          </w:p>
          <w:p w14:paraId="24005698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b/>
                <w:color w:val="FF0000"/>
                <w:highlight w:val="yellow"/>
              </w:rPr>
            </w:pPr>
            <w:r>
              <w:rPr>
                <w:rFonts w:ascii="Arial" w:hAnsi="Arial"/>
                <w:b/>
                <w:color w:val="FF0000"/>
              </w:rPr>
              <w:t>ФИЗ. ЛИЦО:</w:t>
            </w:r>
          </w:p>
          <w:p w14:paraId="3C06C38F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  <w:highlight w:val="yellow"/>
              </w:rPr>
              <w:t>___________________________________</w:t>
            </w:r>
          </w:p>
          <w:p w14:paraId="6A892395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место рождения </w:t>
            </w:r>
            <w:r>
              <w:rPr>
                <w:rFonts w:ascii="Arial" w:hAnsi="Arial"/>
                <w:color w:val="7030A0"/>
                <w:highlight w:val="yellow"/>
              </w:rPr>
              <w:t>_____________________</w:t>
            </w:r>
          </w:p>
          <w:p w14:paraId="2A26F4C8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гражданство </w:t>
            </w:r>
            <w:r>
              <w:rPr>
                <w:rFonts w:ascii="Arial" w:hAnsi="Arial"/>
                <w:color w:val="7030A0"/>
                <w:highlight w:val="yellow"/>
              </w:rPr>
              <w:t>________________________</w:t>
            </w:r>
          </w:p>
          <w:p w14:paraId="3389547B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паспорт серия </w:t>
            </w:r>
            <w:r>
              <w:rPr>
                <w:rFonts w:ascii="Arial" w:hAnsi="Arial"/>
                <w:color w:val="7030A0"/>
                <w:highlight w:val="yellow"/>
              </w:rPr>
              <w:t>____</w:t>
            </w:r>
            <w:r>
              <w:rPr>
                <w:rFonts w:ascii="Arial" w:hAnsi="Arial"/>
                <w:color w:val="7030A0"/>
              </w:rPr>
              <w:t xml:space="preserve"> № </w:t>
            </w:r>
            <w:r>
              <w:rPr>
                <w:rFonts w:ascii="Arial" w:hAnsi="Arial"/>
                <w:color w:val="7030A0"/>
                <w:highlight w:val="yellow"/>
              </w:rPr>
              <w:t>_______________</w:t>
            </w:r>
          </w:p>
          <w:p w14:paraId="367AB286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выдан </w:t>
            </w:r>
            <w:r>
              <w:rPr>
                <w:rFonts w:ascii="Arial" w:hAnsi="Arial"/>
                <w:color w:val="7030A0"/>
                <w:highlight w:val="yellow"/>
              </w:rPr>
              <w:t>_____________________________</w:t>
            </w:r>
          </w:p>
          <w:p w14:paraId="1C1F8F3B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  <w:highlight w:val="yellow"/>
              </w:rPr>
              <w:t>___________________________________</w:t>
            </w:r>
          </w:p>
          <w:p w14:paraId="01C68807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код подразделения: </w:t>
            </w:r>
            <w:r>
              <w:rPr>
                <w:rFonts w:ascii="Arial" w:hAnsi="Arial"/>
                <w:color w:val="7030A0"/>
                <w:highlight w:val="yellow"/>
              </w:rPr>
              <w:t>_________________</w:t>
            </w:r>
          </w:p>
          <w:p w14:paraId="385D33DC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>Адрес регистрации (по паспорту):</w:t>
            </w:r>
          </w:p>
          <w:p w14:paraId="6A9B450E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  <w:highlight w:val="yellow"/>
              </w:rPr>
              <w:t>___________________________________</w:t>
            </w:r>
          </w:p>
          <w:p w14:paraId="61B51B87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>Адрес для направления</w:t>
            </w:r>
          </w:p>
          <w:p w14:paraId="7BEDE407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>почтовой корреспонденции:</w:t>
            </w:r>
          </w:p>
          <w:p w14:paraId="7051E683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  <w:highlight w:val="yellow"/>
              </w:rPr>
              <w:t>___________________________________</w:t>
            </w:r>
          </w:p>
          <w:p w14:paraId="1105271B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Электронная почта: </w:t>
            </w:r>
            <w:r>
              <w:rPr>
                <w:rFonts w:ascii="Arial" w:hAnsi="Arial"/>
                <w:color w:val="7030A0"/>
                <w:highlight w:val="yellow"/>
              </w:rPr>
              <w:t>_________________</w:t>
            </w:r>
          </w:p>
          <w:p w14:paraId="0DB9DF80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Телефон для связи: </w:t>
            </w:r>
            <w:r>
              <w:rPr>
                <w:rFonts w:ascii="Arial" w:hAnsi="Arial"/>
                <w:color w:val="7030A0"/>
                <w:highlight w:val="yellow"/>
              </w:rPr>
              <w:t>_________________</w:t>
            </w:r>
          </w:p>
          <w:p w14:paraId="2EBFD6D1" w14:textId="77777777" w:rsidR="00976CF7" w:rsidRPr="00F7511D" w:rsidRDefault="00976CF7">
            <w:pPr>
              <w:pStyle w:val="a7"/>
              <w:widowControl/>
              <w:spacing w:before="100" w:beforeAutospacing="1" w:line="254" w:lineRule="exact"/>
              <w:rPr>
                <w:rFonts w:ascii="Arial" w:hAnsi="Arial"/>
                <w:color w:val="7030A0"/>
                <w:lang w:val="ru-RU"/>
              </w:rPr>
            </w:pPr>
            <w:r w:rsidRPr="00F7511D">
              <w:rPr>
                <w:rFonts w:ascii="Arial" w:hAnsi="Arial"/>
                <w:color w:val="7030A0"/>
                <w:lang w:val="ru-RU"/>
              </w:rPr>
              <w:t>___________________ /</w:t>
            </w:r>
            <w:r w:rsidRPr="00F7511D">
              <w:rPr>
                <w:rFonts w:ascii="Arial" w:hAnsi="Arial"/>
                <w:color w:val="7030A0"/>
                <w:highlight w:val="yellow"/>
                <w:lang w:val="ru-RU"/>
              </w:rPr>
              <w:t>___________</w:t>
            </w:r>
            <w:r w:rsidRPr="00F7511D">
              <w:rPr>
                <w:rFonts w:ascii="Arial" w:hAnsi="Arial"/>
                <w:color w:val="7030A0"/>
                <w:lang w:val="ru-RU"/>
              </w:rPr>
              <w:t>/</w:t>
            </w:r>
          </w:p>
          <w:p w14:paraId="10A0D4F0" w14:textId="77777777" w:rsidR="00976CF7" w:rsidRPr="00F7511D" w:rsidRDefault="00976CF7">
            <w:pPr>
              <w:pStyle w:val="a7"/>
              <w:widowControl/>
              <w:spacing w:before="100" w:beforeAutospacing="1" w:line="254" w:lineRule="exact"/>
              <w:rPr>
                <w:rFonts w:ascii="Arial" w:hAnsi="Arial"/>
                <w:b/>
                <w:color w:val="FF0000"/>
                <w:sz w:val="20"/>
                <w:lang w:val="ru-RU"/>
              </w:rPr>
            </w:pPr>
            <w:r w:rsidRPr="00F7511D">
              <w:rPr>
                <w:rFonts w:ascii="Arial" w:hAnsi="Arial"/>
                <w:b/>
                <w:color w:val="FF0000"/>
                <w:sz w:val="20"/>
                <w:lang w:val="ru-RU"/>
              </w:rPr>
              <w:t>ЮР. ЛИЦО:</w:t>
            </w:r>
          </w:p>
          <w:p w14:paraId="0515B9D5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b/>
                <w:color w:val="7030A0"/>
              </w:rPr>
            </w:pPr>
            <w:r>
              <w:rPr>
                <w:rFonts w:ascii="Arial" w:hAnsi="Arial"/>
                <w:b/>
                <w:color w:val="7030A0"/>
                <w:highlight w:val="yellow"/>
              </w:rPr>
              <w:t>___</w:t>
            </w:r>
            <w:r>
              <w:rPr>
                <w:rFonts w:ascii="Arial" w:hAnsi="Arial"/>
                <w:b/>
                <w:color w:val="7030A0"/>
              </w:rPr>
              <w:t xml:space="preserve"> «</w:t>
            </w:r>
            <w:r>
              <w:rPr>
                <w:rFonts w:ascii="Arial" w:hAnsi="Arial"/>
                <w:b/>
                <w:color w:val="7030A0"/>
                <w:highlight w:val="yellow"/>
              </w:rPr>
              <w:t>_______________</w:t>
            </w:r>
            <w:r>
              <w:rPr>
                <w:rFonts w:ascii="Arial" w:hAnsi="Arial"/>
                <w:b/>
                <w:color w:val="7030A0"/>
              </w:rPr>
              <w:t>»</w:t>
            </w:r>
          </w:p>
          <w:p w14:paraId="2D86CE29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  <w:highlight w:val="yellow"/>
              </w:rPr>
              <w:t>___________________________________</w:t>
            </w:r>
          </w:p>
          <w:p w14:paraId="279FD410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ОГРН </w:t>
            </w:r>
            <w:r>
              <w:rPr>
                <w:rFonts w:ascii="Arial" w:hAnsi="Arial"/>
                <w:color w:val="7030A0"/>
                <w:highlight w:val="yellow"/>
              </w:rPr>
              <w:t>_______________</w:t>
            </w:r>
          </w:p>
          <w:p w14:paraId="39972322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ИНН </w:t>
            </w:r>
            <w:r>
              <w:rPr>
                <w:rFonts w:ascii="Arial" w:hAnsi="Arial"/>
                <w:color w:val="7030A0"/>
                <w:highlight w:val="yellow"/>
              </w:rPr>
              <w:t>_____________</w:t>
            </w:r>
          </w:p>
          <w:p w14:paraId="762BA777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КПП </w:t>
            </w:r>
            <w:r>
              <w:rPr>
                <w:rFonts w:ascii="Arial" w:hAnsi="Arial"/>
                <w:color w:val="7030A0"/>
                <w:highlight w:val="yellow"/>
              </w:rPr>
              <w:t>_____________</w:t>
            </w:r>
          </w:p>
          <w:p w14:paraId="03C47173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>р/с</w:t>
            </w:r>
            <w:r>
              <w:rPr>
                <w:color w:val="7030A0"/>
              </w:rPr>
              <w:t xml:space="preserve"> </w:t>
            </w:r>
            <w:r>
              <w:rPr>
                <w:rFonts w:ascii="Arial" w:hAnsi="Arial"/>
                <w:color w:val="7030A0"/>
                <w:highlight w:val="yellow"/>
              </w:rPr>
              <w:t>________________________</w:t>
            </w:r>
          </w:p>
          <w:p w14:paraId="22410DF0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к/с: </w:t>
            </w:r>
            <w:r>
              <w:rPr>
                <w:rFonts w:ascii="Arial" w:hAnsi="Arial"/>
                <w:color w:val="7030A0"/>
                <w:highlight w:val="yellow"/>
              </w:rPr>
              <w:t>________________________</w:t>
            </w:r>
          </w:p>
          <w:p w14:paraId="34C07CC4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БИК: </w:t>
            </w:r>
            <w:r>
              <w:rPr>
                <w:rFonts w:ascii="Arial" w:hAnsi="Arial"/>
                <w:color w:val="7030A0"/>
                <w:highlight w:val="yellow"/>
              </w:rPr>
              <w:t>____________</w:t>
            </w:r>
          </w:p>
          <w:p w14:paraId="577F371B" w14:textId="77777777" w:rsidR="00976CF7" w:rsidRDefault="00976CF7">
            <w:pPr>
              <w:spacing w:line="256" w:lineRule="auto"/>
              <w:jc w:val="both"/>
              <w:rPr>
                <w:rFonts w:ascii="Arial" w:hAnsi="Arial"/>
                <w:color w:val="7030A0"/>
                <w:highlight w:val="yellow"/>
              </w:rPr>
            </w:pPr>
            <w:r>
              <w:rPr>
                <w:rFonts w:ascii="Arial" w:hAnsi="Arial"/>
                <w:color w:val="7030A0"/>
              </w:rPr>
              <w:t xml:space="preserve">Электронная почта: </w:t>
            </w:r>
            <w:r>
              <w:rPr>
                <w:rFonts w:ascii="Arial" w:hAnsi="Arial"/>
                <w:color w:val="7030A0"/>
                <w:highlight w:val="yellow"/>
              </w:rPr>
              <w:t>________________</w:t>
            </w:r>
          </w:p>
          <w:p w14:paraId="4671E0B9" w14:textId="77777777" w:rsidR="00976CF7" w:rsidRDefault="00976CF7">
            <w:pPr>
              <w:widowControl w:val="0"/>
              <w:spacing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 xml:space="preserve">Телефон для связи: </w:t>
            </w:r>
            <w:r>
              <w:rPr>
                <w:rFonts w:ascii="Arial" w:hAnsi="Arial"/>
                <w:color w:val="7030A0"/>
                <w:highlight w:val="yellow"/>
              </w:rPr>
              <w:t>_________________</w:t>
            </w:r>
          </w:p>
          <w:p w14:paraId="19C6F1DA" w14:textId="77777777" w:rsidR="00976CF7" w:rsidRDefault="00976CF7">
            <w:pPr>
              <w:widowControl w:val="0"/>
              <w:spacing w:before="240" w:after="240" w:line="256" w:lineRule="auto"/>
              <w:jc w:val="both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b/>
                <w:color w:val="7030A0"/>
              </w:rPr>
              <w:t>Представитель по доверенности</w:t>
            </w:r>
          </w:p>
          <w:p w14:paraId="0038E71B" w14:textId="77777777" w:rsidR="00976CF7" w:rsidRDefault="00976CF7">
            <w:pPr>
              <w:pStyle w:val="a7"/>
              <w:widowControl/>
              <w:spacing w:line="254" w:lineRule="exact"/>
              <w:rPr>
                <w:rFonts w:ascii="Arial" w:hAnsi="Arial"/>
                <w:color w:val="7030A0"/>
              </w:rPr>
            </w:pPr>
            <w:r>
              <w:rPr>
                <w:rFonts w:ascii="Arial" w:hAnsi="Arial"/>
                <w:color w:val="7030A0"/>
              </w:rPr>
              <w:t>___________________ /</w:t>
            </w:r>
            <w:r>
              <w:rPr>
                <w:rFonts w:ascii="Arial" w:hAnsi="Arial"/>
                <w:color w:val="7030A0"/>
                <w:highlight w:val="yellow"/>
              </w:rPr>
              <w:t>___________</w:t>
            </w:r>
            <w:r>
              <w:rPr>
                <w:rFonts w:ascii="Arial" w:hAnsi="Arial"/>
                <w:color w:val="7030A0"/>
              </w:rPr>
              <w:t>/</w:t>
            </w:r>
          </w:p>
        </w:tc>
      </w:tr>
    </w:tbl>
    <w:p w14:paraId="1BA7D4B2" w14:textId="77777777" w:rsidR="007B3723" w:rsidRPr="00976CF7" w:rsidRDefault="007B3723" w:rsidP="00976CF7"/>
    <w:sectPr w:rsidR="007B3723" w:rsidRPr="00976CF7" w:rsidSect="005C3FCB">
      <w:footerReference w:type="default" r:id="rId11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8B9C4" w14:textId="77777777" w:rsidR="00D930B7" w:rsidRDefault="00D930B7" w:rsidP="00D930B7">
      <w:r>
        <w:separator/>
      </w:r>
    </w:p>
  </w:endnote>
  <w:endnote w:type="continuationSeparator" w:id="0">
    <w:p w14:paraId="3C7B57D3" w14:textId="77777777" w:rsidR="00D930B7" w:rsidRDefault="00D930B7" w:rsidP="00D9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822531"/>
      <w:docPartObj>
        <w:docPartGallery w:val="Page Numbers (Bottom of Page)"/>
        <w:docPartUnique/>
      </w:docPartObj>
    </w:sdtPr>
    <w:sdtEndPr/>
    <w:sdtContent>
      <w:p w14:paraId="5E596842" w14:textId="77777777" w:rsidR="00151C7C" w:rsidRDefault="00F26B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3E8E" w14:textId="77777777" w:rsidR="00D930B7" w:rsidRDefault="00D930B7" w:rsidP="00D930B7">
      <w:r>
        <w:separator/>
      </w:r>
    </w:p>
  </w:footnote>
  <w:footnote w:type="continuationSeparator" w:id="0">
    <w:p w14:paraId="4C847B73" w14:textId="77777777" w:rsidR="00D930B7" w:rsidRDefault="00D930B7" w:rsidP="00D930B7">
      <w:r>
        <w:continuationSeparator/>
      </w:r>
    </w:p>
  </w:footnote>
  <w:footnote w:id="1">
    <w:p w14:paraId="0EF37FDC" w14:textId="77777777" w:rsidR="00976CF7" w:rsidRDefault="00976CF7" w:rsidP="00976CF7">
      <w:pPr>
        <w:pStyle w:val="Footnote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</w:t>
      </w:r>
      <w:r>
        <w:rPr>
          <w:sz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B13"/>
    <w:multiLevelType w:val="multilevel"/>
    <w:tmpl w:val="FF4CCC08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0DB1C85"/>
    <w:multiLevelType w:val="hybridMultilevel"/>
    <w:tmpl w:val="8A22AE04"/>
    <w:lvl w:ilvl="0" w:tplc="7E3895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F360D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6D3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72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EE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ED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09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4F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712157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716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FC"/>
    <w:rsid w:val="00012F95"/>
    <w:rsid w:val="000754F1"/>
    <w:rsid w:val="000C1E11"/>
    <w:rsid w:val="000E6048"/>
    <w:rsid w:val="00107055"/>
    <w:rsid w:val="00151C7C"/>
    <w:rsid w:val="0015624A"/>
    <w:rsid w:val="0025711A"/>
    <w:rsid w:val="003130BD"/>
    <w:rsid w:val="003212BD"/>
    <w:rsid w:val="00361FFD"/>
    <w:rsid w:val="003B4121"/>
    <w:rsid w:val="003B7FA6"/>
    <w:rsid w:val="00436155"/>
    <w:rsid w:val="00455309"/>
    <w:rsid w:val="0047322D"/>
    <w:rsid w:val="004B460A"/>
    <w:rsid w:val="005A72FA"/>
    <w:rsid w:val="006018A6"/>
    <w:rsid w:val="00627F34"/>
    <w:rsid w:val="0066659B"/>
    <w:rsid w:val="00670C82"/>
    <w:rsid w:val="0068498A"/>
    <w:rsid w:val="006879B6"/>
    <w:rsid w:val="00690B8A"/>
    <w:rsid w:val="006C58C3"/>
    <w:rsid w:val="0070327A"/>
    <w:rsid w:val="00791914"/>
    <w:rsid w:val="007B3723"/>
    <w:rsid w:val="007B377D"/>
    <w:rsid w:val="007C5B73"/>
    <w:rsid w:val="007D5225"/>
    <w:rsid w:val="00815EEA"/>
    <w:rsid w:val="00893247"/>
    <w:rsid w:val="008F651C"/>
    <w:rsid w:val="009135C7"/>
    <w:rsid w:val="00941002"/>
    <w:rsid w:val="00971DFC"/>
    <w:rsid w:val="00976CF7"/>
    <w:rsid w:val="00977208"/>
    <w:rsid w:val="00993428"/>
    <w:rsid w:val="00A41FAB"/>
    <w:rsid w:val="00AD0CCF"/>
    <w:rsid w:val="00B17EE8"/>
    <w:rsid w:val="00B65F75"/>
    <w:rsid w:val="00B72F32"/>
    <w:rsid w:val="00CE09BE"/>
    <w:rsid w:val="00CE402F"/>
    <w:rsid w:val="00D159A0"/>
    <w:rsid w:val="00D15A06"/>
    <w:rsid w:val="00D176B7"/>
    <w:rsid w:val="00D261A9"/>
    <w:rsid w:val="00D930B7"/>
    <w:rsid w:val="00DB19AD"/>
    <w:rsid w:val="00DE41C8"/>
    <w:rsid w:val="00E05D6E"/>
    <w:rsid w:val="00EA7DBE"/>
    <w:rsid w:val="00EB76AA"/>
    <w:rsid w:val="00F15BF0"/>
    <w:rsid w:val="00F26BA7"/>
    <w:rsid w:val="00F7511D"/>
    <w:rsid w:val="00FD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4AAF"/>
  <w15:chartTrackingRefBased/>
  <w15:docId w15:val="{4FBD29A8-EAA9-4265-B103-8830F3C0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0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930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30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30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30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D930B7"/>
    <w:pPr>
      <w:widowControl w:val="0"/>
      <w:jc w:val="both"/>
    </w:pPr>
    <w:rPr>
      <w:sz w:val="22"/>
      <w:lang w:val="en-US"/>
    </w:rPr>
  </w:style>
  <w:style w:type="character" w:customStyle="1" w:styleId="a8">
    <w:name w:val="Основной текст Знак"/>
    <w:basedOn w:val="a0"/>
    <w:link w:val="a7"/>
    <w:rsid w:val="00D930B7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9">
    <w:name w:val="Body Text Indent"/>
    <w:basedOn w:val="a"/>
    <w:link w:val="aa"/>
    <w:unhideWhenUsed/>
    <w:rsid w:val="00D930B7"/>
    <w:pPr>
      <w:spacing w:after="80" w:line="254" w:lineRule="exact"/>
      <w:ind w:firstLine="709"/>
      <w:jc w:val="both"/>
    </w:pPr>
    <w:rPr>
      <w:rFonts w:ascii="Arial" w:hAnsi="Arial"/>
      <w:sz w:val="22"/>
    </w:rPr>
  </w:style>
  <w:style w:type="character" w:customStyle="1" w:styleId="aa">
    <w:name w:val="Основной текст с отступом Знак"/>
    <w:basedOn w:val="a0"/>
    <w:link w:val="a9"/>
    <w:rsid w:val="00D930B7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unhideWhenUsed/>
    <w:rsid w:val="00D930B7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rsid w:val="00D930B7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D930B7"/>
    <w:pPr>
      <w:spacing w:line="254" w:lineRule="exact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D930B7"/>
    <w:rPr>
      <w:rFonts w:ascii="Arial" w:eastAsia="Times New Roman" w:hAnsi="Arial" w:cs="Times New Roman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D930B7"/>
  </w:style>
  <w:style w:type="character" w:customStyle="1" w:styleId="ac">
    <w:name w:val="Текст сноски Знак"/>
    <w:basedOn w:val="a0"/>
    <w:link w:val="ab"/>
    <w:uiPriority w:val="99"/>
    <w:semiHidden/>
    <w:rsid w:val="00D930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D930B7"/>
    <w:rPr>
      <w:vertAlign w:val="superscript"/>
    </w:rPr>
  </w:style>
  <w:style w:type="paragraph" w:styleId="ae">
    <w:name w:val="List Paragraph"/>
    <w:basedOn w:val="a"/>
    <w:link w:val="af"/>
    <w:uiPriority w:val="34"/>
    <w:qFormat/>
    <w:rsid w:val="00D930B7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D930B7"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627F3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27F34"/>
  </w:style>
  <w:style w:type="character" w:customStyle="1" w:styleId="af3">
    <w:name w:val="Текст примечания Знак"/>
    <w:basedOn w:val="a0"/>
    <w:link w:val="af2"/>
    <w:uiPriority w:val="99"/>
    <w:semiHidden/>
    <w:rsid w:val="00627F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27F3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27F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627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Абзац списка Знак"/>
    <w:basedOn w:val="a0"/>
    <w:link w:val="ae"/>
    <w:uiPriority w:val="34"/>
    <w:locked/>
    <w:rsid w:val="00976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otnote">
    <w:name w:val="Footnote"/>
    <w:basedOn w:val="a"/>
    <w:rsid w:val="00976CF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6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b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ro@rb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t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4681</Words>
  <Characters>26682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Дарья Викторовна</dc:creator>
  <cp:keywords/>
  <dc:description/>
  <cp:lastModifiedBy>Безнос Михаил Игоревич</cp:lastModifiedBy>
  <cp:revision>64</cp:revision>
  <dcterms:created xsi:type="dcterms:W3CDTF">2025-09-23T07:50:00Z</dcterms:created>
  <dcterms:modified xsi:type="dcterms:W3CDTF">2026-05-19T14:52:00Z</dcterms:modified>
</cp:coreProperties>
</file>