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8BC4E" w14:textId="77777777" w:rsidR="00575767" w:rsidRPr="00710307" w:rsidRDefault="00575767">
      <w:pPr>
        <w:jc w:val="center"/>
        <w:rPr>
          <w:rFonts w:ascii="Calibri" w:hAnsi="Calibri" w:cs="Times New Roman"/>
        </w:rPr>
      </w:pPr>
      <w:r w:rsidRPr="00710307">
        <w:rPr>
          <w:rFonts w:ascii="Calibri" w:hAnsi="Calibri" w:cs="Times New Roman"/>
          <w:b/>
          <w:bCs/>
        </w:rPr>
        <w:t>ДОГОВОР</w:t>
      </w:r>
    </w:p>
    <w:p w14:paraId="774CBDE5" w14:textId="77777777" w:rsidR="00575767" w:rsidRPr="00710307" w:rsidRDefault="00575767" w:rsidP="00951D4C">
      <w:pPr>
        <w:spacing w:after="240"/>
        <w:jc w:val="center"/>
        <w:rPr>
          <w:rFonts w:ascii="Calibri" w:hAnsi="Calibri" w:cs="Times New Roman"/>
        </w:rPr>
      </w:pPr>
      <w:r w:rsidRPr="00710307">
        <w:rPr>
          <w:rFonts w:ascii="Calibri" w:hAnsi="Calibri" w:cs="Times New Roman"/>
          <w:b/>
          <w:bCs/>
        </w:rPr>
        <w:t>участия в долевом строительстве</w:t>
      </w:r>
      <w:r w:rsidR="00245297" w:rsidRPr="00710307">
        <w:rPr>
          <w:rFonts w:ascii="Calibri" w:hAnsi="Calibri" w:cs="Times New Roman"/>
        </w:rPr>
        <w:t xml:space="preserve"> </w:t>
      </w:r>
      <w:r w:rsidRPr="00710307">
        <w:rPr>
          <w:rFonts w:ascii="Calibri" w:hAnsi="Calibri" w:cs="Times New Roman"/>
          <w:b/>
          <w:bCs/>
        </w:rPr>
        <w:t xml:space="preserve">№ </w:t>
      </w:r>
      <w:r w:rsidR="00A74B14">
        <w:rPr>
          <w:rFonts w:ascii="Calibri" w:hAnsi="Calibri" w:cs="Times New Roman"/>
          <w:b/>
          <w:bCs/>
        </w:rPr>
        <w:t xml:space="preserve">____ - </w:t>
      </w:r>
      <w:r w:rsidR="00D45D1B">
        <w:rPr>
          <w:rFonts w:ascii="Calibri" w:hAnsi="Calibri" w:cs="Times New Roman"/>
          <w:b/>
          <w:bCs/>
        </w:rPr>
        <w:t>3</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819"/>
        <w:gridCol w:w="5387"/>
      </w:tblGrid>
      <w:tr w:rsidR="00575767" w:rsidRPr="00951D4C" w14:paraId="2887D087" w14:textId="77777777" w:rsidTr="00576698">
        <w:tc>
          <w:tcPr>
            <w:tcW w:w="4819" w:type="dxa"/>
          </w:tcPr>
          <w:p w14:paraId="561DF7EC" w14:textId="77777777" w:rsidR="00575767" w:rsidRPr="00710307" w:rsidRDefault="00575767">
            <w:pPr>
              <w:pStyle w:val="a7"/>
              <w:snapToGrid w:val="0"/>
              <w:rPr>
                <w:rFonts w:ascii="Calibri" w:hAnsi="Calibri" w:cs="Calibri"/>
                <w:sz w:val="22"/>
                <w:szCs w:val="22"/>
              </w:rPr>
            </w:pPr>
            <w:r w:rsidRPr="00710307">
              <w:rPr>
                <w:rFonts w:ascii="Calibri" w:hAnsi="Calibri" w:cs="Calibri"/>
                <w:sz w:val="22"/>
                <w:szCs w:val="22"/>
              </w:rPr>
              <w:t xml:space="preserve">г. </w:t>
            </w:r>
            <w:r w:rsidR="00A700FB" w:rsidRPr="00710307">
              <w:rPr>
                <w:rFonts w:ascii="Calibri" w:hAnsi="Calibri" w:cs="Calibri"/>
                <w:sz w:val="22"/>
                <w:szCs w:val="22"/>
              </w:rPr>
              <w:t>Екатеринбург</w:t>
            </w:r>
          </w:p>
        </w:tc>
        <w:tc>
          <w:tcPr>
            <w:tcW w:w="5387" w:type="dxa"/>
          </w:tcPr>
          <w:p w14:paraId="56BCEAC8" w14:textId="77777777" w:rsidR="00575767" w:rsidRPr="00710307" w:rsidRDefault="00575767" w:rsidP="002D16DF">
            <w:pPr>
              <w:pStyle w:val="a7"/>
              <w:snapToGrid w:val="0"/>
              <w:ind w:firstLine="709"/>
              <w:jc w:val="right"/>
              <w:rPr>
                <w:rFonts w:ascii="Calibri" w:hAnsi="Calibri" w:cs="Calibri"/>
                <w:sz w:val="22"/>
                <w:szCs w:val="22"/>
              </w:rPr>
            </w:pPr>
            <w:r w:rsidRPr="00710307">
              <w:rPr>
                <w:rFonts w:ascii="Calibri" w:eastAsia="Times New Roman" w:hAnsi="Calibri" w:cs="Calibri"/>
                <w:sz w:val="22"/>
                <w:szCs w:val="22"/>
              </w:rPr>
              <w:t xml:space="preserve"> </w:t>
            </w:r>
            <w:r w:rsidRPr="00D45D1B">
              <w:rPr>
                <w:rFonts w:ascii="Calibri" w:hAnsi="Calibri" w:cs="Calibri"/>
                <w:sz w:val="22"/>
                <w:szCs w:val="22"/>
              </w:rPr>
              <w:t>«__»</w:t>
            </w:r>
            <w:r w:rsidRPr="00710307">
              <w:rPr>
                <w:rFonts w:ascii="Calibri" w:hAnsi="Calibri" w:cs="Calibri"/>
                <w:sz w:val="22"/>
                <w:szCs w:val="22"/>
              </w:rPr>
              <w:t xml:space="preserve"> </w:t>
            </w:r>
            <w:r w:rsidR="00D2441B">
              <w:rPr>
                <w:rFonts w:ascii="Calibri" w:hAnsi="Calibri" w:cs="Calibri"/>
                <w:sz w:val="22"/>
                <w:szCs w:val="22"/>
              </w:rPr>
              <w:t>___________</w:t>
            </w:r>
            <w:r w:rsidRPr="00710307">
              <w:rPr>
                <w:rFonts w:ascii="Calibri" w:hAnsi="Calibri" w:cs="Calibri"/>
                <w:sz w:val="22"/>
                <w:szCs w:val="22"/>
              </w:rPr>
              <w:t xml:space="preserve"> 20</w:t>
            </w:r>
            <w:r w:rsidR="00A700FB" w:rsidRPr="00710307">
              <w:rPr>
                <w:rFonts w:ascii="Calibri" w:hAnsi="Calibri" w:cs="Calibri"/>
                <w:sz w:val="22"/>
                <w:szCs w:val="22"/>
              </w:rPr>
              <w:t>2</w:t>
            </w:r>
            <w:r w:rsidR="00D45D1B">
              <w:rPr>
                <w:rFonts w:ascii="Calibri" w:hAnsi="Calibri" w:cs="Calibri"/>
                <w:sz w:val="22"/>
                <w:szCs w:val="22"/>
              </w:rPr>
              <w:t>_</w:t>
            </w:r>
            <w:r w:rsidRPr="00710307">
              <w:rPr>
                <w:rFonts w:ascii="Calibri" w:hAnsi="Calibri" w:cs="Calibri"/>
                <w:sz w:val="22"/>
                <w:szCs w:val="22"/>
              </w:rPr>
              <w:t xml:space="preserve"> г.</w:t>
            </w:r>
          </w:p>
        </w:tc>
      </w:tr>
    </w:tbl>
    <w:p w14:paraId="7D5784A9" w14:textId="77777777" w:rsidR="00516673" w:rsidRPr="00710307" w:rsidRDefault="00516673">
      <w:pPr>
        <w:pStyle w:val="11"/>
        <w:spacing w:after="80"/>
        <w:ind w:firstLine="680"/>
        <w:jc w:val="both"/>
        <w:rPr>
          <w:rFonts w:ascii="Calibri" w:hAnsi="Calibri" w:cs="Calibri"/>
          <w:b/>
          <w:sz w:val="22"/>
          <w:szCs w:val="22"/>
        </w:rPr>
      </w:pPr>
      <w:bookmarkStart w:id="0" w:name="_Hlk75528282"/>
    </w:p>
    <w:p w14:paraId="21893B63" w14:textId="5A68F44F" w:rsidR="00BF4849" w:rsidRPr="00795BE4" w:rsidRDefault="00795BE4" w:rsidP="00BF4849">
      <w:pPr>
        <w:pStyle w:val="af8"/>
        <w:spacing w:before="240" w:after="80"/>
        <w:ind w:firstLine="567"/>
        <w:jc w:val="both"/>
        <w:rPr>
          <w:rFonts w:ascii="Calibri" w:hAnsi="Calibri"/>
          <w:bCs/>
          <w:sz w:val="22"/>
          <w:szCs w:val="22"/>
        </w:rPr>
      </w:pPr>
      <w:r w:rsidRPr="00B01EAF">
        <w:rPr>
          <w:rFonts w:ascii="Calibri" w:hAnsi="Calibri"/>
          <w:b/>
          <w:sz w:val="22"/>
          <w:szCs w:val="22"/>
        </w:rPr>
        <w:t>ООО «Специализированный застройщик «СтудияПарк»</w:t>
      </w:r>
      <w:r w:rsidRPr="00B01EAF">
        <w:rPr>
          <w:rFonts w:ascii="Calibri" w:hAnsi="Calibri"/>
          <w:b/>
          <w:bCs/>
          <w:sz w:val="22"/>
          <w:szCs w:val="22"/>
        </w:rPr>
        <w:t xml:space="preserve"> (далее – Застройщик), </w:t>
      </w:r>
      <w:r w:rsidRPr="00B01EAF">
        <w:rPr>
          <w:rFonts w:ascii="Calibri" w:hAnsi="Calibri"/>
          <w:bCs/>
          <w:sz w:val="22"/>
          <w:szCs w:val="22"/>
        </w:rPr>
        <w:t xml:space="preserve">в лице директора ООО «АН «Классика» </w:t>
      </w:r>
      <w:proofErr w:type="spellStart"/>
      <w:r w:rsidRPr="00B01EAF">
        <w:rPr>
          <w:rFonts w:ascii="Calibri" w:hAnsi="Calibri"/>
          <w:bCs/>
          <w:sz w:val="22"/>
          <w:szCs w:val="22"/>
        </w:rPr>
        <w:t>Мишуринского</w:t>
      </w:r>
      <w:proofErr w:type="spellEnd"/>
      <w:r w:rsidRPr="00B01EAF">
        <w:rPr>
          <w:rFonts w:ascii="Calibri" w:hAnsi="Calibri"/>
          <w:bCs/>
          <w:sz w:val="22"/>
          <w:szCs w:val="22"/>
        </w:rPr>
        <w:t xml:space="preserve"> Семена Игоревича, действующего на основании устава и доверенности от </w:t>
      </w:r>
      <w:r w:rsidR="00B01EAF" w:rsidRPr="00B01EAF">
        <w:rPr>
          <w:rFonts w:ascii="Calibri" w:hAnsi="Calibri"/>
          <w:bCs/>
          <w:sz w:val="22"/>
          <w:szCs w:val="22"/>
        </w:rPr>
        <w:t>_____________</w:t>
      </w:r>
      <w:r w:rsidRPr="00B01EAF">
        <w:rPr>
          <w:rFonts w:ascii="Calibri" w:hAnsi="Calibri"/>
          <w:bCs/>
          <w:sz w:val="22"/>
          <w:szCs w:val="22"/>
        </w:rPr>
        <w:t xml:space="preserve"> № </w:t>
      </w:r>
      <w:r w:rsidR="00B01EAF" w:rsidRPr="00B01EAF">
        <w:rPr>
          <w:rFonts w:ascii="Calibri" w:hAnsi="Calibri"/>
          <w:bCs/>
          <w:sz w:val="22"/>
          <w:szCs w:val="22"/>
        </w:rPr>
        <w:t>_________________</w:t>
      </w:r>
      <w:r w:rsidRPr="00B01EAF">
        <w:rPr>
          <w:rFonts w:ascii="Calibri" w:hAnsi="Calibri"/>
          <w:bCs/>
          <w:sz w:val="22"/>
          <w:szCs w:val="22"/>
        </w:rPr>
        <w:t xml:space="preserve">, удостоверенной нотариусом города Екатеринбурга Свердловской области </w:t>
      </w:r>
      <w:r w:rsidR="00B01EAF" w:rsidRPr="00B01EAF">
        <w:rPr>
          <w:rFonts w:ascii="Calibri" w:hAnsi="Calibri"/>
          <w:bCs/>
          <w:sz w:val="22"/>
          <w:szCs w:val="22"/>
        </w:rPr>
        <w:t>______________________</w:t>
      </w:r>
      <w:r w:rsidRPr="00B01EAF">
        <w:rPr>
          <w:rFonts w:ascii="Calibri" w:hAnsi="Calibri"/>
          <w:bCs/>
          <w:sz w:val="22"/>
          <w:szCs w:val="22"/>
        </w:rPr>
        <w:t xml:space="preserve"> в реестре за номером </w:t>
      </w:r>
      <w:r w:rsidR="00B01EAF" w:rsidRPr="00B01EAF">
        <w:rPr>
          <w:rFonts w:ascii="Calibri" w:hAnsi="Calibri"/>
          <w:bCs/>
          <w:sz w:val="22"/>
          <w:szCs w:val="22"/>
        </w:rPr>
        <w:t>_________________</w:t>
      </w:r>
      <w:r w:rsidRPr="00B01EAF">
        <w:rPr>
          <w:rFonts w:ascii="Calibri" w:hAnsi="Calibri"/>
          <w:bCs/>
          <w:sz w:val="22"/>
          <w:szCs w:val="22"/>
        </w:rPr>
        <w:t>, и</w:t>
      </w:r>
    </w:p>
    <w:p w14:paraId="28B7FF56" w14:textId="77777777" w:rsidR="00BF4849" w:rsidRPr="00710307" w:rsidRDefault="00BF4849" w:rsidP="00BF4849">
      <w:pPr>
        <w:pStyle w:val="11"/>
        <w:spacing w:after="80"/>
        <w:ind w:firstLine="680"/>
        <w:jc w:val="both"/>
        <w:rPr>
          <w:rFonts w:ascii="Calibri" w:hAnsi="Calibri" w:cs="Times New Roman"/>
          <w:sz w:val="22"/>
          <w:szCs w:val="22"/>
        </w:rPr>
      </w:pPr>
      <w:r w:rsidRPr="00710307">
        <w:rPr>
          <w:rFonts w:ascii="Calibri" w:hAnsi="Calibri" w:cs="Times New Roman"/>
          <w:b/>
          <w:sz w:val="22"/>
          <w:szCs w:val="22"/>
        </w:rPr>
        <w:t>Граждан</w:t>
      </w:r>
      <w:r w:rsidRPr="00B06CE7">
        <w:rPr>
          <w:rFonts w:ascii="Calibri" w:hAnsi="Calibri" w:cs="Times New Roman"/>
          <w:b/>
          <w:sz w:val="22"/>
          <w:szCs w:val="22"/>
          <w:highlight w:val="yellow"/>
        </w:rPr>
        <w:t>__</w:t>
      </w:r>
      <w:r w:rsidRPr="00710307">
        <w:rPr>
          <w:rFonts w:ascii="Calibri" w:hAnsi="Calibri" w:cs="Times New Roman"/>
          <w:b/>
          <w:sz w:val="22"/>
          <w:szCs w:val="22"/>
        </w:rPr>
        <w:t xml:space="preserve"> Российской </w:t>
      </w:r>
      <w:bookmarkStart w:id="1" w:name="_Hlk110858517"/>
      <w:r w:rsidRPr="00710307">
        <w:rPr>
          <w:rFonts w:ascii="Calibri" w:hAnsi="Calibri" w:cs="Times New Roman"/>
          <w:b/>
          <w:sz w:val="22"/>
          <w:szCs w:val="22"/>
        </w:rPr>
        <w:t xml:space="preserve">Федерации </w:t>
      </w:r>
      <w:r w:rsidRPr="00B06CE7">
        <w:rPr>
          <w:rFonts w:ascii="Calibri" w:hAnsi="Calibri" w:cs="Times New Roman"/>
          <w:b/>
          <w:sz w:val="22"/>
          <w:szCs w:val="22"/>
          <w:highlight w:val="yellow"/>
        </w:rPr>
        <w:t>_____________________</w:t>
      </w:r>
      <w:bookmarkEnd w:id="1"/>
      <w:r w:rsidRPr="00710307">
        <w:rPr>
          <w:rFonts w:ascii="Calibri" w:hAnsi="Calibri" w:cs="Times New Roman"/>
          <w:bCs/>
          <w:sz w:val="22"/>
          <w:szCs w:val="22"/>
        </w:rPr>
        <w:t xml:space="preserve"> (далее – Участник долевого строительства или Участник), </w:t>
      </w:r>
      <w:r w:rsidRPr="00710307">
        <w:rPr>
          <w:rFonts w:ascii="Calibri" w:hAnsi="Calibri" w:cs="Times New Roman"/>
          <w:sz w:val="22"/>
          <w:szCs w:val="22"/>
        </w:rPr>
        <w:t>с другой стороны, совместно именуемые «Стороны»,</w:t>
      </w:r>
    </w:p>
    <w:p w14:paraId="35CB4CD3" w14:textId="77777777" w:rsidR="00BF4849" w:rsidRPr="00710307" w:rsidRDefault="00BF4849" w:rsidP="00BF4849">
      <w:pPr>
        <w:pStyle w:val="11"/>
        <w:spacing w:after="80"/>
        <w:ind w:firstLine="680"/>
        <w:jc w:val="both"/>
        <w:rPr>
          <w:rFonts w:ascii="Calibri" w:hAnsi="Calibri" w:cs="Times New Roman"/>
          <w:sz w:val="22"/>
          <w:szCs w:val="22"/>
        </w:rPr>
      </w:pPr>
      <w:r w:rsidRPr="00710307">
        <w:rPr>
          <w:rFonts w:ascii="Calibri" w:hAnsi="Calibri" w:cs="Times New Roman"/>
          <w:sz w:val="22"/>
          <w:szCs w:val="22"/>
        </w:rPr>
        <w:t>заключили настоящий договор (далее – Договор) о нижеследующем:</w:t>
      </w:r>
    </w:p>
    <w:p w14:paraId="534F1889" w14:textId="77777777" w:rsidR="00BF4849" w:rsidRPr="00710307" w:rsidRDefault="00BF4849" w:rsidP="00BF4849">
      <w:pPr>
        <w:spacing w:before="240" w:after="120"/>
        <w:jc w:val="center"/>
        <w:rPr>
          <w:rFonts w:ascii="Calibri" w:hAnsi="Calibri" w:cs="Times New Roman"/>
          <w:sz w:val="22"/>
          <w:szCs w:val="22"/>
        </w:rPr>
      </w:pPr>
      <w:r w:rsidRPr="00710307">
        <w:rPr>
          <w:rFonts w:ascii="Calibri" w:hAnsi="Calibri" w:cs="Times New Roman"/>
          <w:b/>
          <w:bCs/>
          <w:sz w:val="22"/>
          <w:szCs w:val="22"/>
        </w:rPr>
        <w:t>1. Общие положения</w:t>
      </w:r>
    </w:p>
    <w:p w14:paraId="1C6D3077" w14:textId="77777777" w:rsidR="00BF4849" w:rsidRPr="00710307" w:rsidRDefault="00BF4849" w:rsidP="00B01EAF">
      <w:pPr>
        <w:pStyle w:val="ac"/>
        <w:numPr>
          <w:ilvl w:val="1"/>
          <w:numId w:val="14"/>
        </w:numPr>
        <w:tabs>
          <w:tab w:val="left" w:pos="709"/>
        </w:tabs>
        <w:spacing w:after="40"/>
        <w:ind w:left="0" w:firstLine="0"/>
        <w:contextualSpacing w:val="0"/>
        <w:jc w:val="both"/>
        <w:rPr>
          <w:rFonts w:ascii="Calibri" w:hAnsi="Calibri" w:cs="Times New Roman"/>
          <w:sz w:val="22"/>
          <w:szCs w:val="22"/>
        </w:rPr>
      </w:pPr>
      <w:r w:rsidRPr="00710307">
        <w:rPr>
          <w:rFonts w:ascii="Calibri" w:hAnsi="Calibri" w:cs="Times New Roman"/>
          <w:sz w:val="22"/>
          <w:szCs w:val="22"/>
        </w:rPr>
        <w:t>В Договоре используются следующие основные понятия (определения):</w:t>
      </w:r>
    </w:p>
    <w:p w14:paraId="23E8FFE7" w14:textId="77777777" w:rsidR="00A91273" w:rsidRDefault="00BF4849" w:rsidP="00B01EAF">
      <w:pPr>
        <w:pStyle w:val="ac"/>
        <w:numPr>
          <w:ilvl w:val="2"/>
          <w:numId w:val="14"/>
        </w:numPr>
        <w:tabs>
          <w:tab w:val="left" w:pos="709"/>
          <w:tab w:val="left" w:pos="1418"/>
        </w:tabs>
        <w:spacing w:after="40"/>
        <w:ind w:left="709" w:hanging="709"/>
        <w:contextualSpacing w:val="0"/>
        <w:jc w:val="both"/>
        <w:rPr>
          <w:rFonts w:ascii="Calibri" w:hAnsi="Calibri" w:cs="Times New Roman"/>
          <w:sz w:val="22"/>
          <w:szCs w:val="22"/>
        </w:rPr>
      </w:pPr>
      <w:r w:rsidRPr="00710307">
        <w:rPr>
          <w:rFonts w:ascii="Calibri" w:hAnsi="Calibri" w:cs="Times New Roman"/>
          <w:b/>
          <w:bCs/>
          <w:sz w:val="22"/>
          <w:szCs w:val="22"/>
        </w:rPr>
        <w:t xml:space="preserve">Объект </w:t>
      </w:r>
      <w:r w:rsidRPr="00710307">
        <w:rPr>
          <w:rFonts w:ascii="Calibri" w:hAnsi="Calibri" w:cs="Times New Roman"/>
          <w:bCs/>
          <w:sz w:val="22"/>
          <w:szCs w:val="22"/>
        </w:rPr>
        <w:t>–</w:t>
      </w:r>
      <w:r w:rsidRPr="00710307">
        <w:rPr>
          <w:rFonts w:ascii="Calibri" w:hAnsi="Calibri" w:cs="Times New Roman"/>
          <w:b/>
          <w:bCs/>
          <w:sz w:val="22"/>
          <w:szCs w:val="22"/>
        </w:rPr>
        <w:t xml:space="preserve"> </w:t>
      </w:r>
      <w:r w:rsidRPr="00710307">
        <w:rPr>
          <w:rFonts w:ascii="Calibri" w:hAnsi="Calibri" w:cs="Times New Roman"/>
          <w:sz w:val="22"/>
          <w:szCs w:val="22"/>
        </w:rPr>
        <w:t>строящийся Застройщиком</w:t>
      </w:r>
      <w:r w:rsidRPr="00710307">
        <w:rPr>
          <w:rFonts w:ascii="Calibri" w:hAnsi="Calibri" w:cs="Times New Roman"/>
          <w:sz w:val="22"/>
          <w:szCs w:val="22"/>
          <w:lang w:val="en-US"/>
        </w:rPr>
        <w:t> </w:t>
      </w:r>
      <w:r w:rsidR="00286983" w:rsidRPr="00286983">
        <w:rPr>
          <w:rFonts w:ascii="Calibri" w:hAnsi="Calibri" w:cs="Calibri"/>
          <w:bCs/>
          <w:iCs/>
          <w:sz w:val="22"/>
          <w:szCs w:val="22"/>
        </w:rPr>
        <w:t>«Многоэтажный односекционный жилой дом (№ 1.</w:t>
      </w:r>
      <w:r w:rsidR="00D45D1B">
        <w:rPr>
          <w:rFonts w:ascii="Calibri" w:hAnsi="Calibri" w:cs="Calibri"/>
          <w:bCs/>
          <w:iCs/>
          <w:sz w:val="22"/>
          <w:szCs w:val="22"/>
        </w:rPr>
        <w:t>3</w:t>
      </w:r>
      <w:r w:rsidR="00286983" w:rsidRPr="00286983">
        <w:rPr>
          <w:rFonts w:ascii="Calibri" w:hAnsi="Calibri" w:cs="Calibri"/>
          <w:bCs/>
          <w:iCs/>
          <w:sz w:val="22"/>
          <w:szCs w:val="22"/>
        </w:rPr>
        <w:t>. по ПЗУ) – 1.</w:t>
      </w:r>
      <w:r w:rsidR="00D45D1B">
        <w:rPr>
          <w:rFonts w:ascii="Calibri" w:hAnsi="Calibri" w:cs="Calibri"/>
          <w:bCs/>
          <w:iCs/>
          <w:sz w:val="22"/>
          <w:szCs w:val="22"/>
        </w:rPr>
        <w:t>3</w:t>
      </w:r>
      <w:r w:rsidR="004834CA">
        <w:rPr>
          <w:rFonts w:ascii="Calibri" w:hAnsi="Calibri" w:cs="Calibri"/>
          <w:bCs/>
          <w:iCs/>
          <w:sz w:val="22"/>
          <w:szCs w:val="22"/>
        </w:rPr>
        <w:t>.</w:t>
      </w:r>
      <w:r w:rsidR="00286983" w:rsidRPr="00286983">
        <w:rPr>
          <w:rFonts w:ascii="Calibri" w:hAnsi="Calibri" w:cs="Calibri"/>
          <w:bCs/>
          <w:iCs/>
          <w:sz w:val="22"/>
          <w:szCs w:val="22"/>
        </w:rPr>
        <w:t xml:space="preserve"> этап строительства, расположенный по адресу: Свердловская область, г. Екатеринбург, в квартале улиц Фрунзе – Белинского - Щорса – Степана Разина»</w:t>
      </w:r>
      <w:r w:rsidR="00286983" w:rsidRPr="00286983">
        <w:rPr>
          <w:rFonts w:ascii="Calibri" w:hAnsi="Calibri" w:cs="Times New Roman"/>
          <w:bCs/>
          <w:sz w:val="22"/>
          <w:szCs w:val="22"/>
        </w:rPr>
        <w:t>,</w:t>
      </w:r>
      <w:r w:rsidR="00E24086">
        <w:rPr>
          <w:rFonts w:ascii="Calibri" w:hAnsi="Calibri" w:cs="Times New Roman"/>
          <w:sz w:val="22"/>
          <w:szCs w:val="22"/>
        </w:rPr>
        <w:t xml:space="preserve"> имеющий характеристики, </w:t>
      </w:r>
      <w:r w:rsidRPr="00710307">
        <w:rPr>
          <w:rFonts w:ascii="Calibri" w:hAnsi="Calibri" w:cs="Times New Roman"/>
          <w:sz w:val="22"/>
          <w:szCs w:val="22"/>
        </w:rPr>
        <w:t>указанные в Приложении №1 к Договору.</w:t>
      </w:r>
    </w:p>
    <w:p w14:paraId="3CADFD03" w14:textId="77777777" w:rsidR="00A91273" w:rsidRDefault="00BF4849" w:rsidP="00B01EAF">
      <w:pPr>
        <w:pStyle w:val="ac"/>
        <w:numPr>
          <w:ilvl w:val="2"/>
          <w:numId w:val="14"/>
        </w:numPr>
        <w:tabs>
          <w:tab w:val="left" w:pos="709"/>
          <w:tab w:val="left" w:pos="1418"/>
        </w:tabs>
        <w:spacing w:after="40"/>
        <w:ind w:left="709" w:hanging="709"/>
        <w:contextualSpacing w:val="0"/>
        <w:jc w:val="both"/>
        <w:rPr>
          <w:rFonts w:ascii="Calibri" w:hAnsi="Calibri" w:cs="Times New Roman"/>
          <w:sz w:val="22"/>
          <w:szCs w:val="22"/>
        </w:rPr>
      </w:pPr>
      <w:r w:rsidRPr="00A91273">
        <w:rPr>
          <w:rFonts w:ascii="Calibri" w:hAnsi="Calibri" w:cs="Times New Roman"/>
          <w:b/>
          <w:bCs/>
          <w:sz w:val="22"/>
          <w:szCs w:val="22"/>
        </w:rPr>
        <w:t>Земельный участок</w:t>
      </w:r>
      <w:r w:rsidRPr="00A91273">
        <w:rPr>
          <w:rFonts w:ascii="Calibri" w:hAnsi="Calibri" w:cs="Times New Roman"/>
          <w:sz w:val="22"/>
          <w:szCs w:val="22"/>
        </w:rPr>
        <w:t xml:space="preserve"> – участок, расположенный по адресу: г. Екатеринбург, ул. Фрунзе, </w:t>
      </w:r>
      <w:proofErr w:type="spellStart"/>
      <w:r w:rsidR="002D16DF" w:rsidRPr="00A91273">
        <w:rPr>
          <w:rFonts w:ascii="Calibri" w:hAnsi="Calibri" w:cs="Times New Roman"/>
          <w:sz w:val="22"/>
          <w:szCs w:val="22"/>
        </w:rPr>
        <w:t>соор</w:t>
      </w:r>
      <w:proofErr w:type="spellEnd"/>
      <w:r w:rsidRPr="00A91273">
        <w:rPr>
          <w:rFonts w:ascii="Calibri" w:hAnsi="Calibri" w:cs="Times New Roman"/>
          <w:sz w:val="22"/>
          <w:szCs w:val="22"/>
        </w:rPr>
        <w:t xml:space="preserve">. 35-А, </w:t>
      </w:r>
      <w:r w:rsidRPr="001433B5">
        <w:rPr>
          <w:rFonts w:ascii="Calibri" w:hAnsi="Calibri" w:cs="Times New Roman"/>
          <w:sz w:val="22"/>
          <w:szCs w:val="22"/>
        </w:rPr>
        <w:t xml:space="preserve">кадастровый номер: </w:t>
      </w:r>
      <w:r w:rsidR="00D45D1B" w:rsidRPr="0004096A">
        <w:rPr>
          <w:rFonts w:ascii="Calibri" w:hAnsi="Calibri" w:cs="Times New Roman"/>
          <w:sz w:val="22"/>
          <w:szCs w:val="22"/>
          <w:highlight w:val="yellow"/>
        </w:rPr>
        <w:t>_________________________</w:t>
      </w:r>
      <w:r w:rsidRPr="0004096A">
        <w:rPr>
          <w:rFonts w:ascii="Calibri" w:hAnsi="Calibri" w:cs="Times New Roman"/>
          <w:sz w:val="22"/>
          <w:szCs w:val="22"/>
        </w:rPr>
        <w:t>.</w:t>
      </w:r>
    </w:p>
    <w:p w14:paraId="79D0297D" w14:textId="77777777" w:rsidR="00BF4849" w:rsidRPr="00A91273" w:rsidRDefault="00BF4849" w:rsidP="00B01EAF">
      <w:pPr>
        <w:pStyle w:val="ac"/>
        <w:numPr>
          <w:ilvl w:val="2"/>
          <w:numId w:val="14"/>
        </w:numPr>
        <w:tabs>
          <w:tab w:val="left" w:pos="709"/>
          <w:tab w:val="left" w:pos="1418"/>
        </w:tabs>
        <w:spacing w:after="40"/>
        <w:ind w:left="709" w:hanging="709"/>
        <w:contextualSpacing w:val="0"/>
        <w:jc w:val="both"/>
        <w:rPr>
          <w:rFonts w:ascii="Calibri" w:hAnsi="Calibri" w:cs="Times New Roman"/>
          <w:sz w:val="22"/>
          <w:szCs w:val="22"/>
        </w:rPr>
      </w:pPr>
      <w:r w:rsidRPr="00A91273">
        <w:rPr>
          <w:rFonts w:ascii="Calibri" w:hAnsi="Calibri" w:cs="Times New Roman"/>
          <w:b/>
          <w:bCs/>
          <w:sz w:val="22"/>
          <w:szCs w:val="22"/>
        </w:rPr>
        <w:t>Объект долевого строительства</w:t>
      </w:r>
      <w:r w:rsidRPr="00A91273">
        <w:rPr>
          <w:rFonts w:ascii="Calibri" w:hAnsi="Calibri" w:cs="Times New Roman"/>
          <w:sz w:val="22"/>
          <w:szCs w:val="22"/>
        </w:rPr>
        <w:t xml:space="preserve"> – жилое помещение (далее - Квартира), указанное в п. 2.</w:t>
      </w:r>
      <w:r w:rsidR="000B7CDA">
        <w:rPr>
          <w:rFonts w:ascii="Calibri" w:hAnsi="Calibri" w:cs="Times New Roman"/>
          <w:sz w:val="22"/>
          <w:szCs w:val="22"/>
        </w:rPr>
        <w:t>3</w:t>
      </w:r>
      <w:r w:rsidRPr="00A91273">
        <w:rPr>
          <w:rFonts w:ascii="Calibri" w:hAnsi="Calibri" w:cs="Times New Roman"/>
          <w:sz w:val="22"/>
          <w:szCs w:val="22"/>
        </w:rPr>
        <w:t>. Договора, подлежащие передаче Участнику после получения разрешения на ввод в эксплуатацию Объекта.</w:t>
      </w:r>
    </w:p>
    <w:p w14:paraId="41D4929A" w14:textId="77777777" w:rsidR="00BF4849" w:rsidRPr="00710307" w:rsidRDefault="00BF4849" w:rsidP="00B01EAF">
      <w:pPr>
        <w:pStyle w:val="ac"/>
        <w:numPr>
          <w:ilvl w:val="2"/>
          <w:numId w:val="16"/>
        </w:numPr>
        <w:tabs>
          <w:tab w:val="left" w:pos="709"/>
          <w:tab w:val="left" w:pos="1418"/>
        </w:tabs>
        <w:spacing w:after="40"/>
        <w:ind w:left="709" w:hanging="709"/>
        <w:contextualSpacing w:val="0"/>
        <w:jc w:val="both"/>
        <w:rPr>
          <w:rFonts w:ascii="Calibri" w:hAnsi="Calibri" w:cs="Times New Roman"/>
          <w:sz w:val="22"/>
          <w:szCs w:val="22"/>
        </w:rPr>
      </w:pPr>
      <w:r w:rsidRPr="00710307">
        <w:rPr>
          <w:rFonts w:ascii="Calibri" w:hAnsi="Calibri" w:cs="Times New Roman"/>
          <w:b/>
          <w:bCs/>
          <w:sz w:val="22"/>
          <w:szCs w:val="22"/>
        </w:rPr>
        <w:t>Закон 214-ФЗ</w:t>
      </w:r>
      <w:r w:rsidRPr="00710307">
        <w:rPr>
          <w:rFonts w:ascii="Calibri" w:hAnsi="Calibri" w:cs="Times New Roman"/>
          <w:sz w:val="22"/>
          <w:szCs w:val="22"/>
        </w:rPr>
        <w:t xml:space="preserve"> – Федеральный закон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14:paraId="1308F0E5" w14:textId="77777777" w:rsidR="00BF4849" w:rsidRPr="00710307" w:rsidRDefault="00BF4849" w:rsidP="00B01EAF">
      <w:pPr>
        <w:pStyle w:val="ac"/>
        <w:numPr>
          <w:ilvl w:val="2"/>
          <w:numId w:val="16"/>
        </w:numPr>
        <w:tabs>
          <w:tab w:val="left" w:pos="709"/>
          <w:tab w:val="left" w:pos="1418"/>
        </w:tabs>
        <w:spacing w:after="40"/>
        <w:ind w:left="709" w:hanging="709"/>
        <w:contextualSpacing w:val="0"/>
        <w:jc w:val="both"/>
        <w:rPr>
          <w:rFonts w:ascii="Calibri" w:hAnsi="Calibri" w:cs="Times New Roman"/>
          <w:sz w:val="22"/>
          <w:szCs w:val="22"/>
        </w:rPr>
      </w:pPr>
      <w:r w:rsidRPr="00710307">
        <w:rPr>
          <w:rFonts w:ascii="Calibri" w:hAnsi="Calibri" w:cs="Times New Roman"/>
          <w:b/>
          <w:bCs/>
          <w:sz w:val="22"/>
          <w:szCs w:val="22"/>
        </w:rPr>
        <w:t>Общая площадь Квартиры (приведенная площадь)</w:t>
      </w:r>
      <w:r w:rsidRPr="00710307">
        <w:rPr>
          <w:rFonts w:ascii="Calibri" w:hAnsi="Calibri" w:cs="Times New Roman"/>
          <w:sz w:val="22"/>
          <w:szCs w:val="22"/>
        </w:rPr>
        <w:t xml:space="preserve"> – площадь Квартиры, включающая в себя площадь всех помещений, в том числе площадь </w:t>
      </w:r>
      <w:bookmarkStart w:id="2" w:name="_Hlk132324428"/>
      <w:r w:rsidRPr="00710307">
        <w:rPr>
          <w:rFonts w:ascii="Calibri" w:hAnsi="Calibri" w:cs="Times New Roman"/>
          <w:sz w:val="22"/>
          <w:szCs w:val="22"/>
        </w:rPr>
        <w:t>летних помещений (лоджий, балкона, веранд и террас)</w:t>
      </w:r>
      <w:bookmarkEnd w:id="2"/>
      <w:r w:rsidRPr="00710307">
        <w:rPr>
          <w:rFonts w:ascii="Calibri" w:hAnsi="Calibri" w:cs="Times New Roman"/>
          <w:sz w:val="22"/>
          <w:szCs w:val="22"/>
        </w:rPr>
        <w:t xml:space="preserve"> с применением понижающих коэффициентов, </w:t>
      </w:r>
      <w:bookmarkStart w:id="3" w:name="_Hlk132323696"/>
      <w:r w:rsidRPr="00710307">
        <w:rPr>
          <w:rFonts w:ascii="Calibri" w:hAnsi="Calibri" w:cs="Times New Roman"/>
          <w:sz w:val="22"/>
          <w:szCs w:val="22"/>
        </w:rPr>
        <w:t>установленных законодательством</w:t>
      </w:r>
      <w:bookmarkEnd w:id="3"/>
      <w:r w:rsidRPr="00710307">
        <w:rPr>
          <w:rFonts w:ascii="Calibri" w:hAnsi="Calibri" w:cs="Times New Roman"/>
          <w:sz w:val="22"/>
          <w:szCs w:val="22"/>
        </w:rPr>
        <w:t xml:space="preserve"> РФ. Указана в Приложении №1 к Договору.</w:t>
      </w:r>
    </w:p>
    <w:p w14:paraId="590E3797" w14:textId="77777777" w:rsidR="00BF4849" w:rsidRPr="00710307" w:rsidRDefault="00BF4849" w:rsidP="00B01EAF">
      <w:pPr>
        <w:pStyle w:val="ac"/>
        <w:numPr>
          <w:ilvl w:val="2"/>
          <w:numId w:val="16"/>
        </w:numPr>
        <w:tabs>
          <w:tab w:val="left" w:pos="709"/>
          <w:tab w:val="left" w:pos="1418"/>
        </w:tabs>
        <w:spacing w:after="40"/>
        <w:ind w:left="709" w:hanging="709"/>
        <w:contextualSpacing w:val="0"/>
        <w:jc w:val="both"/>
        <w:rPr>
          <w:rFonts w:ascii="Calibri" w:hAnsi="Calibri" w:cs="Times New Roman"/>
          <w:sz w:val="22"/>
          <w:szCs w:val="22"/>
        </w:rPr>
      </w:pPr>
      <w:r w:rsidRPr="00710307">
        <w:rPr>
          <w:rFonts w:ascii="Calibri" w:hAnsi="Calibri" w:cs="Times New Roman"/>
          <w:b/>
          <w:bCs/>
          <w:sz w:val="22"/>
          <w:szCs w:val="22"/>
        </w:rPr>
        <w:t>Общая нормативная площадь Квартиры</w:t>
      </w:r>
      <w:r w:rsidRPr="00710307">
        <w:rPr>
          <w:rFonts w:ascii="Calibri" w:hAnsi="Calibri" w:cs="Times New Roman"/>
          <w:sz w:val="22"/>
          <w:szCs w:val="22"/>
        </w:rPr>
        <w:t xml:space="preserve"> </w:t>
      </w:r>
      <w:r w:rsidR="0054107B" w:rsidRPr="00710307">
        <w:rPr>
          <w:rFonts w:ascii="Calibri" w:hAnsi="Calibri" w:cs="Times New Roman"/>
          <w:sz w:val="22"/>
          <w:szCs w:val="22"/>
        </w:rPr>
        <w:t>–</w:t>
      </w:r>
      <w:r w:rsidRPr="00710307">
        <w:rPr>
          <w:rFonts w:ascii="Calibri" w:hAnsi="Calibri" w:cs="Times New Roman"/>
          <w:sz w:val="22"/>
          <w:szCs w:val="22"/>
        </w:rPr>
        <w:t xml:space="preserve"> площадь Квартиры, за исключением площади летних помещений (лоджий, балкона, веранд и террас). Указана в Приложении №1 к Договору.</w:t>
      </w:r>
    </w:p>
    <w:p w14:paraId="117770C1" w14:textId="77777777" w:rsidR="00BF4849" w:rsidRPr="00710307" w:rsidRDefault="00BF4849" w:rsidP="00B01EAF">
      <w:pPr>
        <w:pStyle w:val="ac"/>
        <w:tabs>
          <w:tab w:val="left" w:pos="709"/>
          <w:tab w:val="left" w:pos="1418"/>
        </w:tabs>
        <w:spacing w:after="40"/>
        <w:ind w:left="709"/>
        <w:contextualSpacing w:val="0"/>
        <w:jc w:val="both"/>
        <w:rPr>
          <w:rFonts w:ascii="Calibri" w:hAnsi="Calibri" w:cs="Times New Roman"/>
          <w:sz w:val="22"/>
          <w:szCs w:val="22"/>
        </w:rPr>
      </w:pPr>
      <w:r w:rsidRPr="00710307">
        <w:rPr>
          <w:rFonts w:ascii="Calibri" w:hAnsi="Calibri" w:cs="Times New Roman"/>
          <w:sz w:val="22"/>
          <w:szCs w:val="22"/>
        </w:rPr>
        <w:t>Во всех случаях, когда в Договоре используется выражение «Общая площадь» без уточнения ее вида, имеется в виду Общая приведенная площадь Квартиры.</w:t>
      </w:r>
    </w:p>
    <w:p w14:paraId="2E2D47DF" w14:textId="77777777" w:rsidR="00BF4849" w:rsidRPr="00710307" w:rsidRDefault="00BF4849" w:rsidP="00B01EAF">
      <w:pPr>
        <w:pStyle w:val="ac"/>
        <w:numPr>
          <w:ilvl w:val="2"/>
          <w:numId w:val="16"/>
        </w:numPr>
        <w:tabs>
          <w:tab w:val="left" w:pos="709"/>
          <w:tab w:val="left" w:pos="1418"/>
        </w:tabs>
        <w:spacing w:after="40"/>
        <w:ind w:left="709" w:hanging="709"/>
        <w:contextualSpacing w:val="0"/>
        <w:jc w:val="both"/>
        <w:rPr>
          <w:rFonts w:ascii="Calibri" w:hAnsi="Calibri" w:cs="Times New Roman"/>
          <w:sz w:val="22"/>
          <w:szCs w:val="22"/>
        </w:rPr>
      </w:pPr>
      <w:r w:rsidRPr="00710307">
        <w:rPr>
          <w:rFonts w:ascii="Calibri" w:hAnsi="Calibri" w:cs="Times New Roman"/>
          <w:b/>
          <w:bCs/>
          <w:sz w:val="22"/>
          <w:szCs w:val="22"/>
        </w:rPr>
        <w:t>Уполномоченный Банк (Эскроу-агент, Банк)</w:t>
      </w:r>
      <w:r w:rsidRPr="00710307">
        <w:rPr>
          <w:rFonts w:ascii="Calibri" w:hAnsi="Calibri" w:cs="Times New Roman"/>
          <w:sz w:val="22"/>
          <w:szCs w:val="22"/>
        </w:rPr>
        <w:t xml:space="preserve"> –</w:t>
      </w:r>
      <w:r w:rsidRPr="00710307">
        <w:rPr>
          <w:rFonts w:ascii="Calibri" w:hAnsi="Calibri" w:cs="Times New Roman"/>
          <w:color w:val="22284B"/>
          <w:sz w:val="22"/>
          <w:szCs w:val="22"/>
          <w:shd w:val="clear" w:color="auto" w:fill="FFFFFF"/>
        </w:rPr>
        <w:t xml:space="preserve"> </w:t>
      </w:r>
      <w:r w:rsidR="00D45D1B" w:rsidRPr="0004096A">
        <w:rPr>
          <w:rFonts w:ascii="Calibri" w:hAnsi="Calibri" w:cs="Times New Roman"/>
          <w:sz w:val="22"/>
          <w:szCs w:val="22"/>
          <w:highlight w:val="yellow"/>
        </w:rPr>
        <w:t>__________________________________</w:t>
      </w:r>
      <w:r w:rsidRPr="00710307">
        <w:rPr>
          <w:rFonts w:ascii="Calibri" w:hAnsi="Calibri" w:cs="Times New Roman"/>
          <w:sz w:val="22"/>
          <w:szCs w:val="22"/>
        </w:rPr>
        <w:t xml:space="preserve"> (сокращенное наименование: </w:t>
      </w:r>
      <w:r w:rsidR="00D45D1B" w:rsidRPr="0004096A">
        <w:rPr>
          <w:rFonts w:ascii="Calibri" w:hAnsi="Calibri" w:cs="Times New Roman"/>
          <w:sz w:val="22"/>
          <w:szCs w:val="22"/>
          <w:highlight w:val="yellow"/>
        </w:rPr>
        <w:t>__________________</w:t>
      </w:r>
      <w:r w:rsidRPr="00710307">
        <w:rPr>
          <w:rFonts w:ascii="Calibri" w:hAnsi="Calibri" w:cs="Times New Roman"/>
          <w:sz w:val="22"/>
          <w:szCs w:val="22"/>
        </w:rPr>
        <w:t>), ИНН</w:t>
      </w:r>
      <w:r w:rsidR="00D45D1B">
        <w:rPr>
          <w:rFonts w:ascii="Calibri" w:hAnsi="Calibri" w:cs="Times New Roman"/>
          <w:sz w:val="22"/>
          <w:szCs w:val="22"/>
        </w:rPr>
        <w:t xml:space="preserve"> </w:t>
      </w:r>
      <w:r w:rsidR="00D45D1B" w:rsidRPr="0004096A">
        <w:rPr>
          <w:rFonts w:ascii="Calibri" w:hAnsi="Calibri" w:cs="Times New Roman"/>
          <w:sz w:val="22"/>
          <w:szCs w:val="22"/>
          <w:highlight w:val="yellow"/>
        </w:rPr>
        <w:t>_______________</w:t>
      </w:r>
      <w:r w:rsidRPr="0004096A">
        <w:rPr>
          <w:rFonts w:ascii="Calibri" w:hAnsi="Calibri" w:cs="Times New Roman"/>
          <w:sz w:val="22"/>
          <w:szCs w:val="22"/>
        </w:rPr>
        <w:t>.</w:t>
      </w:r>
    </w:p>
    <w:p w14:paraId="1A2B12DA" w14:textId="77777777" w:rsidR="001A1C74" w:rsidRPr="00710307" w:rsidRDefault="001A1C74" w:rsidP="00B01EAF">
      <w:pPr>
        <w:pStyle w:val="ac"/>
        <w:numPr>
          <w:ilvl w:val="2"/>
          <w:numId w:val="16"/>
        </w:numPr>
        <w:tabs>
          <w:tab w:val="left" w:pos="709"/>
          <w:tab w:val="left" w:pos="1418"/>
        </w:tabs>
        <w:spacing w:after="40"/>
        <w:ind w:left="709" w:hanging="709"/>
        <w:contextualSpacing w:val="0"/>
        <w:jc w:val="both"/>
        <w:rPr>
          <w:rFonts w:ascii="Calibri" w:hAnsi="Calibri" w:cs="Times New Roman"/>
          <w:sz w:val="22"/>
          <w:szCs w:val="22"/>
        </w:rPr>
      </w:pPr>
      <w:r w:rsidRPr="00710307">
        <w:rPr>
          <w:rFonts w:ascii="Calibri" w:hAnsi="Calibri"/>
          <w:b/>
          <w:sz w:val="22"/>
          <w:szCs w:val="22"/>
        </w:rPr>
        <w:t>Комплекс объектов недвижимости</w:t>
      </w:r>
      <w:r w:rsidRPr="00710307">
        <w:rPr>
          <w:rFonts w:ascii="Calibri" w:hAnsi="Calibri"/>
          <w:sz w:val="22"/>
          <w:szCs w:val="22"/>
        </w:rPr>
        <w:t xml:space="preserve"> </w:t>
      </w:r>
      <w:r w:rsidR="008727B5" w:rsidRPr="00710307">
        <w:rPr>
          <w:rFonts w:ascii="Calibri" w:hAnsi="Calibri"/>
          <w:sz w:val="22"/>
          <w:szCs w:val="22"/>
        </w:rPr>
        <w:t>–</w:t>
      </w:r>
      <w:r w:rsidRPr="00710307">
        <w:rPr>
          <w:rFonts w:ascii="Calibri" w:hAnsi="Calibri"/>
          <w:sz w:val="22"/>
          <w:szCs w:val="22"/>
        </w:rPr>
        <w:t xml:space="preserve"> несколько многоквартирных жилых домов, объединённых единой, специально спланированной территорией, построенных в едином архитектурном стиле и образующих единую территориально-пространственную целостность.</w:t>
      </w:r>
    </w:p>
    <w:p w14:paraId="017EEAB3" w14:textId="77777777" w:rsidR="00BF4849" w:rsidRPr="00710307" w:rsidRDefault="00BF4849" w:rsidP="00B01EAF">
      <w:pPr>
        <w:pStyle w:val="ac"/>
        <w:numPr>
          <w:ilvl w:val="1"/>
          <w:numId w:val="16"/>
        </w:numPr>
        <w:tabs>
          <w:tab w:val="left" w:pos="709"/>
        </w:tabs>
        <w:spacing w:after="40"/>
        <w:ind w:left="709" w:hanging="709"/>
        <w:contextualSpacing w:val="0"/>
        <w:jc w:val="both"/>
        <w:rPr>
          <w:rFonts w:ascii="Calibri" w:hAnsi="Calibri" w:cs="Times New Roman"/>
          <w:sz w:val="22"/>
          <w:szCs w:val="22"/>
        </w:rPr>
      </w:pPr>
      <w:r w:rsidRPr="00710307">
        <w:rPr>
          <w:rFonts w:ascii="Calibri" w:hAnsi="Calibri" w:cs="Times New Roman"/>
          <w:sz w:val="22"/>
          <w:szCs w:val="22"/>
        </w:rPr>
        <w:t>В соответствии со статьей</w:t>
      </w:r>
      <w:r w:rsidR="00C41405" w:rsidRPr="00710307">
        <w:rPr>
          <w:rFonts w:ascii="Calibri" w:hAnsi="Calibri" w:cs="Times New Roman"/>
          <w:sz w:val="22"/>
          <w:szCs w:val="22"/>
        </w:rPr>
        <w:t xml:space="preserve"> </w:t>
      </w:r>
      <w:r w:rsidRPr="00710307">
        <w:rPr>
          <w:rFonts w:ascii="Calibri" w:hAnsi="Calibri" w:cs="Times New Roman"/>
          <w:sz w:val="22"/>
          <w:szCs w:val="22"/>
        </w:rPr>
        <w:t>3 Закона 214-ФЗ правовым основанием заключения Договора и привлечения денежных средств Участника являются:</w:t>
      </w:r>
    </w:p>
    <w:p w14:paraId="7CFE7CA9" w14:textId="77777777" w:rsidR="00BF4849" w:rsidRPr="001B075D" w:rsidRDefault="00BF4849" w:rsidP="00B01EAF">
      <w:pPr>
        <w:pStyle w:val="ac"/>
        <w:numPr>
          <w:ilvl w:val="2"/>
          <w:numId w:val="17"/>
        </w:numPr>
        <w:tabs>
          <w:tab w:val="left" w:pos="709"/>
          <w:tab w:val="left" w:pos="1418"/>
        </w:tabs>
        <w:spacing w:after="40"/>
        <w:ind w:left="709" w:hanging="709"/>
        <w:contextualSpacing w:val="0"/>
        <w:jc w:val="both"/>
        <w:rPr>
          <w:rFonts w:ascii="Calibri" w:hAnsi="Calibri" w:cs="Times New Roman"/>
          <w:sz w:val="22"/>
          <w:szCs w:val="22"/>
        </w:rPr>
      </w:pPr>
      <w:r w:rsidRPr="001B075D">
        <w:rPr>
          <w:rFonts w:ascii="Calibri" w:hAnsi="Calibri" w:cs="Times New Roman"/>
          <w:sz w:val="22"/>
          <w:szCs w:val="22"/>
        </w:rPr>
        <w:t xml:space="preserve">Разрешение на строительство </w:t>
      </w:r>
      <w:bookmarkStart w:id="4" w:name="_Hlk148350672"/>
      <w:r w:rsidRPr="001B075D">
        <w:rPr>
          <w:rFonts w:ascii="Calibri" w:hAnsi="Calibri" w:cs="Times New Roman"/>
          <w:sz w:val="22"/>
          <w:szCs w:val="22"/>
        </w:rPr>
        <w:t xml:space="preserve">№ </w:t>
      </w:r>
      <w:r w:rsidR="00D45D1B" w:rsidRPr="0004096A">
        <w:rPr>
          <w:rFonts w:ascii="Calibri" w:hAnsi="Calibri" w:cs="Times New Roman"/>
          <w:sz w:val="22"/>
          <w:szCs w:val="22"/>
          <w:highlight w:val="yellow"/>
        </w:rPr>
        <w:t>_______________</w:t>
      </w:r>
      <w:r w:rsidR="00D45D1B">
        <w:rPr>
          <w:rFonts w:ascii="Calibri" w:hAnsi="Calibri" w:cs="Times New Roman"/>
          <w:sz w:val="22"/>
          <w:szCs w:val="22"/>
        </w:rPr>
        <w:t xml:space="preserve"> </w:t>
      </w:r>
      <w:r w:rsidRPr="001B075D">
        <w:rPr>
          <w:rFonts w:ascii="Calibri" w:hAnsi="Calibri" w:cs="Times New Roman"/>
          <w:sz w:val="22"/>
          <w:szCs w:val="22"/>
        </w:rPr>
        <w:t xml:space="preserve">от </w:t>
      </w:r>
      <w:r w:rsidR="00D45D1B" w:rsidRPr="0004096A">
        <w:rPr>
          <w:rFonts w:ascii="Calibri" w:hAnsi="Calibri" w:cs="Times New Roman"/>
          <w:sz w:val="22"/>
          <w:szCs w:val="22"/>
          <w:highlight w:val="yellow"/>
        </w:rPr>
        <w:t>«__» _____ ____</w:t>
      </w:r>
      <w:r w:rsidRPr="001B075D">
        <w:rPr>
          <w:rFonts w:ascii="Calibri" w:hAnsi="Calibri" w:cs="Times New Roman"/>
          <w:sz w:val="22"/>
          <w:szCs w:val="22"/>
        </w:rPr>
        <w:t xml:space="preserve"> г</w:t>
      </w:r>
      <w:bookmarkEnd w:id="4"/>
      <w:r w:rsidRPr="001B075D">
        <w:rPr>
          <w:rFonts w:ascii="Calibri" w:hAnsi="Calibri" w:cs="Times New Roman"/>
          <w:sz w:val="22"/>
          <w:szCs w:val="22"/>
        </w:rPr>
        <w:t>., выданное Администрацией города Екатеринбурга.</w:t>
      </w:r>
    </w:p>
    <w:p w14:paraId="4A0162F8" w14:textId="77777777" w:rsidR="00BF4849" w:rsidRPr="001B075D" w:rsidRDefault="00BF4849" w:rsidP="00B01EAF">
      <w:pPr>
        <w:pStyle w:val="ac"/>
        <w:numPr>
          <w:ilvl w:val="2"/>
          <w:numId w:val="17"/>
        </w:numPr>
        <w:tabs>
          <w:tab w:val="left" w:pos="709"/>
          <w:tab w:val="left" w:pos="1418"/>
        </w:tabs>
        <w:spacing w:after="40"/>
        <w:ind w:left="709" w:hanging="709"/>
        <w:contextualSpacing w:val="0"/>
        <w:jc w:val="both"/>
        <w:rPr>
          <w:rFonts w:ascii="Calibri" w:hAnsi="Calibri" w:cs="Times New Roman"/>
          <w:sz w:val="22"/>
          <w:szCs w:val="22"/>
        </w:rPr>
      </w:pPr>
      <w:r w:rsidRPr="001B075D">
        <w:rPr>
          <w:rFonts w:ascii="Calibri" w:hAnsi="Calibri" w:cs="Times New Roman"/>
          <w:sz w:val="22"/>
          <w:szCs w:val="22"/>
        </w:rPr>
        <w:t>Земельный участок, принадлежащий застройщику на праве собственности, о чем в Едином государственном реестре недвижимости сделана запись регистрации №</w:t>
      </w:r>
      <w:r w:rsidR="00B86F40" w:rsidRPr="001B075D">
        <w:rPr>
          <w:rFonts w:ascii="Calibri" w:hAnsi="Calibri" w:cs="Times New Roman"/>
          <w:sz w:val="22"/>
          <w:szCs w:val="22"/>
        </w:rPr>
        <w:t xml:space="preserve"> </w:t>
      </w:r>
      <w:r w:rsidR="00D45D1B" w:rsidRPr="0004096A">
        <w:rPr>
          <w:rFonts w:ascii="Calibri" w:hAnsi="Calibri" w:cs="Times New Roman"/>
          <w:sz w:val="22"/>
          <w:szCs w:val="22"/>
          <w:highlight w:val="yellow"/>
        </w:rPr>
        <w:t>_______________________</w:t>
      </w:r>
      <w:r w:rsidRPr="001B075D">
        <w:rPr>
          <w:rFonts w:ascii="Calibri" w:hAnsi="Calibri" w:cs="Times New Roman"/>
          <w:sz w:val="22"/>
          <w:szCs w:val="22"/>
        </w:rPr>
        <w:t xml:space="preserve"> от </w:t>
      </w:r>
      <w:r w:rsidR="00D45D1B" w:rsidRPr="0004096A">
        <w:rPr>
          <w:rFonts w:ascii="Calibri" w:hAnsi="Calibri" w:cs="Times New Roman"/>
          <w:sz w:val="22"/>
          <w:szCs w:val="22"/>
          <w:highlight w:val="yellow"/>
        </w:rPr>
        <w:t>«__» _____ ____</w:t>
      </w:r>
      <w:r w:rsidR="00D45D1B" w:rsidRPr="001B075D">
        <w:rPr>
          <w:rFonts w:ascii="Calibri" w:hAnsi="Calibri" w:cs="Times New Roman"/>
          <w:sz w:val="22"/>
          <w:szCs w:val="22"/>
        </w:rPr>
        <w:t xml:space="preserve"> </w:t>
      </w:r>
      <w:r w:rsidRPr="001B075D">
        <w:rPr>
          <w:rFonts w:ascii="Calibri" w:hAnsi="Calibri" w:cs="Times New Roman"/>
          <w:sz w:val="22"/>
          <w:szCs w:val="22"/>
        </w:rPr>
        <w:t>г.</w:t>
      </w:r>
    </w:p>
    <w:p w14:paraId="323EA7F9" w14:textId="1B4E1CC0" w:rsidR="00BF4849" w:rsidRPr="00710307" w:rsidRDefault="00BF4849" w:rsidP="00B01EAF">
      <w:pPr>
        <w:pStyle w:val="ac"/>
        <w:numPr>
          <w:ilvl w:val="2"/>
          <w:numId w:val="17"/>
        </w:numPr>
        <w:spacing w:after="40"/>
        <w:contextualSpacing w:val="0"/>
        <w:jc w:val="both"/>
        <w:rPr>
          <w:rFonts w:ascii="Calibri" w:hAnsi="Calibri" w:cs="Times New Roman"/>
          <w:sz w:val="22"/>
          <w:szCs w:val="22"/>
        </w:rPr>
      </w:pPr>
      <w:r w:rsidRPr="00710307">
        <w:rPr>
          <w:rFonts w:ascii="Calibri" w:hAnsi="Calibri" w:cs="Times New Roman"/>
          <w:sz w:val="22"/>
          <w:szCs w:val="22"/>
        </w:rPr>
        <w:t xml:space="preserve">Проектная декларация, опубликованная в Единой информационной системе жилищного строительства на сайте </w:t>
      </w:r>
      <w:hyperlink r:id="rId8" w:history="1">
        <w:r w:rsidR="00E75954" w:rsidRPr="005D6244">
          <w:rPr>
            <w:rStyle w:val="af6"/>
            <w:rFonts w:ascii="Calibri" w:hAnsi="Calibri" w:cs="Times New Roman"/>
            <w:sz w:val="22"/>
            <w:szCs w:val="22"/>
            <w:lang w:val="en-US"/>
          </w:rPr>
          <w:t>https</w:t>
        </w:r>
        <w:r w:rsidR="00E75954" w:rsidRPr="005D6244">
          <w:rPr>
            <w:rStyle w:val="af6"/>
            <w:rFonts w:ascii="Calibri" w:hAnsi="Calibri" w:cs="Times New Roman"/>
            <w:sz w:val="22"/>
            <w:szCs w:val="22"/>
          </w:rPr>
          <w:t>://</w:t>
        </w:r>
        <w:proofErr w:type="spellStart"/>
        <w:r w:rsidR="00E75954" w:rsidRPr="005D6244">
          <w:rPr>
            <w:rStyle w:val="af6"/>
            <w:rFonts w:ascii="Calibri" w:hAnsi="Calibri" w:cs="Times New Roman"/>
            <w:sz w:val="22"/>
            <w:szCs w:val="22"/>
          </w:rPr>
          <w:t>наш.дом.рф</w:t>
        </w:r>
        <w:proofErr w:type="spellEnd"/>
        <w:r w:rsidR="00E75954" w:rsidRPr="005D6244">
          <w:rPr>
            <w:rStyle w:val="af6"/>
            <w:rFonts w:ascii="Calibri" w:hAnsi="Calibri" w:cs="Times New Roman"/>
            <w:sz w:val="22"/>
            <w:szCs w:val="22"/>
          </w:rPr>
          <w:t>/</w:t>
        </w:r>
      </w:hyperlink>
      <w:r w:rsidR="00E75954">
        <w:rPr>
          <w:rFonts w:ascii="Calibri" w:hAnsi="Calibri" w:cs="Times New Roman"/>
          <w:sz w:val="22"/>
          <w:szCs w:val="22"/>
        </w:rPr>
        <w:t xml:space="preserve"> </w:t>
      </w:r>
      <w:r w:rsidRPr="00710307">
        <w:rPr>
          <w:rFonts w:ascii="Calibri" w:hAnsi="Calibri" w:cs="Times New Roman"/>
          <w:sz w:val="22"/>
          <w:szCs w:val="22"/>
        </w:rPr>
        <w:t>(далее – ЕИСЖС),</w:t>
      </w:r>
      <w:r w:rsidRPr="00710307">
        <w:rPr>
          <w:rFonts w:ascii="Calibri" w:hAnsi="Calibri" w:cs="Times New Roman"/>
          <w:sz w:val="22"/>
          <w:szCs w:val="22"/>
          <w:lang w:val="en-US"/>
        </w:rPr>
        <w:t> </w:t>
      </w:r>
      <w:r w:rsidRPr="00710307">
        <w:rPr>
          <w:rFonts w:ascii="Calibri" w:hAnsi="Calibri" w:cs="Times New Roman"/>
          <w:sz w:val="22"/>
          <w:szCs w:val="22"/>
        </w:rPr>
        <w:t>оригинал проектной декларации находится у Застройщика.</w:t>
      </w:r>
    </w:p>
    <w:p w14:paraId="28BEDA2B" w14:textId="7F5F486C" w:rsidR="00BF4849" w:rsidRPr="00A536A0" w:rsidRDefault="00A536A0" w:rsidP="00B01EAF">
      <w:pPr>
        <w:pStyle w:val="ac"/>
        <w:numPr>
          <w:ilvl w:val="2"/>
          <w:numId w:val="17"/>
        </w:numPr>
        <w:spacing w:after="40"/>
        <w:contextualSpacing w:val="0"/>
        <w:jc w:val="both"/>
        <w:rPr>
          <w:rFonts w:ascii="Calibri" w:hAnsi="Calibri" w:cs="Times New Roman"/>
          <w:sz w:val="22"/>
          <w:szCs w:val="22"/>
        </w:rPr>
      </w:pPr>
      <w:r w:rsidRPr="00B01EAF">
        <w:rPr>
          <w:rFonts w:ascii="Calibri" w:hAnsi="Calibri" w:cs="Times New Roman"/>
          <w:sz w:val="22"/>
          <w:szCs w:val="22"/>
        </w:rPr>
        <w:t>Участник дает свое согласие на нахождение Земельного участка в залоге у Банка</w:t>
      </w:r>
    </w:p>
    <w:p w14:paraId="3CC46DE0" w14:textId="77777777" w:rsidR="00BF4849" w:rsidRPr="00710307" w:rsidRDefault="00BF4849" w:rsidP="00B01EAF">
      <w:pPr>
        <w:pStyle w:val="ac"/>
        <w:numPr>
          <w:ilvl w:val="2"/>
          <w:numId w:val="17"/>
        </w:numPr>
        <w:spacing w:after="40"/>
        <w:contextualSpacing w:val="0"/>
        <w:jc w:val="both"/>
        <w:rPr>
          <w:rFonts w:ascii="Calibri" w:hAnsi="Calibri" w:cs="Times New Roman"/>
          <w:sz w:val="22"/>
          <w:szCs w:val="22"/>
        </w:rPr>
      </w:pPr>
      <w:r w:rsidRPr="00710307">
        <w:rPr>
          <w:rFonts w:ascii="Calibri" w:hAnsi="Calibri" w:cs="Times New Roman"/>
          <w:sz w:val="22"/>
          <w:szCs w:val="22"/>
        </w:rPr>
        <w:t xml:space="preserve">Строительство Объекта осуществляется за счет кредитных средств, предоставленных Застройщику Банком по кредитному договору </w:t>
      </w:r>
      <w:bookmarkStart w:id="5" w:name="_Hlk148350722"/>
      <w:r w:rsidRPr="00710307">
        <w:rPr>
          <w:rFonts w:ascii="Calibri" w:hAnsi="Calibri" w:cs="Times New Roman"/>
          <w:sz w:val="22"/>
          <w:szCs w:val="22"/>
        </w:rPr>
        <w:t>№</w:t>
      </w:r>
      <w:r w:rsidR="00283B23">
        <w:rPr>
          <w:rFonts w:ascii="Calibri" w:hAnsi="Calibri" w:cs="Times New Roman"/>
          <w:sz w:val="22"/>
          <w:szCs w:val="22"/>
        </w:rPr>
        <w:t xml:space="preserve"> </w:t>
      </w:r>
      <w:r w:rsidR="00D45D1B" w:rsidRPr="00D45D1B">
        <w:rPr>
          <w:rFonts w:ascii="Calibri" w:hAnsi="Calibri" w:cs="Times New Roman"/>
          <w:sz w:val="22"/>
          <w:szCs w:val="22"/>
          <w:highlight w:val="yellow"/>
        </w:rPr>
        <w:t>_______</w:t>
      </w:r>
      <w:r w:rsidRPr="00710307">
        <w:rPr>
          <w:rFonts w:ascii="Calibri" w:hAnsi="Calibri" w:cs="Times New Roman"/>
          <w:sz w:val="22"/>
          <w:szCs w:val="22"/>
        </w:rPr>
        <w:t xml:space="preserve"> от </w:t>
      </w:r>
      <w:r w:rsidR="00D45D1B" w:rsidRPr="0004096A">
        <w:rPr>
          <w:rFonts w:ascii="Calibri" w:hAnsi="Calibri" w:cs="Times New Roman"/>
          <w:sz w:val="22"/>
          <w:szCs w:val="22"/>
          <w:highlight w:val="yellow"/>
        </w:rPr>
        <w:t>«__» _____ ____</w:t>
      </w:r>
      <w:r w:rsidR="00283B23">
        <w:rPr>
          <w:rFonts w:ascii="Calibri" w:hAnsi="Calibri" w:cs="Times New Roman"/>
          <w:sz w:val="22"/>
          <w:szCs w:val="22"/>
        </w:rPr>
        <w:t xml:space="preserve"> г</w:t>
      </w:r>
      <w:r w:rsidR="00A9022D">
        <w:rPr>
          <w:rFonts w:ascii="Calibri" w:hAnsi="Calibri" w:cs="Times New Roman"/>
          <w:sz w:val="22"/>
          <w:szCs w:val="22"/>
        </w:rPr>
        <w:t>ода.</w:t>
      </w:r>
      <w:bookmarkEnd w:id="5"/>
    </w:p>
    <w:p w14:paraId="56B80470" w14:textId="77777777" w:rsidR="00BF4849" w:rsidRPr="00710307" w:rsidRDefault="00BF4849" w:rsidP="00BF4849">
      <w:pPr>
        <w:pStyle w:val="ac"/>
        <w:numPr>
          <w:ilvl w:val="0"/>
          <w:numId w:val="17"/>
        </w:numPr>
        <w:spacing w:before="240" w:after="120"/>
        <w:ind w:left="539" w:hanging="539"/>
        <w:contextualSpacing w:val="0"/>
        <w:jc w:val="center"/>
        <w:rPr>
          <w:rFonts w:ascii="Calibri" w:hAnsi="Calibri" w:cs="Times New Roman"/>
          <w:sz w:val="22"/>
          <w:szCs w:val="22"/>
        </w:rPr>
      </w:pPr>
      <w:r w:rsidRPr="00710307">
        <w:rPr>
          <w:rFonts w:ascii="Calibri" w:hAnsi="Calibri" w:cs="Times New Roman"/>
          <w:b/>
          <w:bCs/>
          <w:sz w:val="22"/>
          <w:szCs w:val="22"/>
        </w:rPr>
        <w:t>ПРЕДМЕТ ДОГОВОРА</w:t>
      </w:r>
    </w:p>
    <w:p w14:paraId="6C8F2343" w14:textId="77777777" w:rsidR="00BF4849" w:rsidRPr="00710307" w:rsidRDefault="00BF4849" w:rsidP="00B01EAF">
      <w:pPr>
        <w:pStyle w:val="ac"/>
        <w:numPr>
          <w:ilvl w:val="1"/>
          <w:numId w:val="18"/>
        </w:numPr>
        <w:tabs>
          <w:tab w:val="left" w:pos="709"/>
        </w:tabs>
        <w:spacing w:after="40"/>
        <w:ind w:left="709" w:hanging="709"/>
        <w:contextualSpacing w:val="0"/>
        <w:jc w:val="both"/>
        <w:rPr>
          <w:rFonts w:ascii="Calibri" w:hAnsi="Calibri" w:cs="Times New Roman"/>
          <w:sz w:val="22"/>
          <w:szCs w:val="22"/>
        </w:rPr>
      </w:pPr>
      <w:bookmarkStart w:id="6" w:name="_Hlk148441436"/>
      <w:r w:rsidRPr="00710307">
        <w:rPr>
          <w:rFonts w:ascii="Calibri" w:hAnsi="Calibri" w:cs="Times New Roman"/>
          <w:sz w:val="22"/>
          <w:szCs w:val="22"/>
        </w:rPr>
        <w:lastRenderedPageBreak/>
        <w:t>Застройщик обязуется в срок, указанный в Проектной декларации, своими силами и (или) с привлечением других лиц построить (создать) Объект и после получения разрешения на его ввод в эксплуатацию передать Участнику Квартиру, а Участник обязуется уплатить обусловленную Договором цену и принять Квартиру при наличии разрешения на ввод в эксплуатацию Объекта.</w:t>
      </w:r>
    </w:p>
    <w:p w14:paraId="4A48B4BB" w14:textId="77777777" w:rsidR="00BF4849" w:rsidRPr="00710307" w:rsidRDefault="00BF4849" w:rsidP="00B01EAF">
      <w:pPr>
        <w:pStyle w:val="ac"/>
        <w:numPr>
          <w:ilvl w:val="1"/>
          <w:numId w:val="18"/>
        </w:numPr>
        <w:spacing w:after="40"/>
        <w:ind w:left="709" w:hanging="709"/>
        <w:contextualSpacing w:val="0"/>
        <w:jc w:val="both"/>
        <w:rPr>
          <w:rFonts w:ascii="Calibri" w:hAnsi="Calibri" w:cs="Times New Roman"/>
          <w:sz w:val="22"/>
          <w:szCs w:val="22"/>
        </w:rPr>
      </w:pPr>
      <w:r w:rsidRPr="00710307">
        <w:rPr>
          <w:rFonts w:ascii="Calibri" w:hAnsi="Calibri" w:cs="Times New Roman"/>
          <w:sz w:val="22"/>
          <w:szCs w:val="22"/>
        </w:rPr>
        <w:t>Привлечение денежных средств участников долевого строительства производится путем размещения их на счетах эскроу.</w:t>
      </w:r>
    </w:p>
    <w:p w14:paraId="624A3948" w14:textId="77777777" w:rsidR="00BF4849" w:rsidRPr="00710307" w:rsidRDefault="00BF4849" w:rsidP="00B01EAF">
      <w:pPr>
        <w:pStyle w:val="ac"/>
        <w:numPr>
          <w:ilvl w:val="1"/>
          <w:numId w:val="18"/>
        </w:numPr>
        <w:tabs>
          <w:tab w:val="left" w:pos="709"/>
          <w:tab w:val="left" w:pos="1134"/>
        </w:tabs>
        <w:spacing w:after="40"/>
        <w:ind w:left="709" w:hanging="709"/>
        <w:contextualSpacing w:val="0"/>
        <w:jc w:val="both"/>
        <w:rPr>
          <w:rFonts w:ascii="Calibri" w:hAnsi="Calibri" w:cs="Times New Roman"/>
          <w:sz w:val="22"/>
          <w:szCs w:val="22"/>
        </w:rPr>
      </w:pPr>
      <w:r w:rsidRPr="00710307">
        <w:rPr>
          <w:rFonts w:ascii="Calibri" w:hAnsi="Calibri" w:cs="Times New Roman"/>
          <w:sz w:val="22"/>
          <w:szCs w:val="22"/>
        </w:rPr>
        <w:t>Характеристики и уровень отделки Квартиры указаны в Приложении №1 к Договору.</w:t>
      </w:r>
    </w:p>
    <w:p w14:paraId="548466B5" w14:textId="77777777" w:rsidR="00BF4849" w:rsidRPr="00710307" w:rsidRDefault="00BF4849" w:rsidP="00B01EAF">
      <w:pPr>
        <w:pStyle w:val="ac"/>
        <w:numPr>
          <w:ilvl w:val="1"/>
          <w:numId w:val="18"/>
        </w:numPr>
        <w:tabs>
          <w:tab w:val="left" w:pos="709"/>
          <w:tab w:val="left" w:pos="1134"/>
        </w:tabs>
        <w:spacing w:after="40"/>
        <w:ind w:left="709" w:hanging="709"/>
        <w:contextualSpacing w:val="0"/>
        <w:jc w:val="both"/>
        <w:rPr>
          <w:rFonts w:ascii="Calibri" w:hAnsi="Calibri" w:cs="Times New Roman"/>
          <w:sz w:val="22"/>
          <w:szCs w:val="22"/>
        </w:rPr>
      </w:pPr>
      <w:r w:rsidRPr="00710307">
        <w:rPr>
          <w:rFonts w:ascii="Calibri" w:hAnsi="Calibri" w:cs="Times New Roman"/>
          <w:sz w:val="22"/>
          <w:szCs w:val="22"/>
        </w:rPr>
        <w:t>Планировка Квартиры приведена в Приложении № 2 к Договору.</w:t>
      </w:r>
    </w:p>
    <w:p w14:paraId="766508A4" w14:textId="77777777" w:rsidR="00BF4849" w:rsidRPr="00710307" w:rsidRDefault="00BF4849" w:rsidP="00B01EAF">
      <w:pPr>
        <w:pStyle w:val="ac"/>
        <w:numPr>
          <w:ilvl w:val="1"/>
          <w:numId w:val="18"/>
        </w:numPr>
        <w:tabs>
          <w:tab w:val="left" w:pos="709"/>
          <w:tab w:val="left" w:pos="1134"/>
        </w:tabs>
        <w:spacing w:after="40"/>
        <w:ind w:left="709" w:hanging="709"/>
        <w:contextualSpacing w:val="0"/>
        <w:jc w:val="both"/>
        <w:rPr>
          <w:rFonts w:ascii="Calibri" w:hAnsi="Calibri" w:cs="Times New Roman"/>
          <w:sz w:val="22"/>
          <w:szCs w:val="22"/>
        </w:rPr>
      </w:pPr>
      <w:r w:rsidRPr="00710307">
        <w:rPr>
          <w:rFonts w:ascii="Calibri" w:hAnsi="Calibri" w:cs="Times New Roman"/>
          <w:sz w:val="22"/>
          <w:szCs w:val="22"/>
        </w:rPr>
        <w:t>План этажа расположения Квартиры приведен</w:t>
      </w:r>
      <w:r w:rsidRPr="00710307">
        <w:rPr>
          <w:rFonts w:ascii="Calibri" w:hAnsi="Calibri" w:cs="Times New Roman"/>
          <w:spacing w:val="-1"/>
          <w:sz w:val="22"/>
          <w:szCs w:val="22"/>
        </w:rPr>
        <w:t xml:space="preserve"> </w:t>
      </w:r>
      <w:r w:rsidRPr="00710307">
        <w:rPr>
          <w:rFonts w:ascii="Calibri" w:hAnsi="Calibri" w:cs="Times New Roman"/>
          <w:sz w:val="22"/>
          <w:szCs w:val="22"/>
        </w:rPr>
        <w:t>в</w:t>
      </w:r>
      <w:r w:rsidRPr="00710307">
        <w:rPr>
          <w:rFonts w:ascii="Calibri" w:hAnsi="Calibri" w:cs="Times New Roman"/>
          <w:spacing w:val="-1"/>
          <w:sz w:val="22"/>
          <w:szCs w:val="22"/>
        </w:rPr>
        <w:t xml:space="preserve"> </w:t>
      </w:r>
      <w:r w:rsidRPr="00710307">
        <w:rPr>
          <w:rFonts w:ascii="Calibri" w:hAnsi="Calibri" w:cs="Times New Roman"/>
          <w:sz w:val="22"/>
          <w:szCs w:val="22"/>
        </w:rPr>
        <w:t>Приложении</w:t>
      </w:r>
      <w:r w:rsidRPr="00710307">
        <w:rPr>
          <w:rFonts w:ascii="Calibri" w:hAnsi="Calibri" w:cs="Times New Roman"/>
          <w:spacing w:val="-1"/>
          <w:sz w:val="22"/>
          <w:szCs w:val="22"/>
        </w:rPr>
        <w:t xml:space="preserve"> </w:t>
      </w:r>
      <w:r w:rsidRPr="00710307">
        <w:rPr>
          <w:rFonts w:ascii="Calibri" w:hAnsi="Calibri" w:cs="Times New Roman"/>
          <w:sz w:val="22"/>
          <w:szCs w:val="22"/>
        </w:rPr>
        <w:t>№</w:t>
      </w:r>
      <w:r w:rsidRPr="00710307">
        <w:rPr>
          <w:rFonts w:ascii="Calibri" w:hAnsi="Calibri" w:cs="Times New Roman"/>
          <w:spacing w:val="1"/>
          <w:sz w:val="22"/>
          <w:szCs w:val="22"/>
        </w:rPr>
        <w:t xml:space="preserve"> </w:t>
      </w:r>
      <w:r w:rsidRPr="00710307">
        <w:rPr>
          <w:rFonts w:ascii="Calibri" w:hAnsi="Calibri" w:cs="Times New Roman"/>
          <w:sz w:val="22"/>
          <w:szCs w:val="22"/>
        </w:rPr>
        <w:t>3 к</w:t>
      </w:r>
      <w:r w:rsidRPr="00710307">
        <w:rPr>
          <w:rFonts w:ascii="Calibri" w:hAnsi="Calibri" w:cs="Times New Roman"/>
          <w:spacing w:val="-1"/>
          <w:sz w:val="22"/>
          <w:szCs w:val="22"/>
        </w:rPr>
        <w:t xml:space="preserve"> Д</w:t>
      </w:r>
      <w:r w:rsidRPr="00710307">
        <w:rPr>
          <w:rFonts w:ascii="Calibri" w:hAnsi="Calibri" w:cs="Times New Roman"/>
          <w:sz w:val="22"/>
          <w:szCs w:val="22"/>
        </w:rPr>
        <w:t>оговору.</w:t>
      </w:r>
    </w:p>
    <w:p w14:paraId="1D096215" w14:textId="77777777" w:rsidR="00BF4849" w:rsidRPr="00710307" w:rsidRDefault="00BF4849" w:rsidP="00B01EAF">
      <w:pPr>
        <w:pStyle w:val="ac"/>
        <w:numPr>
          <w:ilvl w:val="1"/>
          <w:numId w:val="18"/>
        </w:numPr>
        <w:tabs>
          <w:tab w:val="left" w:pos="709"/>
          <w:tab w:val="left" w:pos="1134"/>
        </w:tabs>
        <w:spacing w:after="40"/>
        <w:ind w:left="709" w:hanging="709"/>
        <w:contextualSpacing w:val="0"/>
        <w:jc w:val="both"/>
        <w:rPr>
          <w:rFonts w:ascii="Calibri" w:hAnsi="Calibri" w:cs="Times New Roman"/>
          <w:sz w:val="22"/>
          <w:szCs w:val="22"/>
        </w:rPr>
      </w:pPr>
      <w:r w:rsidRPr="00710307">
        <w:rPr>
          <w:rFonts w:ascii="Calibri" w:hAnsi="Calibri" w:cs="Times New Roman"/>
          <w:sz w:val="22"/>
          <w:szCs w:val="22"/>
        </w:rPr>
        <w:t>Все площади, указываемые в Договоре и приложениях или дополнительных соглашениях к нему, являются проектными и определяются проектной документацией на Объект.</w:t>
      </w:r>
    </w:p>
    <w:p w14:paraId="0C0485B1" w14:textId="77777777" w:rsidR="00BF4849" w:rsidRPr="00710307" w:rsidRDefault="00BF4849" w:rsidP="00B01EAF">
      <w:pPr>
        <w:tabs>
          <w:tab w:val="left" w:pos="709"/>
        </w:tabs>
        <w:spacing w:after="40"/>
        <w:ind w:left="709"/>
        <w:jc w:val="both"/>
        <w:rPr>
          <w:rFonts w:ascii="Calibri" w:hAnsi="Calibri" w:cs="Times New Roman"/>
          <w:sz w:val="22"/>
          <w:szCs w:val="22"/>
        </w:rPr>
      </w:pPr>
      <w:r w:rsidRPr="00710307">
        <w:rPr>
          <w:rFonts w:ascii="Calibri" w:hAnsi="Calibri" w:cs="Times New Roman"/>
          <w:sz w:val="22"/>
          <w:szCs w:val="22"/>
        </w:rPr>
        <w:t>В ходе строительства возможно незначительное изменение Общей площади Квартиры как в большую, так и в меньшую сторону. Правовые последствия такого изменения определяются в соответствии с п.2.1</w:t>
      </w:r>
      <w:r w:rsidR="00C83B3D">
        <w:rPr>
          <w:rFonts w:ascii="Calibri" w:hAnsi="Calibri" w:cs="Times New Roman"/>
          <w:sz w:val="22"/>
          <w:szCs w:val="22"/>
        </w:rPr>
        <w:t>2</w:t>
      </w:r>
      <w:r w:rsidRPr="00710307">
        <w:rPr>
          <w:rFonts w:ascii="Calibri" w:hAnsi="Calibri" w:cs="Times New Roman"/>
          <w:sz w:val="22"/>
          <w:szCs w:val="22"/>
        </w:rPr>
        <w:t>. – 2.1</w:t>
      </w:r>
      <w:r w:rsidR="00C83B3D">
        <w:rPr>
          <w:rFonts w:ascii="Calibri" w:hAnsi="Calibri" w:cs="Times New Roman"/>
          <w:sz w:val="22"/>
          <w:szCs w:val="22"/>
        </w:rPr>
        <w:t>5</w:t>
      </w:r>
      <w:r w:rsidRPr="00710307">
        <w:rPr>
          <w:rFonts w:ascii="Calibri" w:hAnsi="Calibri" w:cs="Times New Roman"/>
          <w:sz w:val="22"/>
          <w:szCs w:val="22"/>
        </w:rPr>
        <w:t>. Договора.</w:t>
      </w:r>
    </w:p>
    <w:p w14:paraId="24898469" w14:textId="77777777" w:rsidR="005C61FA" w:rsidRPr="00710307" w:rsidRDefault="00BF4849" w:rsidP="00B01EAF">
      <w:pPr>
        <w:tabs>
          <w:tab w:val="left" w:pos="709"/>
        </w:tabs>
        <w:spacing w:after="40"/>
        <w:ind w:left="709"/>
        <w:jc w:val="both"/>
        <w:rPr>
          <w:rFonts w:ascii="Calibri" w:hAnsi="Calibri" w:cs="Times New Roman"/>
          <w:sz w:val="22"/>
          <w:szCs w:val="22"/>
        </w:rPr>
      </w:pPr>
      <w:r w:rsidRPr="00710307">
        <w:rPr>
          <w:rFonts w:ascii="Calibri" w:hAnsi="Calibri" w:cs="Times New Roman"/>
          <w:sz w:val="22"/>
          <w:szCs w:val="22"/>
        </w:rPr>
        <w:t>Общая фактическая площадь Квартиры определяется на основании данных кадастрового учета, проведенных специализированной организацией.</w:t>
      </w:r>
    </w:p>
    <w:p w14:paraId="4AA970F5" w14:textId="77777777" w:rsidR="00C41405" w:rsidRPr="00710307" w:rsidRDefault="00BF4849" w:rsidP="00B01EAF">
      <w:pPr>
        <w:tabs>
          <w:tab w:val="left" w:pos="709"/>
        </w:tabs>
        <w:spacing w:after="40"/>
        <w:ind w:left="709"/>
        <w:jc w:val="both"/>
        <w:rPr>
          <w:rFonts w:ascii="Calibri" w:hAnsi="Calibri" w:cs="Times New Roman"/>
          <w:sz w:val="22"/>
          <w:szCs w:val="22"/>
        </w:rPr>
      </w:pPr>
      <w:r w:rsidRPr="00710307">
        <w:rPr>
          <w:rFonts w:ascii="Calibri" w:hAnsi="Calibri" w:cs="Times New Roman"/>
          <w:sz w:val="22"/>
          <w:szCs w:val="22"/>
        </w:rPr>
        <w:t xml:space="preserve">В соответствии с действующим законодательством, в том числе в соответствии с порядком ведения кадастрового учета объектов недвижимого имущества и порядком государственной регистрации прав собственности на объекты недвижимого имущества, при государственной регистрации права собственности </w:t>
      </w:r>
      <w:r w:rsidRPr="00710307">
        <w:rPr>
          <w:rFonts w:ascii="Calibri" w:hAnsi="Calibri" w:cs="Times New Roman"/>
          <w:bCs/>
          <w:sz w:val="22"/>
          <w:szCs w:val="22"/>
        </w:rPr>
        <w:t>Участника н</w:t>
      </w:r>
      <w:r w:rsidRPr="00710307">
        <w:rPr>
          <w:rFonts w:ascii="Calibri" w:hAnsi="Calibri" w:cs="Times New Roman"/>
          <w:sz w:val="22"/>
          <w:szCs w:val="22"/>
        </w:rPr>
        <w:t xml:space="preserve">а Квартиру в Едином государственном реестре прав на недвижимое имущество и сделок с ним указывается только общая сумма площадей жилого и вспомогательного назначения, обозначаемая как «общая площадь», а площадь балконов и лоджий находит свое отражение в Технической документации. </w:t>
      </w:r>
    </w:p>
    <w:p w14:paraId="615F4569" w14:textId="77777777" w:rsidR="00BF4849" w:rsidRPr="001B075D" w:rsidRDefault="00BF4849" w:rsidP="00B01EAF">
      <w:pPr>
        <w:pStyle w:val="ac"/>
        <w:numPr>
          <w:ilvl w:val="1"/>
          <w:numId w:val="18"/>
        </w:numPr>
        <w:spacing w:after="40"/>
        <w:ind w:left="709" w:hanging="709"/>
        <w:contextualSpacing w:val="0"/>
        <w:jc w:val="both"/>
        <w:rPr>
          <w:rFonts w:ascii="Calibri" w:hAnsi="Calibri" w:cs="Times New Roman"/>
          <w:sz w:val="22"/>
          <w:szCs w:val="22"/>
        </w:rPr>
      </w:pPr>
      <w:r w:rsidRPr="001B075D">
        <w:rPr>
          <w:rFonts w:ascii="Calibri" w:hAnsi="Calibri" w:cs="Times New Roman"/>
          <w:sz w:val="22"/>
          <w:szCs w:val="22"/>
        </w:rPr>
        <w:t xml:space="preserve">Застройщик обязуется построить Объект и получить разрешение на его </w:t>
      </w:r>
      <w:bookmarkStart w:id="7" w:name="_Hlk148350748"/>
      <w:r w:rsidRPr="001B075D">
        <w:rPr>
          <w:rFonts w:ascii="Calibri" w:hAnsi="Calibri" w:cs="Times New Roman"/>
          <w:b/>
          <w:sz w:val="22"/>
          <w:szCs w:val="22"/>
        </w:rPr>
        <w:t xml:space="preserve">ввод в эксплуатацию в срок – не позднее </w:t>
      </w:r>
      <w:r w:rsidR="00D45D1B" w:rsidRPr="0004096A">
        <w:rPr>
          <w:rFonts w:ascii="Calibri" w:hAnsi="Calibri" w:cs="Times New Roman"/>
          <w:b/>
          <w:sz w:val="22"/>
          <w:szCs w:val="22"/>
          <w:highlight w:val="yellow"/>
        </w:rPr>
        <w:t>__</w:t>
      </w:r>
      <w:r w:rsidRPr="001B075D">
        <w:rPr>
          <w:rFonts w:ascii="Calibri" w:hAnsi="Calibri" w:cs="Times New Roman"/>
          <w:b/>
          <w:sz w:val="22"/>
          <w:szCs w:val="22"/>
        </w:rPr>
        <w:t xml:space="preserve"> квартала 202</w:t>
      </w:r>
      <w:r w:rsidR="00D45D1B" w:rsidRPr="0004096A">
        <w:rPr>
          <w:rFonts w:ascii="Calibri" w:hAnsi="Calibri" w:cs="Times New Roman"/>
          <w:b/>
          <w:sz w:val="22"/>
          <w:szCs w:val="22"/>
          <w:highlight w:val="yellow"/>
        </w:rPr>
        <w:t>_</w:t>
      </w:r>
      <w:r w:rsidRPr="001B075D">
        <w:rPr>
          <w:rFonts w:ascii="Calibri" w:hAnsi="Calibri" w:cs="Times New Roman"/>
          <w:b/>
          <w:sz w:val="22"/>
          <w:szCs w:val="22"/>
        </w:rPr>
        <w:t xml:space="preserve"> года</w:t>
      </w:r>
      <w:r w:rsidRPr="001B075D">
        <w:rPr>
          <w:rFonts w:ascii="Calibri" w:hAnsi="Calibri" w:cs="Times New Roman"/>
          <w:sz w:val="22"/>
          <w:szCs w:val="22"/>
        </w:rPr>
        <w:t>.</w:t>
      </w:r>
    </w:p>
    <w:p w14:paraId="1EF6C841" w14:textId="77777777" w:rsidR="00BF4849" w:rsidRPr="00710307" w:rsidRDefault="00BF4849" w:rsidP="00B01EAF">
      <w:pPr>
        <w:tabs>
          <w:tab w:val="left" w:pos="709"/>
          <w:tab w:val="left" w:pos="1134"/>
        </w:tabs>
        <w:spacing w:after="40"/>
        <w:ind w:left="680"/>
        <w:jc w:val="both"/>
        <w:rPr>
          <w:rFonts w:ascii="Calibri" w:hAnsi="Calibri" w:cs="Times New Roman"/>
          <w:b/>
          <w:sz w:val="22"/>
          <w:szCs w:val="22"/>
        </w:rPr>
      </w:pPr>
      <w:r w:rsidRPr="001B075D">
        <w:rPr>
          <w:rFonts w:ascii="Calibri" w:hAnsi="Calibri" w:cs="Times New Roman"/>
          <w:b/>
          <w:sz w:val="22"/>
          <w:szCs w:val="22"/>
        </w:rPr>
        <w:t xml:space="preserve">Срок передачи Участнику Квартиры – не позднее </w:t>
      </w:r>
      <w:r w:rsidR="00D45D1B" w:rsidRPr="0004096A">
        <w:rPr>
          <w:rFonts w:ascii="Calibri" w:hAnsi="Calibri" w:cs="Times New Roman"/>
          <w:sz w:val="22"/>
          <w:szCs w:val="22"/>
          <w:highlight w:val="yellow"/>
        </w:rPr>
        <w:t>«__» _____ ____</w:t>
      </w:r>
      <w:r w:rsidRPr="001B075D">
        <w:rPr>
          <w:rFonts w:ascii="Calibri" w:hAnsi="Calibri" w:cs="Times New Roman"/>
          <w:b/>
          <w:sz w:val="22"/>
          <w:szCs w:val="22"/>
        </w:rPr>
        <w:t xml:space="preserve"> года.</w:t>
      </w:r>
      <w:r w:rsidRPr="00710307">
        <w:rPr>
          <w:rFonts w:ascii="Calibri" w:hAnsi="Calibri" w:cs="Times New Roman"/>
          <w:b/>
          <w:sz w:val="22"/>
          <w:szCs w:val="22"/>
        </w:rPr>
        <w:t xml:space="preserve"> </w:t>
      </w:r>
    </w:p>
    <w:bookmarkEnd w:id="7"/>
    <w:p w14:paraId="7C6D29CB" w14:textId="3A80A64C" w:rsidR="00BF4849" w:rsidRDefault="00BF4849" w:rsidP="00B01EAF">
      <w:pPr>
        <w:numPr>
          <w:ilvl w:val="1"/>
          <w:numId w:val="18"/>
        </w:numPr>
        <w:tabs>
          <w:tab w:val="left" w:pos="709"/>
          <w:tab w:val="left" w:pos="1134"/>
        </w:tabs>
        <w:spacing w:after="40"/>
        <w:ind w:left="709" w:hanging="709"/>
        <w:jc w:val="both"/>
        <w:rPr>
          <w:rFonts w:ascii="Calibri" w:hAnsi="Calibri" w:cs="Times New Roman"/>
          <w:sz w:val="22"/>
          <w:szCs w:val="22"/>
        </w:rPr>
      </w:pPr>
      <w:r w:rsidRPr="00710307">
        <w:rPr>
          <w:rFonts w:ascii="Calibri" w:hAnsi="Calibri" w:cs="Times New Roman"/>
          <w:sz w:val="22"/>
          <w:szCs w:val="22"/>
        </w:rPr>
        <w:t>Участник подтверждает, что он ознакомлен с проектной декларацией Застройщика, со всеми имеющимися на дату подписания Договора изменениями и дополнениями к ней, информацией о Застройщике и Проекте. Участник уведомлен о размещении Застройщиком Проектной декларации, о вносимых в нее изменениях, иных требуемых действующим законодательством о долевом строительстве документов и информации, в единой информационной системе жилищного строительства в соответствии с Законом № 214-ФЗ.</w:t>
      </w:r>
    </w:p>
    <w:p w14:paraId="6EE2F755" w14:textId="77777777" w:rsidR="00634764" w:rsidRPr="00B01EAF" w:rsidRDefault="00634764" w:rsidP="00B01EAF">
      <w:pPr>
        <w:numPr>
          <w:ilvl w:val="1"/>
          <w:numId w:val="18"/>
        </w:numPr>
        <w:tabs>
          <w:tab w:val="left" w:pos="709"/>
          <w:tab w:val="left" w:pos="1134"/>
        </w:tabs>
        <w:spacing w:after="40"/>
        <w:ind w:left="709" w:hanging="709"/>
        <w:jc w:val="both"/>
        <w:rPr>
          <w:rFonts w:ascii="Segoe UI" w:eastAsia="Times New Roman" w:hAnsi="Segoe UI" w:cs="Segoe UI"/>
          <w:color w:val="0D1822"/>
          <w:spacing w:val="2"/>
          <w:kern w:val="0"/>
          <w:sz w:val="21"/>
          <w:szCs w:val="21"/>
          <w:lang w:eastAsia="ru-RU" w:bidi="ar-SA"/>
        </w:rPr>
      </w:pPr>
      <w:r w:rsidRPr="00B01EAF">
        <w:rPr>
          <w:rFonts w:ascii="Segoe UI" w:eastAsia="Times New Roman" w:hAnsi="Segoe UI" w:cs="Segoe UI"/>
          <w:color w:val="0D1822"/>
          <w:spacing w:val="2"/>
          <w:kern w:val="0"/>
          <w:sz w:val="21"/>
          <w:szCs w:val="21"/>
          <w:lang w:eastAsia="ru-RU" w:bidi="ar-SA"/>
        </w:rPr>
        <w:t>Участник подтверждает, что ознакомлен и согласен со следующими условиями:</w:t>
      </w:r>
    </w:p>
    <w:p w14:paraId="1437772F" w14:textId="77777777" w:rsidR="00634764" w:rsidRPr="00634764" w:rsidRDefault="00634764" w:rsidP="00B01EAF">
      <w:pPr>
        <w:numPr>
          <w:ilvl w:val="0"/>
          <w:numId w:val="29"/>
        </w:numPr>
        <w:shd w:val="clear" w:color="auto" w:fill="FFFFFF"/>
        <w:tabs>
          <w:tab w:val="clear" w:pos="720"/>
          <w:tab w:val="num" w:pos="1134"/>
        </w:tabs>
        <w:suppressAutoHyphens w:val="0"/>
        <w:spacing w:after="40"/>
        <w:ind w:left="993" w:hanging="284"/>
        <w:rPr>
          <w:rFonts w:ascii="Segoe UI" w:eastAsia="Times New Roman" w:hAnsi="Segoe UI" w:cs="Segoe UI"/>
          <w:color w:val="0D1822"/>
          <w:kern w:val="0"/>
          <w:sz w:val="21"/>
          <w:szCs w:val="21"/>
          <w:lang w:eastAsia="ru-RU" w:bidi="ar-SA"/>
        </w:rPr>
      </w:pPr>
      <w:r w:rsidRPr="00634764">
        <w:rPr>
          <w:rFonts w:ascii="Segoe UI" w:eastAsia="Times New Roman" w:hAnsi="Segoe UI" w:cs="Segoe UI"/>
          <w:color w:val="0D1822"/>
          <w:kern w:val="0"/>
          <w:sz w:val="21"/>
          <w:szCs w:val="21"/>
          <w:lang w:eastAsia="ru-RU" w:bidi="ar-SA"/>
        </w:rPr>
        <w:t>Строительство ведется в соответствии с проектной документацией.</w:t>
      </w:r>
    </w:p>
    <w:p w14:paraId="2EE410EE" w14:textId="77777777" w:rsidR="00634764" w:rsidRPr="00634764" w:rsidRDefault="00634764" w:rsidP="00B01EAF">
      <w:pPr>
        <w:numPr>
          <w:ilvl w:val="0"/>
          <w:numId w:val="29"/>
        </w:numPr>
        <w:shd w:val="clear" w:color="auto" w:fill="FFFFFF"/>
        <w:tabs>
          <w:tab w:val="clear" w:pos="720"/>
          <w:tab w:val="num" w:pos="1134"/>
        </w:tabs>
        <w:suppressAutoHyphens w:val="0"/>
        <w:spacing w:after="40"/>
        <w:ind w:left="993" w:hanging="284"/>
        <w:rPr>
          <w:rFonts w:ascii="Segoe UI" w:eastAsia="Times New Roman" w:hAnsi="Segoe UI" w:cs="Segoe UI"/>
          <w:color w:val="0D1822"/>
          <w:kern w:val="0"/>
          <w:sz w:val="21"/>
          <w:szCs w:val="21"/>
          <w:lang w:eastAsia="ru-RU" w:bidi="ar-SA"/>
        </w:rPr>
      </w:pPr>
      <w:r w:rsidRPr="00634764">
        <w:rPr>
          <w:rFonts w:ascii="Segoe UI" w:eastAsia="Times New Roman" w:hAnsi="Segoe UI" w:cs="Segoe UI"/>
          <w:color w:val="0D1822"/>
          <w:kern w:val="0"/>
          <w:sz w:val="21"/>
          <w:szCs w:val="21"/>
          <w:lang w:eastAsia="ru-RU" w:bidi="ar-SA"/>
        </w:rPr>
        <w:t>Проект предусматривает подключение дома к сетям водо-, тепло- и энергоснабжения.</w:t>
      </w:r>
    </w:p>
    <w:p w14:paraId="5CD01B66" w14:textId="77E8C4ED" w:rsidR="00634764" w:rsidRPr="00B01EAF" w:rsidRDefault="00634764" w:rsidP="00B01EAF">
      <w:pPr>
        <w:numPr>
          <w:ilvl w:val="0"/>
          <w:numId w:val="29"/>
        </w:numPr>
        <w:shd w:val="clear" w:color="auto" w:fill="FFFFFF"/>
        <w:tabs>
          <w:tab w:val="clear" w:pos="720"/>
          <w:tab w:val="num" w:pos="1134"/>
        </w:tabs>
        <w:suppressAutoHyphens w:val="0"/>
        <w:spacing w:after="40"/>
        <w:ind w:left="993" w:hanging="284"/>
        <w:rPr>
          <w:rFonts w:ascii="Segoe UI" w:eastAsia="Times New Roman" w:hAnsi="Segoe UI" w:cs="Segoe UI"/>
          <w:color w:val="0D1822"/>
          <w:kern w:val="0"/>
          <w:sz w:val="21"/>
          <w:szCs w:val="21"/>
          <w:lang w:eastAsia="ru-RU" w:bidi="ar-SA"/>
        </w:rPr>
      </w:pPr>
      <w:r w:rsidRPr="00634764">
        <w:rPr>
          <w:rFonts w:ascii="Segoe UI" w:eastAsia="Times New Roman" w:hAnsi="Segoe UI" w:cs="Segoe UI"/>
          <w:color w:val="0D1822"/>
          <w:kern w:val="0"/>
          <w:sz w:val="21"/>
          <w:szCs w:val="21"/>
          <w:lang w:eastAsia="ru-RU" w:bidi="ar-SA"/>
        </w:rPr>
        <w:t xml:space="preserve">Подключение может производиться через транзитные сети, проходящие в техническом подполье </w:t>
      </w:r>
      <w:r>
        <w:rPr>
          <w:rFonts w:ascii="Segoe UI" w:eastAsia="Times New Roman" w:hAnsi="Segoe UI" w:cs="Segoe UI"/>
          <w:color w:val="0D1822"/>
          <w:kern w:val="0"/>
          <w:sz w:val="21"/>
          <w:szCs w:val="21"/>
          <w:lang w:eastAsia="ru-RU" w:bidi="ar-SA"/>
        </w:rPr>
        <w:t>Объекта</w:t>
      </w:r>
    </w:p>
    <w:p w14:paraId="4D8278A0" w14:textId="77777777" w:rsidR="00BF4849" w:rsidRPr="00710307" w:rsidRDefault="00BF4849" w:rsidP="00B01EAF">
      <w:pPr>
        <w:numPr>
          <w:ilvl w:val="1"/>
          <w:numId w:val="18"/>
        </w:numPr>
        <w:tabs>
          <w:tab w:val="left" w:pos="709"/>
          <w:tab w:val="left" w:pos="1134"/>
        </w:tabs>
        <w:spacing w:after="40"/>
        <w:ind w:left="709" w:hanging="709"/>
        <w:jc w:val="both"/>
        <w:rPr>
          <w:rFonts w:ascii="Calibri" w:hAnsi="Calibri" w:cs="Times New Roman"/>
          <w:sz w:val="22"/>
          <w:szCs w:val="22"/>
        </w:rPr>
      </w:pPr>
      <w:r w:rsidRPr="00710307">
        <w:rPr>
          <w:rFonts w:ascii="Calibri" w:hAnsi="Calibri" w:cs="Times New Roman"/>
          <w:sz w:val="22"/>
          <w:szCs w:val="22"/>
        </w:rPr>
        <w:t xml:space="preserve">Номер Квартиры, указанный в Договоре, является строительным номером и может быть изменен в связи с изменением проектной документации без изменения этажности и месторасположения Квартиры на этаже. Участник извещен о возможности изменения номера Квартиры, дает согласие на изменение номера Квартиры в соответствии с настоящим пунктом и подтверждает, что изменение номера Квартиры не является для него существенным изменением Договора. </w:t>
      </w:r>
    </w:p>
    <w:p w14:paraId="215A6E24" w14:textId="77777777" w:rsidR="00BF4849" w:rsidRPr="00710307" w:rsidRDefault="00BF4849" w:rsidP="00B01EAF">
      <w:pPr>
        <w:tabs>
          <w:tab w:val="left" w:pos="709"/>
        </w:tabs>
        <w:spacing w:after="40"/>
        <w:ind w:left="709"/>
        <w:jc w:val="both"/>
        <w:rPr>
          <w:rFonts w:ascii="Calibri" w:hAnsi="Calibri" w:cs="Times New Roman"/>
          <w:sz w:val="22"/>
          <w:szCs w:val="22"/>
        </w:rPr>
      </w:pPr>
      <w:r w:rsidRPr="00710307">
        <w:rPr>
          <w:rFonts w:ascii="Calibri" w:hAnsi="Calibri" w:cs="Times New Roman"/>
          <w:sz w:val="22"/>
          <w:szCs w:val="22"/>
        </w:rPr>
        <w:t>Адрес Объекта, указанный в Договоре, является строительным адресом и может быть изменен Застройщиком после получения разрешения на ввод Объекта в эксплуатацию, как путем изменения наименования элемента улично-дорожной сети, так и путем изменения нумерации Объекта адресации, в т.ч. путем добавления или исключения дробного числительного, буквенного индекса. Участник извещен о возможности изменения адреса Объекта, дает согласие на изменение адреса в соответствии с настоящим пунктом и подтверждает, что изменение адреса Объекта не является для него существенным изменением Договора.</w:t>
      </w:r>
    </w:p>
    <w:p w14:paraId="254027A8" w14:textId="77777777" w:rsidR="00BF4849" w:rsidRPr="00710307" w:rsidRDefault="00BF4849" w:rsidP="00B01EAF">
      <w:pPr>
        <w:numPr>
          <w:ilvl w:val="1"/>
          <w:numId w:val="18"/>
        </w:numPr>
        <w:tabs>
          <w:tab w:val="left" w:pos="709"/>
          <w:tab w:val="left" w:pos="1134"/>
        </w:tabs>
        <w:spacing w:after="40"/>
        <w:ind w:left="709" w:hanging="709"/>
        <w:jc w:val="both"/>
        <w:rPr>
          <w:rFonts w:ascii="Calibri" w:hAnsi="Calibri" w:cs="Times New Roman"/>
          <w:sz w:val="22"/>
          <w:szCs w:val="22"/>
        </w:rPr>
      </w:pPr>
      <w:r w:rsidRPr="00710307">
        <w:rPr>
          <w:rFonts w:ascii="Calibri" w:hAnsi="Calibri" w:cs="Times New Roman"/>
          <w:sz w:val="22"/>
          <w:szCs w:val="22"/>
        </w:rPr>
        <w:t>Общая фактическая площадь Квартиры, используемая для определения взаимных прав и обязанностей Сторон Договора, определяется по итогам замеров, осуществленных при определении фактической площади Квартиры, с учетом понижающих коэффициентов, указанных в законодательстве РФ.</w:t>
      </w:r>
    </w:p>
    <w:p w14:paraId="293E23EF" w14:textId="353652AD" w:rsidR="00BF4849" w:rsidRPr="00710307" w:rsidRDefault="00BF4849" w:rsidP="00B01EAF">
      <w:pPr>
        <w:numPr>
          <w:ilvl w:val="1"/>
          <w:numId w:val="18"/>
        </w:numPr>
        <w:tabs>
          <w:tab w:val="left" w:pos="709"/>
          <w:tab w:val="left" w:pos="1134"/>
        </w:tabs>
        <w:spacing w:after="40"/>
        <w:ind w:left="709" w:hanging="709"/>
        <w:jc w:val="both"/>
        <w:rPr>
          <w:rFonts w:ascii="Calibri" w:hAnsi="Calibri" w:cs="Times New Roman"/>
          <w:bCs/>
          <w:sz w:val="22"/>
          <w:szCs w:val="22"/>
        </w:rPr>
      </w:pPr>
      <w:r w:rsidRPr="00710307">
        <w:rPr>
          <w:rFonts w:ascii="Calibri" w:hAnsi="Calibri" w:cs="Times New Roman"/>
          <w:sz w:val="22"/>
          <w:szCs w:val="22"/>
        </w:rPr>
        <w:t xml:space="preserve">Если в результате кадастровых работ, проведенных до постановки Объекта на кадастровый учет, будет установлено, что Общая фактическая площадь Квартиры, превышает Общую площадь Квартиры, указанную в </w:t>
      </w:r>
      <w:r w:rsidRPr="00710307">
        <w:rPr>
          <w:rFonts w:ascii="Calibri" w:hAnsi="Calibri" w:cs="Times New Roman"/>
          <w:bCs/>
          <w:sz w:val="22"/>
          <w:szCs w:val="22"/>
        </w:rPr>
        <w:t>Приложении №1 к Договору,</w:t>
      </w:r>
      <w:r w:rsidRPr="00710307">
        <w:rPr>
          <w:rFonts w:ascii="Calibri" w:hAnsi="Calibri" w:cs="Times New Roman"/>
          <w:sz w:val="22"/>
          <w:szCs w:val="22"/>
        </w:rPr>
        <w:t xml:space="preserve"> более чем на 1 (Один) кв. м, то Участник </w:t>
      </w:r>
      <w:r w:rsidRPr="00710307">
        <w:rPr>
          <w:rFonts w:ascii="Calibri" w:hAnsi="Calibri" w:cs="Times New Roman"/>
          <w:sz w:val="22"/>
          <w:szCs w:val="22"/>
        </w:rPr>
        <w:lastRenderedPageBreak/>
        <w:t>обязуется за счет собственных средств уплатить Застройщику денежные средства за все дополнительные квадратные метры, исходя из стоимости 1 (Одного) кв. м (согласно п. 4.1. Договора), в течение 10 (Десяти) календарных дней с момента предъявления требования Застройщиком. Такое требование считается предъявленным Застройщиком с момента его получения Участником с учётом положений, предусмотренных в п. 10.1. Договора. В случае уклонения Участника от уплаты денежных средств за дополнительные квадратные метры, согласно настоящему пункту, применяются положения п. 4.6. и п. 8.3. Договора.</w:t>
      </w:r>
      <w:r w:rsidR="00B01EAF">
        <w:rPr>
          <w:rFonts w:ascii="Calibri" w:hAnsi="Calibri" w:cs="Times New Roman"/>
          <w:sz w:val="22"/>
          <w:szCs w:val="22"/>
        </w:rPr>
        <w:t xml:space="preserve"> </w:t>
      </w:r>
      <w:r w:rsidRPr="00710307">
        <w:rPr>
          <w:rFonts w:ascii="Calibri" w:hAnsi="Calibri" w:cs="Times New Roman"/>
          <w:sz w:val="22"/>
          <w:szCs w:val="22"/>
        </w:rPr>
        <w:t>Пример расчета:</w:t>
      </w:r>
    </w:p>
    <w:p w14:paraId="4FF561BD" w14:textId="77777777" w:rsidR="00BF4849" w:rsidRPr="00710307" w:rsidRDefault="00BF4849" w:rsidP="00B01EAF">
      <w:pPr>
        <w:spacing w:after="40"/>
        <w:jc w:val="center"/>
        <w:rPr>
          <w:rFonts w:ascii="Calibri" w:hAnsi="Calibri" w:cs="Times New Roman"/>
          <w:i/>
          <w:sz w:val="20"/>
          <w:szCs w:val="20"/>
          <w:u w:val="single"/>
        </w:rPr>
      </w:pPr>
      <w:r w:rsidRPr="00710307">
        <w:rPr>
          <w:rFonts w:ascii="Calibri" w:hAnsi="Calibri" w:cs="Times New Roman"/>
          <w:i/>
          <w:sz w:val="20"/>
          <w:szCs w:val="20"/>
          <w:u w:val="single"/>
        </w:rPr>
        <w:t>Сумма, подлежащая доплате Участником за дополнительные квадратные метры =</w:t>
      </w:r>
    </w:p>
    <w:p w14:paraId="13B3684E" w14:textId="21A8D270" w:rsidR="00BF4849" w:rsidRPr="00B06CE7" w:rsidRDefault="00BF4849" w:rsidP="00B01EAF">
      <w:pPr>
        <w:spacing w:after="40"/>
        <w:ind w:left="567"/>
        <w:jc w:val="center"/>
        <w:rPr>
          <w:rFonts w:ascii="Calibri" w:hAnsi="Calibri" w:cs="Times New Roman"/>
          <w:i/>
          <w:sz w:val="20"/>
          <w:szCs w:val="20"/>
          <w:u w:val="single"/>
        </w:rPr>
      </w:pPr>
      <w:r w:rsidRPr="00710307">
        <w:rPr>
          <w:rFonts w:ascii="Calibri" w:hAnsi="Calibri" w:cs="Times New Roman"/>
          <w:i/>
          <w:sz w:val="20"/>
          <w:szCs w:val="20"/>
          <w:u w:val="single"/>
        </w:rPr>
        <w:t>(Общая фактическая площадь Квартиры</w:t>
      </w:r>
      <m:oMath>
        <m:r>
          <w:rPr>
            <w:rFonts w:ascii="Cambria Math" w:hAnsi="Cambria Math" w:cs="Times New Roman"/>
            <w:sz w:val="20"/>
            <w:szCs w:val="20"/>
            <w:u w:val="single"/>
          </w:rPr>
          <m:t xml:space="preserve"> -</m:t>
        </m:r>
      </m:oMath>
      <w:r w:rsidRPr="00710307">
        <w:rPr>
          <w:rFonts w:ascii="Calibri" w:hAnsi="Calibri" w:cs="Times New Roman"/>
          <w:i/>
          <w:sz w:val="20"/>
          <w:szCs w:val="20"/>
          <w:u w:val="single"/>
        </w:rPr>
        <w:t xml:space="preserve"> Общая площадь Квартиры) </w:t>
      </w:r>
      <m:oMath>
        <m:r>
          <w:rPr>
            <w:rFonts w:ascii="Cambria Math" w:hAnsi="Cambria Math" w:cs="Times New Roman" w:hint="eastAsia"/>
            <w:sz w:val="20"/>
            <w:szCs w:val="20"/>
            <w:u w:val="single"/>
          </w:rPr>
          <m:t>×</m:t>
        </m:r>
      </m:oMath>
      <w:r w:rsidRPr="00B06CE7">
        <w:rPr>
          <w:rFonts w:ascii="Calibri" w:hAnsi="Calibri" w:cs="Times New Roman"/>
          <w:i/>
          <w:sz w:val="20"/>
          <w:szCs w:val="20"/>
          <w:u w:val="single"/>
        </w:rPr>
        <w:t xml:space="preserve"> стоимость 1 </w:t>
      </w:r>
      <w:proofErr w:type="spellStart"/>
      <w:proofErr w:type="gramStart"/>
      <w:r w:rsidRPr="00B06CE7">
        <w:rPr>
          <w:rFonts w:ascii="Calibri" w:hAnsi="Calibri" w:cs="Times New Roman"/>
          <w:i/>
          <w:sz w:val="20"/>
          <w:szCs w:val="20"/>
          <w:u w:val="single"/>
        </w:rPr>
        <w:t>кв.м</w:t>
      </w:r>
      <w:proofErr w:type="spellEnd"/>
      <w:proofErr w:type="gramEnd"/>
      <w:r w:rsidRPr="00B06CE7">
        <w:rPr>
          <w:rFonts w:ascii="Calibri" w:hAnsi="Calibri" w:cs="Times New Roman"/>
          <w:i/>
          <w:sz w:val="20"/>
          <w:szCs w:val="20"/>
          <w:u w:val="single"/>
        </w:rPr>
        <w:t xml:space="preserve"> Квартиры</w:t>
      </w:r>
    </w:p>
    <w:p w14:paraId="64B5273D" w14:textId="77777777" w:rsidR="00BF4849" w:rsidRPr="00710307" w:rsidRDefault="00BF4849" w:rsidP="00B01EAF">
      <w:pPr>
        <w:numPr>
          <w:ilvl w:val="1"/>
          <w:numId w:val="18"/>
        </w:numPr>
        <w:tabs>
          <w:tab w:val="left" w:pos="709"/>
        </w:tabs>
        <w:spacing w:after="40"/>
        <w:ind w:left="709" w:hanging="709"/>
        <w:jc w:val="both"/>
        <w:rPr>
          <w:rFonts w:ascii="Calibri" w:hAnsi="Calibri" w:cs="Times New Roman"/>
          <w:sz w:val="22"/>
          <w:szCs w:val="22"/>
        </w:rPr>
      </w:pPr>
      <w:r w:rsidRPr="00710307">
        <w:rPr>
          <w:rFonts w:ascii="Calibri" w:hAnsi="Calibri" w:cs="Times New Roman"/>
          <w:sz w:val="22"/>
          <w:szCs w:val="22"/>
        </w:rPr>
        <w:t xml:space="preserve">Если в результате кадастровых работ, проведенных до постановки Объекта на кадастровый учет, будет установлено, что Общая фактическая площадь Квартиры превышает Общую площадь Квартиры, указанную в </w:t>
      </w:r>
      <w:r w:rsidRPr="00710307">
        <w:rPr>
          <w:rFonts w:ascii="Calibri" w:hAnsi="Calibri" w:cs="Times New Roman"/>
          <w:bCs/>
          <w:sz w:val="22"/>
          <w:szCs w:val="22"/>
        </w:rPr>
        <w:t>Приложении №1 к Договору,</w:t>
      </w:r>
      <w:r w:rsidRPr="00710307">
        <w:rPr>
          <w:rFonts w:ascii="Calibri" w:hAnsi="Calibri" w:cs="Times New Roman"/>
          <w:sz w:val="22"/>
          <w:szCs w:val="22"/>
        </w:rPr>
        <w:t xml:space="preserve"> на 1 (Один) кв. м или менее 1 (Одного) кв. м, то у Участника не возникает обязанности по уплате Застройщику денежных средств за дополнительные квадратные метры.</w:t>
      </w:r>
    </w:p>
    <w:p w14:paraId="14AF4420" w14:textId="77777777" w:rsidR="00BF4849" w:rsidRPr="00710307" w:rsidRDefault="00BF4849" w:rsidP="00B01EAF">
      <w:pPr>
        <w:numPr>
          <w:ilvl w:val="1"/>
          <w:numId w:val="18"/>
        </w:numPr>
        <w:tabs>
          <w:tab w:val="left" w:pos="709"/>
        </w:tabs>
        <w:spacing w:after="40"/>
        <w:ind w:left="709" w:hanging="709"/>
        <w:jc w:val="both"/>
        <w:rPr>
          <w:rFonts w:ascii="Calibri" w:hAnsi="Calibri" w:cs="Times New Roman"/>
          <w:sz w:val="22"/>
          <w:szCs w:val="22"/>
        </w:rPr>
      </w:pPr>
      <w:r w:rsidRPr="00710307">
        <w:rPr>
          <w:rFonts w:ascii="Calibri" w:hAnsi="Calibri" w:cs="Times New Roman"/>
          <w:sz w:val="22"/>
          <w:szCs w:val="22"/>
        </w:rPr>
        <w:t xml:space="preserve">Если в результате кадастровых работ, проведенных до постановки Объекта на кадастровый учет, будет установлено, что Общая фактическая площадь Квартиры меньше Общей площади Квартиры, указанной в </w:t>
      </w:r>
      <w:r w:rsidRPr="00710307">
        <w:rPr>
          <w:rFonts w:ascii="Calibri" w:hAnsi="Calibri" w:cs="Times New Roman"/>
          <w:bCs/>
          <w:sz w:val="22"/>
          <w:szCs w:val="22"/>
        </w:rPr>
        <w:t xml:space="preserve">Приложении №1 к Договору, </w:t>
      </w:r>
      <w:r w:rsidRPr="00710307">
        <w:rPr>
          <w:rFonts w:ascii="Calibri" w:hAnsi="Calibri" w:cs="Times New Roman"/>
          <w:sz w:val="22"/>
          <w:szCs w:val="22"/>
        </w:rPr>
        <w:t>более чем на 1 (Один) кв. м., то Застройщик обязан возвратить Участнику денежную сумму на счет, указанный в требовании Участника, за фактически не переданные квадратные метры, исходя из стоимости 1 (Одного) кв. м. (согласно п. 4.1. Договора) в течение 20 (Двадцати) рабочих дней с момента предъявления письменного требования Участника. При уменьшении Общей площади Квартиры в результате произведенной Участником перепланировки, возврат денежных средств не производится. Пример расчета:</w:t>
      </w:r>
    </w:p>
    <w:p w14:paraId="22D547DC" w14:textId="77777777" w:rsidR="00BF4849" w:rsidRPr="00710307" w:rsidRDefault="00BF4849" w:rsidP="00B01EAF">
      <w:pPr>
        <w:spacing w:after="40"/>
        <w:ind w:left="567"/>
        <w:jc w:val="center"/>
        <w:rPr>
          <w:rFonts w:ascii="Calibri" w:hAnsi="Calibri" w:cs="Times New Roman"/>
          <w:i/>
          <w:sz w:val="20"/>
          <w:szCs w:val="20"/>
          <w:u w:val="single"/>
        </w:rPr>
      </w:pPr>
      <w:r w:rsidRPr="00710307">
        <w:rPr>
          <w:rFonts w:ascii="Calibri" w:hAnsi="Calibri" w:cs="Times New Roman"/>
          <w:i/>
          <w:sz w:val="20"/>
          <w:szCs w:val="20"/>
          <w:u w:val="single"/>
        </w:rPr>
        <w:t>Сумма, подлежащая возврату Участнику =</w:t>
      </w:r>
    </w:p>
    <w:p w14:paraId="6B327A4B" w14:textId="16073BA8" w:rsidR="00BF4849" w:rsidRPr="00B06CE7" w:rsidRDefault="00BF4849" w:rsidP="00B01EAF">
      <w:pPr>
        <w:spacing w:after="40"/>
        <w:ind w:left="567"/>
        <w:jc w:val="center"/>
        <w:rPr>
          <w:rFonts w:ascii="Calibri" w:hAnsi="Calibri" w:cs="Times New Roman"/>
          <w:i/>
          <w:sz w:val="20"/>
          <w:szCs w:val="20"/>
          <w:u w:val="single"/>
        </w:rPr>
      </w:pPr>
      <w:r w:rsidRPr="00710307">
        <w:rPr>
          <w:rFonts w:ascii="Calibri" w:hAnsi="Calibri" w:cs="Times New Roman"/>
          <w:i/>
          <w:sz w:val="20"/>
          <w:szCs w:val="20"/>
          <w:u w:val="single"/>
        </w:rPr>
        <w:t xml:space="preserve">(Общая площадь Квартиры </w:t>
      </w:r>
      <m:oMath>
        <m:r>
          <w:rPr>
            <w:rFonts w:ascii="Cambria Math" w:hAnsi="Cambria Math" w:cs="Times New Roman"/>
            <w:sz w:val="20"/>
            <w:szCs w:val="20"/>
            <w:u w:val="single"/>
          </w:rPr>
          <m:t>-</m:t>
        </m:r>
      </m:oMath>
      <w:r w:rsidRPr="00710307">
        <w:rPr>
          <w:rFonts w:ascii="Calibri" w:hAnsi="Calibri" w:cs="Times New Roman"/>
          <w:i/>
          <w:sz w:val="20"/>
          <w:szCs w:val="20"/>
          <w:u w:val="single"/>
        </w:rPr>
        <w:t xml:space="preserve"> Общая фактическая площадь Квартиры) </w:t>
      </w:r>
      <m:oMath>
        <m:r>
          <w:rPr>
            <w:rFonts w:ascii="Cambria Math" w:hAnsi="Cambria Math" w:cs="Times New Roman" w:hint="eastAsia"/>
            <w:sz w:val="20"/>
            <w:szCs w:val="20"/>
            <w:u w:val="single"/>
          </w:rPr>
          <m:t>×</m:t>
        </m:r>
      </m:oMath>
      <w:r w:rsidRPr="00B06CE7">
        <w:rPr>
          <w:rFonts w:ascii="Calibri" w:hAnsi="Calibri" w:cs="Times New Roman"/>
          <w:i/>
          <w:sz w:val="20"/>
          <w:szCs w:val="20"/>
          <w:u w:val="single"/>
        </w:rPr>
        <w:t xml:space="preserve"> стоимость 1 </w:t>
      </w:r>
      <w:proofErr w:type="gramStart"/>
      <w:r w:rsidRPr="00B06CE7">
        <w:rPr>
          <w:rFonts w:ascii="Calibri" w:hAnsi="Calibri" w:cs="Times New Roman"/>
          <w:i/>
          <w:sz w:val="20"/>
          <w:szCs w:val="20"/>
          <w:u w:val="single"/>
        </w:rPr>
        <w:t>кв.м</w:t>
      </w:r>
      <w:proofErr w:type="gramEnd"/>
      <w:r w:rsidRPr="00B06CE7">
        <w:rPr>
          <w:rFonts w:ascii="Calibri" w:hAnsi="Calibri" w:cs="Times New Roman"/>
          <w:i/>
          <w:sz w:val="20"/>
          <w:szCs w:val="20"/>
          <w:u w:val="single"/>
        </w:rPr>
        <w:t xml:space="preserve"> Квартиры</w:t>
      </w:r>
    </w:p>
    <w:p w14:paraId="0A8A7201" w14:textId="505F2500" w:rsidR="00BF4849" w:rsidRPr="00710307" w:rsidRDefault="00BF4849" w:rsidP="00B01EAF">
      <w:pPr>
        <w:numPr>
          <w:ilvl w:val="1"/>
          <w:numId w:val="18"/>
        </w:numPr>
        <w:tabs>
          <w:tab w:val="left" w:pos="709"/>
        </w:tabs>
        <w:spacing w:after="40"/>
        <w:ind w:left="709" w:hanging="709"/>
        <w:jc w:val="both"/>
        <w:rPr>
          <w:rFonts w:ascii="Calibri" w:hAnsi="Calibri" w:cs="Times New Roman"/>
          <w:sz w:val="22"/>
          <w:szCs w:val="22"/>
        </w:rPr>
      </w:pPr>
      <w:r w:rsidRPr="00710307">
        <w:rPr>
          <w:rFonts w:ascii="Calibri" w:hAnsi="Calibri" w:cs="Times New Roman"/>
          <w:sz w:val="22"/>
          <w:szCs w:val="22"/>
        </w:rPr>
        <w:t xml:space="preserve">Если в результате кадастровых работ, проведенных до постановки Объекта на кадастровый учет, будет установлено, что Общая фактическая площадь Квартиры меньше Общей площади Квартиры, указанной в </w:t>
      </w:r>
      <w:r w:rsidRPr="00710307">
        <w:rPr>
          <w:rFonts w:ascii="Calibri" w:hAnsi="Calibri" w:cs="Times New Roman"/>
          <w:bCs/>
          <w:sz w:val="22"/>
          <w:szCs w:val="22"/>
        </w:rPr>
        <w:t>Приложении №1 к Договору,</w:t>
      </w:r>
      <w:r w:rsidRPr="00710307">
        <w:rPr>
          <w:rFonts w:ascii="Calibri" w:hAnsi="Calibri" w:cs="Times New Roman"/>
          <w:sz w:val="22"/>
          <w:szCs w:val="22"/>
        </w:rPr>
        <w:t xml:space="preserve"> на 1 (Один) </w:t>
      </w:r>
      <w:proofErr w:type="spellStart"/>
      <w:r w:rsidRPr="00710307">
        <w:rPr>
          <w:rFonts w:ascii="Calibri" w:hAnsi="Calibri" w:cs="Times New Roman"/>
          <w:sz w:val="22"/>
          <w:szCs w:val="22"/>
        </w:rPr>
        <w:t>кв.м</w:t>
      </w:r>
      <w:proofErr w:type="spellEnd"/>
      <w:r w:rsidRPr="00710307">
        <w:rPr>
          <w:rFonts w:ascii="Calibri" w:hAnsi="Calibri" w:cs="Times New Roman"/>
          <w:sz w:val="22"/>
          <w:szCs w:val="22"/>
        </w:rPr>
        <w:t xml:space="preserve"> или менее 1 (Одного) кв. м, то у Застройщика не возникает обязанности по возврату денежных средств Участнику за фактически не переданные квадратные метры.</w:t>
      </w:r>
    </w:p>
    <w:p w14:paraId="7C44536C" w14:textId="77777777" w:rsidR="00BF4849" w:rsidRPr="00710307" w:rsidRDefault="00BF4849" w:rsidP="00B01EAF">
      <w:pPr>
        <w:numPr>
          <w:ilvl w:val="1"/>
          <w:numId w:val="18"/>
        </w:numPr>
        <w:tabs>
          <w:tab w:val="left" w:pos="709"/>
        </w:tabs>
        <w:spacing w:after="40"/>
        <w:ind w:left="709" w:hanging="709"/>
        <w:jc w:val="both"/>
        <w:rPr>
          <w:rFonts w:ascii="Calibri" w:hAnsi="Calibri" w:cs="Times New Roman"/>
          <w:sz w:val="22"/>
          <w:szCs w:val="22"/>
        </w:rPr>
      </w:pPr>
      <w:bookmarkStart w:id="8" w:name="_Hlk148355131"/>
      <w:bookmarkStart w:id="9" w:name="_Hlk148355121"/>
      <w:r w:rsidRPr="00710307">
        <w:rPr>
          <w:rFonts w:ascii="Calibri" w:hAnsi="Calibri" w:cs="Times New Roman"/>
          <w:sz w:val="22"/>
          <w:szCs w:val="22"/>
        </w:rPr>
        <w:t>Указанные изменения Общей площади Квартиры</w:t>
      </w:r>
      <w:r w:rsidRPr="00710307" w:rsidDel="0092656F">
        <w:rPr>
          <w:rFonts w:ascii="Calibri" w:hAnsi="Calibri" w:cs="Times New Roman"/>
          <w:sz w:val="22"/>
          <w:szCs w:val="22"/>
        </w:rPr>
        <w:t xml:space="preserve"> </w:t>
      </w:r>
      <w:r w:rsidRPr="00710307">
        <w:rPr>
          <w:rFonts w:ascii="Calibri" w:hAnsi="Calibri" w:cs="Times New Roman"/>
          <w:sz w:val="22"/>
          <w:szCs w:val="22"/>
        </w:rPr>
        <w:t>в сравнении с Общей фактической площадью Квартиры, условия о перерасчете стоимости Квартиры в соответствии с п. п. 2.12., 2.14. Договора не рассматриваются, и не будут рассматриваться как нарушение условий о качестве Квартиры или как вина Застройщика или нарушение условий Договора и/или действующего законодательства Российской Федерации, включая Закон № 214-ФЗ, со стороны Застройщика</w:t>
      </w:r>
      <w:bookmarkEnd w:id="8"/>
      <w:r w:rsidRPr="00710307">
        <w:rPr>
          <w:rFonts w:ascii="Calibri" w:hAnsi="Calibri" w:cs="Times New Roman"/>
          <w:sz w:val="22"/>
          <w:szCs w:val="22"/>
        </w:rPr>
        <w:t>.</w:t>
      </w:r>
    </w:p>
    <w:bookmarkEnd w:id="9"/>
    <w:p w14:paraId="644145E0" w14:textId="77777777" w:rsidR="00BF4849" w:rsidRPr="00710307" w:rsidRDefault="00BF4849" w:rsidP="00B01EAF">
      <w:pPr>
        <w:numPr>
          <w:ilvl w:val="1"/>
          <w:numId w:val="18"/>
        </w:numPr>
        <w:tabs>
          <w:tab w:val="left" w:pos="709"/>
        </w:tabs>
        <w:spacing w:after="40"/>
        <w:ind w:left="709" w:hanging="709"/>
        <w:jc w:val="both"/>
        <w:rPr>
          <w:rFonts w:ascii="Calibri" w:hAnsi="Calibri" w:cs="Times New Roman"/>
          <w:sz w:val="22"/>
          <w:szCs w:val="22"/>
        </w:rPr>
      </w:pPr>
      <w:r w:rsidRPr="00710307">
        <w:rPr>
          <w:rFonts w:ascii="Calibri" w:hAnsi="Calibri" w:cs="Times New Roman"/>
          <w:sz w:val="22"/>
          <w:szCs w:val="22"/>
        </w:rPr>
        <w:t>Участник уведомлен, что Застройщик вправе вносить изменения в проектную документацию в части замены вида, марки, производителя отделочных материалов, оконных и балконных конструкций, балконного остекления, дверных конструкций, фурнитуры оконных, балконных конструкций, дверных конструкций, балконного остекления, технологического и инженерного оборудования, изменения места размещения и конфигурации технологического и инженерного оборудования, материала входных дверей, без нарушения требований к безопасности Объекта, обязательных требований технических регламентов и иных обязательных требований. Принимая во внимание, что предусмотренные настоящим пунктом изменения проектной документации не влекут изменения функционального назначения заменяемых оборудования, материалов и конструкций, и уменьшения объема выполнения работ, цена Договора изменению не подлежит. Право на внесение изменений в проектную документацию, предусмотренное настоящим пунктом, не исключает право Застройщика вносить изменения в проектную документацию в иных случаях, предусмотренных законодательством Российской Федерации.</w:t>
      </w:r>
    </w:p>
    <w:bookmarkEnd w:id="6"/>
    <w:p w14:paraId="37229517" w14:textId="77777777" w:rsidR="00BF4849" w:rsidRPr="00710307" w:rsidRDefault="00BF4849" w:rsidP="00BF4849">
      <w:pPr>
        <w:numPr>
          <w:ilvl w:val="0"/>
          <w:numId w:val="18"/>
        </w:numPr>
        <w:tabs>
          <w:tab w:val="left" w:pos="426"/>
        </w:tabs>
        <w:spacing w:before="240" w:after="120"/>
        <w:ind w:left="0" w:firstLine="0"/>
        <w:jc w:val="center"/>
        <w:rPr>
          <w:rFonts w:ascii="Calibri" w:hAnsi="Calibri" w:cs="Times New Roman"/>
          <w:sz w:val="22"/>
          <w:szCs w:val="22"/>
        </w:rPr>
      </w:pPr>
      <w:r w:rsidRPr="00710307">
        <w:rPr>
          <w:rFonts w:ascii="Calibri" w:hAnsi="Calibri" w:cs="Times New Roman"/>
          <w:b/>
          <w:bCs/>
          <w:sz w:val="22"/>
          <w:szCs w:val="22"/>
        </w:rPr>
        <w:t>ПРАВА И ОБЯЗАННОСТИ СТОРОН ДОГОВОРА</w:t>
      </w:r>
    </w:p>
    <w:p w14:paraId="1EAEFBC8" w14:textId="77777777" w:rsidR="004E373D" w:rsidRPr="004E373D" w:rsidRDefault="00BF4849" w:rsidP="00B01EAF">
      <w:pPr>
        <w:numPr>
          <w:ilvl w:val="1"/>
          <w:numId w:val="18"/>
        </w:numPr>
        <w:tabs>
          <w:tab w:val="left" w:pos="709"/>
        </w:tabs>
        <w:spacing w:after="40"/>
        <w:ind w:left="709" w:hanging="709"/>
        <w:jc w:val="both"/>
        <w:rPr>
          <w:rFonts w:ascii="Calibri" w:hAnsi="Calibri" w:cs="Times New Roman"/>
          <w:sz w:val="22"/>
          <w:szCs w:val="22"/>
          <w:u w:val="single"/>
        </w:rPr>
      </w:pPr>
      <w:r w:rsidRPr="00710307">
        <w:rPr>
          <w:rFonts w:ascii="Calibri" w:hAnsi="Calibri" w:cs="Times New Roman"/>
          <w:sz w:val="22"/>
          <w:szCs w:val="22"/>
          <w:u w:val="single"/>
        </w:rPr>
        <w:t>Застройщик обязуется:</w:t>
      </w:r>
    </w:p>
    <w:p w14:paraId="1681E1A3" w14:textId="761E5DE1" w:rsidR="00BF4849" w:rsidRPr="004E373D" w:rsidRDefault="004E373D" w:rsidP="004E373D">
      <w:pPr>
        <w:pStyle w:val="ac"/>
        <w:numPr>
          <w:ilvl w:val="2"/>
          <w:numId w:val="18"/>
        </w:numPr>
        <w:tabs>
          <w:tab w:val="left" w:pos="709"/>
        </w:tabs>
        <w:spacing w:after="40"/>
        <w:ind w:left="709" w:hanging="709"/>
        <w:jc w:val="both"/>
        <w:rPr>
          <w:rFonts w:ascii="Calibri" w:hAnsi="Calibri" w:cs="Times New Roman"/>
          <w:sz w:val="22"/>
          <w:szCs w:val="22"/>
          <w:u w:val="single"/>
        </w:rPr>
      </w:pPr>
      <w:r>
        <w:rPr>
          <w:rFonts w:ascii="Calibri" w:hAnsi="Calibri" w:cs="Times New Roman"/>
          <w:sz w:val="22"/>
          <w:szCs w:val="22"/>
        </w:rPr>
        <w:t>О</w:t>
      </w:r>
      <w:r w:rsidR="008133B3" w:rsidRPr="004E373D">
        <w:rPr>
          <w:rFonts w:ascii="Calibri" w:hAnsi="Calibri" w:cs="Times New Roman"/>
          <w:sz w:val="22"/>
          <w:szCs w:val="22"/>
        </w:rPr>
        <w:t>беспечить строительство (создание) Объекта в соответствии с проектной документацией и действующим законодательством</w:t>
      </w:r>
      <w:r w:rsidR="00BF4849" w:rsidRPr="004E373D">
        <w:rPr>
          <w:rFonts w:ascii="Calibri" w:hAnsi="Calibri" w:cs="Times New Roman"/>
          <w:sz w:val="22"/>
          <w:szCs w:val="22"/>
        </w:rPr>
        <w:t>.</w:t>
      </w:r>
    </w:p>
    <w:p w14:paraId="0FB9DF7E" w14:textId="77777777" w:rsidR="00BF4849" w:rsidRPr="00710307" w:rsidRDefault="00BF4849" w:rsidP="00B01EAF">
      <w:pPr>
        <w:numPr>
          <w:ilvl w:val="2"/>
          <w:numId w:val="18"/>
        </w:numPr>
        <w:tabs>
          <w:tab w:val="left" w:pos="709"/>
        </w:tabs>
        <w:spacing w:after="40"/>
        <w:ind w:left="709" w:hanging="709"/>
        <w:jc w:val="both"/>
        <w:rPr>
          <w:rFonts w:ascii="Calibri" w:hAnsi="Calibri" w:cs="Times New Roman"/>
          <w:sz w:val="22"/>
          <w:szCs w:val="22"/>
        </w:rPr>
      </w:pPr>
      <w:r w:rsidRPr="00710307">
        <w:rPr>
          <w:rFonts w:ascii="Calibri" w:hAnsi="Calibri" w:cs="Times New Roman"/>
          <w:sz w:val="22"/>
          <w:szCs w:val="22"/>
        </w:rPr>
        <w:t>После получения разрешения на ввод Объекта в эксплуатацию передать Квартиру Участнику в порядке и в сроки, предусмотренные Договором.</w:t>
      </w:r>
    </w:p>
    <w:p w14:paraId="68BF9DDE" w14:textId="77777777" w:rsidR="00BF4849" w:rsidRPr="00710307" w:rsidRDefault="00BF4849" w:rsidP="00B01EAF">
      <w:pPr>
        <w:numPr>
          <w:ilvl w:val="2"/>
          <w:numId w:val="18"/>
        </w:numPr>
        <w:tabs>
          <w:tab w:val="left" w:pos="709"/>
        </w:tabs>
        <w:spacing w:after="40"/>
        <w:ind w:left="709" w:hanging="709"/>
        <w:jc w:val="both"/>
        <w:rPr>
          <w:rFonts w:ascii="Calibri" w:hAnsi="Calibri" w:cs="Times New Roman"/>
          <w:sz w:val="22"/>
          <w:szCs w:val="22"/>
        </w:rPr>
      </w:pPr>
      <w:r w:rsidRPr="00710307">
        <w:rPr>
          <w:rFonts w:ascii="Calibri" w:hAnsi="Calibri" w:cs="Times New Roman"/>
          <w:sz w:val="22"/>
          <w:szCs w:val="22"/>
        </w:rPr>
        <w:t>Передать ключи от Квартиры после оплаты Участником в полном объеме Цены Договора, и подписания Участником акта приема-передачи Квартиры.</w:t>
      </w:r>
    </w:p>
    <w:p w14:paraId="1A18373A" w14:textId="77777777" w:rsidR="00BF4849" w:rsidRPr="00710307" w:rsidRDefault="00BF4849" w:rsidP="00B01EAF">
      <w:pPr>
        <w:numPr>
          <w:ilvl w:val="1"/>
          <w:numId w:val="18"/>
        </w:numPr>
        <w:tabs>
          <w:tab w:val="left" w:pos="709"/>
          <w:tab w:val="left" w:pos="1134"/>
        </w:tabs>
        <w:spacing w:after="40"/>
        <w:ind w:left="709" w:hanging="709"/>
        <w:jc w:val="both"/>
        <w:rPr>
          <w:rFonts w:ascii="Calibri" w:hAnsi="Calibri" w:cs="Times New Roman"/>
          <w:sz w:val="22"/>
          <w:szCs w:val="22"/>
          <w:u w:val="single"/>
        </w:rPr>
      </w:pPr>
      <w:r w:rsidRPr="00710307">
        <w:rPr>
          <w:rFonts w:ascii="Calibri" w:hAnsi="Calibri" w:cs="Times New Roman"/>
          <w:sz w:val="22"/>
          <w:szCs w:val="22"/>
          <w:u w:val="single"/>
        </w:rPr>
        <w:t>Застройщик имеет право:</w:t>
      </w:r>
    </w:p>
    <w:p w14:paraId="2E0B5CED" w14:textId="77777777" w:rsidR="00BF4849" w:rsidRPr="00710307" w:rsidRDefault="00BF4849" w:rsidP="00B01EAF">
      <w:pPr>
        <w:numPr>
          <w:ilvl w:val="2"/>
          <w:numId w:val="18"/>
        </w:numPr>
        <w:tabs>
          <w:tab w:val="left" w:pos="709"/>
        </w:tabs>
        <w:spacing w:after="40"/>
        <w:ind w:left="709" w:hanging="709"/>
        <w:jc w:val="both"/>
        <w:rPr>
          <w:rFonts w:ascii="Calibri" w:hAnsi="Calibri" w:cs="Times New Roman"/>
          <w:sz w:val="22"/>
          <w:szCs w:val="22"/>
        </w:rPr>
      </w:pPr>
      <w:r w:rsidRPr="00710307">
        <w:rPr>
          <w:rFonts w:ascii="Calibri" w:hAnsi="Calibri" w:cs="Times New Roman"/>
          <w:sz w:val="22"/>
          <w:szCs w:val="22"/>
        </w:rPr>
        <w:lastRenderedPageBreak/>
        <w:t>При ненадлежащем исполнении Участником обязательств по Договору расторгнуть Договор в порядке, установленном Законом № 214-ФЗ и применить санкции, предусмотренные указанным законом и Договором.</w:t>
      </w:r>
    </w:p>
    <w:p w14:paraId="04F8B410" w14:textId="77777777" w:rsidR="00BF4849" w:rsidRPr="00710307" w:rsidRDefault="00BF4849" w:rsidP="00B01EAF">
      <w:pPr>
        <w:numPr>
          <w:ilvl w:val="1"/>
          <w:numId w:val="18"/>
        </w:numPr>
        <w:tabs>
          <w:tab w:val="left" w:pos="709"/>
          <w:tab w:val="left" w:pos="1134"/>
        </w:tabs>
        <w:spacing w:after="40"/>
        <w:ind w:left="709" w:hanging="709"/>
        <w:jc w:val="both"/>
        <w:rPr>
          <w:rFonts w:ascii="Calibri" w:hAnsi="Calibri" w:cs="Times New Roman"/>
          <w:sz w:val="22"/>
          <w:szCs w:val="22"/>
          <w:u w:val="single"/>
        </w:rPr>
      </w:pPr>
      <w:r w:rsidRPr="00710307">
        <w:rPr>
          <w:rFonts w:ascii="Calibri" w:hAnsi="Calibri" w:cs="Times New Roman"/>
          <w:sz w:val="22"/>
          <w:szCs w:val="22"/>
          <w:u w:val="single"/>
        </w:rPr>
        <w:t>Участник обязуется:</w:t>
      </w:r>
    </w:p>
    <w:p w14:paraId="5420739F" w14:textId="77777777" w:rsidR="00BF4849" w:rsidRPr="00710307" w:rsidRDefault="00BF4849" w:rsidP="00B01EAF">
      <w:pPr>
        <w:numPr>
          <w:ilvl w:val="2"/>
          <w:numId w:val="18"/>
        </w:numPr>
        <w:tabs>
          <w:tab w:val="left" w:pos="709"/>
        </w:tabs>
        <w:spacing w:after="40"/>
        <w:ind w:left="709" w:hanging="709"/>
        <w:jc w:val="both"/>
        <w:rPr>
          <w:rFonts w:ascii="Calibri" w:hAnsi="Calibri" w:cs="Times New Roman"/>
          <w:sz w:val="22"/>
          <w:szCs w:val="22"/>
        </w:rPr>
      </w:pPr>
      <w:r w:rsidRPr="00710307">
        <w:rPr>
          <w:rFonts w:ascii="Calibri" w:hAnsi="Calibri" w:cs="Times New Roman"/>
          <w:sz w:val="22"/>
          <w:szCs w:val="22"/>
        </w:rPr>
        <w:t>Обеспечить финансирование строительства Объекта в объеме и в сроки, предусмотренные Договором.</w:t>
      </w:r>
    </w:p>
    <w:p w14:paraId="7C00823C" w14:textId="77777777" w:rsidR="00BF4849" w:rsidRPr="00710307" w:rsidRDefault="00BF4849" w:rsidP="00B01EAF">
      <w:pPr>
        <w:numPr>
          <w:ilvl w:val="2"/>
          <w:numId w:val="18"/>
        </w:numPr>
        <w:tabs>
          <w:tab w:val="left" w:pos="709"/>
        </w:tabs>
        <w:spacing w:after="40"/>
        <w:ind w:left="709" w:hanging="709"/>
        <w:jc w:val="both"/>
        <w:rPr>
          <w:rFonts w:ascii="Calibri" w:hAnsi="Calibri" w:cs="Times New Roman"/>
          <w:sz w:val="22"/>
          <w:szCs w:val="22"/>
        </w:rPr>
      </w:pPr>
      <w:r w:rsidRPr="00710307">
        <w:rPr>
          <w:rFonts w:ascii="Calibri" w:hAnsi="Calibri" w:cs="Times New Roman"/>
          <w:sz w:val="22"/>
          <w:szCs w:val="22"/>
        </w:rPr>
        <w:t>В течение 3 (Трех) рабочих дней уведомить Застройщика о любых изменениях своих данных, указанных в Разделе «13» Договора. Участник несет риск неуведомления Застройщика о произошедших изменениях. Любые действия, совершенные Застройщиком, с Участником, не уведомившим о произошедших изменениях, с учетом ранее имевшейся у Застройщика информации, будут считаться совершенными Застройщиком надлежащим образом.</w:t>
      </w:r>
    </w:p>
    <w:p w14:paraId="3A913215" w14:textId="77777777" w:rsidR="00BF4849" w:rsidRPr="00710307" w:rsidRDefault="00BF4849" w:rsidP="00B01EAF">
      <w:pPr>
        <w:numPr>
          <w:ilvl w:val="2"/>
          <w:numId w:val="18"/>
        </w:numPr>
        <w:tabs>
          <w:tab w:val="left" w:pos="709"/>
        </w:tabs>
        <w:spacing w:after="40"/>
        <w:ind w:left="709" w:hanging="709"/>
        <w:jc w:val="both"/>
        <w:rPr>
          <w:rFonts w:ascii="Calibri" w:hAnsi="Calibri" w:cs="Times New Roman"/>
          <w:sz w:val="22"/>
          <w:szCs w:val="22"/>
        </w:rPr>
      </w:pPr>
      <w:r w:rsidRPr="00710307">
        <w:rPr>
          <w:rFonts w:ascii="Calibri" w:hAnsi="Calibri" w:cs="Times New Roman"/>
          <w:sz w:val="22"/>
          <w:szCs w:val="22"/>
        </w:rPr>
        <w:t>Принять Квартиру в порядке и в сроки, предусмотренные Договором.</w:t>
      </w:r>
    </w:p>
    <w:p w14:paraId="6F3B13E3" w14:textId="77777777" w:rsidR="00BF4849" w:rsidRPr="00710307" w:rsidRDefault="00BF4849" w:rsidP="00B01EAF">
      <w:pPr>
        <w:numPr>
          <w:ilvl w:val="2"/>
          <w:numId w:val="18"/>
        </w:numPr>
        <w:tabs>
          <w:tab w:val="left" w:pos="709"/>
        </w:tabs>
        <w:spacing w:after="40"/>
        <w:ind w:left="709" w:hanging="709"/>
        <w:jc w:val="both"/>
        <w:rPr>
          <w:rFonts w:ascii="Calibri" w:hAnsi="Calibri" w:cs="Times New Roman"/>
          <w:sz w:val="22"/>
          <w:szCs w:val="22"/>
        </w:rPr>
      </w:pPr>
      <w:r w:rsidRPr="00710307">
        <w:rPr>
          <w:rFonts w:ascii="Calibri" w:hAnsi="Calibri" w:cs="Times New Roman"/>
          <w:sz w:val="22"/>
          <w:szCs w:val="22"/>
        </w:rPr>
        <w:t>После подписания акта приема-передачи Участник обязуется в течение 10 (Десяти) календарных дней заключить с эксплуатирующей организацией, принявшей Объект в эксплуатацию, договор на коммунальное и техническое обслуживание. С момента подписания акта приема-передачи (в том числе одностороннего акта приема-передачи, подписанного Застройщиком в порядке, предусмотренном п.5.10. Договора) Участник несет все расходы, связанные с содержанием и эксплуатацией Квартиры (электроэнергия, тепло, водоснабжение, налоги и сборы на имущество, содержание, ремонт, охрана и пр.), а также несет все расходы, связанные с содержанием и эксплуатацией, текущим, капитальным ремонтом общего имущества Объекта пропорционально его доле в праве на общее имущество Объекта согласно выставляемым счетам.</w:t>
      </w:r>
    </w:p>
    <w:p w14:paraId="4876D783" w14:textId="77777777" w:rsidR="00BF4849" w:rsidRPr="00710307" w:rsidRDefault="00BF4849" w:rsidP="00B01EAF">
      <w:pPr>
        <w:numPr>
          <w:ilvl w:val="2"/>
          <w:numId w:val="18"/>
        </w:numPr>
        <w:tabs>
          <w:tab w:val="left" w:pos="709"/>
        </w:tabs>
        <w:spacing w:after="40"/>
        <w:ind w:left="709" w:hanging="709"/>
        <w:jc w:val="both"/>
        <w:rPr>
          <w:rFonts w:ascii="Calibri" w:hAnsi="Calibri" w:cs="Times New Roman"/>
          <w:sz w:val="22"/>
          <w:szCs w:val="22"/>
        </w:rPr>
      </w:pPr>
      <w:r w:rsidRPr="00710307">
        <w:rPr>
          <w:rFonts w:ascii="Calibri" w:hAnsi="Calibri" w:cs="Times New Roman"/>
          <w:sz w:val="22"/>
          <w:szCs w:val="22"/>
        </w:rPr>
        <w:t>Осуществить действия, необходимые для государственной регистрации Договора в органе, осуществляющем регистрацию прав на недвижимое имущество и сделок с ним, не позднее 3 (Трех) рабочих дней с момента подписания Договора. В случае необоснованного уклонения от совершения указанных действий Участник уплачивает Застройщику неустойку в размере 0,1% от цены Договора за каждый день просрочки по день сдачи Договора на государственную регистрацию.</w:t>
      </w:r>
    </w:p>
    <w:p w14:paraId="123693BC" w14:textId="77777777" w:rsidR="00BF4849" w:rsidRPr="00710307" w:rsidRDefault="00BF4849" w:rsidP="00B01EAF">
      <w:pPr>
        <w:numPr>
          <w:ilvl w:val="2"/>
          <w:numId w:val="18"/>
        </w:numPr>
        <w:tabs>
          <w:tab w:val="left" w:pos="709"/>
        </w:tabs>
        <w:spacing w:after="40"/>
        <w:ind w:left="709" w:hanging="709"/>
        <w:jc w:val="both"/>
        <w:rPr>
          <w:rFonts w:ascii="Calibri" w:hAnsi="Calibri" w:cs="Times New Roman"/>
          <w:sz w:val="22"/>
          <w:szCs w:val="22"/>
        </w:rPr>
      </w:pPr>
      <w:r w:rsidRPr="00710307">
        <w:rPr>
          <w:rFonts w:ascii="Calibri" w:hAnsi="Calibri" w:cs="Times New Roman"/>
          <w:sz w:val="22"/>
          <w:szCs w:val="22"/>
        </w:rPr>
        <w:t>Участник за свой счет оплачивает расходы за регистрацию Договора и права собственности на Квартиру.</w:t>
      </w:r>
    </w:p>
    <w:p w14:paraId="52CE504A" w14:textId="77777777" w:rsidR="00BF4849" w:rsidRPr="00710307" w:rsidRDefault="00BF4849" w:rsidP="00B01EAF">
      <w:pPr>
        <w:numPr>
          <w:ilvl w:val="2"/>
          <w:numId w:val="18"/>
        </w:numPr>
        <w:tabs>
          <w:tab w:val="left" w:pos="709"/>
        </w:tabs>
        <w:spacing w:after="40"/>
        <w:ind w:left="709" w:hanging="709"/>
        <w:jc w:val="both"/>
        <w:rPr>
          <w:rFonts w:ascii="Calibri" w:hAnsi="Calibri" w:cs="Times New Roman"/>
          <w:sz w:val="22"/>
          <w:szCs w:val="22"/>
        </w:rPr>
      </w:pPr>
      <w:r w:rsidRPr="00710307">
        <w:rPr>
          <w:rFonts w:ascii="Calibri" w:hAnsi="Calibri" w:cs="Times New Roman"/>
          <w:sz w:val="22"/>
          <w:szCs w:val="22"/>
        </w:rPr>
        <w:t>Уплатить Застройщику предусмотренные Договором и (или) действующим законодательством Российской Федерации неустойки (штрафы, пени), доплаты Цены Договора, предусмотренной п. 2.12. Договора, до подписания акта приема-передачи Квартиры.</w:t>
      </w:r>
    </w:p>
    <w:p w14:paraId="4FEAFB2D" w14:textId="77777777" w:rsidR="00BF4849" w:rsidRPr="00710307" w:rsidRDefault="00BF4849" w:rsidP="00B01EAF">
      <w:pPr>
        <w:numPr>
          <w:ilvl w:val="2"/>
          <w:numId w:val="18"/>
        </w:numPr>
        <w:tabs>
          <w:tab w:val="left" w:pos="709"/>
        </w:tabs>
        <w:spacing w:after="40"/>
        <w:ind w:left="709" w:hanging="709"/>
        <w:jc w:val="both"/>
        <w:rPr>
          <w:rFonts w:ascii="Calibri" w:hAnsi="Calibri" w:cs="Times New Roman"/>
          <w:sz w:val="22"/>
          <w:szCs w:val="22"/>
        </w:rPr>
      </w:pPr>
      <w:r w:rsidRPr="00710307">
        <w:rPr>
          <w:rFonts w:ascii="Calibri" w:hAnsi="Calibri" w:cs="Times New Roman"/>
          <w:sz w:val="22"/>
          <w:szCs w:val="22"/>
        </w:rPr>
        <w:t>Не совершать действий, которые могут причинить вред (нанести ущерб) общему имуществу собственников помещений в Объекте, в том числе не устанавливать бытовые технические и другие устройства (кондиционеры, их выносные блоки, антенны телеприема, любое другое оборудование) на фасаде Объекта, не производить своими или привлеченными силами любые работы по монтажу-демонтажу и/или другому изменению конструкций, составных элементов и цвета выполненного Застройщиком фасада Объекта (включая замену оконных рам, изменение их цвета и т.д.), а также не выполнять технологические отверстия в несущих и ненесущих конструкциях, закрытых конструкциями и элементами фасада Объекта. Участник имеет право производить установку вышеупомянутых конструкций/устройств только в местах, определенных проектной документацией, в строгом соответствии с документацией и рекомендациями организации, осуществляющей управление эксплуатацией Объекта.</w:t>
      </w:r>
    </w:p>
    <w:p w14:paraId="04B2D474" w14:textId="77777777" w:rsidR="00BF4849" w:rsidRPr="00710307" w:rsidRDefault="00BF4849" w:rsidP="00B01EAF">
      <w:pPr>
        <w:numPr>
          <w:ilvl w:val="1"/>
          <w:numId w:val="18"/>
        </w:numPr>
        <w:tabs>
          <w:tab w:val="left" w:pos="709"/>
          <w:tab w:val="left" w:pos="1134"/>
        </w:tabs>
        <w:spacing w:after="40"/>
        <w:ind w:left="709" w:hanging="709"/>
        <w:jc w:val="both"/>
        <w:rPr>
          <w:rFonts w:ascii="Calibri" w:hAnsi="Calibri" w:cs="Times New Roman"/>
          <w:sz w:val="22"/>
          <w:szCs w:val="22"/>
          <w:u w:val="single"/>
        </w:rPr>
      </w:pPr>
      <w:r w:rsidRPr="00710307">
        <w:rPr>
          <w:rFonts w:ascii="Calibri" w:hAnsi="Calibri" w:cs="Times New Roman"/>
          <w:sz w:val="22"/>
          <w:szCs w:val="22"/>
          <w:u w:val="single"/>
        </w:rPr>
        <w:t>Участник имеет право:</w:t>
      </w:r>
    </w:p>
    <w:p w14:paraId="5B8D1738" w14:textId="77777777" w:rsidR="00BF4849" w:rsidRPr="00710307" w:rsidRDefault="00BF4849" w:rsidP="00B01EAF">
      <w:pPr>
        <w:numPr>
          <w:ilvl w:val="2"/>
          <w:numId w:val="18"/>
        </w:numPr>
        <w:tabs>
          <w:tab w:val="left" w:pos="709"/>
        </w:tabs>
        <w:spacing w:after="40"/>
        <w:ind w:left="709" w:hanging="709"/>
        <w:jc w:val="both"/>
        <w:rPr>
          <w:rFonts w:ascii="Calibri" w:hAnsi="Calibri" w:cs="Times New Roman"/>
          <w:sz w:val="22"/>
          <w:szCs w:val="22"/>
        </w:rPr>
      </w:pPr>
      <w:r w:rsidRPr="00710307">
        <w:rPr>
          <w:rFonts w:ascii="Calibri" w:hAnsi="Calibri" w:cs="Times New Roman"/>
          <w:sz w:val="22"/>
          <w:szCs w:val="22"/>
        </w:rPr>
        <w:t>Посещения строительной площадки Объекта для ознакомления с ходом ведения работ только в сопровождении представителя со стороны Застройщика или генподрядной организации, ответственной за безопасное ведение работ, в строго отведенное время.</w:t>
      </w:r>
    </w:p>
    <w:p w14:paraId="4EC09835" w14:textId="77777777" w:rsidR="00BF4849" w:rsidRPr="00710307" w:rsidRDefault="00BF4849" w:rsidP="00B01EAF">
      <w:pPr>
        <w:numPr>
          <w:ilvl w:val="2"/>
          <w:numId w:val="18"/>
        </w:numPr>
        <w:tabs>
          <w:tab w:val="left" w:pos="709"/>
        </w:tabs>
        <w:spacing w:after="40"/>
        <w:ind w:left="709" w:hanging="709"/>
        <w:jc w:val="both"/>
        <w:rPr>
          <w:rFonts w:ascii="Calibri" w:hAnsi="Calibri" w:cs="Times New Roman"/>
          <w:sz w:val="22"/>
          <w:szCs w:val="22"/>
        </w:rPr>
      </w:pPr>
      <w:r w:rsidRPr="00710307">
        <w:rPr>
          <w:rFonts w:ascii="Calibri" w:hAnsi="Calibri" w:cs="Times New Roman"/>
          <w:sz w:val="22"/>
          <w:szCs w:val="22"/>
        </w:rPr>
        <w:t>На получение достоверной информации о ходе строительства и целевом использовании перечисленных им средств в рамках Договора.</w:t>
      </w:r>
    </w:p>
    <w:p w14:paraId="4D9C136D" w14:textId="77777777" w:rsidR="00BF4849" w:rsidRPr="00710307" w:rsidRDefault="00BF4849" w:rsidP="00B01EAF">
      <w:pPr>
        <w:numPr>
          <w:ilvl w:val="2"/>
          <w:numId w:val="18"/>
        </w:numPr>
        <w:tabs>
          <w:tab w:val="left" w:pos="709"/>
        </w:tabs>
        <w:spacing w:after="40"/>
        <w:ind w:left="709" w:hanging="709"/>
        <w:jc w:val="both"/>
        <w:rPr>
          <w:rFonts w:ascii="Calibri" w:hAnsi="Calibri" w:cs="Times New Roman"/>
          <w:sz w:val="22"/>
          <w:szCs w:val="22"/>
        </w:rPr>
      </w:pPr>
      <w:r w:rsidRPr="00710307">
        <w:rPr>
          <w:rFonts w:ascii="Calibri" w:hAnsi="Calibri" w:cs="Times New Roman"/>
          <w:sz w:val="22"/>
          <w:szCs w:val="22"/>
        </w:rPr>
        <w:t>На получение ключей от Квартиры и фактическое пользование Квартирой исключительно после оплаты Участником в полном объеме Цены Договора, и подписания акта приема-передачи Квартиры.</w:t>
      </w:r>
    </w:p>
    <w:p w14:paraId="245D4311" w14:textId="3C39A616" w:rsidR="009B63C0" w:rsidRPr="00B01EAF" w:rsidRDefault="009B63C0" w:rsidP="00B01EAF">
      <w:pPr>
        <w:pStyle w:val="ac"/>
        <w:numPr>
          <w:ilvl w:val="1"/>
          <w:numId w:val="18"/>
        </w:numPr>
        <w:suppressAutoHyphens w:val="0"/>
        <w:spacing w:after="40"/>
        <w:ind w:left="709" w:hanging="709"/>
        <w:contextualSpacing w:val="0"/>
        <w:jc w:val="both"/>
        <w:rPr>
          <w:rFonts w:asciiTheme="minorHAnsi" w:eastAsiaTheme="minorHAnsi" w:hAnsiTheme="minorHAnsi" w:cstheme="minorBidi"/>
          <w:kern w:val="0"/>
          <w:sz w:val="22"/>
          <w:szCs w:val="22"/>
          <w:lang w:eastAsia="en-US" w:bidi="ar-SA"/>
        </w:rPr>
      </w:pPr>
      <w:r w:rsidRPr="00B01EAF">
        <w:rPr>
          <w:rFonts w:asciiTheme="minorHAnsi" w:eastAsiaTheme="minorHAnsi" w:hAnsiTheme="minorHAnsi" w:cstheme="minorBidi"/>
          <w:kern w:val="0"/>
          <w:sz w:val="22"/>
          <w:szCs w:val="22"/>
          <w:lang w:eastAsia="en-US" w:bidi="ar-SA"/>
        </w:rPr>
        <w:t>В случае уступки Участником прав требований по Договору третьему лицу (Новому Участнику), Участник обязуется в срок не позднее 5 (Пяти) рабочих дней с даты государственной регистрации договора (соглашения) об уступке прав требований уведомить об этом Застройщика в письменной форме с предоставлением следующих документов:</w:t>
      </w:r>
    </w:p>
    <w:p w14:paraId="28E29CA6" w14:textId="77777777" w:rsidR="009B63C0" w:rsidRPr="009B63C0" w:rsidRDefault="009B63C0" w:rsidP="00B01EAF">
      <w:pPr>
        <w:numPr>
          <w:ilvl w:val="0"/>
          <w:numId w:val="32"/>
        </w:numPr>
        <w:tabs>
          <w:tab w:val="clear" w:pos="720"/>
          <w:tab w:val="num" w:pos="1134"/>
        </w:tabs>
        <w:suppressAutoHyphens w:val="0"/>
        <w:spacing w:after="40"/>
        <w:ind w:left="1134" w:hanging="425"/>
        <w:jc w:val="both"/>
        <w:rPr>
          <w:rFonts w:asciiTheme="minorHAnsi" w:eastAsiaTheme="minorHAnsi" w:hAnsiTheme="minorHAnsi" w:cstheme="minorBidi"/>
          <w:kern w:val="0"/>
          <w:sz w:val="22"/>
          <w:szCs w:val="22"/>
          <w:lang w:eastAsia="en-US" w:bidi="ar-SA"/>
        </w:rPr>
      </w:pPr>
      <w:r w:rsidRPr="009B63C0">
        <w:rPr>
          <w:rFonts w:asciiTheme="minorHAnsi" w:eastAsiaTheme="minorHAnsi" w:hAnsiTheme="minorHAnsi" w:cstheme="minorBidi"/>
          <w:kern w:val="0"/>
          <w:sz w:val="22"/>
          <w:szCs w:val="22"/>
          <w:lang w:eastAsia="en-US" w:bidi="ar-SA"/>
        </w:rPr>
        <w:t>оригинал договора (соглашения) об уступке прав требований;</w:t>
      </w:r>
    </w:p>
    <w:p w14:paraId="18A04BFF" w14:textId="77777777" w:rsidR="009B63C0" w:rsidRPr="009B63C0" w:rsidRDefault="009B63C0" w:rsidP="00B01EAF">
      <w:pPr>
        <w:numPr>
          <w:ilvl w:val="0"/>
          <w:numId w:val="32"/>
        </w:numPr>
        <w:tabs>
          <w:tab w:val="clear" w:pos="720"/>
          <w:tab w:val="num" w:pos="1134"/>
        </w:tabs>
        <w:suppressAutoHyphens w:val="0"/>
        <w:spacing w:after="40"/>
        <w:ind w:left="1134" w:hanging="425"/>
        <w:jc w:val="both"/>
        <w:rPr>
          <w:rFonts w:asciiTheme="minorHAnsi" w:eastAsiaTheme="minorHAnsi" w:hAnsiTheme="minorHAnsi" w:cstheme="minorBidi"/>
          <w:kern w:val="0"/>
          <w:sz w:val="22"/>
          <w:szCs w:val="22"/>
          <w:lang w:eastAsia="en-US" w:bidi="ar-SA"/>
        </w:rPr>
      </w:pPr>
      <w:r w:rsidRPr="009B63C0">
        <w:rPr>
          <w:rFonts w:asciiTheme="minorHAnsi" w:eastAsiaTheme="minorHAnsi" w:hAnsiTheme="minorHAnsi" w:cstheme="minorBidi"/>
          <w:kern w:val="0"/>
          <w:sz w:val="22"/>
          <w:szCs w:val="22"/>
          <w:lang w:eastAsia="en-US" w:bidi="ar-SA"/>
        </w:rPr>
        <w:t>заверенную Новым участником копия его паспорта (для физических лиц) или заверенные копии учредительных документов (для юридических лиц);</w:t>
      </w:r>
    </w:p>
    <w:p w14:paraId="5890383F" w14:textId="77777777" w:rsidR="009B63C0" w:rsidRPr="009B63C0" w:rsidRDefault="009B63C0" w:rsidP="00B01EAF">
      <w:pPr>
        <w:numPr>
          <w:ilvl w:val="0"/>
          <w:numId w:val="32"/>
        </w:numPr>
        <w:tabs>
          <w:tab w:val="clear" w:pos="720"/>
          <w:tab w:val="num" w:pos="1134"/>
        </w:tabs>
        <w:suppressAutoHyphens w:val="0"/>
        <w:spacing w:after="40"/>
        <w:ind w:left="1134" w:hanging="425"/>
        <w:jc w:val="both"/>
        <w:rPr>
          <w:rFonts w:asciiTheme="minorHAnsi" w:eastAsiaTheme="minorHAnsi" w:hAnsiTheme="minorHAnsi" w:cstheme="minorBidi"/>
          <w:kern w:val="0"/>
          <w:sz w:val="22"/>
          <w:szCs w:val="22"/>
          <w:lang w:eastAsia="en-US" w:bidi="ar-SA"/>
        </w:rPr>
      </w:pPr>
      <w:r w:rsidRPr="009B63C0">
        <w:rPr>
          <w:rFonts w:asciiTheme="minorHAnsi" w:eastAsiaTheme="minorHAnsi" w:hAnsiTheme="minorHAnsi" w:cstheme="minorBidi"/>
          <w:kern w:val="0"/>
          <w:sz w:val="22"/>
          <w:szCs w:val="22"/>
          <w:lang w:eastAsia="en-US" w:bidi="ar-SA"/>
        </w:rPr>
        <w:lastRenderedPageBreak/>
        <w:t>актуальные контактные данные Нового Участника (номер телефона, адрес электронной почты, почтовый адрес для корреспонденции и фактический адрес проживания / нахождения).</w:t>
      </w:r>
    </w:p>
    <w:p w14:paraId="0A3AFA21" w14:textId="31A8534F" w:rsidR="009B63C0" w:rsidRPr="00E75954" w:rsidRDefault="009B63C0" w:rsidP="00E75954">
      <w:pPr>
        <w:pStyle w:val="ac"/>
        <w:numPr>
          <w:ilvl w:val="1"/>
          <w:numId w:val="18"/>
        </w:numPr>
        <w:suppressAutoHyphens w:val="0"/>
        <w:spacing w:after="40"/>
        <w:ind w:left="709" w:hanging="709"/>
        <w:contextualSpacing w:val="0"/>
        <w:jc w:val="both"/>
        <w:rPr>
          <w:rFonts w:asciiTheme="minorHAnsi" w:eastAsiaTheme="minorHAnsi" w:hAnsiTheme="minorHAnsi" w:cstheme="minorBidi"/>
          <w:kern w:val="0"/>
          <w:sz w:val="22"/>
          <w:szCs w:val="22"/>
          <w:lang w:eastAsia="en-US" w:bidi="ar-SA"/>
        </w:rPr>
      </w:pPr>
      <w:r w:rsidRPr="00B01EAF">
        <w:rPr>
          <w:rFonts w:asciiTheme="minorHAnsi" w:eastAsiaTheme="minorHAnsi" w:hAnsiTheme="minorHAnsi" w:cstheme="minorBidi"/>
          <w:kern w:val="0"/>
          <w:sz w:val="22"/>
          <w:szCs w:val="22"/>
          <w:lang w:eastAsia="en-US" w:bidi="ar-SA"/>
        </w:rPr>
        <w:t xml:space="preserve">До момента получения Застройщиком письменного уведомления и документов, указанных в </w:t>
      </w:r>
      <w:bookmarkStart w:id="10" w:name="_Hlk214497843"/>
      <w:r w:rsidRPr="00B01EAF">
        <w:rPr>
          <w:rFonts w:asciiTheme="minorHAnsi" w:eastAsiaTheme="minorHAnsi" w:hAnsiTheme="minorHAnsi" w:cstheme="minorBidi"/>
          <w:kern w:val="0"/>
          <w:sz w:val="22"/>
          <w:szCs w:val="22"/>
          <w:lang w:eastAsia="en-US" w:bidi="ar-SA"/>
        </w:rPr>
        <w:t xml:space="preserve">п. </w:t>
      </w:r>
      <w:r>
        <w:rPr>
          <w:rFonts w:asciiTheme="minorHAnsi" w:eastAsiaTheme="minorHAnsi" w:hAnsiTheme="minorHAnsi" w:cstheme="minorBidi"/>
          <w:kern w:val="0"/>
          <w:sz w:val="22"/>
          <w:szCs w:val="22"/>
          <w:lang w:eastAsia="en-US" w:bidi="ar-SA"/>
        </w:rPr>
        <w:t>3.</w:t>
      </w:r>
      <w:r w:rsidR="00CF01B7">
        <w:rPr>
          <w:rFonts w:asciiTheme="minorHAnsi" w:eastAsiaTheme="minorHAnsi" w:hAnsiTheme="minorHAnsi" w:cstheme="minorBidi"/>
          <w:kern w:val="0"/>
          <w:sz w:val="22"/>
          <w:szCs w:val="22"/>
          <w:lang w:eastAsia="en-US" w:bidi="ar-SA"/>
        </w:rPr>
        <w:t>6</w:t>
      </w:r>
      <w:r>
        <w:rPr>
          <w:rFonts w:asciiTheme="minorHAnsi" w:eastAsiaTheme="minorHAnsi" w:hAnsiTheme="minorHAnsi" w:cstheme="minorBidi"/>
          <w:kern w:val="0"/>
          <w:sz w:val="22"/>
          <w:szCs w:val="22"/>
          <w:lang w:eastAsia="en-US" w:bidi="ar-SA"/>
        </w:rPr>
        <w:t>. Договора</w:t>
      </w:r>
      <w:bookmarkEnd w:id="10"/>
      <w:r w:rsidRPr="00B01EAF">
        <w:rPr>
          <w:rFonts w:asciiTheme="minorHAnsi" w:eastAsiaTheme="minorHAnsi" w:hAnsiTheme="minorHAnsi" w:cstheme="minorBidi"/>
          <w:kern w:val="0"/>
          <w:sz w:val="22"/>
          <w:szCs w:val="22"/>
          <w:lang w:eastAsia="en-US" w:bidi="ar-SA"/>
        </w:rPr>
        <w:t>, надлежащей стороной по Договору считается первоначальный Участник. Все уведомления, направленные Застройщиком по реквизитам первоначального Участника до получения указанных документов, считаются надлежащим образом исполненными, а все риски неблагоприятных последствий, связанных с отсутствием у Застройщика актуальной информации о смене стороны по Договору, в полном объеме несет первоначальный Участник.</w:t>
      </w:r>
    </w:p>
    <w:p w14:paraId="2279DEE2" w14:textId="5AF11221" w:rsidR="00BF4849" w:rsidRPr="00B01EAF" w:rsidRDefault="00BF4849" w:rsidP="00B01EAF">
      <w:pPr>
        <w:pStyle w:val="ac"/>
        <w:numPr>
          <w:ilvl w:val="1"/>
          <w:numId w:val="18"/>
        </w:numPr>
        <w:tabs>
          <w:tab w:val="left" w:pos="709"/>
        </w:tabs>
        <w:spacing w:after="40"/>
        <w:ind w:left="709" w:hanging="709"/>
        <w:contextualSpacing w:val="0"/>
        <w:jc w:val="both"/>
        <w:rPr>
          <w:rFonts w:ascii="Calibri" w:hAnsi="Calibri" w:cs="Times New Roman"/>
          <w:sz w:val="22"/>
          <w:szCs w:val="22"/>
        </w:rPr>
      </w:pPr>
      <w:r w:rsidRPr="00B01EAF">
        <w:rPr>
          <w:rFonts w:ascii="Calibri" w:hAnsi="Calibri" w:cs="Times New Roman"/>
          <w:sz w:val="22"/>
          <w:szCs w:val="22"/>
        </w:rPr>
        <w:t>Уступка, в том числе передача в залог, Участником права требования к Застройщику получения неустойки (пени) и иных штрафных санкций, предусмотренных Договором и/или действующим законодательством Российской Федерации (в том числе, но не ограничиваясь: за нарушение срока передачи Квартиры, срока устранения недостатков Квартиры, штрафа за неудовлетворение требований</w:t>
      </w:r>
      <w:r w:rsidR="00B01EAF">
        <w:rPr>
          <w:rFonts w:ascii="Calibri" w:hAnsi="Calibri" w:cs="Times New Roman"/>
          <w:sz w:val="22"/>
          <w:szCs w:val="22"/>
        </w:rPr>
        <w:t xml:space="preserve"> </w:t>
      </w:r>
      <w:r w:rsidRPr="00B01EAF">
        <w:rPr>
          <w:rFonts w:ascii="Calibri" w:hAnsi="Calibri" w:cs="Times New Roman"/>
          <w:sz w:val="22"/>
          <w:szCs w:val="22"/>
        </w:rPr>
        <w:t>потребителя, процентов</w:t>
      </w:r>
      <w:r w:rsidR="00B01EAF">
        <w:rPr>
          <w:rFonts w:ascii="Calibri" w:hAnsi="Calibri" w:cs="Times New Roman"/>
          <w:sz w:val="22"/>
          <w:szCs w:val="22"/>
        </w:rPr>
        <w:t xml:space="preserve"> </w:t>
      </w:r>
      <w:r w:rsidRPr="00B01EAF">
        <w:rPr>
          <w:rFonts w:ascii="Calibri" w:hAnsi="Calibri" w:cs="Times New Roman"/>
          <w:sz w:val="22"/>
          <w:szCs w:val="22"/>
        </w:rPr>
        <w:t>за пользование денежными средствами Участника, а также любых иных неустоек</w:t>
      </w:r>
      <w:r w:rsidR="00B01EAF">
        <w:rPr>
          <w:rFonts w:ascii="Calibri" w:hAnsi="Calibri" w:cs="Times New Roman"/>
          <w:sz w:val="22"/>
          <w:szCs w:val="22"/>
        </w:rPr>
        <w:t xml:space="preserve"> </w:t>
      </w:r>
      <w:r w:rsidRPr="00B01EAF">
        <w:rPr>
          <w:rFonts w:ascii="Calibri" w:hAnsi="Calibri" w:cs="Times New Roman"/>
          <w:sz w:val="22"/>
          <w:szCs w:val="22"/>
        </w:rPr>
        <w:t>и штрафных санкций), отдельно от уступки права требования получения Квартиры запрещена.</w:t>
      </w:r>
    </w:p>
    <w:p w14:paraId="38685759" w14:textId="77777777" w:rsidR="00BF4849" w:rsidRPr="00710307" w:rsidRDefault="00BF4849" w:rsidP="00B01EAF">
      <w:pPr>
        <w:numPr>
          <w:ilvl w:val="1"/>
          <w:numId w:val="18"/>
        </w:numPr>
        <w:tabs>
          <w:tab w:val="left" w:pos="709"/>
          <w:tab w:val="left" w:pos="1134"/>
        </w:tabs>
        <w:spacing w:after="40"/>
        <w:ind w:left="709" w:hanging="709"/>
        <w:jc w:val="both"/>
        <w:rPr>
          <w:rFonts w:ascii="Calibri" w:hAnsi="Calibri" w:cs="Times New Roman"/>
          <w:sz w:val="22"/>
          <w:szCs w:val="22"/>
        </w:rPr>
      </w:pPr>
      <w:r w:rsidRPr="00710307">
        <w:rPr>
          <w:rFonts w:ascii="Calibri" w:hAnsi="Calibri" w:cs="Times New Roman"/>
          <w:sz w:val="22"/>
          <w:szCs w:val="22"/>
        </w:rPr>
        <w:t>Участник не вправе до передачи Квартиры по акту приема-передачи, производить без разрешения Застройщика перепланировку, замену строительных конструкций, отопительных приборов, замену трубопроводов, электропроводки и электрооборудования.</w:t>
      </w:r>
    </w:p>
    <w:p w14:paraId="15EBC39B" w14:textId="77777777" w:rsidR="00BF4849" w:rsidRPr="00710307" w:rsidRDefault="00BF4849" w:rsidP="00B01EAF">
      <w:pPr>
        <w:numPr>
          <w:ilvl w:val="2"/>
          <w:numId w:val="18"/>
        </w:numPr>
        <w:tabs>
          <w:tab w:val="left" w:pos="709"/>
        </w:tabs>
        <w:spacing w:after="40"/>
        <w:ind w:left="709" w:hanging="709"/>
        <w:jc w:val="both"/>
        <w:rPr>
          <w:rFonts w:ascii="Calibri" w:hAnsi="Calibri" w:cs="Times New Roman"/>
          <w:sz w:val="22"/>
          <w:szCs w:val="22"/>
        </w:rPr>
      </w:pPr>
      <w:r w:rsidRPr="00710307">
        <w:rPr>
          <w:rFonts w:ascii="Calibri" w:hAnsi="Calibri" w:cs="Times New Roman"/>
          <w:sz w:val="22"/>
          <w:szCs w:val="22"/>
        </w:rPr>
        <w:t>Выполнение отделочных работ в Квартире, выходящих за пределы характеристик, предусмотренных Приложением №1 к Договору, до государственной регистрации права собственности Участника на Квартиру, могут производиться только на основании договора, заключенного Участником с организацией, авторизованной Застройщиком, и подтвердившей перед Застройщиком свою способность осуществлять работы без препятствия для осуществления работ Застройщиком и без причинения вреда Квартире или иным помещениям Объекта. Условия допуска таких организаций на Объект подлежат согласованию ими с Застройщиком до заключения договора с Участником. Застройщик не несет ответственности перед Участником за работы, выполненные такими организациями.</w:t>
      </w:r>
    </w:p>
    <w:p w14:paraId="10BBD5B9" w14:textId="70073C02" w:rsidR="00BF4849" w:rsidRPr="00710307" w:rsidRDefault="00BF4849" w:rsidP="00B01EAF">
      <w:pPr>
        <w:numPr>
          <w:ilvl w:val="2"/>
          <w:numId w:val="18"/>
        </w:numPr>
        <w:tabs>
          <w:tab w:val="left" w:pos="709"/>
        </w:tabs>
        <w:spacing w:after="40"/>
        <w:ind w:left="709" w:hanging="709"/>
        <w:jc w:val="both"/>
        <w:rPr>
          <w:rFonts w:ascii="Calibri" w:hAnsi="Calibri" w:cs="Times New Roman"/>
          <w:sz w:val="22"/>
          <w:szCs w:val="22"/>
        </w:rPr>
      </w:pPr>
      <w:bookmarkStart w:id="11" w:name="_Hlk222191108"/>
      <w:r w:rsidRPr="00710307">
        <w:rPr>
          <w:rFonts w:ascii="Calibri" w:hAnsi="Calibri" w:cs="Times New Roman"/>
          <w:sz w:val="22"/>
          <w:szCs w:val="22"/>
        </w:rPr>
        <w:t xml:space="preserve">В случае, если Участником были в нарушение установленного Договором порядка произведены изменения конструктивных элементов или произведены иные работы, Участник обязан своими силами и за свой счет в течение 10 (Десяти) рабочих дней с момента получения соответствующего требования Застройщика </w:t>
      </w:r>
      <w:r w:rsidR="00824EFD" w:rsidRPr="00B01EAF">
        <w:rPr>
          <w:rFonts w:ascii="Calibri" w:hAnsi="Calibri" w:cs="Times New Roman"/>
          <w:sz w:val="22"/>
          <w:szCs w:val="22"/>
        </w:rPr>
        <w:t xml:space="preserve">привести Квартиру и элементы общего имущества </w:t>
      </w:r>
      <w:r w:rsidR="00824EFD">
        <w:rPr>
          <w:rFonts w:ascii="Calibri" w:hAnsi="Calibri" w:cs="Times New Roman"/>
          <w:sz w:val="22"/>
          <w:szCs w:val="22"/>
        </w:rPr>
        <w:t xml:space="preserve">Объекта </w:t>
      </w:r>
      <w:r w:rsidR="00824EFD" w:rsidRPr="00B01EAF">
        <w:rPr>
          <w:rFonts w:ascii="Calibri" w:hAnsi="Calibri" w:cs="Times New Roman"/>
          <w:sz w:val="22"/>
          <w:szCs w:val="22"/>
        </w:rPr>
        <w:t>в первоначальное состояние</w:t>
      </w:r>
      <w:r w:rsidRPr="00710307">
        <w:rPr>
          <w:rFonts w:ascii="Calibri" w:hAnsi="Calibri" w:cs="Times New Roman"/>
          <w:sz w:val="22"/>
          <w:szCs w:val="22"/>
        </w:rPr>
        <w:t xml:space="preserve"> и уплатить Застройщику штраф в размере </w:t>
      </w:r>
      <w:r w:rsidR="00FB3101">
        <w:rPr>
          <w:rFonts w:ascii="Calibri" w:hAnsi="Calibri" w:cs="Times New Roman"/>
          <w:sz w:val="22"/>
          <w:szCs w:val="22"/>
        </w:rPr>
        <w:t>1</w:t>
      </w:r>
      <w:r w:rsidR="00FB3101" w:rsidRPr="00710307">
        <w:rPr>
          <w:rFonts w:ascii="Calibri" w:hAnsi="Calibri" w:cs="Times New Roman"/>
          <w:sz w:val="22"/>
          <w:szCs w:val="22"/>
        </w:rPr>
        <w:t xml:space="preserve">0 </w:t>
      </w:r>
      <w:r w:rsidRPr="00710307">
        <w:rPr>
          <w:rFonts w:ascii="Calibri" w:hAnsi="Calibri" w:cs="Times New Roman"/>
          <w:sz w:val="22"/>
          <w:szCs w:val="22"/>
        </w:rPr>
        <w:t>(</w:t>
      </w:r>
      <w:r w:rsidR="00FB3101">
        <w:rPr>
          <w:rFonts w:ascii="Calibri" w:hAnsi="Calibri" w:cs="Times New Roman"/>
          <w:sz w:val="22"/>
          <w:szCs w:val="22"/>
        </w:rPr>
        <w:t>Десяти</w:t>
      </w:r>
      <w:r w:rsidRPr="00710307">
        <w:rPr>
          <w:rFonts w:ascii="Calibri" w:hAnsi="Calibri" w:cs="Times New Roman"/>
          <w:sz w:val="22"/>
          <w:szCs w:val="22"/>
        </w:rPr>
        <w:t>) процентов от цены Договора, указанной в п.4.1. Договора. В случае нарушения срока, установленного настоящим пунктом, Застройщик вправе самостоятельно привести Квартиру, фасад Объекта, места общего пользования в первоначальное состояние, при этом помимо штрафа, установленного настоящим пунктом, Участник обязан возместить Застройщику убытки, вызванные возвращением Квартиры, фасада Объекта, мест общего пользования в первоначальное состояние</w:t>
      </w:r>
      <w:bookmarkEnd w:id="11"/>
      <w:r w:rsidRPr="00710307">
        <w:rPr>
          <w:rFonts w:ascii="Calibri" w:hAnsi="Calibri" w:cs="Times New Roman"/>
          <w:sz w:val="22"/>
          <w:szCs w:val="22"/>
        </w:rPr>
        <w:t>.</w:t>
      </w:r>
    </w:p>
    <w:p w14:paraId="1102C778" w14:textId="77777777" w:rsidR="00BF4849" w:rsidRPr="00710307" w:rsidRDefault="00BF4849" w:rsidP="00B01EAF">
      <w:pPr>
        <w:pStyle w:val="ac"/>
        <w:numPr>
          <w:ilvl w:val="1"/>
          <w:numId w:val="18"/>
        </w:numPr>
        <w:tabs>
          <w:tab w:val="left" w:pos="709"/>
        </w:tabs>
        <w:spacing w:after="40"/>
        <w:ind w:left="709" w:hanging="709"/>
        <w:contextualSpacing w:val="0"/>
        <w:jc w:val="both"/>
        <w:rPr>
          <w:rFonts w:ascii="Calibri" w:hAnsi="Calibri" w:cs="Times New Roman"/>
          <w:sz w:val="22"/>
          <w:szCs w:val="22"/>
        </w:rPr>
      </w:pPr>
      <w:r w:rsidRPr="00710307">
        <w:rPr>
          <w:rFonts w:ascii="Calibri" w:hAnsi="Calibri" w:cs="Times New Roman"/>
          <w:sz w:val="22"/>
          <w:szCs w:val="22"/>
        </w:rPr>
        <w:t>До рассмотрения Застройщиком предъявленного Участником требования, указанного в п. 5.6. Договора, Участник не вправе в одностороннем порядке отказаться от исполнения Договора и потребовать от Застройщика возврата денежных средств и уплаты процентов на основании ст. 7 Закона 214-ФЗ.</w:t>
      </w:r>
    </w:p>
    <w:p w14:paraId="32AAEEFB" w14:textId="77777777" w:rsidR="00BF4849" w:rsidRPr="00710307" w:rsidRDefault="00BF4849" w:rsidP="00BF4849">
      <w:pPr>
        <w:numPr>
          <w:ilvl w:val="0"/>
          <w:numId w:val="18"/>
        </w:numPr>
        <w:tabs>
          <w:tab w:val="left" w:pos="993"/>
        </w:tabs>
        <w:spacing w:before="240" w:after="120"/>
        <w:ind w:left="0" w:firstLine="567"/>
        <w:jc w:val="center"/>
        <w:rPr>
          <w:rFonts w:ascii="Calibri" w:hAnsi="Calibri" w:cs="Times New Roman"/>
          <w:sz w:val="22"/>
          <w:szCs w:val="22"/>
        </w:rPr>
      </w:pPr>
      <w:r w:rsidRPr="00710307">
        <w:rPr>
          <w:rFonts w:ascii="Calibri" w:hAnsi="Calibri" w:cs="Times New Roman"/>
          <w:b/>
          <w:bCs/>
          <w:sz w:val="22"/>
          <w:szCs w:val="22"/>
        </w:rPr>
        <w:t>ФИНАНСИРОВАНИЕ СТРОИТЕЛЬСТВА ОБЪЕКТА</w:t>
      </w:r>
    </w:p>
    <w:p w14:paraId="629EE959" w14:textId="77777777" w:rsidR="00BF4849" w:rsidRPr="00710307" w:rsidRDefault="00BF4849" w:rsidP="00B01EAF">
      <w:pPr>
        <w:numPr>
          <w:ilvl w:val="1"/>
          <w:numId w:val="18"/>
        </w:numPr>
        <w:tabs>
          <w:tab w:val="left" w:pos="709"/>
        </w:tabs>
        <w:spacing w:after="40"/>
        <w:ind w:left="709" w:hanging="709"/>
        <w:jc w:val="both"/>
        <w:rPr>
          <w:rFonts w:ascii="Calibri" w:hAnsi="Calibri" w:cs="Times New Roman"/>
          <w:sz w:val="22"/>
          <w:szCs w:val="22"/>
        </w:rPr>
      </w:pPr>
      <w:r w:rsidRPr="00710307">
        <w:rPr>
          <w:rFonts w:ascii="Calibri" w:hAnsi="Calibri" w:cs="Times New Roman"/>
          <w:sz w:val="22"/>
          <w:szCs w:val="22"/>
        </w:rPr>
        <w:t xml:space="preserve">Размер финансирования строительства Объекта, обеспечиваемого Участником в соответствии с Договором, составляет </w:t>
      </w:r>
      <w:r w:rsidRPr="009C3693">
        <w:rPr>
          <w:rFonts w:ascii="Calibri" w:hAnsi="Calibri" w:cs="Times New Roman"/>
          <w:b/>
          <w:bCs/>
          <w:sz w:val="22"/>
          <w:szCs w:val="22"/>
          <w:highlight w:val="yellow"/>
        </w:rPr>
        <w:t>____________ (_____________________)</w:t>
      </w:r>
      <w:r w:rsidRPr="009C3693">
        <w:rPr>
          <w:rFonts w:ascii="Calibri" w:hAnsi="Calibri" w:cs="Times New Roman"/>
          <w:b/>
          <w:bCs/>
          <w:sz w:val="22"/>
          <w:szCs w:val="22"/>
        </w:rPr>
        <w:t xml:space="preserve"> руб</w:t>
      </w:r>
      <w:r w:rsidR="002D16DF" w:rsidRPr="009C3693">
        <w:rPr>
          <w:rFonts w:ascii="Calibri" w:hAnsi="Calibri" w:cs="Times New Roman"/>
          <w:b/>
          <w:bCs/>
          <w:sz w:val="22"/>
          <w:szCs w:val="22"/>
        </w:rPr>
        <w:t>лей</w:t>
      </w:r>
      <w:r w:rsidRPr="009C3693">
        <w:rPr>
          <w:rFonts w:ascii="Calibri" w:hAnsi="Calibri" w:cs="Times New Roman"/>
          <w:b/>
          <w:bCs/>
          <w:sz w:val="22"/>
          <w:szCs w:val="22"/>
        </w:rPr>
        <w:t xml:space="preserve"> </w:t>
      </w:r>
      <w:r w:rsidR="00140A31">
        <w:rPr>
          <w:rFonts w:ascii="Calibri" w:hAnsi="Calibri" w:cs="Times New Roman"/>
          <w:b/>
          <w:bCs/>
          <w:sz w:val="22"/>
          <w:szCs w:val="22"/>
        </w:rPr>
        <w:t>00</w:t>
      </w:r>
      <w:r w:rsidRPr="009C3693">
        <w:rPr>
          <w:rFonts w:ascii="Calibri" w:hAnsi="Calibri" w:cs="Times New Roman"/>
          <w:b/>
          <w:bCs/>
          <w:sz w:val="22"/>
          <w:szCs w:val="22"/>
        </w:rPr>
        <w:t xml:space="preserve"> копеек РФ</w:t>
      </w:r>
      <w:r w:rsidRPr="00710307">
        <w:rPr>
          <w:rFonts w:ascii="Calibri" w:hAnsi="Calibri" w:cs="Times New Roman"/>
          <w:sz w:val="22"/>
          <w:szCs w:val="22"/>
        </w:rPr>
        <w:t xml:space="preserve"> (далее – Цена Договора). Цена Договора является фиксированной и пересчёту не подлежит, за исключением случаев, предусмотренных Договором.</w:t>
      </w:r>
    </w:p>
    <w:p w14:paraId="056AF731" w14:textId="77777777" w:rsidR="00BF4849" w:rsidRPr="009C3693" w:rsidRDefault="00BF4849" w:rsidP="00B01EAF">
      <w:pPr>
        <w:tabs>
          <w:tab w:val="left" w:pos="709"/>
        </w:tabs>
        <w:spacing w:after="40"/>
        <w:ind w:left="709"/>
        <w:jc w:val="both"/>
        <w:rPr>
          <w:rFonts w:ascii="Calibri" w:hAnsi="Calibri" w:cs="Times New Roman"/>
          <w:b/>
          <w:bCs/>
          <w:sz w:val="22"/>
          <w:szCs w:val="22"/>
        </w:rPr>
      </w:pPr>
      <w:r w:rsidRPr="00710307">
        <w:rPr>
          <w:rFonts w:ascii="Calibri" w:hAnsi="Calibri" w:cs="Times New Roman"/>
          <w:sz w:val="22"/>
          <w:szCs w:val="22"/>
        </w:rPr>
        <w:t xml:space="preserve">Для целей расчетов, предусмотренных </w:t>
      </w:r>
      <w:proofErr w:type="spellStart"/>
      <w:r w:rsidRPr="00710307">
        <w:rPr>
          <w:rFonts w:ascii="Calibri" w:hAnsi="Calibri" w:cs="Times New Roman"/>
          <w:sz w:val="22"/>
          <w:szCs w:val="22"/>
        </w:rPr>
        <w:t>п.п</w:t>
      </w:r>
      <w:proofErr w:type="spellEnd"/>
      <w:r w:rsidRPr="00710307">
        <w:rPr>
          <w:rFonts w:ascii="Calibri" w:hAnsi="Calibri" w:cs="Times New Roman"/>
          <w:sz w:val="22"/>
          <w:szCs w:val="22"/>
        </w:rPr>
        <w:t xml:space="preserve">. 2.12., 2.14. Договора, Стороны определили, что цена 1 (Одного) </w:t>
      </w:r>
      <w:proofErr w:type="spellStart"/>
      <w:proofErr w:type="gramStart"/>
      <w:r w:rsidRPr="00710307">
        <w:rPr>
          <w:rFonts w:ascii="Calibri" w:hAnsi="Calibri" w:cs="Times New Roman"/>
          <w:sz w:val="22"/>
          <w:szCs w:val="22"/>
        </w:rPr>
        <w:t>кв.м</w:t>
      </w:r>
      <w:proofErr w:type="spellEnd"/>
      <w:proofErr w:type="gramEnd"/>
      <w:r w:rsidRPr="00710307">
        <w:rPr>
          <w:rFonts w:ascii="Calibri" w:hAnsi="Calibri" w:cs="Times New Roman"/>
          <w:sz w:val="22"/>
          <w:szCs w:val="22"/>
        </w:rPr>
        <w:t xml:space="preserve"> Общей площади Квартиры составляет </w:t>
      </w:r>
      <w:r w:rsidRPr="009C3693">
        <w:rPr>
          <w:rFonts w:ascii="Calibri" w:hAnsi="Calibri" w:cs="Times New Roman"/>
          <w:b/>
          <w:bCs/>
          <w:sz w:val="22"/>
          <w:szCs w:val="22"/>
          <w:highlight w:val="yellow"/>
        </w:rPr>
        <w:t>_____________ (_________________)</w:t>
      </w:r>
      <w:r w:rsidRPr="009C3693">
        <w:rPr>
          <w:rFonts w:ascii="Calibri" w:hAnsi="Calibri" w:cs="Times New Roman"/>
          <w:b/>
          <w:bCs/>
          <w:sz w:val="22"/>
          <w:szCs w:val="22"/>
        </w:rPr>
        <w:t xml:space="preserve"> рублей</w:t>
      </w:r>
      <w:r w:rsidR="002D16DF" w:rsidRPr="009C3693">
        <w:rPr>
          <w:rFonts w:ascii="Calibri" w:hAnsi="Calibri" w:cs="Times New Roman"/>
          <w:b/>
          <w:bCs/>
          <w:sz w:val="22"/>
          <w:szCs w:val="22"/>
        </w:rPr>
        <w:t xml:space="preserve"> </w:t>
      </w:r>
      <w:r w:rsidR="002D16DF" w:rsidRPr="009C3693">
        <w:rPr>
          <w:rFonts w:ascii="Calibri" w:hAnsi="Calibri" w:cs="Times New Roman"/>
          <w:b/>
          <w:bCs/>
          <w:sz w:val="22"/>
          <w:szCs w:val="22"/>
          <w:highlight w:val="yellow"/>
        </w:rPr>
        <w:t>__</w:t>
      </w:r>
      <w:r w:rsidR="002D16DF" w:rsidRPr="009C3693">
        <w:rPr>
          <w:rFonts w:ascii="Calibri" w:hAnsi="Calibri" w:cs="Times New Roman"/>
          <w:b/>
          <w:bCs/>
          <w:sz w:val="22"/>
          <w:szCs w:val="22"/>
        </w:rPr>
        <w:t xml:space="preserve"> копеек РФ</w:t>
      </w:r>
      <w:r w:rsidRPr="009C3693">
        <w:rPr>
          <w:rFonts w:ascii="Calibri" w:hAnsi="Calibri" w:cs="Times New Roman"/>
          <w:b/>
          <w:bCs/>
          <w:sz w:val="22"/>
          <w:szCs w:val="22"/>
        </w:rPr>
        <w:t>.</w:t>
      </w:r>
    </w:p>
    <w:p w14:paraId="416641FD" w14:textId="77777777" w:rsidR="00A41911" w:rsidRDefault="00A41911" w:rsidP="00B01EAF">
      <w:pPr>
        <w:pStyle w:val="ac"/>
        <w:numPr>
          <w:ilvl w:val="1"/>
          <w:numId w:val="18"/>
        </w:numPr>
        <w:tabs>
          <w:tab w:val="left" w:pos="708"/>
        </w:tabs>
        <w:suppressAutoHyphens w:val="0"/>
        <w:autoSpaceDE w:val="0"/>
        <w:autoSpaceDN w:val="0"/>
        <w:adjustRightInd w:val="0"/>
        <w:spacing w:after="40"/>
        <w:ind w:left="709" w:hanging="709"/>
        <w:contextualSpacing w:val="0"/>
        <w:jc w:val="both"/>
        <w:rPr>
          <w:rFonts w:ascii="Calibri" w:eastAsia="Times New Roman" w:hAnsi="Calibri" w:cs="Times New Roman"/>
          <w:sz w:val="22"/>
          <w:szCs w:val="22"/>
          <w:lang w:eastAsia="ru-RU"/>
        </w:rPr>
      </w:pPr>
      <w:r w:rsidRPr="00A41911">
        <w:rPr>
          <w:rFonts w:ascii="Calibri" w:eastAsia="Times New Roman" w:hAnsi="Calibri" w:cs="Times New Roman"/>
          <w:sz w:val="22"/>
          <w:szCs w:val="22"/>
          <w:lang w:eastAsia="ru-RU"/>
        </w:rPr>
        <w:t>Участник вносит цену Договора (п. 4.1) на свой эскроу-счет в Уполномоченном банке.</w:t>
      </w:r>
    </w:p>
    <w:p w14:paraId="423E8093" w14:textId="77777777" w:rsidR="00A41911" w:rsidRDefault="00A41911" w:rsidP="00B01EAF">
      <w:pPr>
        <w:pStyle w:val="ac"/>
        <w:tabs>
          <w:tab w:val="left" w:pos="708"/>
        </w:tabs>
        <w:suppressAutoHyphens w:val="0"/>
        <w:autoSpaceDE w:val="0"/>
        <w:autoSpaceDN w:val="0"/>
        <w:adjustRightInd w:val="0"/>
        <w:spacing w:after="40"/>
        <w:ind w:left="709"/>
        <w:contextualSpacing w:val="0"/>
        <w:jc w:val="both"/>
        <w:rPr>
          <w:rFonts w:ascii="Calibri" w:eastAsia="Times New Roman" w:hAnsi="Calibri" w:cs="Times New Roman"/>
          <w:sz w:val="22"/>
          <w:szCs w:val="22"/>
          <w:lang w:eastAsia="ru-RU"/>
        </w:rPr>
      </w:pPr>
      <w:r w:rsidRPr="00A41911">
        <w:rPr>
          <w:rFonts w:ascii="Calibri" w:eastAsia="Times New Roman" w:hAnsi="Calibri" w:cs="Times New Roman"/>
          <w:b/>
          <w:bCs/>
          <w:sz w:val="22"/>
          <w:szCs w:val="22"/>
          <w:lang w:eastAsia="ru-RU"/>
        </w:rPr>
        <w:t>Срок внесения:</w:t>
      </w:r>
      <w:r w:rsidRPr="00A41911">
        <w:rPr>
          <w:rFonts w:ascii="Calibri" w:eastAsia="Times New Roman" w:hAnsi="Calibri" w:cs="Times New Roman"/>
          <w:sz w:val="22"/>
          <w:szCs w:val="22"/>
          <w:lang w:eastAsia="ru-RU"/>
        </w:rPr>
        <w:t xml:space="preserve"> 2 </w:t>
      </w:r>
      <w:r>
        <w:rPr>
          <w:rFonts w:ascii="Calibri" w:eastAsia="Times New Roman" w:hAnsi="Calibri" w:cs="Times New Roman"/>
          <w:sz w:val="22"/>
          <w:szCs w:val="22"/>
          <w:lang w:eastAsia="ru-RU"/>
        </w:rPr>
        <w:t xml:space="preserve">(два) </w:t>
      </w:r>
      <w:r w:rsidRPr="00A41911">
        <w:rPr>
          <w:rFonts w:ascii="Calibri" w:eastAsia="Times New Roman" w:hAnsi="Calibri" w:cs="Times New Roman"/>
          <w:sz w:val="22"/>
          <w:szCs w:val="22"/>
          <w:lang w:eastAsia="ru-RU"/>
        </w:rPr>
        <w:t>рабочих дня после государственной регистрации Договора.</w:t>
      </w:r>
    </w:p>
    <w:p w14:paraId="5AC4543D" w14:textId="548B356D" w:rsidR="00A41911" w:rsidRPr="00B01EAF" w:rsidRDefault="00A41911" w:rsidP="00B01EAF">
      <w:pPr>
        <w:pStyle w:val="ac"/>
        <w:tabs>
          <w:tab w:val="left" w:pos="708"/>
        </w:tabs>
        <w:suppressAutoHyphens w:val="0"/>
        <w:autoSpaceDE w:val="0"/>
        <w:autoSpaceDN w:val="0"/>
        <w:adjustRightInd w:val="0"/>
        <w:spacing w:after="40"/>
        <w:ind w:left="709"/>
        <w:contextualSpacing w:val="0"/>
        <w:jc w:val="both"/>
        <w:rPr>
          <w:rFonts w:ascii="Calibri" w:eastAsia="Times New Roman" w:hAnsi="Calibri" w:cs="Times New Roman"/>
          <w:sz w:val="22"/>
          <w:szCs w:val="22"/>
          <w:lang w:eastAsia="ru-RU"/>
        </w:rPr>
      </w:pPr>
      <w:r w:rsidRPr="00A41911">
        <w:rPr>
          <w:rFonts w:ascii="Calibri" w:eastAsia="Times New Roman" w:hAnsi="Calibri" w:cs="Times New Roman"/>
          <w:b/>
          <w:bCs/>
          <w:sz w:val="22"/>
          <w:szCs w:val="22"/>
          <w:lang w:eastAsia="ru-RU"/>
        </w:rPr>
        <w:t>Назначение:</w:t>
      </w:r>
      <w:r w:rsidRPr="00A41911">
        <w:rPr>
          <w:rFonts w:ascii="Calibri" w:eastAsia="Times New Roman" w:hAnsi="Calibri" w:cs="Times New Roman"/>
          <w:sz w:val="22"/>
          <w:szCs w:val="22"/>
          <w:lang w:eastAsia="ru-RU"/>
        </w:rPr>
        <w:t xml:space="preserve"> Средства на эскроу-счете блокируются </w:t>
      </w:r>
      <w:r>
        <w:rPr>
          <w:rFonts w:ascii="Calibri" w:eastAsia="Times New Roman" w:hAnsi="Calibri" w:cs="Times New Roman"/>
          <w:sz w:val="22"/>
          <w:szCs w:val="22"/>
          <w:lang w:eastAsia="ru-RU"/>
        </w:rPr>
        <w:t>Б</w:t>
      </w:r>
      <w:r w:rsidRPr="00A41911">
        <w:rPr>
          <w:rFonts w:ascii="Calibri" w:eastAsia="Times New Roman" w:hAnsi="Calibri" w:cs="Times New Roman"/>
          <w:sz w:val="22"/>
          <w:szCs w:val="22"/>
          <w:lang w:eastAsia="ru-RU"/>
        </w:rPr>
        <w:t>анком до момента, когда Застройщик выполнит условия, предусмотренные Законом №214-ФЗ, после чего перечисляются Застройщику</w:t>
      </w:r>
      <w:r>
        <w:rPr>
          <w:rFonts w:ascii="Calibri" w:eastAsia="Times New Roman" w:hAnsi="Calibri" w:cs="Times New Roman"/>
          <w:sz w:val="22"/>
          <w:szCs w:val="22"/>
          <w:lang w:eastAsia="ru-RU"/>
        </w:rPr>
        <w:t>.</w:t>
      </w:r>
    </w:p>
    <w:p w14:paraId="6ECB32C7" w14:textId="77777777" w:rsidR="00BF4849" w:rsidRPr="00710307" w:rsidRDefault="00BF4849" w:rsidP="00B01EAF">
      <w:pPr>
        <w:widowControl w:val="0"/>
        <w:tabs>
          <w:tab w:val="left" w:pos="567"/>
        </w:tabs>
        <w:autoSpaceDE w:val="0"/>
        <w:autoSpaceDN w:val="0"/>
        <w:adjustRightInd w:val="0"/>
        <w:spacing w:after="40"/>
        <w:ind w:left="709"/>
        <w:jc w:val="both"/>
        <w:rPr>
          <w:rFonts w:ascii="Calibri" w:hAnsi="Calibri" w:cs="Times New Roman"/>
          <w:sz w:val="22"/>
          <w:szCs w:val="22"/>
        </w:rPr>
      </w:pPr>
      <w:r w:rsidRPr="00710307">
        <w:rPr>
          <w:rFonts w:ascii="Calibri" w:hAnsi="Calibri" w:cs="Times New Roman"/>
          <w:sz w:val="22"/>
          <w:szCs w:val="22"/>
        </w:rPr>
        <w:t>При этом денежные средства не могут быть внесены на счет эскроу ранее даты государственной регистрации Договора участия в долевом строительстве. Обязанность Участника по уплате Цены договора считается исполненной с момента поступления денежных средств на счет эскроу.</w:t>
      </w:r>
    </w:p>
    <w:p w14:paraId="2511DD17" w14:textId="77777777" w:rsidR="00A8427A" w:rsidRDefault="00A8427A" w:rsidP="00B01EAF">
      <w:pPr>
        <w:tabs>
          <w:tab w:val="left" w:pos="708"/>
        </w:tabs>
        <w:autoSpaceDE w:val="0"/>
        <w:autoSpaceDN w:val="0"/>
        <w:adjustRightInd w:val="0"/>
        <w:spacing w:after="40"/>
        <w:ind w:left="709"/>
        <w:rPr>
          <w:rFonts w:ascii="Calibri" w:hAnsi="Calibri" w:cs="Times New Roman"/>
          <w:sz w:val="22"/>
          <w:szCs w:val="22"/>
        </w:rPr>
      </w:pPr>
      <w:r>
        <w:rPr>
          <w:rFonts w:ascii="Calibri" w:hAnsi="Calibri" w:cs="Times New Roman"/>
          <w:sz w:val="22"/>
          <w:szCs w:val="22"/>
        </w:rPr>
        <w:lastRenderedPageBreak/>
        <w:t>Данные Уполномоченного банка:</w:t>
      </w:r>
    </w:p>
    <w:p w14:paraId="395B9006" w14:textId="77777777" w:rsidR="00A8427A" w:rsidRDefault="00A8427A" w:rsidP="00B01EAF">
      <w:pPr>
        <w:tabs>
          <w:tab w:val="left" w:pos="708"/>
        </w:tabs>
        <w:autoSpaceDE w:val="0"/>
        <w:autoSpaceDN w:val="0"/>
        <w:adjustRightInd w:val="0"/>
        <w:spacing w:after="40"/>
        <w:ind w:left="709"/>
        <w:rPr>
          <w:rFonts w:ascii="Calibri" w:hAnsi="Calibri" w:cs="Times New Roman"/>
          <w:sz w:val="22"/>
          <w:szCs w:val="22"/>
        </w:rPr>
      </w:pPr>
      <w:r>
        <w:rPr>
          <w:rFonts w:ascii="Calibri" w:hAnsi="Calibri" w:cs="Times New Roman"/>
          <w:sz w:val="22"/>
          <w:szCs w:val="22"/>
        </w:rPr>
        <w:t xml:space="preserve">Полное наименование: </w:t>
      </w:r>
      <w:r w:rsidR="00D45D1B" w:rsidRPr="00D45D1B">
        <w:rPr>
          <w:rFonts w:ascii="Calibri" w:hAnsi="Calibri" w:cs="Times New Roman"/>
          <w:sz w:val="22"/>
          <w:szCs w:val="22"/>
          <w:highlight w:val="yellow"/>
        </w:rPr>
        <w:t>__________________</w:t>
      </w:r>
    </w:p>
    <w:p w14:paraId="08B119C3" w14:textId="77777777" w:rsidR="00A8427A" w:rsidRDefault="00A8427A" w:rsidP="00B01EAF">
      <w:pPr>
        <w:tabs>
          <w:tab w:val="left" w:pos="708"/>
        </w:tabs>
        <w:autoSpaceDE w:val="0"/>
        <w:autoSpaceDN w:val="0"/>
        <w:adjustRightInd w:val="0"/>
        <w:spacing w:after="40"/>
        <w:ind w:left="709"/>
        <w:rPr>
          <w:rFonts w:ascii="Calibri" w:hAnsi="Calibri" w:cs="Times New Roman"/>
          <w:sz w:val="22"/>
          <w:szCs w:val="22"/>
        </w:rPr>
      </w:pPr>
      <w:r>
        <w:rPr>
          <w:rFonts w:ascii="Calibri" w:hAnsi="Calibri" w:cs="Times New Roman"/>
          <w:sz w:val="22"/>
          <w:szCs w:val="22"/>
        </w:rPr>
        <w:t xml:space="preserve">ИНН/ОГРН </w:t>
      </w:r>
      <w:r w:rsidR="00D45D1B" w:rsidRPr="00D45D1B">
        <w:rPr>
          <w:rFonts w:ascii="Calibri" w:hAnsi="Calibri" w:cs="Times New Roman"/>
          <w:sz w:val="22"/>
          <w:szCs w:val="22"/>
          <w:highlight w:val="yellow"/>
        </w:rPr>
        <w:t>_____________/______________</w:t>
      </w:r>
    </w:p>
    <w:p w14:paraId="0D3610AE" w14:textId="77777777" w:rsidR="00A8427A" w:rsidRDefault="00A8427A" w:rsidP="00B01EAF">
      <w:pPr>
        <w:tabs>
          <w:tab w:val="left" w:pos="708"/>
        </w:tabs>
        <w:autoSpaceDE w:val="0"/>
        <w:autoSpaceDN w:val="0"/>
        <w:adjustRightInd w:val="0"/>
        <w:spacing w:after="40"/>
        <w:ind w:left="709"/>
        <w:rPr>
          <w:rFonts w:ascii="Calibri" w:hAnsi="Calibri" w:cs="Times New Roman"/>
          <w:sz w:val="22"/>
          <w:szCs w:val="22"/>
        </w:rPr>
      </w:pPr>
      <w:r>
        <w:rPr>
          <w:rFonts w:ascii="Calibri" w:hAnsi="Calibri" w:cs="Times New Roman"/>
          <w:sz w:val="22"/>
          <w:szCs w:val="22"/>
        </w:rPr>
        <w:t xml:space="preserve">Находящийся по адресу: </w:t>
      </w:r>
      <w:r w:rsidR="00D45D1B" w:rsidRPr="00D45D1B">
        <w:rPr>
          <w:rFonts w:ascii="Calibri" w:hAnsi="Calibri" w:cs="Times New Roman"/>
          <w:sz w:val="22"/>
          <w:szCs w:val="22"/>
          <w:highlight w:val="yellow"/>
        </w:rPr>
        <w:t>____________________________________</w:t>
      </w:r>
      <w:r w:rsidRPr="00D45D1B">
        <w:rPr>
          <w:rFonts w:ascii="Calibri" w:hAnsi="Calibri" w:cs="Times New Roman"/>
          <w:sz w:val="22"/>
          <w:szCs w:val="22"/>
          <w:highlight w:val="yellow"/>
        </w:rPr>
        <w:t xml:space="preserve"> </w:t>
      </w:r>
    </w:p>
    <w:p w14:paraId="6E2A9795" w14:textId="77777777" w:rsidR="00A8427A" w:rsidRDefault="00A8427A" w:rsidP="00B01EAF">
      <w:pPr>
        <w:tabs>
          <w:tab w:val="left" w:pos="708"/>
        </w:tabs>
        <w:autoSpaceDE w:val="0"/>
        <w:autoSpaceDN w:val="0"/>
        <w:adjustRightInd w:val="0"/>
        <w:spacing w:after="40"/>
        <w:ind w:left="709"/>
        <w:rPr>
          <w:rFonts w:ascii="Calibri" w:hAnsi="Calibri" w:cs="Times New Roman"/>
          <w:sz w:val="22"/>
          <w:szCs w:val="22"/>
        </w:rPr>
      </w:pPr>
      <w:r>
        <w:rPr>
          <w:rFonts w:ascii="Calibri" w:hAnsi="Calibri" w:cs="Times New Roman"/>
          <w:sz w:val="22"/>
          <w:szCs w:val="22"/>
        </w:rPr>
        <w:t xml:space="preserve">Электронная почта: </w:t>
      </w:r>
      <w:hyperlink r:id="rId9" w:history="1">
        <w:r w:rsidR="00D45D1B" w:rsidRPr="00D45D1B">
          <w:rPr>
            <w:rStyle w:val="af6"/>
            <w:rFonts w:ascii="Calibri" w:hAnsi="Calibri" w:cs="Calibri"/>
            <w:b/>
            <w:bCs/>
            <w:color w:val="22284B"/>
            <w:sz w:val="22"/>
            <w:szCs w:val="22"/>
            <w:highlight w:val="yellow"/>
            <w:shd w:val="clear" w:color="auto" w:fill="FFFFFF"/>
          </w:rPr>
          <w:t>____________________</w:t>
        </w:r>
      </w:hyperlink>
    </w:p>
    <w:p w14:paraId="73062E0E" w14:textId="77777777" w:rsidR="00A8427A" w:rsidRDefault="00A8427A" w:rsidP="00B01EAF">
      <w:pPr>
        <w:tabs>
          <w:tab w:val="left" w:pos="708"/>
        </w:tabs>
        <w:autoSpaceDE w:val="0"/>
        <w:autoSpaceDN w:val="0"/>
        <w:adjustRightInd w:val="0"/>
        <w:spacing w:after="40"/>
        <w:ind w:left="709"/>
        <w:rPr>
          <w:rFonts w:ascii="Calibri" w:hAnsi="Calibri" w:cs="Times New Roman"/>
          <w:sz w:val="22"/>
          <w:szCs w:val="22"/>
        </w:rPr>
      </w:pPr>
      <w:r>
        <w:rPr>
          <w:rFonts w:ascii="Calibri" w:hAnsi="Calibri" w:cs="Times New Roman"/>
          <w:sz w:val="22"/>
          <w:szCs w:val="22"/>
        </w:rPr>
        <w:t xml:space="preserve">Телефон: </w:t>
      </w:r>
      <w:r w:rsidR="00D45D1B" w:rsidRPr="00D45D1B">
        <w:rPr>
          <w:rFonts w:ascii="Calibri" w:hAnsi="Calibri" w:cs="Times New Roman"/>
          <w:sz w:val="22"/>
          <w:szCs w:val="22"/>
          <w:highlight w:val="yellow"/>
        </w:rPr>
        <w:t>_________________</w:t>
      </w:r>
    </w:p>
    <w:p w14:paraId="4F21C3E6" w14:textId="77777777" w:rsidR="00A8427A" w:rsidRDefault="00A8427A" w:rsidP="00B01EAF">
      <w:pPr>
        <w:widowControl w:val="0"/>
        <w:tabs>
          <w:tab w:val="left" w:pos="567"/>
        </w:tabs>
        <w:autoSpaceDE w:val="0"/>
        <w:autoSpaceDN w:val="0"/>
        <w:adjustRightInd w:val="0"/>
        <w:spacing w:after="40"/>
        <w:ind w:left="709"/>
        <w:jc w:val="both"/>
        <w:rPr>
          <w:rFonts w:ascii="Calibri" w:hAnsi="Calibri" w:cs="Times New Roman"/>
          <w:sz w:val="22"/>
          <w:szCs w:val="22"/>
        </w:rPr>
      </w:pPr>
      <w:r>
        <w:rPr>
          <w:rFonts w:ascii="Calibri" w:hAnsi="Calibri" w:cs="Times New Roman"/>
          <w:sz w:val="22"/>
          <w:szCs w:val="22"/>
        </w:rPr>
        <w:t xml:space="preserve">Депонент: </w:t>
      </w:r>
      <w:r>
        <w:rPr>
          <w:rFonts w:ascii="Calibri" w:hAnsi="Calibri" w:cs="Times New Roman"/>
          <w:b/>
          <w:bCs/>
          <w:sz w:val="22"/>
          <w:szCs w:val="22"/>
          <w:highlight w:val="yellow"/>
        </w:rPr>
        <w:t>___________________</w:t>
      </w:r>
    </w:p>
    <w:p w14:paraId="5D652F49" w14:textId="77777777" w:rsidR="00A8427A" w:rsidRDefault="00A8427A" w:rsidP="00B01EAF">
      <w:pPr>
        <w:widowControl w:val="0"/>
        <w:tabs>
          <w:tab w:val="left" w:pos="567"/>
        </w:tabs>
        <w:autoSpaceDE w:val="0"/>
        <w:autoSpaceDN w:val="0"/>
        <w:adjustRightInd w:val="0"/>
        <w:spacing w:after="40"/>
        <w:ind w:left="709"/>
        <w:jc w:val="both"/>
        <w:rPr>
          <w:rFonts w:ascii="Calibri" w:hAnsi="Calibri" w:cs="Times New Roman"/>
          <w:sz w:val="22"/>
          <w:szCs w:val="22"/>
        </w:rPr>
      </w:pPr>
      <w:r>
        <w:rPr>
          <w:rFonts w:ascii="Calibri" w:hAnsi="Calibri" w:cs="Times New Roman"/>
          <w:sz w:val="22"/>
          <w:szCs w:val="22"/>
        </w:rPr>
        <w:t xml:space="preserve">Бенефициар: </w:t>
      </w:r>
      <w:r>
        <w:rPr>
          <w:rFonts w:ascii="Calibri" w:hAnsi="Calibri"/>
          <w:b/>
          <w:sz w:val="22"/>
          <w:szCs w:val="22"/>
        </w:rPr>
        <w:t>ООО «Специализированный застройщик «СтудияПарк»</w:t>
      </w:r>
    </w:p>
    <w:p w14:paraId="0DD3F078" w14:textId="77777777" w:rsidR="00A8427A" w:rsidRPr="0094573E" w:rsidRDefault="00A8427A" w:rsidP="00B01EAF">
      <w:pPr>
        <w:widowControl w:val="0"/>
        <w:tabs>
          <w:tab w:val="left" w:pos="567"/>
        </w:tabs>
        <w:autoSpaceDE w:val="0"/>
        <w:autoSpaceDN w:val="0"/>
        <w:adjustRightInd w:val="0"/>
        <w:spacing w:after="40"/>
        <w:ind w:left="709"/>
        <w:jc w:val="both"/>
        <w:rPr>
          <w:rFonts w:ascii="Calibri" w:hAnsi="Calibri" w:cs="Times New Roman"/>
          <w:b/>
          <w:bCs/>
          <w:sz w:val="22"/>
          <w:szCs w:val="22"/>
        </w:rPr>
      </w:pPr>
      <w:r>
        <w:rPr>
          <w:rFonts w:ascii="Calibri" w:hAnsi="Calibri" w:cs="Times New Roman"/>
          <w:sz w:val="22"/>
          <w:szCs w:val="22"/>
        </w:rPr>
        <w:t xml:space="preserve">Депонируемая сумма: </w:t>
      </w:r>
      <w:r w:rsidRPr="0094573E">
        <w:rPr>
          <w:rFonts w:ascii="Calibri" w:hAnsi="Calibri" w:cs="Times New Roman"/>
          <w:b/>
          <w:bCs/>
          <w:sz w:val="22"/>
          <w:szCs w:val="22"/>
          <w:highlight w:val="yellow"/>
        </w:rPr>
        <w:t>__________ (_____________)</w:t>
      </w:r>
      <w:r w:rsidRPr="0094573E">
        <w:rPr>
          <w:rFonts w:ascii="Calibri" w:hAnsi="Calibri" w:cs="Times New Roman"/>
          <w:b/>
          <w:bCs/>
          <w:sz w:val="22"/>
          <w:szCs w:val="22"/>
        </w:rPr>
        <w:t xml:space="preserve"> рублей 00 копеек РФ</w:t>
      </w:r>
    </w:p>
    <w:p w14:paraId="16BCE31E" w14:textId="77777777" w:rsidR="00BF4849" w:rsidRPr="00710307" w:rsidRDefault="00BF4849" w:rsidP="00B01EAF">
      <w:pPr>
        <w:widowControl w:val="0"/>
        <w:tabs>
          <w:tab w:val="left" w:pos="567"/>
        </w:tabs>
        <w:autoSpaceDE w:val="0"/>
        <w:autoSpaceDN w:val="0"/>
        <w:adjustRightInd w:val="0"/>
        <w:spacing w:after="40"/>
        <w:ind w:firstLine="708"/>
        <w:jc w:val="both"/>
        <w:rPr>
          <w:rFonts w:ascii="Calibri" w:hAnsi="Calibri" w:cs="Times New Roman"/>
          <w:sz w:val="22"/>
          <w:szCs w:val="22"/>
        </w:rPr>
      </w:pPr>
    </w:p>
    <w:p w14:paraId="6761C03A" w14:textId="77777777" w:rsidR="00BF4849" w:rsidRDefault="00BF4849" w:rsidP="00B01EAF">
      <w:pPr>
        <w:widowControl w:val="0"/>
        <w:tabs>
          <w:tab w:val="left" w:pos="567"/>
        </w:tabs>
        <w:autoSpaceDE w:val="0"/>
        <w:autoSpaceDN w:val="0"/>
        <w:adjustRightInd w:val="0"/>
        <w:spacing w:after="40"/>
        <w:ind w:left="709" w:hanging="1"/>
        <w:jc w:val="both"/>
        <w:rPr>
          <w:rFonts w:ascii="Calibri" w:hAnsi="Calibri" w:cs="Times New Roman"/>
          <w:sz w:val="22"/>
          <w:szCs w:val="22"/>
        </w:rPr>
      </w:pPr>
      <w:r w:rsidRPr="00710307">
        <w:rPr>
          <w:rFonts w:ascii="Calibri" w:hAnsi="Calibri" w:cs="Times New Roman"/>
          <w:sz w:val="22"/>
          <w:szCs w:val="22"/>
        </w:rPr>
        <w:t xml:space="preserve">Срок условного депонирования денежных средств – </w:t>
      </w:r>
      <w:bookmarkStart w:id="12" w:name="_Hlk148350964"/>
      <w:r w:rsidR="0094573E">
        <w:rPr>
          <w:rFonts w:ascii="Calibri" w:hAnsi="Calibri" w:cs="Times New Roman"/>
          <w:sz w:val="22"/>
          <w:szCs w:val="22"/>
        </w:rPr>
        <w:t xml:space="preserve">до </w:t>
      </w:r>
      <w:r w:rsidR="00D45D1B" w:rsidRPr="00D45D1B">
        <w:rPr>
          <w:rFonts w:ascii="Calibri" w:hAnsi="Calibri" w:cs="Times New Roman"/>
          <w:sz w:val="22"/>
          <w:szCs w:val="22"/>
          <w:highlight w:val="yellow"/>
        </w:rPr>
        <w:t>«__» _____ ____</w:t>
      </w:r>
      <w:r w:rsidR="00D45D1B" w:rsidRPr="001B075D">
        <w:rPr>
          <w:rFonts w:ascii="Calibri" w:hAnsi="Calibri" w:cs="Times New Roman"/>
          <w:sz w:val="22"/>
          <w:szCs w:val="22"/>
        </w:rPr>
        <w:t xml:space="preserve"> </w:t>
      </w:r>
      <w:r w:rsidR="0094573E">
        <w:rPr>
          <w:rFonts w:ascii="Calibri" w:hAnsi="Calibri" w:cs="Times New Roman"/>
          <w:sz w:val="22"/>
          <w:szCs w:val="22"/>
        </w:rPr>
        <w:t>г.</w:t>
      </w:r>
      <w:bookmarkEnd w:id="12"/>
    </w:p>
    <w:p w14:paraId="2C18521B" w14:textId="77777777" w:rsidR="0094573E" w:rsidRPr="00710307" w:rsidRDefault="0094573E" w:rsidP="00B01EAF">
      <w:pPr>
        <w:widowControl w:val="0"/>
        <w:tabs>
          <w:tab w:val="left" w:pos="567"/>
        </w:tabs>
        <w:autoSpaceDE w:val="0"/>
        <w:autoSpaceDN w:val="0"/>
        <w:adjustRightInd w:val="0"/>
        <w:spacing w:after="40"/>
        <w:ind w:left="709" w:hanging="1"/>
        <w:jc w:val="both"/>
        <w:rPr>
          <w:rFonts w:ascii="Calibri" w:hAnsi="Calibri" w:cs="Times New Roman"/>
          <w:sz w:val="22"/>
          <w:szCs w:val="22"/>
        </w:rPr>
      </w:pPr>
    </w:p>
    <w:p w14:paraId="3C1291E7" w14:textId="77777777" w:rsidR="00BF4849" w:rsidRDefault="00BF4849" w:rsidP="00B01EAF">
      <w:pPr>
        <w:overflowPunct w:val="0"/>
        <w:spacing w:after="40"/>
        <w:ind w:left="709" w:hanging="1"/>
        <w:jc w:val="both"/>
        <w:rPr>
          <w:rFonts w:ascii="Calibri" w:hAnsi="Calibri" w:cs="Times New Roman"/>
          <w:color w:val="00000A"/>
          <w:sz w:val="22"/>
          <w:szCs w:val="22"/>
          <w:lang w:eastAsia="ar-SA"/>
        </w:rPr>
      </w:pPr>
      <w:r w:rsidRPr="00710307">
        <w:rPr>
          <w:rFonts w:ascii="Calibri" w:hAnsi="Calibri" w:cs="Times New Roman"/>
          <w:color w:val="00000A"/>
          <w:sz w:val="22"/>
          <w:szCs w:val="22"/>
          <w:lang w:eastAsia="ar-SA"/>
        </w:rPr>
        <w:t>Участник не имеет права осуществлять любые платежи по Договору до даты государственной регистрации Договора. В случае оплаты Участником Цены Договора или части Цены Договора до даты государственной регистрации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предусмотренного Законом</w:t>
      </w:r>
      <w:r w:rsidRPr="00710307">
        <w:rPr>
          <w:rFonts w:ascii="Calibri" w:hAnsi="Calibri" w:cs="Times New Roman"/>
          <w:color w:val="000000"/>
          <w:sz w:val="22"/>
          <w:szCs w:val="22"/>
          <w:lang w:eastAsia="ar-SA"/>
        </w:rPr>
        <w:t xml:space="preserve"> №214-ФЗ «</w:t>
      </w:r>
      <w:r w:rsidRPr="00710307">
        <w:rPr>
          <w:rFonts w:ascii="Calibri" w:hAnsi="Calibri" w:cs="Times New Roman"/>
          <w:color w:val="00000A"/>
          <w:sz w:val="22"/>
          <w:szCs w:val="22"/>
          <w:lang w:eastAsia="ar-SA"/>
        </w:rPr>
        <w:t xml:space="preserve">на основании письменного требования Застройщика в срок не позднее 3 (трех) рабочих дней с даты получения указанного требования. </w:t>
      </w:r>
    </w:p>
    <w:p w14:paraId="2F741852" w14:textId="77777777" w:rsidR="009C3693" w:rsidRPr="00710307" w:rsidRDefault="009C3693" w:rsidP="00B01EAF">
      <w:pPr>
        <w:overflowPunct w:val="0"/>
        <w:spacing w:after="40"/>
        <w:ind w:left="709" w:hanging="1"/>
        <w:jc w:val="both"/>
        <w:rPr>
          <w:rFonts w:ascii="Calibri" w:hAnsi="Calibri" w:cs="Times New Roman"/>
          <w:color w:val="00000A"/>
          <w:sz w:val="22"/>
          <w:szCs w:val="22"/>
          <w:lang w:eastAsia="ar-SA"/>
        </w:rPr>
      </w:pPr>
    </w:p>
    <w:p w14:paraId="13D5CD9F" w14:textId="77777777" w:rsidR="00BF4849" w:rsidRPr="00710307" w:rsidRDefault="00BF4849" w:rsidP="00B01EAF">
      <w:pPr>
        <w:widowControl w:val="0"/>
        <w:tabs>
          <w:tab w:val="left" w:pos="567"/>
          <w:tab w:val="left" w:pos="851"/>
        </w:tabs>
        <w:autoSpaceDE w:val="0"/>
        <w:autoSpaceDN w:val="0"/>
        <w:adjustRightInd w:val="0"/>
        <w:spacing w:after="40"/>
        <w:ind w:left="709" w:hanging="1"/>
        <w:jc w:val="both"/>
        <w:rPr>
          <w:rFonts w:ascii="Calibri" w:hAnsi="Calibri"/>
          <w:sz w:val="22"/>
          <w:szCs w:val="22"/>
        </w:rPr>
      </w:pPr>
      <w:r w:rsidRPr="00710307">
        <w:rPr>
          <w:rFonts w:ascii="Calibri" w:hAnsi="Calibri" w:cs="Times New Roman"/>
          <w:sz w:val="22"/>
          <w:szCs w:val="22"/>
        </w:rPr>
        <w:t xml:space="preserve">В случае отказа Уполномоченного банка от заключения договора счета эскроу с Участником, расторжения Уполномоченным банком договора счета эскроу с Участником, по основаниям, указанным в </w:t>
      </w:r>
      <w:hyperlink r:id="rId10" w:history="1">
        <w:r w:rsidRPr="00710307">
          <w:rPr>
            <w:rFonts w:ascii="Calibri" w:hAnsi="Calibri" w:cs="Times New Roman"/>
            <w:sz w:val="22"/>
            <w:szCs w:val="22"/>
          </w:rPr>
          <w:t>пункте 5.2 ст. 7</w:t>
        </w:r>
      </w:hyperlink>
      <w:r w:rsidRPr="00710307">
        <w:rPr>
          <w:rFonts w:ascii="Calibri" w:hAnsi="Calibri" w:cs="Times New Roman"/>
          <w:sz w:val="22"/>
          <w:szCs w:val="22"/>
        </w:rPr>
        <w:t xml:space="preserve"> Федерального закона от 07.08.2001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Договора в порядке, предусмотренном </w:t>
      </w:r>
      <w:hyperlink r:id="rId11" w:history="1">
        <w:r w:rsidRPr="00710307">
          <w:rPr>
            <w:rFonts w:ascii="Calibri" w:hAnsi="Calibri" w:cs="Times New Roman"/>
            <w:sz w:val="22"/>
            <w:szCs w:val="22"/>
          </w:rPr>
          <w:t>частями 3</w:t>
        </w:r>
      </w:hyperlink>
      <w:r w:rsidRPr="00710307">
        <w:rPr>
          <w:rFonts w:ascii="Calibri" w:hAnsi="Calibri" w:cs="Times New Roman"/>
          <w:sz w:val="22"/>
          <w:szCs w:val="22"/>
        </w:rPr>
        <w:t xml:space="preserve"> и </w:t>
      </w:r>
      <w:hyperlink r:id="rId12" w:history="1">
        <w:r w:rsidRPr="00710307">
          <w:rPr>
            <w:rFonts w:ascii="Calibri" w:hAnsi="Calibri" w:cs="Times New Roman"/>
            <w:sz w:val="22"/>
            <w:szCs w:val="22"/>
          </w:rPr>
          <w:t>4 ст. 9</w:t>
        </w:r>
      </w:hyperlink>
      <w:r w:rsidRPr="00710307">
        <w:rPr>
          <w:rFonts w:ascii="Calibri" w:hAnsi="Calibri"/>
          <w:sz w:val="22"/>
          <w:szCs w:val="22"/>
        </w:rPr>
        <w:t xml:space="preserve"> Закона</w:t>
      </w:r>
      <w:r w:rsidRPr="00710307">
        <w:rPr>
          <w:rFonts w:ascii="Calibri" w:hAnsi="Calibri"/>
          <w:color w:val="000000"/>
          <w:sz w:val="22"/>
          <w:szCs w:val="22"/>
        </w:rPr>
        <w:t xml:space="preserve"> №214-ФЗ</w:t>
      </w:r>
      <w:r w:rsidRPr="00710307">
        <w:rPr>
          <w:rFonts w:ascii="Calibri" w:hAnsi="Calibri"/>
          <w:sz w:val="22"/>
          <w:szCs w:val="22"/>
        </w:rPr>
        <w:t>.</w:t>
      </w:r>
    </w:p>
    <w:p w14:paraId="0C3DF959" w14:textId="77777777" w:rsidR="00BF4849" w:rsidRPr="00710307" w:rsidRDefault="00BF4849" w:rsidP="00B01EAF">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Все расчеты по Договору производятся в российских рублях. Обязанность Участника по финансированию строительства Объекта считается исполненной с момента поступления денежных средств на счет эскроу, открытый Участником в Уполномоченном банке. Форма расчетов - денежные средства. По соглашению Сторон возможны иные формы расчетов, предусмотренные действующим законодательством.</w:t>
      </w:r>
    </w:p>
    <w:p w14:paraId="409381BB" w14:textId="77777777" w:rsidR="00BF4849" w:rsidRPr="00710307" w:rsidRDefault="00BF4849" w:rsidP="00B01EAF">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Размер финансирования строительства Объекта является возмещением затрат Застройщика, понесенных в связи со строительством Объекта.</w:t>
      </w:r>
    </w:p>
    <w:p w14:paraId="75E4B7D3" w14:textId="77777777" w:rsidR="00BF4849" w:rsidRPr="00710307" w:rsidRDefault="00BF4849" w:rsidP="00B01EAF">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В случае, если фактические затраты Застройщика, связанные с выполнением обязательств по Договору, окажутся меньше, чем полученная Цена Договора, возникшая, в связи с этим экономия остается в распоряжении Застройщика. Указанная в настоящем пункте экономия не является основанием для пересмотра Цены Договора.</w:t>
      </w:r>
    </w:p>
    <w:p w14:paraId="626D1223" w14:textId="77777777" w:rsidR="00BF4849" w:rsidRPr="00710307" w:rsidRDefault="00BF4849" w:rsidP="00B01EAF">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 xml:space="preserve">В случае несвоевременного или неполного внесения Цены Договора, в том числе в связи с ее перерасчетом в соответствии с </w:t>
      </w:r>
      <w:bookmarkStart w:id="13" w:name="_Hlk132393877"/>
      <w:proofErr w:type="spellStart"/>
      <w:r w:rsidRPr="00710307">
        <w:rPr>
          <w:rFonts w:ascii="Calibri" w:hAnsi="Calibri"/>
          <w:sz w:val="22"/>
          <w:szCs w:val="22"/>
        </w:rPr>
        <w:t>п.п</w:t>
      </w:r>
      <w:proofErr w:type="spellEnd"/>
      <w:r w:rsidRPr="00710307">
        <w:rPr>
          <w:rFonts w:ascii="Calibri" w:hAnsi="Calibri"/>
          <w:sz w:val="22"/>
          <w:szCs w:val="22"/>
        </w:rPr>
        <w:t>. 2.12. Договора</w:t>
      </w:r>
      <w:bookmarkEnd w:id="13"/>
      <w:r w:rsidRPr="00710307">
        <w:rPr>
          <w:rFonts w:ascii="Calibri" w:hAnsi="Calibri"/>
          <w:sz w:val="22"/>
          <w:szCs w:val="22"/>
        </w:rPr>
        <w:t>, Застройщик вправе по своему выбору:</w:t>
      </w:r>
    </w:p>
    <w:p w14:paraId="0D5DA58E" w14:textId="77777777" w:rsidR="00BF4849" w:rsidRPr="00710307" w:rsidRDefault="00BF4849" w:rsidP="00B01EAF">
      <w:pPr>
        <w:numPr>
          <w:ilvl w:val="2"/>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Отказаться от Договора на условиях и в порядке, указанных в п.7.3. Договора.</w:t>
      </w:r>
    </w:p>
    <w:p w14:paraId="5CA4EE15" w14:textId="77777777" w:rsidR="00BF4849" w:rsidRPr="00710307" w:rsidRDefault="00BF4849" w:rsidP="00B01EAF">
      <w:pPr>
        <w:numPr>
          <w:ilvl w:val="2"/>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Приостановить исполнение своих обязательств по передаче Квартиры до полной уплаты Участником Цены Договора в порядке ст. ст. 328, 359 Гражданского кодекса Российской Федерации. В этом случае Застройщик не считается нарушившим срок исполнения обязательства по передаче Квартиры и не несет ответственности за просрочку исполнения этого обязательства.</w:t>
      </w:r>
    </w:p>
    <w:p w14:paraId="3E4E8FFE" w14:textId="77777777" w:rsidR="00BF4849" w:rsidRPr="00710307" w:rsidRDefault="00BF4849" w:rsidP="00B01EAF">
      <w:pPr>
        <w:pStyle w:val="ac"/>
        <w:numPr>
          <w:ilvl w:val="1"/>
          <w:numId w:val="18"/>
        </w:numPr>
        <w:tabs>
          <w:tab w:val="left" w:pos="709"/>
        </w:tabs>
        <w:spacing w:after="40"/>
        <w:ind w:left="709" w:hanging="709"/>
        <w:contextualSpacing w:val="0"/>
        <w:jc w:val="both"/>
        <w:rPr>
          <w:rFonts w:ascii="Calibri" w:hAnsi="Calibri" w:cs="Times New Roman"/>
          <w:sz w:val="22"/>
          <w:szCs w:val="22"/>
        </w:rPr>
      </w:pPr>
      <w:r w:rsidRPr="00710307">
        <w:rPr>
          <w:rFonts w:ascii="Calibri" w:hAnsi="Calibri" w:cs="Times New Roman"/>
          <w:sz w:val="22"/>
          <w:szCs w:val="22"/>
        </w:rPr>
        <w:t>В Цену Договора не включены расходы, связанные с подготовкой нотариальных и иных документов, с оплатой банковских услуг по перечислению денежных средств на счет эскроу, государственной регистрацией Договора и дополнительных соглашений к нему в органе, осуществляющем регистрацию прав на недвижимое имущество и сделок с ним, технической инвентаризацией Квартиры, государственной регистрацией права собственности на Квартиру.</w:t>
      </w:r>
    </w:p>
    <w:p w14:paraId="66F6E07B" w14:textId="77777777" w:rsidR="00BF4849" w:rsidRPr="00710307" w:rsidRDefault="00BF4849" w:rsidP="00BF4849">
      <w:pPr>
        <w:numPr>
          <w:ilvl w:val="0"/>
          <w:numId w:val="18"/>
        </w:numPr>
        <w:tabs>
          <w:tab w:val="left" w:pos="426"/>
        </w:tabs>
        <w:spacing w:before="240" w:after="120"/>
        <w:ind w:left="0" w:firstLine="0"/>
        <w:jc w:val="center"/>
        <w:rPr>
          <w:rFonts w:ascii="Calibri" w:hAnsi="Calibri"/>
          <w:sz w:val="22"/>
          <w:szCs w:val="22"/>
        </w:rPr>
      </w:pPr>
      <w:r w:rsidRPr="00710307">
        <w:rPr>
          <w:rFonts w:ascii="Calibri" w:hAnsi="Calibri"/>
          <w:b/>
          <w:bCs/>
          <w:sz w:val="22"/>
          <w:szCs w:val="22"/>
        </w:rPr>
        <w:t>ПЕРЕДАЧА КВАРТИРЫ</w:t>
      </w:r>
    </w:p>
    <w:p w14:paraId="280ECD64" w14:textId="77777777" w:rsidR="00BF4849" w:rsidRPr="00710307" w:rsidRDefault="00BF4849" w:rsidP="00B01EAF">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 xml:space="preserve">После ввода Объекта в эксплуатацию Застройщик обязуется в срок не позднее </w:t>
      </w:r>
      <w:bookmarkStart w:id="14" w:name="_Hlk148351261"/>
      <w:r w:rsidR="00D45D1B" w:rsidRPr="00D45D1B">
        <w:rPr>
          <w:rFonts w:ascii="Calibri" w:hAnsi="Calibri" w:cs="Times New Roman"/>
          <w:sz w:val="22"/>
          <w:szCs w:val="22"/>
          <w:highlight w:val="yellow"/>
        </w:rPr>
        <w:t>__ _____ ____</w:t>
      </w:r>
      <w:r w:rsidR="00D45D1B" w:rsidRPr="001B075D">
        <w:rPr>
          <w:rFonts w:ascii="Calibri" w:hAnsi="Calibri" w:cs="Times New Roman"/>
          <w:sz w:val="22"/>
          <w:szCs w:val="22"/>
        </w:rPr>
        <w:t xml:space="preserve"> </w:t>
      </w:r>
      <w:r w:rsidRPr="00710307">
        <w:rPr>
          <w:rFonts w:ascii="Calibri" w:hAnsi="Calibri"/>
          <w:sz w:val="22"/>
          <w:szCs w:val="22"/>
        </w:rPr>
        <w:t>г.</w:t>
      </w:r>
      <w:bookmarkEnd w:id="14"/>
      <w:r w:rsidRPr="00710307">
        <w:rPr>
          <w:rFonts w:ascii="Calibri" w:hAnsi="Calibri"/>
          <w:sz w:val="22"/>
          <w:szCs w:val="22"/>
        </w:rPr>
        <w:t xml:space="preserve"> передать Квартиру Участнику по акту приема-передачи (далее – Срок передачи Квартиры). Обязательство по передаче Квартиры может быть исполнено Застройщиком досрочно.</w:t>
      </w:r>
    </w:p>
    <w:p w14:paraId="5AEA2EB9" w14:textId="3418EEFA" w:rsidR="00BF4849" w:rsidRPr="00710307" w:rsidRDefault="00BF4849" w:rsidP="00B01EAF">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lastRenderedPageBreak/>
        <w:t xml:space="preserve">Застройщик не менее чем за </w:t>
      </w:r>
      <w:r w:rsidR="000472C1" w:rsidRPr="00710307">
        <w:rPr>
          <w:rFonts w:ascii="Calibri" w:hAnsi="Calibri"/>
          <w:sz w:val="22"/>
          <w:szCs w:val="22"/>
        </w:rPr>
        <w:t>1</w:t>
      </w:r>
      <w:r w:rsidR="000472C1">
        <w:rPr>
          <w:rFonts w:ascii="Calibri" w:hAnsi="Calibri"/>
          <w:sz w:val="22"/>
          <w:szCs w:val="22"/>
        </w:rPr>
        <w:t>4</w:t>
      </w:r>
      <w:r w:rsidR="000472C1" w:rsidRPr="00710307">
        <w:rPr>
          <w:rFonts w:ascii="Calibri" w:hAnsi="Calibri"/>
          <w:sz w:val="22"/>
          <w:szCs w:val="22"/>
        </w:rPr>
        <w:t xml:space="preserve"> </w:t>
      </w:r>
      <w:r w:rsidRPr="00710307">
        <w:rPr>
          <w:rFonts w:ascii="Calibri" w:hAnsi="Calibri"/>
          <w:sz w:val="22"/>
          <w:szCs w:val="22"/>
        </w:rPr>
        <w:t>(</w:t>
      </w:r>
      <w:r w:rsidR="00E75954">
        <w:rPr>
          <w:rFonts w:ascii="Calibri" w:hAnsi="Calibri"/>
          <w:sz w:val="22"/>
          <w:szCs w:val="22"/>
        </w:rPr>
        <w:t>Четырнадцать</w:t>
      </w:r>
      <w:r w:rsidRPr="00710307">
        <w:rPr>
          <w:rFonts w:ascii="Calibri" w:hAnsi="Calibri"/>
          <w:sz w:val="22"/>
          <w:szCs w:val="22"/>
        </w:rPr>
        <w:t>) дней до наступления установленного Договором Срока передачи Квартиры направляет Участнику письменное сообщение о завершении строительства Объекта и о готовности Квартиры к передаче.</w:t>
      </w:r>
    </w:p>
    <w:p w14:paraId="650F4E4A" w14:textId="77777777" w:rsidR="00BF4849" w:rsidRPr="00710307" w:rsidRDefault="00BF4849" w:rsidP="00B01EAF">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Участник обязан приступить к принятию Квартиры в срок, определенный Застройщиком. Застройщик сообщает Участнику дату принятия Квартиры, а также обеспечивает Участнику доступ к Квартире для ее осмотра.</w:t>
      </w:r>
    </w:p>
    <w:p w14:paraId="173B59FB" w14:textId="77777777" w:rsidR="00BF4849" w:rsidRPr="00710307" w:rsidRDefault="00BF4849" w:rsidP="00B01EAF">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Срок передачи Квартиры Участнику может быть изменен по взаимному соглашению Сторон в результате возникновения обстоятельств, препятствующих выполнению Сторонами принятых на себя обязательств.</w:t>
      </w:r>
    </w:p>
    <w:p w14:paraId="5AF7B7A4" w14:textId="77777777" w:rsidR="00BF4849" w:rsidRPr="00710307" w:rsidRDefault="00BF4849" w:rsidP="00B01EAF">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 xml:space="preserve">Квартира передается Участнику при условии надлежащего исполнения им обязательств по оплате Цены Договора. Застройщик вправе не передавать Объект до момента исполнения Участником обязательств по уплате Цены Договора в полном объеме с учетом неустойки (пени), если была допущена просрочка оплаты, а также с учетом </w:t>
      </w:r>
      <w:bookmarkStart w:id="15" w:name="_Hlk132392821"/>
      <w:r w:rsidRPr="00710307">
        <w:rPr>
          <w:rFonts w:ascii="Calibri" w:hAnsi="Calibri"/>
          <w:sz w:val="22"/>
          <w:szCs w:val="22"/>
        </w:rPr>
        <w:t>доплаты Цены Договора, предусмотренной п. 2.11. Договора</w:t>
      </w:r>
      <w:bookmarkEnd w:id="15"/>
      <w:r w:rsidRPr="00710307">
        <w:rPr>
          <w:rFonts w:ascii="Calibri" w:hAnsi="Calibri"/>
          <w:sz w:val="22"/>
          <w:szCs w:val="22"/>
        </w:rPr>
        <w:t>. В этом случае Застройщик не будет считаться нарушившим сроки передачи Квартиры по Договору.</w:t>
      </w:r>
    </w:p>
    <w:p w14:paraId="6C4CF707" w14:textId="77777777" w:rsidR="00BF4849" w:rsidRPr="00710307" w:rsidRDefault="00BF4849" w:rsidP="00B01EAF">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При выявлении недостатков качества Квартиры при ее приемке Участник вправе предъявить Застройщику требование о безвозмездном устранении выявленных недостатков в разумный срок.</w:t>
      </w:r>
    </w:p>
    <w:p w14:paraId="5FADA953" w14:textId="77777777" w:rsidR="00BF4849" w:rsidRPr="00710307" w:rsidRDefault="00BF4849" w:rsidP="00B01EAF">
      <w:pPr>
        <w:tabs>
          <w:tab w:val="left" w:pos="709"/>
        </w:tabs>
        <w:spacing w:after="40"/>
        <w:ind w:left="709"/>
        <w:jc w:val="both"/>
        <w:rPr>
          <w:rFonts w:ascii="Calibri" w:hAnsi="Calibri"/>
          <w:sz w:val="22"/>
          <w:szCs w:val="22"/>
        </w:rPr>
      </w:pPr>
      <w:r w:rsidRPr="00710307">
        <w:rPr>
          <w:rFonts w:ascii="Calibri" w:hAnsi="Calibri"/>
          <w:sz w:val="22"/>
          <w:szCs w:val="22"/>
        </w:rPr>
        <w:t>При этом Стороны пришли к соглашению о том, что требование о безвозмездном устранении недостатков:</w:t>
      </w:r>
    </w:p>
    <w:p w14:paraId="2445B0A4" w14:textId="77777777" w:rsidR="00BF4849" w:rsidRPr="00710307" w:rsidRDefault="00BF4849" w:rsidP="00B01EAF">
      <w:pPr>
        <w:pStyle w:val="ac"/>
        <w:numPr>
          <w:ilvl w:val="0"/>
          <w:numId w:val="26"/>
        </w:numPr>
        <w:tabs>
          <w:tab w:val="left" w:pos="1134"/>
        </w:tabs>
        <w:spacing w:after="40"/>
        <w:ind w:left="1134" w:hanging="425"/>
        <w:contextualSpacing w:val="0"/>
        <w:jc w:val="both"/>
        <w:rPr>
          <w:rFonts w:ascii="Calibri" w:hAnsi="Calibri" w:cs="Times New Roman"/>
          <w:sz w:val="22"/>
          <w:szCs w:val="22"/>
        </w:rPr>
      </w:pPr>
      <w:r w:rsidRPr="00710307">
        <w:rPr>
          <w:rFonts w:ascii="Calibri" w:hAnsi="Calibri" w:cs="Times New Roman"/>
          <w:sz w:val="22"/>
          <w:szCs w:val="22"/>
        </w:rPr>
        <w:t>подписывается Участником лично либо представителем по нотариально удостоверенной доверенности, содержащей соответствующие полномочия;</w:t>
      </w:r>
    </w:p>
    <w:p w14:paraId="2096551A" w14:textId="77777777" w:rsidR="00BF4849" w:rsidRPr="00710307" w:rsidRDefault="00BF4849" w:rsidP="00B01EAF">
      <w:pPr>
        <w:pStyle w:val="ac"/>
        <w:numPr>
          <w:ilvl w:val="0"/>
          <w:numId w:val="26"/>
        </w:numPr>
        <w:tabs>
          <w:tab w:val="left" w:pos="1134"/>
        </w:tabs>
        <w:spacing w:after="40"/>
        <w:ind w:left="1134" w:hanging="425"/>
        <w:contextualSpacing w:val="0"/>
        <w:jc w:val="both"/>
        <w:rPr>
          <w:rFonts w:ascii="Calibri" w:hAnsi="Calibri" w:cs="Times New Roman"/>
          <w:sz w:val="22"/>
          <w:szCs w:val="22"/>
        </w:rPr>
      </w:pPr>
      <w:r w:rsidRPr="00710307">
        <w:rPr>
          <w:rFonts w:ascii="Calibri" w:hAnsi="Calibri" w:cs="Times New Roman"/>
          <w:sz w:val="22"/>
          <w:szCs w:val="22"/>
        </w:rPr>
        <w:t>предъявляется Застройщику в письменном виде в порядке, предусмотренным разделом 10 Договора;</w:t>
      </w:r>
    </w:p>
    <w:p w14:paraId="424B91E6" w14:textId="77777777" w:rsidR="00BF4849" w:rsidRPr="00710307" w:rsidRDefault="00BF4849" w:rsidP="00B01EAF">
      <w:pPr>
        <w:pStyle w:val="ac"/>
        <w:numPr>
          <w:ilvl w:val="0"/>
          <w:numId w:val="26"/>
        </w:numPr>
        <w:tabs>
          <w:tab w:val="left" w:pos="1134"/>
        </w:tabs>
        <w:spacing w:after="40"/>
        <w:ind w:left="1134" w:hanging="425"/>
        <w:contextualSpacing w:val="0"/>
        <w:jc w:val="both"/>
        <w:rPr>
          <w:rFonts w:ascii="Calibri" w:hAnsi="Calibri" w:cs="Times New Roman"/>
          <w:sz w:val="22"/>
          <w:szCs w:val="22"/>
        </w:rPr>
      </w:pPr>
      <w:r w:rsidRPr="00710307">
        <w:rPr>
          <w:rFonts w:ascii="Calibri" w:hAnsi="Calibri" w:cs="Times New Roman"/>
          <w:sz w:val="22"/>
          <w:szCs w:val="22"/>
        </w:rPr>
        <w:t>должно содержать информацию о выявленном несоответствии со ссылкой на положение Договора и/или требования технических регламентов, проектной документации и градостроительных регламентов, а также иные обязательные требования, установленные нормативно-правовыми актами, по отношению к которым выявлено несоответствие;</w:t>
      </w:r>
    </w:p>
    <w:p w14:paraId="6828FB05" w14:textId="77777777" w:rsidR="00BF4849" w:rsidRPr="00710307" w:rsidRDefault="00BF4849" w:rsidP="00B01EAF">
      <w:pPr>
        <w:pStyle w:val="ac"/>
        <w:numPr>
          <w:ilvl w:val="0"/>
          <w:numId w:val="26"/>
        </w:numPr>
        <w:tabs>
          <w:tab w:val="left" w:pos="1134"/>
        </w:tabs>
        <w:spacing w:after="40"/>
        <w:ind w:left="1134" w:hanging="425"/>
        <w:contextualSpacing w:val="0"/>
        <w:jc w:val="both"/>
        <w:rPr>
          <w:rFonts w:ascii="Calibri" w:hAnsi="Calibri" w:cs="Times New Roman"/>
          <w:sz w:val="22"/>
          <w:szCs w:val="22"/>
        </w:rPr>
      </w:pPr>
      <w:r w:rsidRPr="00710307">
        <w:rPr>
          <w:rFonts w:ascii="Calibri" w:hAnsi="Calibri" w:cs="Times New Roman"/>
          <w:sz w:val="22"/>
          <w:szCs w:val="22"/>
        </w:rPr>
        <w:t>должно содержать установленный Участником разумный срок устранения недостатков, но не менее 40 (Сорока) дней с даты получения данного требования Застройщиком;</w:t>
      </w:r>
    </w:p>
    <w:p w14:paraId="0732E030" w14:textId="77777777" w:rsidR="00BF4849" w:rsidRPr="00710307" w:rsidRDefault="00BF4849" w:rsidP="00B01EAF">
      <w:pPr>
        <w:pStyle w:val="ac"/>
        <w:numPr>
          <w:ilvl w:val="0"/>
          <w:numId w:val="26"/>
        </w:numPr>
        <w:tabs>
          <w:tab w:val="left" w:pos="1134"/>
        </w:tabs>
        <w:spacing w:after="40"/>
        <w:ind w:left="1134" w:hanging="425"/>
        <w:contextualSpacing w:val="0"/>
        <w:jc w:val="both"/>
        <w:rPr>
          <w:rFonts w:ascii="Calibri" w:hAnsi="Calibri" w:cs="Times New Roman"/>
          <w:sz w:val="22"/>
          <w:szCs w:val="22"/>
        </w:rPr>
      </w:pPr>
      <w:r w:rsidRPr="00710307">
        <w:rPr>
          <w:rFonts w:ascii="Calibri" w:hAnsi="Calibri" w:cs="Times New Roman"/>
          <w:sz w:val="22"/>
          <w:szCs w:val="22"/>
        </w:rPr>
        <w:t>при несоблюдении указанных выше условий считается необоснованным, не подлежит рассмотрению Застройщиком и не считается предъявленным Участником.</w:t>
      </w:r>
    </w:p>
    <w:p w14:paraId="7500C68C" w14:textId="77777777" w:rsidR="00BF4849" w:rsidRPr="00710307" w:rsidRDefault="00BF4849" w:rsidP="00B01EAF">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Стороны настоящим признают, что незначительные недостатки Квартиры (</w:t>
      </w:r>
      <w:r w:rsidR="00021923">
        <w:rPr>
          <w:rFonts w:ascii="Calibri" w:hAnsi="Calibri"/>
          <w:sz w:val="22"/>
          <w:szCs w:val="22"/>
        </w:rPr>
        <w:t>перечень допустимых отклонений, указанный в Приложении №1 к Договору</w:t>
      </w:r>
      <w:r w:rsidRPr="00710307">
        <w:rPr>
          <w:rFonts w:ascii="Calibri" w:hAnsi="Calibri"/>
          <w:sz w:val="22"/>
          <w:szCs w:val="22"/>
        </w:rPr>
        <w:t>),</w:t>
      </w:r>
      <w:r w:rsidR="00021923">
        <w:rPr>
          <w:rFonts w:ascii="Calibri" w:hAnsi="Calibri"/>
          <w:sz w:val="22"/>
          <w:szCs w:val="22"/>
        </w:rPr>
        <w:t xml:space="preserve"> </w:t>
      </w:r>
      <w:r w:rsidRPr="00710307">
        <w:rPr>
          <w:rFonts w:ascii="Calibri" w:hAnsi="Calibri"/>
          <w:sz w:val="22"/>
          <w:szCs w:val="22"/>
        </w:rPr>
        <w:t>не являются препятствием для использования Квартиры Участником и не являются основанием для отказа Участника от принятия Квартиры и подписания акта приема-передачи Квартиры. В случае отказа Участника от принятия Квартиры и подписания акта приема-передачи Квартиры Застройщик вправе составить односторонний акт приема-передачи Квартиры в порядке, предусмотренном в п. 5.10. Договора.</w:t>
      </w:r>
    </w:p>
    <w:p w14:paraId="398FB106" w14:textId="77777777" w:rsidR="00BF4849" w:rsidRPr="00E75954" w:rsidRDefault="00BF4849" w:rsidP="00E75954">
      <w:pPr>
        <w:numPr>
          <w:ilvl w:val="1"/>
          <w:numId w:val="18"/>
        </w:numPr>
        <w:tabs>
          <w:tab w:val="left" w:pos="709"/>
        </w:tabs>
        <w:spacing w:after="40"/>
        <w:ind w:left="709" w:hanging="709"/>
        <w:jc w:val="both"/>
        <w:rPr>
          <w:rFonts w:ascii="Calibri" w:hAnsi="Calibri"/>
          <w:iCs/>
          <w:sz w:val="22"/>
          <w:szCs w:val="22"/>
        </w:rPr>
      </w:pPr>
      <w:r w:rsidRPr="00E75954">
        <w:rPr>
          <w:rFonts w:ascii="Calibri" w:hAnsi="Calibri"/>
          <w:sz w:val="22"/>
          <w:szCs w:val="22"/>
        </w:rPr>
        <w:t xml:space="preserve">В случае, если Участник не приступил к приемке Квартиры в срок, определённый Застройщиком, Застройщик вправе потребовать, а Участник обязуется компенсировать Застройщику затраты на плату за жилое помещение и коммунальные услуги соразмерно площади Квартиры за период: с первого дня, следующего за истечением срока для передачи Квартиры, указанного в п. 5.3. Договора, и до подписания Сторонами </w:t>
      </w:r>
      <w:r w:rsidRPr="00E75954">
        <w:rPr>
          <w:rFonts w:ascii="Calibri" w:hAnsi="Calibri"/>
          <w:iCs/>
          <w:sz w:val="22"/>
          <w:szCs w:val="22"/>
        </w:rPr>
        <w:t>акта приема-передачи</w:t>
      </w:r>
      <w:r w:rsidRPr="00E75954">
        <w:rPr>
          <w:rFonts w:ascii="Calibri" w:hAnsi="Calibri"/>
          <w:sz w:val="22"/>
          <w:szCs w:val="22"/>
        </w:rPr>
        <w:t>. Компенсация затрат производится в сумме, указанной Застройщиком. Указанные в настоящем пункте Договора расходы Застройщика компенсируются Участником в течение 5 (Пяти) рабочих дней с момента получения счета на оплату путем перечисления денежных средств на расчетный счет Застройщика.</w:t>
      </w:r>
    </w:p>
    <w:p w14:paraId="5886FEEE" w14:textId="77777777" w:rsidR="00BF4849" w:rsidRPr="00710307" w:rsidRDefault="00BF4849" w:rsidP="00B01EAF">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Вред, причиненный Участником или привлеченными им лицами Квартире при его приемке, в том числе при осмотре, до подписания акта приема-передачи Квартиры, возмещается Участником Застройщику в полном объеме. По факту причинения вреда Квартире лица, участвовавшие в приемке, осмотре Квартиры (в том числе Участник и/или его уполномоченный представитель) обязаны составить и подписать соответствующий акт.</w:t>
      </w:r>
    </w:p>
    <w:p w14:paraId="4DEEE2CD" w14:textId="77777777" w:rsidR="00BF4849" w:rsidRPr="00710307" w:rsidRDefault="00BF4849" w:rsidP="00B01EAF">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 xml:space="preserve">Участник поручает Застройщику после выдачи ему разрешения на ввод Объекта в эксплуатацию, до заключения Участником договора управления Объектом с управляющей организацией, передать в управление выбранной Застройщиком управляющей организации места общего пользования, проектную документацию, системы инженерно-технического обеспечения Объекта управления в соответствии со ст.161 Жилищного кодекса Российской Федерации, при этом Участник обязан оплачивать/компенсировать управляющей организации, с которой Застройщиком заключен договор управления, расходы по оплате всех фактически произведенных ею затрат, связанных с оказанием </w:t>
      </w:r>
      <w:r w:rsidRPr="00710307">
        <w:rPr>
          <w:rFonts w:ascii="Calibri" w:hAnsi="Calibri"/>
          <w:sz w:val="22"/>
          <w:szCs w:val="22"/>
        </w:rPr>
        <w:lastRenderedPageBreak/>
        <w:t>услуг и выполнением работ по содержанию Объекта и содержанию общего имущества в Объекте, соразмерно доле в праве общей собственности на это имущество.</w:t>
      </w:r>
    </w:p>
    <w:p w14:paraId="607FB35A" w14:textId="77777777" w:rsidR="00BF4849" w:rsidRPr="00710307" w:rsidRDefault="00BF4849" w:rsidP="00B01EAF">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Стороны при заключении Договора исходят из того, что свидетельством качества передаваемой Участнику Квартиры, ее соответствия строительно-техническим нормам и правилам является получение Застройщиком разрешения на ввод Объекта в эксплуатацию.</w:t>
      </w:r>
    </w:p>
    <w:p w14:paraId="1E107E95" w14:textId="77777777" w:rsidR="00BF4849" w:rsidRPr="00710307" w:rsidRDefault="00BF4849" w:rsidP="00B01EAF">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Стороны исходят из того, что уровень отделки Квартиры, обеспечиваемый Застройщиком в соответствии с Договором и проектной документацией, достаточен для использования ее по назначению.</w:t>
      </w:r>
    </w:p>
    <w:p w14:paraId="79D4C968" w14:textId="546B1D8C" w:rsidR="00BF4849" w:rsidRDefault="00BF4849" w:rsidP="00B01EAF">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Стороны исходят из того, что в соответствии с нормативными требованиями по вводу в эксплуатацию лифтового оборудования, лифты будут запущены в эксплуатацию в течение 90 (Девяноста) календарных дней с даты получения разрешения на ввод Объекта в эксплуатацию.</w:t>
      </w:r>
    </w:p>
    <w:p w14:paraId="2C595682" w14:textId="6B45F624" w:rsidR="00F241DF" w:rsidRPr="00E75954" w:rsidRDefault="00F241DF" w:rsidP="00B01EAF">
      <w:pPr>
        <w:numPr>
          <w:ilvl w:val="1"/>
          <w:numId w:val="18"/>
        </w:numPr>
        <w:tabs>
          <w:tab w:val="left" w:pos="709"/>
        </w:tabs>
        <w:spacing w:after="40"/>
        <w:ind w:left="709" w:hanging="709"/>
        <w:jc w:val="both"/>
        <w:rPr>
          <w:rFonts w:ascii="Times New Roman" w:hAnsi="Times New Roman" w:cs="Times New Roman"/>
          <w:sz w:val="22"/>
          <w:szCs w:val="22"/>
        </w:rPr>
      </w:pPr>
      <w:r w:rsidRPr="00E75954">
        <w:rPr>
          <w:rFonts w:ascii="Times New Roman" w:hAnsi="Times New Roman" w:cs="Times New Roman"/>
          <w:sz w:val="22"/>
          <w:szCs w:val="22"/>
        </w:rPr>
        <w:t>Иные требования по приемке квартиры, не предусмотренные настоящим разделом договора, подлежат применению в соответствии с действующим законодательством</w:t>
      </w:r>
      <w:r>
        <w:rPr>
          <w:rFonts w:ascii="Times New Roman" w:hAnsi="Times New Roman" w:cs="Times New Roman"/>
          <w:sz w:val="22"/>
          <w:szCs w:val="22"/>
        </w:rPr>
        <w:t>.</w:t>
      </w:r>
    </w:p>
    <w:p w14:paraId="733F8C38" w14:textId="77777777" w:rsidR="00BF4849" w:rsidRPr="00710307" w:rsidRDefault="00BF4849" w:rsidP="00BF4849">
      <w:pPr>
        <w:numPr>
          <w:ilvl w:val="0"/>
          <w:numId w:val="18"/>
        </w:numPr>
        <w:tabs>
          <w:tab w:val="left" w:pos="426"/>
        </w:tabs>
        <w:spacing w:before="240" w:after="120"/>
        <w:ind w:left="0" w:firstLine="0"/>
        <w:jc w:val="center"/>
        <w:rPr>
          <w:rFonts w:ascii="Calibri" w:hAnsi="Calibri"/>
          <w:sz w:val="22"/>
          <w:szCs w:val="22"/>
        </w:rPr>
      </w:pPr>
      <w:r w:rsidRPr="00710307">
        <w:rPr>
          <w:rFonts w:ascii="Calibri" w:hAnsi="Calibri"/>
          <w:b/>
          <w:bCs/>
          <w:sz w:val="22"/>
          <w:szCs w:val="22"/>
        </w:rPr>
        <w:t>ГАРАНТИИ</w:t>
      </w:r>
    </w:p>
    <w:p w14:paraId="67F340D8" w14:textId="307B4130" w:rsidR="00BF4849" w:rsidRPr="00E75954" w:rsidRDefault="00BF4849" w:rsidP="00E47B7D">
      <w:pPr>
        <w:numPr>
          <w:ilvl w:val="1"/>
          <w:numId w:val="18"/>
        </w:numPr>
        <w:tabs>
          <w:tab w:val="left" w:pos="709"/>
        </w:tabs>
        <w:spacing w:after="40"/>
        <w:ind w:left="709" w:hanging="709"/>
        <w:jc w:val="both"/>
        <w:rPr>
          <w:rFonts w:ascii="Calibri" w:hAnsi="Calibri"/>
          <w:sz w:val="22"/>
          <w:szCs w:val="22"/>
        </w:rPr>
      </w:pPr>
      <w:r w:rsidRPr="00E75954">
        <w:rPr>
          <w:rFonts w:ascii="Calibri" w:hAnsi="Calibri"/>
          <w:sz w:val="22"/>
          <w:szCs w:val="22"/>
        </w:rPr>
        <w:t xml:space="preserve">Гарантийный срок на основные (капитальные) конструкции составляет </w:t>
      </w:r>
      <w:r w:rsidR="00976F4F" w:rsidRPr="00E75954">
        <w:rPr>
          <w:rFonts w:ascii="Calibri" w:hAnsi="Calibri"/>
          <w:sz w:val="22"/>
          <w:szCs w:val="22"/>
        </w:rPr>
        <w:t>3</w:t>
      </w:r>
      <w:r w:rsidRPr="00E75954">
        <w:rPr>
          <w:rFonts w:ascii="Calibri" w:hAnsi="Calibri"/>
          <w:sz w:val="22"/>
          <w:szCs w:val="22"/>
        </w:rPr>
        <w:t xml:space="preserve"> (</w:t>
      </w:r>
      <w:r w:rsidR="00976F4F" w:rsidRPr="00E75954">
        <w:rPr>
          <w:rFonts w:ascii="Calibri" w:hAnsi="Calibri"/>
          <w:sz w:val="22"/>
          <w:szCs w:val="22"/>
        </w:rPr>
        <w:t>Три</w:t>
      </w:r>
      <w:r w:rsidRPr="00E75954">
        <w:rPr>
          <w:rFonts w:ascii="Calibri" w:hAnsi="Calibri"/>
          <w:sz w:val="22"/>
          <w:szCs w:val="22"/>
        </w:rPr>
        <w:t xml:space="preserve">) </w:t>
      </w:r>
      <w:r w:rsidR="00976F4F" w:rsidRPr="00E75954">
        <w:rPr>
          <w:rFonts w:ascii="Calibri" w:hAnsi="Calibri"/>
          <w:sz w:val="22"/>
          <w:szCs w:val="22"/>
        </w:rPr>
        <w:t>года</w:t>
      </w:r>
      <w:r w:rsidRPr="00E75954">
        <w:rPr>
          <w:rFonts w:ascii="Calibri" w:hAnsi="Calibri"/>
          <w:sz w:val="22"/>
          <w:szCs w:val="22"/>
        </w:rPr>
        <w:t xml:space="preserve">. Указанный </w:t>
      </w:r>
      <w:r w:rsidR="007525E2" w:rsidRPr="00E75954">
        <w:rPr>
          <w:rFonts w:ascii="Calibri" w:hAnsi="Calibri"/>
          <w:sz w:val="22"/>
          <w:szCs w:val="22"/>
        </w:rPr>
        <w:t>срок исчисляется со дня передачи Квартиры Участнику</w:t>
      </w:r>
      <w:r w:rsidRPr="00E75954">
        <w:rPr>
          <w:rFonts w:ascii="Calibri" w:hAnsi="Calibri"/>
          <w:sz w:val="22"/>
          <w:szCs w:val="22"/>
        </w:rPr>
        <w:t>.</w:t>
      </w:r>
    </w:p>
    <w:p w14:paraId="7A0B8C16" w14:textId="77777777" w:rsidR="00BF4849" w:rsidRPr="00710307" w:rsidRDefault="00BF4849" w:rsidP="00E47B7D">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Гарантийный срок на технологическое и инженерное оборудование, входящее в состав Объекта, составляет 3 (Три) года. Указанный гарантийный срок исчисляется со дня подписания первого акта приема-передачи или иного документа о передаче Квартир, расположенных в Объекте. Гарантийный срок оборудования, не являющегося инженерным или технологическим, материалов и комплектующих, на которые гарантийный срок установлен их изготовителем, соответствует гарантийному сроку изготовителя.</w:t>
      </w:r>
    </w:p>
    <w:p w14:paraId="280A1E3B" w14:textId="77777777" w:rsidR="00BF4849" w:rsidRPr="00710307" w:rsidRDefault="00BF4849" w:rsidP="00E47B7D">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Гарантийный срок на материалы, оборудование, оконные и балконные конструкции, балконное остекление, санфаянс, дверные блоки, фурнитуру оконных, балконных конструкций, балконного остекления, дверных конструкций определяется в соответствии с гарантийными сроками, установленными заводами изготовителями. В случае отсутствия установленных гарантийных сроков и/или истечения гарантийных сроков на момент передачи Квартиры Участнику и/или в случае, если на дату передачи Квартиры не истекший период гарантийного срока, установленный заводом изготовителем, составляет менее 12 (Двенадцать) месяцев, гарантийный срок на материалы, оборудование, оконные и балконные конструкции, балконное остекление, санфаянс, дверные блоки, фурнитуру оконных, балконных конструкций, балконного остекления, дверных конструкций составляет 12 (Двенадцать) месяцев с момента передачи Квартиры.</w:t>
      </w:r>
    </w:p>
    <w:p w14:paraId="27368930" w14:textId="77777777" w:rsidR="00BF4849" w:rsidRPr="00710307" w:rsidRDefault="00BF4849" w:rsidP="00E47B7D">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В случае обнаружения недостатков в Квартире Участник обязан письменно обратиться в эксплуатирующую организацию.</w:t>
      </w:r>
    </w:p>
    <w:p w14:paraId="7239C269" w14:textId="77777777" w:rsidR="00BF4849" w:rsidRPr="00710307" w:rsidRDefault="00BF4849" w:rsidP="00E47B7D">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Гарантия Застройщика не распространяется на работы, выполненные в порядке, установленном п.3.6.1 Договора.</w:t>
      </w:r>
    </w:p>
    <w:p w14:paraId="2CE43D64" w14:textId="77777777" w:rsidR="00BF4849" w:rsidRPr="00710307" w:rsidRDefault="00BF4849" w:rsidP="00E47B7D">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Участник вправе предъявлять иные требования, предусмотренные ст. 7 Закона № 214-ФЗ только в случае, если Застройщиком не исполнено требование о безвозмездном устранении недостатков.</w:t>
      </w:r>
    </w:p>
    <w:p w14:paraId="4B13F9EC" w14:textId="77777777" w:rsidR="00BF4849" w:rsidRPr="00710307" w:rsidRDefault="00BF4849" w:rsidP="00E47B7D">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Согласованный срок устранения недостатков может быть изменен Застройщиком в одностороннем порядке в случае, если недостатки носят сезонный характер. Под сезонным характером недостатков в рамках Договора понимаются недостатки, причины выявления которых, в т.ч. проведение необходимых замеров, устранение которых возможно проводить только при определенной температуре или при определенных погодных условиях. О сезонном характере недостатка Застройщик уведомляет Участника в течение 10 (Десяти) рабочих дней с момента получения письменного требования о безвозмездном устранении недостатков.</w:t>
      </w:r>
    </w:p>
    <w:p w14:paraId="5867AF58" w14:textId="77777777" w:rsidR="00BF4849" w:rsidRPr="00710307" w:rsidRDefault="00BF4849" w:rsidP="00BF4849">
      <w:pPr>
        <w:numPr>
          <w:ilvl w:val="0"/>
          <w:numId w:val="18"/>
        </w:numPr>
        <w:tabs>
          <w:tab w:val="left" w:pos="426"/>
        </w:tabs>
        <w:spacing w:before="240" w:after="120"/>
        <w:ind w:left="0" w:firstLine="0"/>
        <w:jc w:val="center"/>
        <w:rPr>
          <w:rFonts w:ascii="Calibri" w:hAnsi="Calibri"/>
          <w:sz w:val="22"/>
          <w:szCs w:val="22"/>
        </w:rPr>
      </w:pPr>
      <w:r w:rsidRPr="00710307">
        <w:rPr>
          <w:rFonts w:ascii="Calibri" w:hAnsi="Calibri"/>
          <w:b/>
          <w:bCs/>
          <w:sz w:val="22"/>
          <w:szCs w:val="22"/>
        </w:rPr>
        <w:t>ДЕЙСТВИЕ ДОГОВОРА</w:t>
      </w:r>
    </w:p>
    <w:p w14:paraId="1CBEB04B" w14:textId="77777777" w:rsidR="00BF4849" w:rsidRPr="00710307" w:rsidRDefault="00BF4849" w:rsidP="00BF4849">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Договор подлежит государственной регистрации в органе, осуществляющем государственную регистрацию прав на недвижимое имущество и сделок с ним, и считается заключенным с момента такой регистрации. Стороны обязаны подать заявление о регистрации Договора в течение 3 (Трех) рабочих дней с момента его подписания.</w:t>
      </w:r>
    </w:p>
    <w:p w14:paraId="5A7DE13F" w14:textId="77777777" w:rsidR="00BF4849" w:rsidRPr="00710307" w:rsidRDefault="00BF4849" w:rsidP="00BF4849">
      <w:pPr>
        <w:tabs>
          <w:tab w:val="left" w:pos="709"/>
        </w:tabs>
        <w:spacing w:after="40"/>
        <w:ind w:left="709"/>
        <w:jc w:val="both"/>
        <w:rPr>
          <w:rFonts w:ascii="Calibri" w:hAnsi="Calibri"/>
          <w:sz w:val="22"/>
          <w:szCs w:val="22"/>
        </w:rPr>
      </w:pPr>
      <w:r w:rsidRPr="00710307">
        <w:rPr>
          <w:rFonts w:ascii="Calibri" w:hAnsi="Calibri"/>
          <w:sz w:val="22"/>
          <w:szCs w:val="22"/>
        </w:rPr>
        <w:t>Действие Договора прекращается с момента выполнения Сторонами своих обязательств, предусмотренных Договором.</w:t>
      </w:r>
    </w:p>
    <w:p w14:paraId="2A3709FA" w14:textId="77777777" w:rsidR="00BF4849" w:rsidRPr="00710307" w:rsidRDefault="00BF4849" w:rsidP="00BF4849">
      <w:pPr>
        <w:pStyle w:val="ac"/>
        <w:numPr>
          <w:ilvl w:val="1"/>
          <w:numId w:val="18"/>
        </w:numPr>
        <w:tabs>
          <w:tab w:val="left" w:pos="709"/>
        </w:tabs>
        <w:spacing w:after="40"/>
        <w:ind w:left="709" w:hanging="709"/>
        <w:contextualSpacing w:val="0"/>
        <w:jc w:val="both"/>
        <w:rPr>
          <w:rFonts w:ascii="Calibri" w:hAnsi="Calibri" w:cs="Times New Roman"/>
          <w:sz w:val="22"/>
          <w:szCs w:val="22"/>
        </w:rPr>
      </w:pPr>
      <w:r w:rsidRPr="00710307">
        <w:rPr>
          <w:rFonts w:ascii="Calibri" w:hAnsi="Calibri" w:cs="Times New Roman"/>
          <w:sz w:val="22"/>
          <w:szCs w:val="22"/>
        </w:rPr>
        <w:t xml:space="preserve">В случае уклонения Участника от совершения всех необходимых действий для передачи Договора на государственную регистрацию в течение 3 (трех) рабочих дней с даты подписания Сторонами Договора, Застройщик вправе отказаться от заключения Договора в одностороннем внесудебном </w:t>
      </w:r>
      <w:r w:rsidRPr="00710307">
        <w:rPr>
          <w:rFonts w:ascii="Calibri" w:hAnsi="Calibri" w:cs="Times New Roman"/>
          <w:sz w:val="22"/>
          <w:szCs w:val="22"/>
        </w:rPr>
        <w:lastRenderedPageBreak/>
        <w:t>порядке. Об отказе от заключения Договора в одностороннем внесудебном порядке Застройщик уведомляет Участника в порядке, предусмотренном разделом «10» Договора.</w:t>
      </w:r>
    </w:p>
    <w:p w14:paraId="1C86785D" w14:textId="77777777" w:rsidR="00BF4849" w:rsidRPr="00710307" w:rsidRDefault="00BF4849" w:rsidP="00BF4849">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В случае просрочки внесения платежа Участником в соответствии с условиями Договора Застройщик вправе в одностороннем порядке отказаться от исполнения Договора в порядке, предусмотренном Законом № 214-ФЗ.</w:t>
      </w:r>
    </w:p>
    <w:p w14:paraId="20891851" w14:textId="77777777" w:rsidR="00BF4849" w:rsidRPr="00710307" w:rsidRDefault="00BF4849" w:rsidP="00BF4849">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В случае расторжения Договора Участник утрачивает право на получение Квартиры.</w:t>
      </w:r>
    </w:p>
    <w:p w14:paraId="4676B0C5" w14:textId="77777777" w:rsidR="00BF4849" w:rsidRPr="00710307" w:rsidRDefault="00BF4849" w:rsidP="00BF4849">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Если у Застройщика будут иметься сведения о том, что Участник ранее переводил денежные средства Застройщику с банковского счёта, а Участник в установленный законом и Договором срок не обратился к Застройщику и не подтвердил, что готов получить денежные средства на указанный выше счёт, либо не укажет иной счёт, Застройщик вправе будет перечислить денежные средства на такой счёт Участника. При этом Участник будет нести риск неполучения денежных средств в случае закрытия счёта, а Застройщик не будет считаться нарушившим срок выплаты или возврата денежных средств, если внесёт их в депозит нотариуса при их возврате Застройщику с сообщением банка о закрытии счёта Участника, не позднее 10 (Десяти) рабочих дней за днём возврата их на счёт Застройщика.</w:t>
      </w:r>
    </w:p>
    <w:p w14:paraId="52684B22" w14:textId="77777777" w:rsidR="00BF4849" w:rsidRPr="00710307" w:rsidRDefault="00BF4849" w:rsidP="00BF4849">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Все расходы по оплате услуг нотариуса (в том числе нотариального тарифа и платы за услуги технического характера, а равно иных платежей) в связи с внесением средств Участника в депозит нотариуса будет нести Участник. Расходы по оплате услуг нотариуса будут автоматически вычтены Застройщиком из подлежащих возврату Участнику сумм и перечислены нотариусу. Участник получит денежные средства в сумме за вычетом услуг нотариуса.</w:t>
      </w:r>
    </w:p>
    <w:p w14:paraId="061741D4" w14:textId="77777777" w:rsidR="00BF4849" w:rsidRPr="00710307" w:rsidRDefault="00BF4849" w:rsidP="00BF4849">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Застройщик не обязан осуществлять розыск Участника при смене места жительства. Поскольку местом исполнения любых денежных обязательств по Договору является место нахождения Застройщика, Застройщик не обязан отправлять денежные средства Участнику почтовыми переводами или иными подобными способами, если Участник не является в офис Застройщика, по адресу, указанному в разделе «13» Договора.</w:t>
      </w:r>
    </w:p>
    <w:p w14:paraId="454519C3" w14:textId="77777777" w:rsidR="00BF4849" w:rsidRPr="00710307" w:rsidRDefault="00BF4849" w:rsidP="00BF4849">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При наступлении оснований для возврата Участнику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в соответствии с условиями договора счета эскроу.</w:t>
      </w:r>
    </w:p>
    <w:p w14:paraId="06FA2D14" w14:textId="77777777" w:rsidR="00BF4849" w:rsidRPr="00710307" w:rsidRDefault="00BF4849" w:rsidP="00B01EAF">
      <w:pPr>
        <w:numPr>
          <w:ilvl w:val="0"/>
          <w:numId w:val="18"/>
        </w:numPr>
        <w:spacing w:before="240" w:after="120"/>
        <w:ind w:left="284" w:hanging="284"/>
        <w:jc w:val="center"/>
        <w:rPr>
          <w:rFonts w:ascii="Calibri" w:hAnsi="Calibri"/>
          <w:sz w:val="22"/>
          <w:szCs w:val="22"/>
        </w:rPr>
      </w:pPr>
      <w:r w:rsidRPr="00710307">
        <w:rPr>
          <w:rFonts w:ascii="Calibri" w:hAnsi="Calibri"/>
          <w:b/>
          <w:bCs/>
          <w:sz w:val="22"/>
          <w:szCs w:val="22"/>
        </w:rPr>
        <w:t>ОТВЕТСТВЕННОСТЬ СТОРОН</w:t>
      </w:r>
    </w:p>
    <w:p w14:paraId="46A00692" w14:textId="77777777" w:rsidR="00BF4849" w:rsidRPr="00710307" w:rsidRDefault="00BF4849" w:rsidP="00BF4849">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 и Договором.</w:t>
      </w:r>
    </w:p>
    <w:p w14:paraId="0428F29F" w14:textId="77777777" w:rsidR="00BF4849" w:rsidRPr="00710307" w:rsidRDefault="00BF4849" w:rsidP="00BF4849">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В случае необоснованного отказа от исполнения Договора Участник обязуется компенсировать Застройщику все документально подтвержденные убытки, вызванные таким отказом.</w:t>
      </w:r>
    </w:p>
    <w:p w14:paraId="72824851" w14:textId="0D98202F" w:rsidR="00BF4849" w:rsidRPr="00E47B7D" w:rsidRDefault="00BF4849" w:rsidP="00E47B7D">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В случае нарушения установленного Договором срока внесения платежей или платежа, предусмотренных (-</w:t>
      </w:r>
      <w:proofErr w:type="spellStart"/>
      <w:r w:rsidRPr="00710307">
        <w:rPr>
          <w:rFonts w:ascii="Calibri" w:hAnsi="Calibri"/>
          <w:sz w:val="22"/>
          <w:szCs w:val="22"/>
        </w:rPr>
        <w:t>ного</w:t>
      </w:r>
      <w:proofErr w:type="spellEnd"/>
      <w:r w:rsidRPr="00710307">
        <w:rPr>
          <w:rFonts w:ascii="Calibri" w:hAnsi="Calibri"/>
          <w:sz w:val="22"/>
          <w:szCs w:val="22"/>
        </w:rPr>
        <w:t>) разделом 4 Договора, в т.ч. доплаты Цены Договора, предусмотренной п. 2.1</w:t>
      </w:r>
      <w:r w:rsidR="00824EFD">
        <w:rPr>
          <w:rFonts w:ascii="Calibri" w:hAnsi="Calibri"/>
          <w:sz w:val="22"/>
          <w:szCs w:val="22"/>
        </w:rPr>
        <w:t>2</w:t>
      </w:r>
      <w:r w:rsidRPr="00710307">
        <w:rPr>
          <w:rFonts w:ascii="Calibri" w:hAnsi="Calibri"/>
          <w:sz w:val="22"/>
          <w:szCs w:val="22"/>
        </w:rPr>
        <w:t>. Договора, Участник обязан уплатить Застройщику пени в размере одной трехсотой ставки рефинансирования Центрального банка Российской Федерации, действующей на день исполнения обязательств, от суммы просроченного платежа за каждый день просрочки</w:t>
      </w:r>
      <w:r w:rsidR="00E47B7D">
        <w:rPr>
          <w:rFonts w:ascii="Calibri" w:hAnsi="Calibri"/>
          <w:sz w:val="22"/>
          <w:szCs w:val="22"/>
        </w:rPr>
        <w:t>.</w:t>
      </w:r>
    </w:p>
    <w:p w14:paraId="0B1D4A5C" w14:textId="77777777" w:rsidR="00BF4849" w:rsidRPr="00710307" w:rsidRDefault="00BF4849" w:rsidP="00BF4849">
      <w:pPr>
        <w:numPr>
          <w:ilvl w:val="0"/>
          <w:numId w:val="18"/>
        </w:numPr>
        <w:tabs>
          <w:tab w:val="left" w:pos="426"/>
        </w:tabs>
        <w:spacing w:before="240" w:after="120"/>
        <w:ind w:left="0" w:firstLine="0"/>
        <w:jc w:val="center"/>
        <w:rPr>
          <w:rFonts w:ascii="Calibri" w:hAnsi="Calibri"/>
          <w:sz w:val="22"/>
          <w:szCs w:val="22"/>
        </w:rPr>
      </w:pPr>
      <w:r w:rsidRPr="00710307">
        <w:rPr>
          <w:rFonts w:ascii="Calibri" w:hAnsi="Calibri"/>
          <w:b/>
          <w:bCs/>
          <w:sz w:val="22"/>
          <w:szCs w:val="22"/>
        </w:rPr>
        <w:t>ФОРС-МАЖОР</w:t>
      </w:r>
    </w:p>
    <w:p w14:paraId="7DBA5381" w14:textId="77777777" w:rsidR="00BF4849" w:rsidRPr="00710307" w:rsidRDefault="00BF4849" w:rsidP="00E47B7D">
      <w:pPr>
        <w:numPr>
          <w:ilvl w:val="1"/>
          <w:numId w:val="18"/>
        </w:numPr>
        <w:tabs>
          <w:tab w:val="left" w:pos="709"/>
        </w:tabs>
        <w:spacing w:after="40"/>
        <w:ind w:left="709" w:hanging="709"/>
        <w:jc w:val="both"/>
        <w:rPr>
          <w:rFonts w:ascii="Calibri" w:hAnsi="Calibri"/>
          <w:sz w:val="22"/>
          <w:szCs w:val="22"/>
        </w:rPr>
      </w:pPr>
      <w:bookmarkStart w:id="16" w:name="_Hlk148354034"/>
      <w:r w:rsidRPr="00710307">
        <w:rPr>
          <w:rFonts w:ascii="Calibri" w:hAnsi="Calibri"/>
          <w:sz w:val="22"/>
          <w:szCs w:val="22"/>
        </w:rPr>
        <w:t>В случае наступления обстоятельств форс-мажора (пожар, наводнение, война, военные действия или другие обстоятельства чрезвычайного характера, а также имеющие обязательную силу хотя бы для одной из Сторон нормативные акты законодательных и исполнительных органов власти, принятые после заключения Договора, если в связи с их принятием исполнение Договора стало невозможным), препятствующих выполнению Договора, сроки выполнения обязательств, предусмотренных Договором, соразмерно увеличиваются на время действия этих обстоятельств.</w:t>
      </w:r>
    </w:p>
    <w:p w14:paraId="702282E2" w14:textId="77777777" w:rsidR="00BF4849" w:rsidRPr="00710307" w:rsidRDefault="00BF4849" w:rsidP="00E47B7D">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Если обстоятельства непреодолимой силы действуют в течение более 2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Стороны возмещения возможных убытков.</w:t>
      </w:r>
    </w:p>
    <w:p w14:paraId="7703FE3A" w14:textId="77777777" w:rsidR="00BF4849" w:rsidRPr="00710307" w:rsidRDefault="00BF4849" w:rsidP="00E47B7D">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Сторона, оказавшаяся не в состоянии выполнить свои обязательства по Договору, обязана незамедлительно известить другую Сторону о наступлении обстоятельств, препятствующих выполнению обязательств. Уведомление должно быть подтверждено актом соответствующего компетентного органа и направлено по адресу, указанному в Договоре.</w:t>
      </w:r>
    </w:p>
    <w:p w14:paraId="6F3CE716" w14:textId="77777777" w:rsidR="00BF4849" w:rsidRPr="00710307" w:rsidRDefault="00BF4849" w:rsidP="00E47B7D">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 xml:space="preserve">Стороны по Договору освобождаются от ответственности за частичное или полное неисполнение обязательств по Договору, если оно явилось следствием </w:t>
      </w:r>
      <w:proofErr w:type="gramStart"/>
      <w:r w:rsidRPr="00710307">
        <w:rPr>
          <w:rFonts w:ascii="Calibri" w:hAnsi="Calibri"/>
          <w:sz w:val="22"/>
          <w:szCs w:val="22"/>
        </w:rPr>
        <w:t>форс- мажорных</w:t>
      </w:r>
      <w:proofErr w:type="gramEnd"/>
      <w:r w:rsidRPr="00710307">
        <w:rPr>
          <w:rFonts w:ascii="Calibri" w:hAnsi="Calibri"/>
          <w:sz w:val="22"/>
          <w:szCs w:val="22"/>
        </w:rPr>
        <w:t xml:space="preserve"> обстоятельств.</w:t>
      </w:r>
    </w:p>
    <w:bookmarkEnd w:id="16"/>
    <w:p w14:paraId="0E7A261D" w14:textId="77777777" w:rsidR="00BF4849" w:rsidRPr="00710307" w:rsidRDefault="00BF4849" w:rsidP="00BF4849">
      <w:pPr>
        <w:numPr>
          <w:ilvl w:val="0"/>
          <w:numId w:val="18"/>
        </w:numPr>
        <w:tabs>
          <w:tab w:val="left" w:pos="426"/>
        </w:tabs>
        <w:spacing w:before="240" w:after="120"/>
        <w:ind w:left="0" w:firstLine="0"/>
        <w:jc w:val="center"/>
        <w:rPr>
          <w:rFonts w:ascii="Calibri" w:hAnsi="Calibri"/>
          <w:sz w:val="22"/>
          <w:szCs w:val="22"/>
        </w:rPr>
      </w:pPr>
      <w:r w:rsidRPr="00710307">
        <w:rPr>
          <w:rFonts w:ascii="Calibri" w:hAnsi="Calibri"/>
          <w:b/>
          <w:bCs/>
          <w:sz w:val="22"/>
          <w:szCs w:val="22"/>
        </w:rPr>
        <w:lastRenderedPageBreak/>
        <w:t>ВЗАИМОДЕЙСТВИЕ СТОРОН</w:t>
      </w:r>
    </w:p>
    <w:p w14:paraId="7F14E865" w14:textId="77777777" w:rsidR="00BF4849" w:rsidRPr="00710307" w:rsidRDefault="00BF4849" w:rsidP="00BF4849">
      <w:pPr>
        <w:pStyle w:val="ac"/>
        <w:numPr>
          <w:ilvl w:val="1"/>
          <w:numId w:val="18"/>
        </w:numPr>
        <w:tabs>
          <w:tab w:val="left" w:pos="709"/>
        </w:tabs>
        <w:spacing w:after="40"/>
        <w:ind w:left="709" w:hanging="709"/>
        <w:contextualSpacing w:val="0"/>
        <w:jc w:val="both"/>
        <w:rPr>
          <w:rFonts w:ascii="Calibri" w:hAnsi="Calibri" w:cs="Times New Roman"/>
          <w:sz w:val="22"/>
          <w:szCs w:val="22"/>
        </w:rPr>
      </w:pPr>
      <w:r w:rsidRPr="00710307">
        <w:rPr>
          <w:rFonts w:ascii="Calibri" w:hAnsi="Calibri" w:cs="Times New Roman"/>
          <w:sz w:val="22"/>
          <w:szCs w:val="22"/>
        </w:rPr>
        <w:t>По договоренности Сторон устанавливается следующий порядок направления уведомлений и/или извещений, предусмотренных Договором, и/или в связи с его исполнением:</w:t>
      </w:r>
    </w:p>
    <w:p w14:paraId="60245DEE" w14:textId="77777777" w:rsidR="00BF4849" w:rsidRPr="00710307" w:rsidRDefault="00BF4849" w:rsidP="00BF4849">
      <w:pPr>
        <w:pStyle w:val="ac"/>
        <w:numPr>
          <w:ilvl w:val="2"/>
          <w:numId w:val="18"/>
        </w:numPr>
        <w:tabs>
          <w:tab w:val="left" w:pos="709"/>
          <w:tab w:val="left" w:pos="1418"/>
        </w:tabs>
        <w:spacing w:after="40"/>
        <w:ind w:left="709" w:hanging="709"/>
        <w:contextualSpacing w:val="0"/>
        <w:jc w:val="both"/>
        <w:rPr>
          <w:rFonts w:ascii="Calibri" w:hAnsi="Calibri" w:cs="Times New Roman"/>
          <w:sz w:val="22"/>
          <w:szCs w:val="22"/>
        </w:rPr>
      </w:pPr>
      <w:r w:rsidRPr="00710307">
        <w:rPr>
          <w:rFonts w:ascii="Calibri" w:hAnsi="Calibri" w:cs="Times New Roman"/>
          <w:sz w:val="22"/>
          <w:szCs w:val="22"/>
        </w:rPr>
        <w:t>Одна Сторона Договора вправе передать надлежаще уполномоченному представителю другой Стороны Договора уведомление и/или извещение лично, и уполномоченный представитель обязан расписаться в получении уведомления и/или извещения, указав дату получения, свои Ф.И.О. и должность.</w:t>
      </w:r>
    </w:p>
    <w:p w14:paraId="6E345B62" w14:textId="77777777" w:rsidR="00BF4849" w:rsidRPr="00710307" w:rsidRDefault="00BF4849" w:rsidP="00BF4849">
      <w:pPr>
        <w:pStyle w:val="ac"/>
        <w:numPr>
          <w:ilvl w:val="2"/>
          <w:numId w:val="18"/>
        </w:numPr>
        <w:tabs>
          <w:tab w:val="left" w:pos="709"/>
          <w:tab w:val="left" w:pos="1418"/>
        </w:tabs>
        <w:spacing w:after="40"/>
        <w:ind w:left="709" w:hanging="709"/>
        <w:contextualSpacing w:val="0"/>
        <w:jc w:val="both"/>
        <w:rPr>
          <w:rFonts w:ascii="Calibri" w:hAnsi="Calibri" w:cs="Times New Roman"/>
          <w:sz w:val="22"/>
          <w:szCs w:val="22"/>
        </w:rPr>
      </w:pPr>
      <w:r w:rsidRPr="00710307">
        <w:rPr>
          <w:rFonts w:ascii="Calibri" w:hAnsi="Calibri" w:cs="Times New Roman"/>
          <w:sz w:val="22"/>
          <w:szCs w:val="22"/>
        </w:rPr>
        <w:t>Одна Сторона Договора вправе направить другой Стороне уведомление и/или извещение по почте заказным письмом с описью вложения и уведомлением о вручении или заказную телеграмму с уведомлением о вручении по адресу, указанному в разделе «13» Договора (иному адресу, сообщенному предварительно письменно и в установленном Договором порядке). Почтовое и /или телеграфное отправление считается полученным с даты, указанной уполномоченным представителем адресата в почтовом уведомлении о вручении корреспонденции.</w:t>
      </w:r>
    </w:p>
    <w:p w14:paraId="69A2BC54" w14:textId="77777777" w:rsidR="00BF4849" w:rsidRPr="00710307" w:rsidRDefault="00BF4849" w:rsidP="00BF4849">
      <w:pPr>
        <w:pStyle w:val="ac"/>
        <w:numPr>
          <w:ilvl w:val="2"/>
          <w:numId w:val="18"/>
        </w:numPr>
        <w:tabs>
          <w:tab w:val="left" w:pos="709"/>
          <w:tab w:val="left" w:pos="1418"/>
        </w:tabs>
        <w:spacing w:after="40"/>
        <w:ind w:left="709" w:hanging="709"/>
        <w:contextualSpacing w:val="0"/>
        <w:jc w:val="both"/>
        <w:rPr>
          <w:rFonts w:ascii="Calibri" w:hAnsi="Calibri" w:cs="Times New Roman"/>
          <w:sz w:val="22"/>
          <w:szCs w:val="22"/>
        </w:rPr>
      </w:pPr>
      <w:r w:rsidRPr="00710307">
        <w:rPr>
          <w:rFonts w:ascii="Calibri" w:hAnsi="Calibri" w:cs="Times New Roman"/>
          <w:sz w:val="22"/>
          <w:szCs w:val="22"/>
        </w:rPr>
        <w:t>Одна Сторона Договора вправе направить другой Стороне уведомление и/или извещение по электронной почте с адресов/по адресам, указанным в разделе 13 Договора. Документ считается переданным надлежащим образом и полученным адресатом на следующий рабочий день после направления.</w:t>
      </w:r>
    </w:p>
    <w:p w14:paraId="231FDAED" w14:textId="77777777" w:rsidR="00BF4849" w:rsidRPr="00710307" w:rsidRDefault="00BF4849" w:rsidP="00BF4849">
      <w:pPr>
        <w:pStyle w:val="ac"/>
        <w:numPr>
          <w:ilvl w:val="1"/>
          <w:numId w:val="18"/>
        </w:numPr>
        <w:tabs>
          <w:tab w:val="left" w:pos="709"/>
        </w:tabs>
        <w:spacing w:after="40"/>
        <w:ind w:left="709" w:hanging="709"/>
        <w:contextualSpacing w:val="0"/>
        <w:jc w:val="both"/>
        <w:rPr>
          <w:rFonts w:ascii="Calibri" w:hAnsi="Calibri" w:cs="Times New Roman"/>
          <w:sz w:val="22"/>
          <w:szCs w:val="22"/>
        </w:rPr>
      </w:pPr>
      <w:r w:rsidRPr="00710307">
        <w:rPr>
          <w:rFonts w:ascii="Calibri" w:hAnsi="Calibri" w:cs="Times New Roman"/>
          <w:sz w:val="22"/>
          <w:szCs w:val="22"/>
        </w:rPr>
        <w:t xml:space="preserve">Уведомление, извещение, телеграмма, направленные одной Стороной Договора в адрес другой Стороны одним из установленных </w:t>
      </w:r>
      <w:proofErr w:type="spellStart"/>
      <w:r w:rsidRPr="00710307">
        <w:rPr>
          <w:rFonts w:ascii="Calibri" w:hAnsi="Calibri" w:cs="Times New Roman"/>
          <w:sz w:val="22"/>
          <w:szCs w:val="22"/>
        </w:rPr>
        <w:t>п.п</w:t>
      </w:r>
      <w:proofErr w:type="spellEnd"/>
      <w:r w:rsidRPr="00710307">
        <w:rPr>
          <w:rFonts w:ascii="Calibri" w:hAnsi="Calibri" w:cs="Times New Roman"/>
          <w:sz w:val="22"/>
          <w:szCs w:val="22"/>
        </w:rPr>
        <w:t>. 10.1.1. или 10.1.2. способом, считаются доставленными надлежащим образом и Стороны не вправе ссылаться на их неполучение. Сторона обязуется в течение 3 (трех) рабочих дней уведомить другую Сторону об изменении своих почтовых и иных реквизитов, включая изменение банковских реквизитов. До получения Стороной такого уведомления направленные ранее сообщения, заявления, уведомления и платежи считаются надлежащими.</w:t>
      </w:r>
    </w:p>
    <w:p w14:paraId="181E8BF8" w14:textId="77777777" w:rsidR="00BF4849" w:rsidRPr="00710307" w:rsidRDefault="00BF4849" w:rsidP="00BF4849">
      <w:pPr>
        <w:pStyle w:val="ac"/>
        <w:numPr>
          <w:ilvl w:val="1"/>
          <w:numId w:val="18"/>
        </w:numPr>
        <w:tabs>
          <w:tab w:val="left" w:pos="709"/>
        </w:tabs>
        <w:spacing w:after="40"/>
        <w:ind w:left="709" w:hanging="709"/>
        <w:contextualSpacing w:val="0"/>
        <w:jc w:val="both"/>
        <w:rPr>
          <w:rFonts w:ascii="Calibri" w:hAnsi="Calibri" w:cs="Times New Roman"/>
          <w:sz w:val="22"/>
          <w:szCs w:val="22"/>
        </w:rPr>
      </w:pPr>
      <w:r w:rsidRPr="00710307">
        <w:rPr>
          <w:rFonts w:ascii="Calibri" w:hAnsi="Calibri" w:cs="Times New Roman"/>
          <w:sz w:val="22"/>
          <w:szCs w:val="22"/>
        </w:rPr>
        <w:t xml:space="preserve">Если иное не предусмотрено законодательством Российской Федерации и/или Договором, уведомления Застройщиком Участника осуществляются через опубликование сообщений на сайте </w:t>
      </w:r>
      <w:r w:rsidRPr="00710307">
        <w:rPr>
          <w:rFonts w:ascii="Calibri" w:hAnsi="Calibri" w:cs="Times New Roman"/>
          <w:sz w:val="22"/>
          <w:szCs w:val="22"/>
          <w:u w:val="single"/>
        </w:rPr>
        <w:t>https://classika-ekb.ru</w:t>
      </w:r>
      <w:r w:rsidRPr="00710307">
        <w:rPr>
          <w:rFonts w:ascii="Calibri" w:hAnsi="Calibri" w:cs="Times New Roman"/>
          <w:sz w:val="22"/>
          <w:szCs w:val="22"/>
        </w:rPr>
        <w:t xml:space="preserve"> без направления Участнику каких-либо дополнительных письменных сообщений. Участник самостоятельно осуществляет контроль за обновлением информации, размещенной на вышеуказанном сайте.</w:t>
      </w:r>
    </w:p>
    <w:p w14:paraId="66EC62B6" w14:textId="77777777" w:rsidR="00BF4849" w:rsidRPr="00710307" w:rsidRDefault="00BF4849" w:rsidP="00BF4849">
      <w:pPr>
        <w:pStyle w:val="ac"/>
        <w:numPr>
          <w:ilvl w:val="1"/>
          <w:numId w:val="18"/>
        </w:numPr>
        <w:tabs>
          <w:tab w:val="left" w:pos="709"/>
        </w:tabs>
        <w:spacing w:after="40"/>
        <w:ind w:left="709" w:hanging="709"/>
        <w:contextualSpacing w:val="0"/>
        <w:jc w:val="both"/>
        <w:rPr>
          <w:rFonts w:ascii="Calibri" w:hAnsi="Calibri" w:cs="Times New Roman"/>
          <w:sz w:val="22"/>
          <w:szCs w:val="22"/>
        </w:rPr>
      </w:pPr>
      <w:r w:rsidRPr="00710307">
        <w:rPr>
          <w:rFonts w:ascii="Calibri" w:hAnsi="Calibri" w:cs="Times New Roman"/>
          <w:sz w:val="22"/>
          <w:szCs w:val="22"/>
        </w:rPr>
        <w:t>Все возникающие разногласия и споры Стороны будут стремиться разрешать переговорным путем. При невозможности урегулирования разногласий, в том числе, по причине уклонения Сторон от проведения переговоров, спор разрешается в судебном порядке по месту нахождения Застройщика.</w:t>
      </w:r>
    </w:p>
    <w:p w14:paraId="1593D41C" w14:textId="77777777" w:rsidR="00BF4849" w:rsidRPr="00710307" w:rsidRDefault="00BF4849" w:rsidP="00BF4849">
      <w:pPr>
        <w:numPr>
          <w:ilvl w:val="0"/>
          <w:numId w:val="18"/>
        </w:numPr>
        <w:tabs>
          <w:tab w:val="left" w:pos="426"/>
        </w:tabs>
        <w:spacing w:before="240" w:after="120"/>
        <w:ind w:left="0" w:firstLine="0"/>
        <w:jc w:val="center"/>
        <w:rPr>
          <w:rFonts w:ascii="Calibri" w:hAnsi="Calibri"/>
          <w:sz w:val="22"/>
          <w:szCs w:val="22"/>
        </w:rPr>
      </w:pPr>
      <w:r w:rsidRPr="00710307">
        <w:rPr>
          <w:rFonts w:ascii="Calibri" w:hAnsi="Calibri"/>
          <w:b/>
          <w:bCs/>
          <w:sz w:val="22"/>
          <w:szCs w:val="22"/>
        </w:rPr>
        <w:t>ЗАКЛЮЧИТЕЛЬНЫЕ ПОЛОЖЕНИЯ</w:t>
      </w:r>
    </w:p>
    <w:p w14:paraId="633CF08A" w14:textId="77777777" w:rsidR="00BF4849" w:rsidRPr="00710307" w:rsidRDefault="00BF4849" w:rsidP="00BF4849">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Договор, может быть, подписан уполномоченными представителями Сторон собственноручно, либо с использованием квалифицированного сертификата электронной подписи (далее - ЭП), созданного и выданного удостоверяющим центром, аккредитация которого действительна на день его выдачи.</w:t>
      </w:r>
    </w:p>
    <w:p w14:paraId="33E4CB14" w14:textId="77777777" w:rsidR="00BF4849" w:rsidRPr="00710307" w:rsidRDefault="00BF4849" w:rsidP="00BF4849">
      <w:pPr>
        <w:numPr>
          <w:ilvl w:val="2"/>
          <w:numId w:val="18"/>
        </w:numPr>
        <w:tabs>
          <w:tab w:val="left" w:pos="709"/>
          <w:tab w:val="left" w:pos="1418"/>
        </w:tabs>
        <w:spacing w:after="40"/>
        <w:ind w:left="709" w:hanging="709"/>
        <w:jc w:val="both"/>
        <w:rPr>
          <w:rFonts w:ascii="Calibri" w:hAnsi="Calibri"/>
          <w:sz w:val="22"/>
          <w:szCs w:val="22"/>
        </w:rPr>
      </w:pPr>
      <w:r w:rsidRPr="00710307">
        <w:rPr>
          <w:rFonts w:ascii="Calibri" w:hAnsi="Calibri"/>
          <w:sz w:val="22"/>
          <w:szCs w:val="22"/>
        </w:rPr>
        <w:t>Договор, подписанный с использованием вышеуказанной 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 по Договору.</w:t>
      </w:r>
    </w:p>
    <w:p w14:paraId="6B4F9C26" w14:textId="77777777" w:rsidR="00BF4849" w:rsidRPr="00710307" w:rsidRDefault="00BF4849" w:rsidP="00BF4849">
      <w:pPr>
        <w:numPr>
          <w:ilvl w:val="2"/>
          <w:numId w:val="18"/>
        </w:numPr>
        <w:tabs>
          <w:tab w:val="left" w:pos="709"/>
          <w:tab w:val="left" w:pos="1418"/>
        </w:tabs>
        <w:spacing w:after="40"/>
        <w:ind w:left="709" w:hanging="709"/>
        <w:jc w:val="both"/>
        <w:rPr>
          <w:rFonts w:ascii="Calibri" w:hAnsi="Calibri"/>
          <w:sz w:val="22"/>
          <w:szCs w:val="22"/>
        </w:rPr>
      </w:pPr>
      <w:r w:rsidRPr="00710307">
        <w:rPr>
          <w:rFonts w:ascii="Calibri" w:hAnsi="Calibri"/>
          <w:sz w:val="22"/>
          <w:szCs w:val="22"/>
        </w:rPr>
        <w:t>В случае оспаривания любой из Сторон действительности ЭП, такая ЭП признается действительной до тех пор, пока решением суда, вступившим в законную силу, не будет установлено иное.</w:t>
      </w:r>
    </w:p>
    <w:p w14:paraId="68264E7F" w14:textId="77777777" w:rsidR="00BF4849" w:rsidRPr="00710307" w:rsidRDefault="00BF4849" w:rsidP="00BF4849">
      <w:pPr>
        <w:numPr>
          <w:ilvl w:val="2"/>
          <w:numId w:val="18"/>
        </w:numPr>
        <w:tabs>
          <w:tab w:val="left" w:pos="709"/>
          <w:tab w:val="left" w:pos="1418"/>
        </w:tabs>
        <w:spacing w:after="40"/>
        <w:ind w:left="709" w:hanging="709"/>
        <w:jc w:val="both"/>
        <w:rPr>
          <w:rFonts w:ascii="Calibri" w:hAnsi="Calibri"/>
          <w:sz w:val="22"/>
          <w:szCs w:val="22"/>
        </w:rPr>
      </w:pPr>
      <w:r w:rsidRPr="00710307">
        <w:rPr>
          <w:rFonts w:ascii="Calibri" w:hAnsi="Calibri"/>
          <w:sz w:val="22"/>
          <w:szCs w:val="22"/>
        </w:rPr>
        <w:t>Любые приложения, изменения и дополнения к Договору действительны и являются неотъемлемой частью Договора при условии, если они совершены в письменной форме, подписаны надлежащим образом уполномоченными представителями Сторон собственноручно либо с использованием ЭП и зарегистрированы в установленном порядке. Исключение составляют случаи изменения реквизитов Сторон, которые являются действительными при наличии письменного уведомления от соответствующей Стороны.</w:t>
      </w:r>
    </w:p>
    <w:p w14:paraId="209E3F2C" w14:textId="77777777" w:rsidR="00BF4849" w:rsidRPr="00710307" w:rsidRDefault="00BF4849" w:rsidP="00BF4849">
      <w:pPr>
        <w:tabs>
          <w:tab w:val="left" w:pos="709"/>
          <w:tab w:val="left" w:pos="1418"/>
        </w:tabs>
        <w:spacing w:after="40"/>
        <w:ind w:left="709"/>
        <w:jc w:val="both"/>
        <w:rPr>
          <w:rFonts w:ascii="Calibri" w:hAnsi="Calibri"/>
          <w:sz w:val="22"/>
          <w:szCs w:val="22"/>
        </w:rPr>
      </w:pPr>
      <w:r w:rsidRPr="00710307">
        <w:rPr>
          <w:rFonts w:ascii="Calibri" w:hAnsi="Calibri"/>
          <w:sz w:val="22"/>
          <w:szCs w:val="22"/>
        </w:rPr>
        <w:t xml:space="preserve">Не требуется подписание Сторонами дополнительного соглашения к Договору при изменении Цены Договора в соответствии с </w:t>
      </w:r>
      <w:proofErr w:type="spellStart"/>
      <w:r w:rsidRPr="00710307">
        <w:rPr>
          <w:rFonts w:ascii="Calibri" w:hAnsi="Calibri"/>
          <w:sz w:val="22"/>
          <w:szCs w:val="22"/>
        </w:rPr>
        <w:t>п.п</w:t>
      </w:r>
      <w:proofErr w:type="spellEnd"/>
      <w:r w:rsidRPr="00710307">
        <w:rPr>
          <w:rFonts w:ascii="Calibri" w:hAnsi="Calibri"/>
          <w:sz w:val="22"/>
          <w:szCs w:val="22"/>
        </w:rPr>
        <w:t>. 2.1</w:t>
      </w:r>
      <w:r w:rsidR="00021923">
        <w:rPr>
          <w:rFonts w:ascii="Calibri" w:hAnsi="Calibri"/>
          <w:sz w:val="22"/>
          <w:szCs w:val="22"/>
        </w:rPr>
        <w:t>2</w:t>
      </w:r>
      <w:r w:rsidRPr="00710307">
        <w:rPr>
          <w:rFonts w:ascii="Calibri" w:hAnsi="Calibri"/>
          <w:sz w:val="22"/>
          <w:szCs w:val="22"/>
        </w:rPr>
        <w:t>., 2.1</w:t>
      </w:r>
      <w:r w:rsidR="00021923">
        <w:rPr>
          <w:rFonts w:ascii="Calibri" w:hAnsi="Calibri"/>
          <w:sz w:val="22"/>
          <w:szCs w:val="22"/>
        </w:rPr>
        <w:t>4</w:t>
      </w:r>
      <w:r w:rsidRPr="00710307">
        <w:rPr>
          <w:rFonts w:ascii="Calibri" w:hAnsi="Calibri"/>
          <w:sz w:val="22"/>
          <w:szCs w:val="22"/>
        </w:rPr>
        <w:t>. Договора.</w:t>
      </w:r>
    </w:p>
    <w:p w14:paraId="71EA3713" w14:textId="77777777" w:rsidR="00BF4849" w:rsidRPr="00710307" w:rsidRDefault="00BF4849" w:rsidP="00BF4849">
      <w:pPr>
        <w:numPr>
          <w:ilvl w:val="2"/>
          <w:numId w:val="18"/>
        </w:numPr>
        <w:tabs>
          <w:tab w:val="left" w:pos="709"/>
          <w:tab w:val="left" w:pos="1418"/>
        </w:tabs>
        <w:spacing w:after="40"/>
        <w:ind w:left="709" w:hanging="709"/>
        <w:jc w:val="both"/>
        <w:rPr>
          <w:rFonts w:ascii="Calibri" w:hAnsi="Calibri"/>
          <w:sz w:val="22"/>
          <w:szCs w:val="22"/>
        </w:rPr>
      </w:pPr>
      <w:r w:rsidRPr="00710307">
        <w:rPr>
          <w:rFonts w:ascii="Calibri" w:hAnsi="Calibri"/>
          <w:sz w:val="22"/>
          <w:szCs w:val="22"/>
        </w:rPr>
        <w:t>Заключение Договора в виде электронного документа с использованием ЭП, не является препятствием для подписания дополнительных соглашений к договору собственноручными подписями уполномоченных представителей Сторон.</w:t>
      </w:r>
    </w:p>
    <w:p w14:paraId="414FC7AB" w14:textId="77777777" w:rsidR="00BF4849" w:rsidRPr="00710307" w:rsidRDefault="00BF4849" w:rsidP="00BF4849">
      <w:pPr>
        <w:numPr>
          <w:ilvl w:val="2"/>
          <w:numId w:val="18"/>
        </w:numPr>
        <w:tabs>
          <w:tab w:val="left" w:pos="709"/>
          <w:tab w:val="left" w:pos="1418"/>
        </w:tabs>
        <w:spacing w:after="40"/>
        <w:ind w:left="709" w:hanging="709"/>
        <w:jc w:val="both"/>
        <w:rPr>
          <w:rFonts w:ascii="Calibri" w:hAnsi="Calibri"/>
          <w:sz w:val="22"/>
          <w:szCs w:val="22"/>
        </w:rPr>
      </w:pPr>
      <w:r w:rsidRPr="00710307">
        <w:rPr>
          <w:rFonts w:ascii="Calibri" w:hAnsi="Calibri"/>
          <w:sz w:val="22"/>
          <w:szCs w:val="22"/>
        </w:rPr>
        <w:t>Регистрация права собственности Участника на Квартиру осуществляется Участником самостоятельно и за свой счет.</w:t>
      </w:r>
    </w:p>
    <w:p w14:paraId="2CABB706" w14:textId="77777777" w:rsidR="00BF4849" w:rsidRPr="00710307" w:rsidRDefault="00BF4849" w:rsidP="00E47B7D">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Договор считается полностью исполненным:</w:t>
      </w:r>
    </w:p>
    <w:p w14:paraId="52993B18" w14:textId="77777777" w:rsidR="00BF4849" w:rsidRPr="00710307" w:rsidRDefault="00BF4849" w:rsidP="00E47B7D">
      <w:pPr>
        <w:pStyle w:val="ac"/>
        <w:numPr>
          <w:ilvl w:val="0"/>
          <w:numId w:val="21"/>
        </w:numPr>
        <w:tabs>
          <w:tab w:val="left" w:pos="1134"/>
        </w:tabs>
        <w:spacing w:after="40"/>
        <w:ind w:left="1134" w:hanging="425"/>
        <w:contextualSpacing w:val="0"/>
        <w:jc w:val="both"/>
        <w:rPr>
          <w:rFonts w:ascii="Calibri" w:hAnsi="Calibri" w:cs="Times New Roman"/>
          <w:sz w:val="22"/>
          <w:szCs w:val="22"/>
        </w:rPr>
      </w:pPr>
      <w:r w:rsidRPr="00710307">
        <w:rPr>
          <w:rFonts w:ascii="Calibri" w:hAnsi="Calibri" w:cs="Times New Roman"/>
          <w:sz w:val="22"/>
          <w:szCs w:val="22"/>
        </w:rPr>
        <w:lastRenderedPageBreak/>
        <w:t>со стороны Застройщика - с момента подписания Сторонами акта приема-передачи Квартиры или иного документа о передачи Квартиры, в том числе одностороннего акта;</w:t>
      </w:r>
    </w:p>
    <w:p w14:paraId="5B7CE05C" w14:textId="77777777" w:rsidR="00BF4849" w:rsidRPr="00710307" w:rsidRDefault="00BF4849" w:rsidP="00E47B7D">
      <w:pPr>
        <w:pStyle w:val="ac"/>
        <w:numPr>
          <w:ilvl w:val="0"/>
          <w:numId w:val="21"/>
        </w:numPr>
        <w:tabs>
          <w:tab w:val="left" w:pos="1134"/>
        </w:tabs>
        <w:spacing w:after="40"/>
        <w:ind w:left="1134" w:hanging="425"/>
        <w:contextualSpacing w:val="0"/>
        <w:jc w:val="both"/>
        <w:rPr>
          <w:rFonts w:ascii="Calibri" w:hAnsi="Calibri" w:cs="Times New Roman"/>
          <w:sz w:val="22"/>
          <w:szCs w:val="22"/>
        </w:rPr>
      </w:pPr>
      <w:r w:rsidRPr="00710307">
        <w:rPr>
          <w:rFonts w:ascii="Calibri" w:hAnsi="Calibri" w:cs="Times New Roman"/>
          <w:sz w:val="22"/>
          <w:szCs w:val="22"/>
        </w:rPr>
        <w:t>со стороны Участника– с момента уплаты в полном объеме денежных средств в соответствии с Договором и подписания Сторонами акта приема-передачи Квартиры или иного документа о передаче.</w:t>
      </w:r>
    </w:p>
    <w:p w14:paraId="60B7FEB0" w14:textId="7ADD134A" w:rsidR="00BF4849" w:rsidRPr="00710307" w:rsidRDefault="00BF4849" w:rsidP="00BF4849">
      <w:pPr>
        <w:numPr>
          <w:ilvl w:val="1"/>
          <w:numId w:val="18"/>
        </w:numPr>
        <w:tabs>
          <w:tab w:val="left" w:pos="709"/>
        </w:tabs>
        <w:spacing w:after="40"/>
        <w:ind w:left="709" w:hanging="709"/>
        <w:jc w:val="both"/>
        <w:rPr>
          <w:rFonts w:ascii="Calibri" w:hAnsi="Calibri"/>
          <w:sz w:val="22"/>
          <w:szCs w:val="22"/>
        </w:rPr>
      </w:pPr>
      <w:r w:rsidRPr="00710307">
        <w:rPr>
          <w:rFonts w:ascii="Calibri" w:hAnsi="Calibri"/>
          <w:sz w:val="22"/>
          <w:szCs w:val="22"/>
        </w:rPr>
        <w:t>Участник, а также представитель Участника (если применимо) предоставляет Застройщику свое согласие на обработку и использование своих персональных данных (фамилии, имени, отчества, паспортных данных, места жительства, даты и года рождения, сведений о семейном положении, контактного телефона, адреса электронной почты), представленных Застройщику в соответствии с Федеральным законом от 27.07.2006 № 152-ФЗ «О персональных данных» в целях заключения, государственной регистрации и исполнения Договора, государственной регистрации права собственности Участника на Квартиру</w:t>
      </w:r>
      <w:r w:rsidRPr="00FC06A7">
        <w:rPr>
          <w:rFonts w:ascii="Calibri" w:hAnsi="Calibri"/>
          <w:sz w:val="22"/>
          <w:szCs w:val="22"/>
        </w:rPr>
        <w:t xml:space="preserve">, надлежащего управления и эксплуатации Объекта, а также для осуществления </w:t>
      </w:r>
      <w:proofErr w:type="spellStart"/>
      <w:r w:rsidRPr="00FC06A7">
        <w:rPr>
          <w:rFonts w:ascii="Calibri" w:hAnsi="Calibri"/>
          <w:sz w:val="22"/>
          <w:szCs w:val="22"/>
        </w:rPr>
        <w:t>sms</w:t>
      </w:r>
      <w:proofErr w:type="spellEnd"/>
      <w:r w:rsidRPr="00FC06A7">
        <w:rPr>
          <w:rFonts w:ascii="Calibri" w:hAnsi="Calibri"/>
          <w:sz w:val="22"/>
          <w:szCs w:val="22"/>
        </w:rPr>
        <w:t>-рассылки, звонков и других способов информирования Участника с целью реализации Договора</w:t>
      </w:r>
      <w:r w:rsidRPr="00710307">
        <w:rPr>
          <w:rFonts w:ascii="Calibri" w:hAnsi="Calibri"/>
          <w:sz w:val="22"/>
          <w:szCs w:val="22"/>
        </w:rPr>
        <w:t xml:space="preserve"> и получения информации</w:t>
      </w:r>
      <w:r w:rsidR="00B01EAF">
        <w:rPr>
          <w:rFonts w:ascii="Calibri" w:hAnsi="Calibri"/>
          <w:sz w:val="22"/>
          <w:szCs w:val="22"/>
        </w:rPr>
        <w:t xml:space="preserve"> </w:t>
      </w:r>
      <w:r w:rsidRPr="00710307">
        <w:rPr>
          <w:rFonts w:ascii="Calibri" w:hAnsi="Calibri"/>
          <w:sz w:val="22"/>
          <w:szCs w:val="22"/>
        </w:rPr>
        <w:t>о</w:t>
      </w:r>
      <w:r w:rsidR="00B01EAF">
        <w:rPr>
          <w:rFonts w:ascii="Calibri" w:hAnsi="Calibri"/>
          <w:sz w:val="22"/>
          <w:szCs w:val="22"/>
        </w:rPr>
        <w:t xml:space="preserve"> </w:t>
      </w:r>
      <w:r w:rsidRPr="00710307">
        <w:rPr>
          <w:rFonts w:ascii="Calibri" w:hAnsi="Calibri"/>
          <w:sz w:val="22"/>
          <w:szCs w:val="22"/>
        </w:rPr>
        <w:t xml:space="preserve">новых проектах, включая согласие на получение </w:t>
      </w:r>
      <w:proofErr w:type="spellStart"/>
      <w:r w:rsidRPr="00710307">
        <w:rPr>
          <w:rFonts w:ascii="Calibri" w:hAnsi="Calibri"/>
          <w:sz w:val="22"/>
          <w:szCs w:val="22"/>
        </w:rPr>
        <w:t>sms</w:t>
      </w:r>
      <w:proofErr w:type="spellEnd"/>
      <w:r w:rsidRPr="00710307">
        <w:rPr>
          <w:rFonts w:ascii="Calibri" w:hAnsi="Calibri"/>
          <w:sz w:val="22"/>
          <w:szCs w:val="22"/>
        </w:rPr>
        <w:t>-рассылки, уведомлений</w:t>
      </w:r>
      <w:r w:rsidR="00B01EAF">
        <w:rPr>
          <w:rFonts w:ascii="Calibri" w:hAnsi="Calibri"/>
          <w:sz w:val="22"/>
          <w:szCs w:val="22"/>
        </w:rPr>
        <w:t xml:space="preserve"> </w:t>
      </w:r>
      <w:r w:rsidRPr="00710307">
        <w:rPr>
          <w:rFonts w:ascii="Calibri" w:hAnsi="Calibri"/>
          <w:sz w:val="22"/>
          <w:szCs w:val="22"/>
        </w:rPr>
        <w:t>по электронной почте, звонков</w:t>
      </w:r>
      <w:r w:rsidR="00B01EAF">
        <w:rPr>
          <w:rFonts w:ascii="Calibri" w:hAnsi="Calibri"/>
          <w:sz w:val="22"/>
          <w:szCs w:val="22"/>
        </w:rPr>
        <w:t xml:space="preserve"> </w:t>
      </w:r>
      <w:r w:rsidRPr="00710307">
        <w:rPr>
          <w:rFonts w:ascii="Calibri" w:hAnsi="Calibri"/>
          <w:sz w:val="22"/>
          <w:szCs w:val="22"/>
        </w:rPr>
        <w:t>от</w:t>
      </w:r>
      <w:r w:rsidR="00B01EAF">
        <w:rPr>
          <w:rFonts w:ascii="Calibri" w:hAnsi="Calibri"/>
          <w:sz w:val="22"/>
          <w:szCs w:val="22"/>
        </w:rPr>
        <w:t xml:space="preserve"> </w:t>
      </w:r>
      <w:r w:rsidRPr="00710307">
        <w:rPr>
          <w:rFonts w:ascii="Calibri" w:hAnsi="Calibri"/>
          <w:sz w:val="22"/>
          <w:szCs w:val="22"/>
        </w:rPr>
        <w:t>Застройщика. Данное согласие действуют до дня отзыва в письменной форме.</w:t>
      </w:r>
    </w:p>
    <w:p w14:paraId="0DB29AE7" w14:textId="77777777" w:rsidR="00BF4849" w:rsidRPr="00710307" w:rsidRDefault="00BF4849" w:rsidP="00BF4849">
      <w:pPr>
        <w:tabs>
          <w:tab w:val="left" w:pos="709"/>
        </w:tabs>
        <w:spacing w:after="40"/>
        <w:ind w:left="709"/>
        <w:jc w:val="both"/>
        <w:rPr>
          <w:rFonts w:ascii="Calibri" w:hAnsi="Calibri"/>
          <w:sz w:val="22"/>
          <w:szCs w:val="22"/>
        </w:rPr>
      </w:pPr>
      <w:r w:rsidRPr="00710307">
        <w:rPr>
          <w:rFonts w:ascii="Calibri" w:hAnsi="Calibri"/>
          <w:sz w:val="22"/>
          <w:szCs w:val="22"/>
        </w:rPr>
        <w:t>В случае уступки Участником своих прав и обязанностей по Договору иному лицу согласие на обработку персональных данных, указанное в настоящем пункте Договора, считается выданным новым участником.</w:t>
      </w:r>
    </w:p>
    <w:p w14:paraId="4B336517" w14:textId="7ECF4379" w:rsidR="00A41911" w:rsidRPr="00B01EAF" w:rsidRDefault="00A41911" w:rsidP="00B01EAF">
      <w:pPr>
        <w:numPr>
          <w:ilvl w:val="1"/>
          <w:numId w:val="18"/>
        </w:numPr>
        <w:spacing w:after="40"/>
        <w:ind w:left="709" w:hanging="709"/>
        <w:jc w:val="both"/>
        <w:rPr>
          <w:rFonts w:ascii="Calibri" w:hAnsi="Calibri"/>
          <w:sz w:val="22"/>
          <w:szCs w:val="22"/>
        </w:rPr>
      </w:pPr>
      <w:r w:rsidRPr="00A41911">
        <w:rPr>
          <w:rFonts w:ascii="Calibri" w:hAnsi="Calibri"/>
          <w:sz w:val="22"/>
          <w:szCs w:val="22"/>
        </w:rPr>
        <w:t>Договор представляет собой полное и окончательное соглашение между Сторонами. С момента подписания Договора все предшествующие устные и письменные договоренности, переговоры и заявления, имеющие отношение к предмету Договора, утрачивают свою юридическую силу.</w:t>
      </w:r>
    </w:p>
    <w:p w14:paraId="075B878B" w14:textId="77777777" w:rsidR="00BF4849" w:rsidRPr="00B01EAF" w:rsidRDefault="00BF4849" w:rsidP="00B01EAF">
      <w:pPr>
        <w:numPr>
          <w:ilvl w:val="1"/>
          <w:numId w:val="18"/>
        </w:numPr>
        <w:spacing w:after="40"/>
        <w:ind w:left="709" w:hanging="709"/>
        <w:jc w:val="both"/>
        <w:rPr>
          <w:rFonts w:ascii="Calibri" w:hAnsi="Calibri"/>
          <w:sz w:val="22"/>
          <w:szCs w:val="22"/>
        </w:rPr>
      </w:pPr>
      <w:r w:rsidRPr="00B01EAF">
        <w:rPr>
          <w:rFonts w:ascii="Calibri" w:hAnsi="Calibri"/>
          <w:sz w:val="22"/>
          <w:szCs w:val="22"/>
        </w:rPr>
        <w:t>Любая информация о финансовом положении Сторон и условиях Договора, а также о хозяйственной деятельности Сторон будет считаться конфиденциальной и не подлежит разглашению третьим лицам, за исключением разглашения такой информации органу регистрации прав для целей государственной регистрации Договора.</w:t>
      </w:r>
    </w:p>
    <w:p w14:paraId="5D6B9BE3" w14:textId="77777777" w:rsidR="00BF4849" w:rsidRPr="00710307" w:rsidRDefault="00BF4849" w:rsidP="00BF4849">
      <w:pPr>
        <w:spacing w:after="40"/>
        <w:ind w:left="709"/>
        <w:jc w:val="both"/>
        <w:rPr>
          <w:rFonts w:ascii="Calibri" w:hAnsi="Calibri"/>
          <w:sz w:val="22"/>
          <w:szCs w:val="22"/>
        </w:rPr>
      </w:pPr>
      <w:r w:rsidRPr="00710307">
        <w:rPr>
          <w:rFonts w:ascii="Calibri" w:hAnsi="Calibri"/>
          <w:sz w:val="22"/>
          <w:szCs w:val="22"/>
        </w:rPr>
        <w:t>Иные условия конфиденциальности могут быть дополнительно установлены по требованию Застройщика.</w:t>
      </w:r>
    </w:p>
    <w:p w14:paraId="04483CBE" w14:textId="77777777" w:rsidR="00BF4849" w:rsidRPr="00710307" w:rsidRDefault="00BF4849" w:rsidP="00BF4849">
      <w:pPr>
        <w:numPr>
          <w:ilvl w:val="1"/>
          <w:numId w:val="18"/>
        </w:numPr>
        <w:spacing w:after="40"/>
        <w:ind w:left="709" w:hanging="709"/>
        <w:jc w:val="both"/>
        <w:rPr>
          <w:rFonts w:ascii="Calibri" w:hAnsi="Calibri"/>
          <w:sz w:val="22"/>
          <w:szCs w:val="22"/>
        </w:rPr>
      </w:pPr>
      <w:r w:rsidRPr="00710307">
        <w:rPr>
          <w:rFonts w:ascii="Calibri" w:hAnsi="Calibri"/>
          <w:sz w:val="22"/>
          <w:szCs w:val="22"/>
        </w:rPr>
        <w:t>Стороны заявляют и заверяют друг друга в следующем:</w:t>
      </w:r>
    </w:p>
    <w:p w14:paraId="624F005D" w14:textId="77777777" w:rsidR="00BF4849" w:rsidRPr="00710307" w:rsidRDefault="00BF4849" w:rsidP="00BF4849">
      <w:pPr>
        <w:pStyle w:val="ac"/>
        <w:numPr>
          <w:ilvl w:val="0"/>
          <w:numId w:val="27"/>
        </w:numPr>
        <w:spacing w:after="40"/>
        <w:ind w:left="1134" w:hanging="425"/>
        <w:contextualSpacing w:val="0"/>
        <w:jc w:val="both"/>
        <w:rPr>
          <w:rFonts w:ascii="Calibri" w:hAnsi="Calibri" w:cs="Times New Roman"/>
          <w:sz w:val="22"/>
          <w:szCs w:val="22"/>
        </w:rPr>
      </w:pPr>
      <w:r w:rsidRPr="00710307">
        <w:rPr>
          <w:rFonts w:ascii="Calibri" w:hAnsi="Calibri" w:cs="Times New Roman"/>
          <w:sz w:val="22"/>
          <w:szCs w:val="22"/>
        </w:rPr>
        <w:t xml:space="preserve">Стороны имеют все полномочия заключить Договор и выполнить взятые на себя обязательства по Договору; </w:t>
      </w:r>
    </w:p>
    <w:p w14:paraId="0BCDEA99" w14:textId="77777777" w:rsidR="00BF4849" w:rsidRPr="00710307" w:rsidRDefault="00BF4849" w:rsidP="00BF4849">
      <w:pPr>
        <w:pStyle w:val="ac"/>
        <w:numPr>
          <w:ilvl w:val="0"/>
          <w:numId w:val="27"/>
        </w:numPr>
        <w:spacing w:after="40"/>
        <w:ind w:left="1134" w:hanging="425"/>
        <w:contextualSpacing w:val="0"/>
        <w:jc w:val="both"/>
        <w:rPr>
          <w:rFonts w:ascii="Calibri" w:hAnsi="Calibri" w:cs="Times New Roman"/>
          <w:sz w:val="22"/>
          <w:szCs w:val="22"/>
        </w:rPr>
      </w:pPr>
      <w:r w:rsidRPr="00710307">
        <w:rPr>
          <w:rFonts w:ascii="Calibri" w:hAnsi="Calibri" w:cs="Times New Roman"/>
          <w:sz w:val="22"/>
          <w:szCs w:val="22"/>
        </w:rPr>
        <w:t xml:space="preserve">Сторонам не известны основания и, как следствие, вероятность возбуждения в отношении Сторон в настоящее время или в обозримом будущем процедуры банкротства, реорганизации или ликвидации; </w:t>
      </w:r>
    </w:p>
    <w:p w14:paraId="75AD97E4" w14:textId="77777777" w:rsidR="00BF4849" w:rsidRPr="00710307" w:rsidRDefault="00BF4849" w:rsidP="00BF4849">
      <w:pPr>
        <w:pStyle w:val="ac"/>
        <w:numPr>
          <w:ilvl w:val="0"/>
          <w:numId w:val="27"/>
        </w:numPr>
        <w:spacing w:after="40"/>
        <w:ind w:left="1134" w:hanging="425"/>
        <w:contextualSpacing w:val="0"/>
        <w:jc w:val="both"/>
        <w:rPr>
          <w:rFonts w:ascii="Calibri" w:hAnsi="Calibri" w:cs="Times New Roman"/>
          <w:sz w:val="22"/>
          <w:szCs w:val="22"/>
        </w:rPr>
      </w:pPr>
      <w:r w:rsidRPr="00710307">
        <w:rPr>
          <w:rFonts w:ascii="Calibri" w:hAnsi="Calibri" w:cs="Times New Roman"/>
          <w:sz w:val="22"/>
          <w:szCs w:val="22"/>
        </w:rPr>
        <w:t xml:space="preserve">Участник не лишен и не ограничен в дееспособности, не страдает заболеваниями, препятствующими осознать суть Договора и обстоятельств его заключения, не находится в состоянии, когда он не способен понимать значение своих действий или руководствоваться ими; отсутствуют обстоятельства, вынуждающие Участника заключать Договор на крайне невыгодных для себя условиях, и Договор не является для него кабальной сделкой; </w:t>
      </w:r>
    </w:p>
    <w:p w14:paraId="1FA8FB65" w14:textId="77777777" w:rsidR="00BF4849" w:rsidRPr="00710307" w:rsidRDefault="00BF4849" w:rsidP="00BF4849">
      <w:pPr>
        <w:pStyle w:val="ac"/>
        <w:numPr>
          <w:ilvl w:val="0"/>
          <w:numId w:val="27"/>
        </w:numPr>
        <w:spacing w:after="40"/>
        <w:ind w:left="1134" w:hanging="425"/>
        <w:contextualSpacing w:val="0"/>
        <w:jc w:val="both"/>
        <w:rPr>
          <w:rFonts w:ascii="Calibri" w:hAnsi="Calibri" w:cs="Times New Roman"/>
          <w:sz w:val="22"/>
          <w:szCs w:val="22"/>
        </w:rPr>
      </w:pPr>
      <w:r w:rsidRPr="00710307">
        <w:rPr>
          <w:rFonts w:ascii="Calibri" w:hAnsi="Calibri" w:cs="Times New Roman"/>
          <w:sz w:val="22"/>
          <w:szCs w:val="22"/>
        </w:rPr>
        <w:t xml:space="preserve">Участник не является физическим лицом, в отношении которого применяются специальные экономические меры (санкции); </w:t>
      </w:r>
    </w:p>
    <w:p w14:paraId="30C10505" w14:textId="77777777" w:rsidR="00BF4849" w:rsidRPr="00710307" w:rsidRDefault="00BF4849" w:rsidP="00BF4849">
      <w:pPr>
        <w:pStyle w:val="ac"/>
        <w:numPr>
          <w:ilvl w:val="1"/>
          <w:numId w:val="18"/>
        </w:numPr>
        <w:spacing w:after="40"/>
        <w:ind w:left="709" w:hanging="709"/>
        <w:contextualSpacing w:val="0"/>
        <w:jc w:val="both"/>
        <w:rPr>
          <w:rFonts w:ascii="Calibri" w:hAnsi="Calibri" w:cs="Times New Roman"/>
          <w:sz w:val="22"/>
          <w:szCs w:val="22"/>
        </w:rPr>
      </w:pPr>
      <w:r w:rsidRPr="00710307">
        <w:rPr>
          <w:rFonts w:ascii="Calibri" w:hAnsi="Calibri" w:cs="Times New Roman"/>
          <w:sz w:val="22"/>
          <w:szCs w:val="22"/>
        </w:rPr>
        <w:t>К Договору прилагаются и являются его неотъемлемыми частями:</w:t>
      </w:r>
    </w:p>
    <w:p w14:paraId="77EA548C" w14:textId="77777777" w:rsidR="00BF4849" w:rsidRPr="00710307" w:rsidRDefault="00BF4849" w:rsidP="00BF4849">
      <w:pPr>
        <w:pStyle w:val="ac"/>
        <w:numPr>
          <w:ilvl w:val="0"/>
          <w:numId w:val="22"/>
        </w:numPr>
        <w:tabs>
          <w:tab w:val="num" w:pos="1134"/>
        </w:tabs>
        <w:spacing w:after="40"/>
        <w:ind w:left="1134" w:hanging="425"/>
        <w:contextualSpacing w:val="0"/>
        <w:jc w:val="both"/>
        <w:rPr>
          <w:rFonts w:ascii="Calibri" w:hAnsi="Calibri" w:cs="Times New Roman"/>
          <w:sz w:val="22"/>
          <w:szCs w:val="22"/>
        </w:rPr>
      </w:pPr>
      <w:bookmarkStart w:id="17" w:name="_Hlk132406639"/>
      <w:r w:rsidRPr="00710307">
        <w:rPr>
          <w:rFonts w:ascii="Calibri" w:hAnsi="Calibri" w:cs="Times New Roman"/>
          <w:sz w:val="22"/>
          <w:szCs w:val="22"/>
        </w:rPr>
        <w:t xml:space="preserve">характеристика Объекта и Квартиры, </w:t>
      </w:r>
      <w:bookmarkEnd w:id="17"/>
      <w:r w:rsidRPr="00710307">
        <w:rPr>
          <w:rFonts w:ascii="Calibri" w:hAnsi="Calibri" w:cs="Times New Roman"/>
          <w:sz w:val="22"/>
          <w:szCs w:val="22"/>
        </w:rPr>
        <w:t>уровень отделки Квартиры (Приложение № 1),</w:t>
      </w:r>
    </w:p>
    <w:p w14:paraId="73BA86DA" w14:textId="77777777" w:rsidR="00BF4849" w:rsidRPr="00710307" w:rsidRDefault="00BF4849" w:rsidP="00BF4849">
      <w:pPr>
        <w:pStyle w:val="ac"/>
        <w:numPr>
          <w:ilvl w:val="0"/>
          <w:numId w:val="22"/>
        </w:numPr>
        <w:tabs>
          <w:tab w:val="num" w:pos="1134"/>
        </w:tabs>
        <w:spacing w:after="40"/>
        <w:ind w:left="1134" w:hanging="425"/>
        <w:contextualSpacing w:val="0"/>
        <w:jc w:val="both"/>
        <w:rPr>
          <w:rFonts w:ascii="Calibri" w:hAnsi="Calibri" w:cs="Times New Roman"/>
          <w:sz w:val="22"/>
          <w:szCs w:val="22"/>
        </w:rPr>
      </w:pPr>
      <w:r w:rsidRPr="00710307">
        <w:rPr>
          <w:rFonts w:ascii="Calibri" w:hAnsi="Calibri" w:cs="Times New Roman"/>
          <w:sz w:val="22"/>
          <w:szCs w:val="22"/>
        </w:rPr>
        <w:t>план Квартиры (Приложение № 2),</w:t>
      </w:r>
    </w:p>
    <w:p w14:paraId="3D15FEF6" w14:textId="7DF3ECA3" w:rsidR="00454D2C" w:rsidRPr="00B01EAF" w:rsidRDefault="00BF4849" w:rsidP="00B01EAF">
      <w:pPr>
        <w:pStyle w:val="ac"/>
        <w:numPr>
          <w:ilvl w:val="0"/>
          <w:numId w:val="22"/>
        </w:numPr>
        <w:tabs>
          <w:tab w:val="num" w:pos="1134"/>
        </w:tabs>
        <w:spacing w:after="40"/>
        <w:ind w:left="1134" w:hanging="425"/>
        <w:contextualSpacing w:val="0"/>
        <w:jc w:val="both"/>
        <w:rPr>
          <w:rFonts w:ascii="Calibri" w:hAnsi="Calibri" w:cs="Times New Roman"/>
          <w:sz w:val="22"/>
          <w:szCs w:val="22"/>
        </w:rPr>
      </w:pPr>
      <w:r w:rsidRPr="00B01EAF">
        <w:rPr>
          <w:rFonts w:ascii="Calibri" w:hAnsi="Calibri" w:cs="Times New Roman"/>
          <w:sz w:val="22"/>
          <w:szCs w:val="22"/>
        </w:rPr>
        <w:t>план этажа расположения Квартиры (Приложение №3).</w:t>
      </w:r>
    </w:p>
    <w:p w14:paraId="71A76E26" w14:textId="1DA8BC72" w:rsidR="00454D2C" w:rsidRPr="00B01EAF" w:rsidRDefault="00454D2C" w:rsidP="00B01EAF">
      <w:pPr>
        <w:pStyle w:val="ac"/>
        <w:numPr>
          <w:ilvl w:val="0"/>
          <w:numId w:val="18"/>
        </w:numPr>
        <w:shd w:val="clear" w:color="auto" w:fill="FFFFFF"/>
        <w:spacing w:before="240" w:after="120"/>
        <w:ind w:left="357" w:hanging="357"/>
        <w:contextualSpacing w:val="0"/>
        <w:jc w:val="center"/>
        <w:outlineLvl w:val="2"/>
        <w:rPr>
          <w:rFonts w:asciiTheme="minorHAnsi" w:eastAsia="Times New Roman" w:hAnsiTheme="minorHAnsi" w:cstheme="minorHAnsi"/>
          <w:color w:val="0D1822"/>
          <w:sz w:val="22"/>
          <w:szCs w:val="22"/>
          <w:lang w:eastAsia="ru-RU"/>
        </w:rPr>
      </w:pPr>
      <w:r w:rsidRPr="00B01EAF">
        <w:rPr>
          <w:rFonts w:asciiTheme="minorHAnsi" w:eastAsia="Times New Roman" w:hAnsiTheme="minorHAnsi" w:cstheme="minorHAnsi"/>
          <w:b/>
          <w:bCs/>
          <w:color w:val="0D1822"/>
          <w:spacing w:val="2"/>
          <w:sz w:val="22"/>
          <w:szCs w:val="22"/>
          <w:lang w:eastAsia="ru-RU"/>
        </w:rPr>
        <w:t>Права и обязанности наследников Участника долевого строительства</w:t>
      </w:r>
    </w:p>
    <w:p w14:paraId="3F39A95B" w14:textId="41F1D8DE" w:rsidR="00454D2C" w:rsidRDefault="00454D2C" w:rsidP="00454D2C">
      <w:pPr>
        <w:pStyle w:val="ac"/>
        <w:numPr>
          <w:ilvl w:val="1"/>
          <w:numId w:val="18"/>
        </w:numPr>
        <w:shd w:val="clear" w:color="auto" w:fill="FFFFFF"/>
        <w:suppressAutoHyphens w:val="0"/>
        <w:spacing w:after="40"/>
        <w:ind w:left="567" w:hanging="567"/>
        <w:contextualSpacing w:val="0"/>
        <w:jc w:val="both"/>
        <w:rPr>
          <w:rFonts w:asciiTheme="minorHAnsi" w:eastAsia="Times New Roman" w:hAnsiTheme="minorHAnsi" w:cstheme="minorHAnsi"/>
          <w:color w:val="0D1822"/>
          <w:spacing w:val="2"/>
          <w:sz w:val="22"/>
          <w:szCs w:val="22"/>
          <w:lang w:eastAsia="ru-RU"/>
        </w:rPr>
      </w:pPr>
      <w:r w:rsidRPr="00B01EAF">
        <w:rPr>
          <w:rFonts w:asciiTheme="minorHAnsi" w:eastAsia="Times New Roman" w:hAnsiTheme="minorHAnsi" w:cstheme="minorHAnsi"/>
          <w:color w:val="0D1822"/>
          <w:spacing w:val="2"/>
          <w:sz w:val="22"/>
          <w:szCs w:val="22"/>
          <w:lang w:eastAsia="ru-RU"/>
        </w:rPr>
        <w:t>В случае смерти Участника его права и обязанности по Договору переходят к его наследникам в порядке, установленном действующим законодательством Российской Федерации.</w:t>
      </w:r>
    </w:p>
    <w:p w14:paraId="2222E426" w14:textId="54080252" w:rsidR="00454D2C" w:rsidRDefault="00454D2C" w:rsidP="00454D2C">
      <w:pPr>
        <w:pStyle w:val="ac"/>
        <w:numPr>
          <w:ilvl w:val="1"/>
          <w:numId w:val="18"/>
        </w:numPr>
        <w:shd w:val="clear" w:color="auto" w:fill="FFFFFF"/>
        <w:suppressAutoHyphens w:val="0"/>
        <w:spacing w:after="40"/>
        <w:ind w:left="567" w:hanging="567"/>
        <w:contextualSpacing w:val="0"/>
        <w:jc w:val="both"/>
        <w:rPr>
          <w:rFonts w:asciiTheme="minorHAnsi" w:eastAsia="Times New Roman" w:hAnsiTheme="minorHAnsi" w:cstheme="minorHAnsi"/>
          <w:color w:val="0D1822"/>
          <w:spacing w:val="2"/>
          <w:sz w:val="22"/>
          <w:szCs w:val="22"/>
          <w:lang w:eastAsia="ru-RU"/>
        </w:rPr>
      </w:pPr>
      <w:r w:rsidRPr="00B01EAF">
        <w:rPr>
          <w:rFonts w:asciiTheme="minorHAnsi" w:eastAsia="Times New Roman" w:hAnsiTheme="minorHAnsi" w:cstheme="minorHAnsi"/>
          <w:color w:val="0D1822"/>
          <w:spacing w:val="2"/>
          <w:sz w:val="22"/>
          <w:szCs w:val="22"/>
          <w:lang w:eastAsia="ru-RU"/>
        </w:rPr>
        <w:t>Наследники умершего Участника обязаны в течение 30 (Тридцати) календарных дней с даты получения свидетельства о праве на наследство (но не позднее даты подписания Застройщиком Акта приема-передачи Квартиры) письменно уведомить Застройщика о переходе к ним прав и обязанностей по Договору.</w:t>
      </w:r>
    </w:p>
    <w:p w14:paraId="2F974259" w14:textId="0BCB1B2A" w:rsidR="00454D2C" w:rsidRPr="00B01EAF" w:rsidRDefault="00454D2C" w:rsidP="00B01EAF">
      <w:pPr>
        <w:pStyle w:val="ac"/>
        <w:numPr>
          <w:ilvl w:val="1"/>
          <w:numId w:val="18"/>
        </w:numPr>
        <w:shd w:val="clear" w:color="auto" w:fill="FFFFFF"/>
        <w:suppressAutoHyphens w:val="0"/>
        <w:spacing w:after="40"/>
        <w:ind w:left="567" w:hanging="567"/>
        <w:contextualSpacing w:val="0"/>
        <w:jc w:val="both"/>
        <w:rPr>
          <w:rFonts w:asciiTheme="minorHAnsi" w:eastAsia="Times New Roman" w:hAnsiTheme="minorHAnsi" w:cstheme="minorHAnsi"/>
          <w:color w:val="0D1822"/>
          <w:spacing w:val="2"/>
          <w:sz w:val="22"/>
          <w:szCs w:val="22"/>
          <w:lang w:eastAsia="ru-RU"/>
        </w:rPr>
      </w:pPr>
      <w:r w:rsidRPr="00B01EAF">
        <w:rPr>
          <w:rFonts w:asciiTheme="minorHAnsi" w:eastAsia="Times New Roman" w:hAnsiTheme="minorHAnsi" w:cstheme="minorHAnsi"/>
          <w:color w:val="0D1822"/>
          <w:spacing w:val="2"/>
          <w:sz w:val="22"/>
          <w:szCs w:val="22"/>
          <w:lang w:eastAsia="ru-RU"/>
        </w:rPr>
        <w:t>К уведомлению, указанному в пункте 12.2. Договора, наследники обязаны приложить следующие нотариально заверенные копии документов:</w:t>
      </w:r>
    </w:p>
    <w:p w14:paraId="58D9212E" w14:textId="77777777" w:rsidR="00454D2C" w:rsidRPr="00B01EAF" w:rsidRDefault="00454D2C" w:rsidP="00B01EAF">
      <w:pPr>
        <w:pStyle w:val="ac"/>
        <w:numPr>
          <w:ilvl w:val="0"/>
          <w:numId w:val="34"/>
        </w:numPr>
        <w:shd w:val="clear" w:color="auto" w:fill="FFFFFF"/>
        <w:suppressAutoHyphens w:val="0"/>
        <w:spacing w:after="40"/>
        <w:ind w:left="1134" w:hanging="567"/>
        <w:contextualSpacing w:val="0"/>
        <w:jc w:val="both"/>
        <w:rPr>
          <w:rFonts w:asciiTheme="minorHAnsi" w:eastAsia="Times New Roman" w:hAnsiTheme="minorHAnsi" w:cstheme="minorHAnsi"/>
          <w:color w:val="0D1822"/>
          <w:spacing w:val="2"/>
          <w:sz w:val="22"/>
          <w:szCs w:val="22"/>
          <w:lang w:eastAsia="ru-RU"/>
        </w:rPr>
      </w:pPr>
      <w:r w:rsidRPr="00B01EAF">
        <w:rPr>
          <w:rFonts w:asciiTheme="minorHAnsi" w:eastAsia="Times New Roman" w:hAnsiTheme="minorHAnsi" w:cstheme="minorHAnsi"/>
          <w:color w:val="0D1822"/>
          <w:spacing w:val="2"/>
          <w:sz w:val="22"/>
          <w:szCs w:val="22"/>
          <w:lang w:eastAsia="ru-RU"/>
        </w:rPr>
        <w:t>свидетельства о смерти Участника;</w:t>
      </w:r>
    </w:p>
    <w:p w14:paraId="1CDABB2E" w14:textId="77777777" w:rsidR="00454D2C" w:rsidRPr="00B01EAF" w:rsidRDefault="00454D2C" w:rsidP="00B01EAF">
      <w:pPr>
        <w:pStyle w:val="ac"/>
        <w:numPr>
          <w:ilvl w:val="0"/>
          <w:numId w:val="34"/>
        </w:numPr>
        <w:shd w:val="clear" w:color="auto" w:fill="FFFFFF"/>
        <w:suppressAutoHyphens w:val="0"/>
        <w:spacing w:after="40"/>
        <w:ind w:left="1134" w:hanging="567"/>
        <w:contextualSpacing w:val="0"/>
        <w:jc w:val="both"/>
        <w:rPr>
          <w:rFonts w:asciiTheme="minorHAnsi" w:eastAsia="Times New Roman" w:hAnsiTheme="minorHAnsi" w:cstheme="minorHAnsi"/>
          <w:color w:val="0D1822"/>
          <w:spacing w:val="2"/>
          <w:sz w:val="22"/>
          <w:szCs w:val="22"/>
          <w:lang w:eastAsia="ru-RU"/>
        </w:rPr>
      </w:pPr>
      <w:r w:rsidRPr="00B01EAF">
        <w:rPr>
          <w:rFonts w:asciiTheme="minorHAnsi" w:eastAsia="Times New Roman" w:hAnsiTheme="minorHAnsi" w:cstheme="minorHAnsi"/>
          <w:color w:val="0D1822"/>
          <w:spacing w:val="2"/>
          <w:sz w:val="22"/>
          <w:szCs w:val="22"/>
          <w:lang w:eastAsia="ru-RU"/>
        </w:rPr>
        <w:lastRenderedPageBreak/>
        <w:t>свидетельства о праве на наследство, выданного нотариусом, подтверждающего право наследника (наследников) на долю в правах и обязанностях по Договору;</w:t>
      </w:r>
    </w:p>
    <w:p w14:paraId="0E4B828B" w14:textId="77777777" w:rsidR="00454D2C" w:rsidRPr="00B01EAF" w:rsidRDefault="00454D2C" w:rsidP="00B01EAF">
      <w:pPr>
        <w:pStyle w:val="ac"/>
        <w:numPr>
          <w:ilvl w:val="0"/>
          <w:numId w:val="34"/>
        </w:numPr>
        <w:shd w:val="clear" w:color="auto" w:fill="FFFFFF"/>
        <w:suppressAutoHyphens w:val="0"/>
        <w:spacing w:after="40"/>
        <w:ind w:left="1134" w:hanging="567"/>
        <w:contextualSpacing w:val="0"/>
        <w:jc w:val="both"/>
        <w:rPr>
          <w:rFonts w:asciiTheme="minorHAnsi" w:eastAsia="Times New Roman" w:hAnsiTheme="minorHAnsi" w:cstheme="minorHAnsi"/>
          <w:color w:val="0D1822"/>
          <w:spacing w:val="2"/>
          <w:sz w:val="22"/>
          <w:szCs w:val="22"/>
          <w:lang w:eastAsia="ru-RU"/>
        </w:rPr>
      </w:pPr>
      <w:r w:rsidRPr="00B01EAF">
        <w:rPr>
          <w:rFonts w:asciiTheme="minorHAnsi" w:eastAsia="Times New Roman" w:hAnsiTheme="minorHAnsi" w:cstheme="minorHAnsi"/>
          <w:color w:val="0D1822"/>
          <w:spacing w:val="2"/>
          <w:sz w:val="22"/>
          <w:szCs w:val="22"/>
          <w:lang w:eastAsia="ru-RU"/>
        </w:rPr>
        <w:t>копии документов, удостоверяющих личность каждого наследника;</w:t>
      </w:r>
    </w:p>
    <w:p w14:paraId="01DBD622" w14:textId="77777777" w:rsidR="00454D2C" w:rsidRPr="00B01EAF" w:rsidRDefault="00454D2C" w:rsidP="00B01EAF">
      <w:pPr>
        <w:pStyle w:val="ac"/>
        <w:numPr>
          <w:ilvl w:val="0"/>
          <w:numId w:val="34"/>
        </w:numPr>
        <w:shd w:val="clear" w:color="auto" w:fill="FFFFFF"/>
        <w:suppressAutoHyphens w:val="0"/>
        <w:spacing w:after="40"/>
        <w:ind w:left="1134" w:hanging="567"/>
        <w:contextualSpacing w:val="0"/>
        <w:jc w:val="both"/>
        <w:rPr>
          <w:rFonts w:asciiTheme="minorHAnsi" w:eastAsia="Times New Roman" w:hAnsiTheme="minorHAnsi" w:cstheme="minorHAnsi"/>
          <w:color w:val="0D1822"/>
          <w:spacing w:val="2"/>
          <w:sz w:val="22"/>
          <w:szCs w:val="22"/>
          <w:lang w:eastAsia="ru-RU"/>
        </w:rPr>
      </w:pPr>
      <w:r w:rsidRPr="00B01EAF">
        <w:rPr>
          <w:rFonts w:asciiTheme="minorHAnsi" w:eastAsia="Times New Roman" w:hAnsiTheme="minorHAnsi" w:cstheme="minorHAnsi"/>
          <w:color w:val="0D1822"/>
          <w:spacing w:val="2"/>
          <w:sz w:val="22"/>
          <w:szCs w:val="22"/>
          <w:lang w:eastAsia="ru-RU"/>
        </w:rPr>
        <w:t>иные документы, которые могут быть разумно затребованы Застройщиком для подтверждения статуса наследников и распределения прав и обязанностей.</w:t>
      </w:r>
    </w:p>
    <w:p w14:paraId="69B27C57" w14:textId="0B905038" w:rsidR="00454D2C" w:rsidRDefault="00454D2C" w:rsidP="00B12171">
      <w:pPr>
        <w:pStyle w:val="ac"/>
        <w:numPr>
          <w:ilvl w:val="1"/>
          <w:numId w:val="18"/>
        </w:numPr>
        <w:shd w:val="clear" w:color="auto" w:fill="FFFFFF"/>
        <w:suppressAutoHyphens w:val="0"/>
        <w:spacing w:after="40"/>
        <w:ind w:left="567" w:hanging="567"/>
        <w:contextualSpacing w:val="0"/>
        <w:jc w:val="both"/>
        <w:rPr>
          <w:rFonts w:asciiTheme="minorHAnsi" w:eastAsia="Times New Roman" w:hAnsiTheme="minorHAnsi" w:cstheme="minorHAnsi"/>
          <w:color w:val="0D1822"/>
          <w:spacing w:val="2"/>
          <w:sz w:val="22"/>
          <w:szCs w:val="22"/>
          <w:lang w:eastAsia="ru-RU"/>
        </w:rPr>
      </w:pPr>
      <w:r w:rsidRPr="00B01EAF">
        <w:rPr>
          <w:rFonts w:asciiTheme="minorHAnsi" w:eastAsia="Times New Roman" w:hAnsiTheme="minorHAnsi" w:cstheme="minorHAnsi"/>
          <w:color w:val="0D1822"/>
          <w:spacing w:val="2"/>
          <w:sz w:val="22"/>
          <w:szCs w:val="22"/>
          <w:lang w:eastAsia="ru-RU"/>
        </w:rPr>
        <w:t xml:space="preserve">С момента предоставления Застройщику полного комплекта документов, указанных в п. </w:t>
      </w:r>
      <w:r w:rsidR="00B12171">
        <w:rPr>
          <w:rFonts w:asciiTheme="minorHAnsi" w:eastAsia="Times New Roman" w:hAnsiTheme="minorHAnsi" w:cstheme="minorHAnsi"/>
          <w:color w:val="0D1822"/>
          <w:spacing w:val="2"/>
          <w:sz w:val="22"/>
          <w:szCs w:val="22"/>
          <w:lang w:eastAsia="ru-RU"/>
        </w:rPr>
        <w:t>12.</w:t>
      </w:r>
      <w:r w:rsidRPr="00B01EAF">
        <w:rPr>
          <w:rFonts w:asciiTheme="minorHAnsi" w:eastAsia="Times New Roman" w:hAnsiTheme="minorHAnsi" w:cstheme="minorHAnsi"/>
          <w:color w:val="0D1822"/>
          <w:spacing w:val="2"/>
          <w:sz w:val="22"/>
          <w:szCs w:val="22"/>
          <w:lang w:eastAsia="ru-RU"/>
        </w:rPr>
        <w:t>3. Договора, наследники становятся полноправными правопреемниками Участника по Договору и несут все обязанности, предусмотренные Договором.</w:t>
      </w:r>
    </w:p>
    <w:p w14:paraId="7F58F2F7" w14:textId="4ECA8E03" w:rsidR="00454D2C" w:rsidRDefault="00454D2C" w:rsidP="00B12171">
      <w:pPr>
        <w:pStyle w:val="ac"/>
        <w:numPr>
          <w:ilvl w:val="1"/>
          <w:numId w:val="18"/>
        </w:numPr>
        <w:shd w:val="clear" w:color="auto" w:fill="FFFFFF"/>
        <w:suppressAutoHyphens w:val="0"/>
        <w:spacing w:after="40"/>
        <w:ind w:left="567" w:hanging="567"/>
        <w:contextualSpacing w:val="0"/>
        <w:jc w:val="both"/>
        <w:rPr>
          <w:rFonts w:asciiTheme="minorHAnsi" w:eastAsia="Times New Roman" w:hAnsiTheme="minorHAnsi" w:cstheme="minorHAnsi"/>
          <w:color w:val="0D1822"/>
          <w:spacing w:val="2"/>
          <w:sz w:val="22"/>
          <w:szCs w:val="22"/>
          <w:lang w:eastAsia="ru-RU"/>
        </w:rPr>
      </w:pPr>
      <w:r w:rsidRPr="00B01EAF">
        <w:rPr>
          <w:rFonts w:asciiTheme="minorHAnsi" w:eastAsia="Times New Roman" w:hAnsiTheme="minorHAnsi" w:cstheme="minorHAnsi"/>
          <w:color w:val="0D1822"/>
          <w:spacing w:val="2"/>
          <w:sz w:val="22"/>
          <w:szCs w:val="22"/>
          <w:lang w:eastAsia="ru-RU"/>
        </w:rPr>
        <w:t xml:space="preserve">При нарушении сроков внесения платежей, установленных Договором, на сумму задолженности начисляется неустойка в размере, предусмотренном п. </w:t>
      </w:r>
      <w:r w:rsidR="00B12171" w:rsidRPr="00B01EAF">
        <w:rPr>
          <w:rFonts w:asciiTheme="minorHAnsi" w:eastAsia="Times New Roman" w:hAnsiTheme="minorHAnsi" w:cstheme="minorHAnsi"/>
          <w:color w:val="0D1822"/>
          <w:spacing w:val="2"/>
          <w:sz w:val="22"/>
          <w:szCs w:val="22"/>
          <w:lang w:eastAsia="ru-RU"/>
        </w:rPr>
        <w:t>8.3. Договора</w:t>
      </w:r>
      <w:r w:rsidRPr="00B01EAF">
        <w:rPr>
          <w:rFonts w:asciiTheme="minorHAnsi" w:eastAsia="Times New Roman" w:hAnsiTheme="minorHAnsi" w:cstheme="minorHAnsi"/>
          <w:color w:val="0D1822"/>
          <w:spacing w:val="2"/>
          <w:sz w:val="22"/>
          <w:szCs w:val="22"/>
          <w:lang w:eastAsia="ru-RU"/>
        </w:rPr>
        <w:t>, за каждый день просрочки. Период просрочки исчисляется с даты, когда платеж должен был быть совершен первоначальным Участником.</w:t>
      </w:r>
    </w:p>
    <w:p w14:paraId="126DEB04" w14:textId="4ADFD860" w:rsidR="00454D2C" w:rsidRDefault="00454D2C" w:rsidP="00B12171">
      <w:pPr>
        <w:pStyle w:val="ac"/>
        <w:numPr>
          <w:ilvl w:val="1"/>
          <w:numId w:val="18"/>
        </w:numPr>
        <w:shd w:val="clear" w:color="auto" w:fill="FFFFFF"/>
        <w:suppressAutoHyphens w:val="0"/>
        <w:spacing w:after="40"/>
        <w:ind w:left="567" w:hanging="567"/>
        <w:contextualSpacing w:val="0"/>
        <w:jc w:val="both"/>
        <w:rPr>
          <w:rFonts w:asciiTheme="minorHAnsi" w:eastAsia="Times New Roman" w:hAnsiTheme="minorHAnsi" w:cstheme="minorHAnsi"/>
          <w:color w:val="0D1822"/>
          <w:spacing w:val="2"/>
          <w:sz w:val="22"/>
          <w:szCs w:val="22"/>
          <w:lang w:eastAsia="ru-RU"/>
        </w:rPr>
      </w:pPr>
      <w:r w:rsidRPr="00B01EAF">
        <w:rPr>
          <w:rFonts w:asciiTheme="minorHAnsi" w:eastAsia="Times New Roman" w:hAnsiTheme="minorHAnsi" w:cstheme="minorHAnsi"/>
          <w:color w:val="0D1822"/>
          <w:spacing w:val="2"/>
          <w:sz w:val="22"/>
          <w:szCs w:val="22"/>
          <w:lang w:eastAsia="ru-RU"/>
        </w:rPr>
        <w:t>Застройщик вправе приостановить исполнение своих обязательств по Договору (в том числе приостановить передачу Квартиры) до момента получения полного комплекта документов от наследников, подтверждающих их права.</w:t>
      </w:r>
    </w:p>
    <w:p w14:paraId="1DDDA08B" w14:textId="04EF1905" w:rsidR="00454D2C" w:rsidRDefault="00454D2C" w:rsidP="00B12171">
      <w:pPr>
        <w:pStyle w:val="ac"/>
        <w:numPr>
          <w:ilvl w:val="1"/>
          <w:numId w:val="18"/>
        </w:numPr>
        <w:shd w:val="clear" w:color="auto" w:fill="FFFFFF"/>
        <w:suppressAutoHyphens w:val="0"/>
        <w:spacing w:after="40"/>
        <w:ind w:left="567" w:hanging="567"/>
        <w:contextualSpacing w:val="0"/>
        <w:jc w:val="both"/>
        <w:rPr>
          <w:rFonts w:asciiTheme="minorHAnsi" w:eastAsia="Times New Roman" w:hAnsiTheme="minorHAnsi" w:cstheme="minorHAnsi"/>
          <w:color w:val="0D1822"/>
          <w:spacing w:val="2"/>
          <w:sz w:val="22"/>
          <w:szCs w:val="22"/>
          <w:lang w:eastAsia="ru-RU"/>
        </w:rPr>
      </w:pPr>
      <w:r w:rsidRPr="00B01EAF">
        <w:rPr>
          <w:rFonts w:asciiTheme="minorHAnsi" w:eastAsia="Times New Roman" w:hAnsiTheme="minorHAnsi" w:cstheme="minorHAnsi"/>
          <w:color w:val="0D1822"/>
          <w:spacing w:val="2"/>
          <w:sz w:val="22"/>
          <w:szCs w:val="22"/>
          <w:lang w:eastAsia="ru-RU"/>
        </w:rPr>
        <w:t>В случае, если просрочка внесения платежей со стороны наследников составит более чем два месяца Застройщик имеет право в одностороннем внесудебном порядке отказаться от исполнения Договора, уведомив об этом наследников.</w:t>
      </w:r>
    </w:p>
    <w:p w14:paraId="5A64AECA" w14:textId="1EFC9133" w:rsidR="00454D2C" w:rsidRDefault="00454D2C" w:rsidP="00B12171">
      <w:pPr>
        <w:pStyle w:val="ac"/>
        <w:numPr>
          <w:ilvl w:val="1"/>
          <w:numId w:val="18"/>
        </w:numPr>
        <w:shd w:val="clear" w:color="auto" w:fill="FFFFFF"/>
        <w:suppressAutoHyphens w:val="0"/>
        <w:spacing w:after="40"/>
        <w:ind w:left="567" w:hanging="567"/>
        <w:contextualSpacing w:val="0"/>
        <w:jc w:val="both"/>
        <w:rPr>
          <w:rFonts w:asciiTheme="minorHAnsi" w:eastAsia="Times New Roman" w:hAnsiTheme="minorHAnsi" w:cstheme="minorHAnsi"/>
          <w:color w:val="0D1822"/>
          <w:spacing w:val="2"/>
          <w:sz w:val="22"/>
          <w:szCs w:val="22"/>
          <w:lang w:eastAsia="ru-RU"/>
        </w:rPr>
      </w:pPr>
      <w:r w:rsidRPr="00B01EAF">
        <w:rPr>
          <w:rFonts w:asciiTheme="minorHAnsi" w:eastAsia="Times New Roman" w:hAnsiTheme="minorHAnsi" w:cstheme="minorHAnsi"/>
          <w:color w:val="0D1822"/>
          <w:spacing w:val="2"/>
          <w:sz w:val="22"/>
          <w:szCs w:val="22"/>
          <w:lang w:eastAsia="ru-RU"/>
        </w:rPr>
        <w:t>Застройщик вправе взыскать с наследников убытки, причиненные Застройщику в результате просрочки исполнения ими своих обязанностей, включая, расходы на хранение Квартиры, уплату коммунальных платежей и иных эксплуатационных расходов, а также штрафы и пени, наложенные на Застройщика по вине наследников, в случае если Застройщик не имел возможности передать Квартиру в установленный срок по причине отсутствия надлежаще оформленных документов, подтверждающих правопреемство.</w:t>
      </w:r>
    </w:p>
    <w:p w14:paraId="6392615C" w14:textId="74B7F3B7" w:rsidR="00454D2C" w:rsidRPr="00B01EAF" w:rsidRDefault="00454D2C" w:rsidP="00B12171">
      <w:pPr>
        <w:pStyle w:val="ac"/>
        <w:numPr>
          <w:ilvl w:val="1"/>
          <w:numId w:val="18"/>
        </w:numPr>
        <w:shd w:val="clear" w:color="auto" w:fill="FFFFFF"/>
        <w:suppressAutoHyphens w:val="0"/>
        <w:spacing w:after="40"/>
        <w:ind w:left="567" w:hanging="567"/>
        <w:contextualSpacing w:val="0"/>
        <w:jc w:val="both"/>
        <w:rPr>
          <w:rFonts w:asciiTheme="minorHAnsi" w:eastAsia="Times New Roman" w:hAnsiTheme="minorHAnsi" w:cstheme="minorHAnsi"/>
          <w:color w:val="0D1822"/>
          <w:spacing w:val="2"/>
          <w:sz w:val="22"/>
          <w:szCs w:val="22"/>
          <w:lang w:eastAsia="ru-RU"/>
        </w:rPr>
      </w:pPr>
      <w:r w:rsidRPr="00B01EAF">
        <w:rPr>
          <w:rFonts w:asciiTheme="minorHAnsi" w:eastAsia="Times New Roman" w:hAnsiTheme="minorHAnsi" w:cstheme="minorHAnsi"/>
          <w:color w:val="0D1822"/>
          <w:spacing w:val="2"/>
          <w:sz w:val="22"/>
          <w:szCs w:val="22"/>
          <w:lang w:eastAsia="ru-RU"/>
        </w:rPr>
        <w:t xml:space="preserve">При расторжении Договора по основанию, указанному в п. </w:t>
      </w:r>
      <w:r w:rsidR="00B12171">
        <w:rPr>
          <w:rFonts w:asciiTheme="minorHAnsi" w:eastAsia="Times New Roman" w:hAnsiTheme="minorHAnsi" w:cstheme="minorHAnsi"/>
          <w:color w:val="0D1822"/>
          <w:spacing w:val="2"/>
          <w:sz w:val="22"/>
          <w:szCs w:val="22"/>
          <w:lang w:eastAsia="ru-RU"/>
        </w:rPr>
        <w:t>12.7</w:t>
      </w:r>
      <w:r w:rsidRPr="00B01EAF">
        <w:rPr>
          <w:rFonts w:asciiTheme="minorHAnsi" w:eastAsia="Times New Roman" w:hAnsiTheme="minorHAnsi" w:cstheme="minorHAnsi"/>
          <w:color w:val="0D1822"/>
          <w:spacing w:val="2"/>
          <w:sz w:val="22"/>
          <w:szCs w:val="22"/>
          <w:lang w:eastAsia="ru-RU"/>
        </w:rPr>
        <w:t>. Договора, Застройщик возвращает наследникам денежные средства, уплаченные первоначальным Участником, за вычетом неустойки (пени, штрафов) и расходов, понесенных Застройщиком в связи с неисполнением наследниками своих обязательств. Возврат денежных средств осуществляется в течение 10 (десяти) рабочих дней с момента расторжения Договора на банковский счет, указанный наследниками в письменном заявлении.</w:t>
      </w:r>
    </w:p>
    <w:p w14:paraId="51B05811" w14:textId="3D0BF05F" w:rsidR="00454D2C" w:rsidRPr="00B01EAF" w:rsidRDefault="00454D2C" w:rsidP="00B01EAF">
      <w:pPr>
        <w:pStyle w:val="ac"/>
        <w:numPr>
          <w:ilvl w:val="1"/>
          <w:numId w:val="18"/>
        </w:numPr>
        <w:shd w:val="clear" w:color="auto" w:fill="FFFFFF"/>
        <w:suppressAutoHyphens w:val="0"/>
        <w:spacing w:after="40"/>
        <w:ind w:left="567" w:hanging="567"/>
        <w:contextualSpacing w:val="0"/>
        <w:jc w:val="both"/>
        <w:rPr>
          <w:rFonts w:asciiTheme="minorHAnsi" w:eastAsia="Times New Roman" w:hAnsiTheme="minorHAnsi" w:cstheme="minorHAnsi"/>
          <w:color w:val="0D1822"/>
          <w:spacing w:val="2"/>
          <w:sz w:val="22"/>
          <w:szCs w:val="22"/>
          <w:lang w:eastAsia="ru-RU"/>
        </w:rPr>
      </w:pPr>
      <w:r w:rsidRPr="00B01EAF">
        <w:rPr>
          <w:rFonts w:asciiTheme="minorHAnsi" w:eastAsia="Times New Roman" w:hAnsiTheme="minorHAnsi" w:cstheme="minorHAnsi"/>
          <w:color w:val="0D1822"/>
          <w:spacing w:val="2"/>
          <w:sz w:val="22"/>
          <w:szCs w:val="22"/>
          <w:lang w:eastAsia="ru-RU"/>
        </w:rPr>
        <w:t>Застройщик не несет ответственности за любые неблагоприятные правовые или финансовые последствия, возникшие у наследников (включая риски утраты права на квартиру, просрочки в оформлении права собственности, уплаты налогов), если такие последствия вызваны неисполнением или ненадлежащим исполнением наследниками своих обязанностей, предусмотренных Договором</w:t>
      </w:r>
      <w:r w:rsidR="00B12171">
        <w:rPr>
          <w:rFonts w:asciiTheme="minorHAnsi" w:eastAsia="Times New Roman" w:hAnsiTheme="minorHAnsi" w:cstheme="minorHAnsi"/>
          <w:color w:val="0D1822"/>
          <w:spacing w:val="2"/>
          <w:sz w:val="22"/>
          <w:szCs w:val="22"/>
          <w:lang w:eastAsia="ru-RU"/>
        </w:rPr>
        <w:t>.</w:t>
      </w:r>
    </w:p>
    <w:p w14:paraId="4C9F0503" w14:textId="77777777" w:rsidR="00BF4849" w:rsidRPr="00B01EAF" w:rsidRDefault="00BF4849" w:rsidP="00BF4849">
      <w:pPr>
        <w:pStyle w:val="12"/>
        <w:widowControl w:val="0"/>
        <w:numPr>
          <w:ilvl w:val="0"/>
          <w:numId w:val="18"/>
        </w:numPr>
        <w:shd w:val="clear" w:color="auto" w:fill="FFFFFF"/>
        <w:tabs>
          <w:tab w:val="left" w:pos="426"/>
          <w:tab w:val="left" w:pos="684"/>
          <w:tab w:val="left" w:pos="993"/>
          <w:tab w:val="left" w:pos="1135"/>
        </w:tabs>
        <w:spacing w:before="240" w:after="120"/>
        <w:ind w:left="0" w:firstLine="0"/>
        <w:jc w:val="center"/>
        <w:rPr>
          <w:rFonts w:asciiTheme="minorHAnsi" w:hAnsiTheme="minorHAnsi" w:cstheme="minorHAnsi"/>
          <w:b/>
        </w:rPr>
      </w:pPr>
      <w:r w:rsidRPr="00B01EAF">
        <w:rPr>
          <w:rFonts w:asciiTheme="minorHAnsi" w:hAnsiTheme="minorHAnsi" w:cstheme="minorHAnsi"/>
          <w:b/>
        </w:rPr>
        <w:t>ОСОБЫЕ УСЛОВИЯ</w:t>
      </w:r>
    </w:p>
    <w:p w14:paraId="0B9015C4" w14:textId="77777777" w:rsidR="00BF4849" w:rsidRPr="00B01EAF" w:rsidRDefault="00BF4849" w:rsidP="00BF4849">
      <w:pPr>
        <w:pStyle w:val="ac"/>
        <w:numPr>
          <w:ilvl w:val="1"/>
          <w:numId w:val="18"/>
        </w:numPr>
        <w:tabs>
          <w:tab w:val="left" w:pos="709"/>
        </w:tabs>
        <w:spacing w:after="40"/>
        <w:ind w:left="709" w:hanging="709"/>
        <w:contextualSpacing w:val="0"/>
        <w:jc w:val="both"/>
        <w:rPr>
          <w:rFonts w:asciiTheme="minorHAnsi" w:hAnsiTheme="minorHAnsi" w:cstheme="minorHAnsi"/>
          <w:sz w:val="22"/>
          <w:szCs w:val="22"/>
        </w:rPr>
      </w:pPr>
      <w:r w:rsidRPr="00B01EAF">
        <w:rPr>
          <w:rFonts w:asciiTheme="minorHAnsi" w:hAnsiTheme="minorHAnsi" w:cstheme="minorHAnsi"/>
          <w:sz w:val="22"/>
          <w:szCs w:val="22"/>
        </w:rPr>
        <w:t xml:space="preserve">Участник уведомлен и согласен, что на Земельном участке </w:t>
      </w:r>
      <w:r w:rsidRPr="00B01EAF">
        <w:rPr>
          <w:rFonts w:asciiTheme="minorHAnsi" w:hAnsiTheme="minorHAnsi" w:cstheme="minorHAnsi"/>
          <w:bCs/>
          <w:sz w:val="22"/>
          <w:szCs w:val="22"/>
        </w:rPr>
        <w:t xml:space="preserve">и на граничащих с ним земельных участках Застройщиком </w:t>
      </w:r>
      <w:r w:rsidRPr="00B01EAF">
        <w:rPr>
          <w:rFonts w:asciiTheme="minorHAnsi" w:hAnsiTheme="minorHAnsi" w:cstheme="minorHAnsi"/>
          <w:sz w:val="22"/>
          <w:szCs w:val="22"/>
        </w:rPr>
        <w:t>осуществляется строительство КОМПЛЕКСА объектов недвижимости, состоящего из нескольких объектов капитального строительства.</w:t>
      </w:r>
    </w:p>
    <w:p w14:paraId="319FB33B" w14:textId="77777777" w:rsidR="00BF4849" w:rsidRPr="00B01EAF" w:rsidRDefault="00BF4849" w:rsidP="00BF4849">
      <w:pPr>
        <w:pStyle w:val="ac"/>
        <w:numPr>
          <w:ilvl w:val="1"/>
          <w:numId w:val="18"/>
        </w:numPr>
        <w:tabs>
          <w:tab w:val="left" w:pos="709"/>
        </w:tabs>
        <w:spacing w:after="40"/>
        <w:ind w:left="709" w:hanging="709"/>
        <w:contextualSpacing w:val="0"/>
        <w:jc w:val="both"/>
        <w:rPr>
          <w:rFonts w:asciiTheme="minorHAnsi" w:hAnsiTheme="minorHAnsi" w:cstheme="minorHAnsi"/>
          <w:sz w:val="22"/>
          <w:szCs w:val="22"/>
        </w:rPr>
      </w:pPr>
      <w:r w:rsidRPr="00B01EAF">
        <w:rPr>
          <w:rFonts w:asciiTheme="minorHAnsi" w:hAnsiTheme="minorHAnsi" w:cstheme="minorHAnsi"/>
          <w:sz w:val="22"/>
          <w:szCs w:val="22"/>
        </w:rPr>
        <w:t>Участник уведомлен и согласен, что Застройщиком предусмотрено поэтапное строительство объектов недвижимости КОМПЛЕКСА, в связи с чем, после передачи Участнику Квартиры, на Земельном участке и граничащих с ним земельных участках могут быть продолжены строительные и иные работы в отношении иных объектов недвижимости с соблюдением требований законодательства.</w:t>
      </w:r>
    </w:p>
    <w:p w14:paraId="56ABACA8" w14:textId="77777777" w:rsidR="00BF4849" w:rsidRPr="00B01EAF" w:rsidRDefault="00BF4849" w:rsidP="00BF4849">
      <w:pPr>
        <w:pStyle w:val="ac"/>
        <w:numPr>
          <w:ilvl w:val="1"/>
          <w:numId w:val="18"/>
        </w:numPr>
        <w:tabs>
          <w:tab w:val="left" w:pos="709"/>
        </w:tabs>
        <w:spacing w:after="40"/>
        <w:ind w:left="709" w:hanging="709"/>
        <w:contextualSpacing w:val="0"/>
        <w:jc w:val="both"/>
        <w:rPr>
          <w:rFonts w:asciiTheme="minorHAnsi" w:hAnsiTheme="minorHAnsi" w:cstheme="minorHAnsi"/>
          <w:sz w:val="22"/>
          <w:szCs w:val="22"/>
        </w:rPr>
      </w:pPr>
      <w:r w:rsidRPr="00B01EAF">
        <w:rPr>
          <w:rFonts w:asciiTheme="minorHAnsi" w:hAnsiTheme="minorHAnsi" w:cstheme="minorHAnsi"/>
          <w:sz w:val="22"/>
          <w:szCs w:val="22"/>
        </w:rPr>
        <w:t>Участник подтверждает, что он согласен с передачей Застройщиком в залог/ последующий залог Банку Земельного участка и его частей в обеспечение возврата кредита, предоставленного банком Застройщику на строительство (создание) Объекта, в состав которого входит Квартира, и/или иных объектов капитального строительства в составе КОМПЛЕКСА объектов недвижимости.</w:t>
      </w:r>
    </w:p>
    <w:p w14:paraId="130B9B26" w14:textId="77777777" w:rsidR="00BF4849" w:rsidRPr="00B01EAF" w:rsidRDefault="00BF4849" w:rsidP="00BF4849">
      <w:pPr>
        <w:pStyle w:val="ac"/>
        <w:numPr>
          <w:ilvl w:val="1"/>
          <w:numId w:val="18"/>
        </w:numPr>
        <w:tabs>
          <w:tab w:val="left" w:pos="709"/>
        </w:tabs>
        <w:spacing w:after="40"/>
        <w:ind w:left="709" w:hanging="709"/>
        <w:contextualSpacing w:val="0"/>
        <w:jc w:val="both"/>
        <w:rPr>
          <w:rFonts w:ascii="Calibri" w:hAnsi="Calibri" w:cs="Times New Roman"/>
          <w:sz w:val="22"/>
          <w:szCs w:val="22"/>
        </w:rPr>
      </w:pPr>
      <w:r w:rsidRPr="00B01EAF">
        <w:rPr>
          <w:rFonts w:asciiTheme="minorHAnsi" w:hAnsiTheme="minorHAnsi" w:cstheme="minorHAnsi"/>
          <w:sz w:val="22"/>
          <w:szCs w:val="22"/>
        </w:rPr>
        <w:t xml:space="preserve">Участник уведомлен, что на дату заключения Договора, право собственности на </w:t>
      </w:r>
      <w:r w:rsidRPr="00B01EAF">
        <w:rPr>
          <w:rFonts w:asciiTheme="minorHAnsi" w:hAnsiTheme="minorHAnsi" w:cstheme="minorHAnsi"/>
          <w:bCs/>
          <w:sz w:val="22"/>
          <w:szCs w:val="22"/>
        </w:rPr>
        <w:t>Земельный участок переданы в залог Эскроу-агенту, о чем внесены соответствующие записи в Единый государственный реестр</w:t>
      </w:r>
      <w:r w:rsidRPr="00B01EAF">
        <w:rPr>
          <w:rFonts w:ascii="Calibri" w:hAnsi="Calibri" w:cs="Times New Roman"/>
          <w:bCs/>
          <w:sz w:val="22"/>
          <w:szCs w:val="22"/>
        </w:rPr>
        <w:t xml:space="preserve"> недвижимости.</w:t>
      </w:r>
    </w:p>
    <w:p w14:paraId="3F4BCCC8" w14:textId="77777777" w:rsidR="00BF4849" w:rsidRPr="00B01EAF" w:rsidRDefault="00BF4849" w:rsidP="00BF4849">
      <w:pPr>
        <w:pStyle w:val="ac"/>
        <w:numPr>
          <w:ilvl w:val="1"/>
          <w:numId w:val="18"/>
        </w:numPr>
        <w:tabs>
          <w:tab w:val="left" w:pos="709"/>
        </w:tabs>
        <w:spacing w:after="40"/>
        <w:ind w:left="709" w:hanging="709"/>
        <w:contextualSpacing w:val="0"/>
        <w:jc w:val="both"/>
        <w:rPr>
          <w:rFonts w:ascii="Calibri" w:hAnsi="Calibri" w:cs="Times New Roman"/>
          <w:sz w:val="22"/>
          <w:szCs w:val="22"/>
        </w:rPr>
      </w:pPr>
      <w:r w:rsidRPr="00B01EAF">
        <w:rPr>
          <w:rFonts w:ascii="Calibri" w:hAnsi="Calibri" w:cs="Times New Roman"/>
          <w:sz w:val="22"/>
          <w:szCs w:val="22"/>
        </w:rPr>
        <w:t>Участник подтверждает, что он согласен на межевание, образование новых земельных участков в результате раздела, объединения, перераспределения или выдела (изменения кадастрового номера, границ, уменьшения площади, увеличение площади) земельного участка</w:t>
      </w:r>
      <w:r w:rsidRPr="00B01EAF">
        <w:rPr>
          <w:rFonts w:ascii="Calibri" w:hAnsi="Calibri" w:cs="Times New Roman"/>
          <w:bCs/>
          <w:sz w:val="22"/>
          <w:szCs w:val="22"/>
        </w:rPr>
        <w:t>,</w:t>
      </w:r>
      <w:r w:rsidRPr="00B01EAF">
        <w:rPr>
          <w:rFonts w:ascii="Calibri" w:hAnsi="Calibri" w:cs="Times New Roman"/>
          <w:sz w:val="22"/>
          <w:szCs w:val="22"/>
        </w:rPr>
        <w:t xml:space="preserve"> на котором осуществляется строительство Объекта.</w:t>
      </w:r>
    </w:p>
    <w:p w14:paraId="59FBF58A" w14:textId="77777777" w:rsidR="00BF4849" w:rsidRPr="00710307" w:rsidRDefault="00BF4849" w:rsidP="00BF4849">
      <w:pPr>
        <w:pStyle w:val="ac"/>
        <w:numPr>
          <w:ilvl w:val="1"/>
          <w:numId w:val="18"/>
        </w:numPr>
        <w:tabs>
          <w:tab w:val="left" w:pos="709"/>
        </w:tabs>
        <w:spacing w:after="40"/>
        <w:ind w:left="709" w:hanging="709"/>
        <w:contextualSpacing w:val="0"/>
        <w:jc w:val="both"/>
        <w:rPr>
          <w:rFonts w:ascii="Calibri" w:hAnsi="Calibri" w:cs="Times New Roman"/>
          <w:sz w:val="22"/>
          <w:szCs w:val="22"/>
        </w:rPr>
      </w:pPr>
      <w:r w:rsidRPr="00710307">
        <w:rPr>
          <w:rFonts w:ascii="Calibri" w:hAnsi="Calibri" w:cs="Times New Roman"/>
          <w:sz w:val="22"/>
          <w:szCs w:val="22"/>
        </w:rPr>
        <w:lastRenderedPageBreak/>
        <w:t>Участник подтверждает, что он согласен на строительство иных объектов недвижимости, на установление обременений (ограничений) в виде сервитутов, аренд, прокладку инженерных сетей и совершение иных необходимых действий, связанных со строительством КОМПЛЕКСА объектов недвижимости, на земельном участке, на котором осуществляется строительство Объекта, по усмотрению Застройщика.</w:t>
      </w:r>
    </w:p>
    <w:p w14:paraId="320783A7" w14:textId="77777777" w:rsidR="00BF4849" w:rsidRPr="00710307" w:rsidRDefault="00BF4849" w:rsidP="00BF4849">
      <w:pPr>
        <w:pStyle w:val="ac"/>
        <w:numPr>
          <w:ilvl w:val="1"/>
          <w:numId w:val="18"/>
        </w:numPr>
        <w:tabs>
          <w:tab w:val="left" w:pos="709"/>
        </w:tabs>
        <w:spacing w:after="40"/>
        <w:ind w:left="709" w:hanging="709"/>
        <w:contextualSpacing w:val="0"/>
        <w:jc w:val="both"/>
        <w:rPr>
          <w:rFonts w:ascii="Calibri" w:hAnsi="Calibri" w:cs="Times New Roman"/>
          <w:sz w:val="22"/>
          <w:szCs w:val="22"/>
        </w:rPr>
      </w:pPr>
      <w:r w:rsidRPr="00710307">
        <w:rPr>
          <w:rFonts w:ascii="Calibri" w:hAnsi="Calibri" w:cs="Times New Roman"/>
          <w:sz w:val="22"/>
          <w:szCs w:val="22"/>
        </w:rPr>
        <w:t>Участник наделяет Застройщика полномочиями по формированию земельного участка, необходимого для эксплуатации/строительства Объекта и дает согласие на совершение Застройщиком, в том числе от имени Участника без доверенности, необходимых действий для государственной регистрации прав собственности/обременений в отношении вновь образованных земельных участков в Едином государственном реестре недвижимости. Изменения с земельным участком, указанные в настоящем разделе, не влекут обязанности Застройщика заключить дополнительное соглашение с Участником, дополнительного письменного согласия Участника не требуется. Уведомление Участника об указанных изменениях осуществляется посредством размещения информации в проектной декларации и/или на сайте Застройщика. Также границы Земельного участка, необходимые для его эксплуатации, могут быть оформлены собственниками помещений после окончания строительства всех объектов недвижимости КОМПЛЕКСА.</w:t>
      </w:r>
    </w:p>
    <w:p w14:paraId="6552734F" w14:textId="77777777" w:rsidR="00BF4849" w:rsidRPr="00710307" w:rsidRDefault="00BF4849" w:rsidP="00BF4849">
      <w:pPr>
        <w:pStyle w:val="ac"/>
        <w:numPr>
          <w:ilvl w:val="1"/>
          <w:numId w:val="18"/>
        </w:numPr>
        <w:tabs>
          <w:tab w:val="left" w:pos="709"/>
        </w:tabs>
        <w:spacing w:after="40"/>
        <w:ind w:left="709" w:hanging="709"/>
        <w:jc w:val="both"/>
        <w:rPr>
          <w:rFonts w:ascii="Calibri" w:hAnsi="Calibri" w:cs="Times New Roman"/>
          <w:sz w:val="22"/>
          <w:szCs w:val="22"/>
        </w:rPr>
      </w:pPr>
      <w:r w:rsidRPr="00710307">
        <w:rPr>
          <w:rFonts w:ascii="Calibri" w:hAnsi="Calibri" w:cs="Times New Roman"/>
          <w:sz w:val="22"/>
          <w:szCs w:val="22"/>
        </w:rPr>
        <w:t>Участник подтверждает, что все условия Договора ему понятны, с указанными условиями Участник согласен.</w:t>
      </w:r>
    </w:p>
    <w:p w14:paraId="5A663211" w14:textId="2B3AC7A6" w:rsidR="00BF4849" w:rsidRPr="00037585" w:rsidRDefault="00BF4849" w:rsidP="00037585">
      <w:pPr>
        <w:pStyle w:val="12"/>
        <w:widowControl w:val="0"/>
        <w:numPr>
          <w:ilvl w:val="0"/>
          <w:numId w:val="18"/>
        </w:numPr>
        <w:shd w:val="clear" w:color="auto" w:fill="FFFFFF"/>
        <w:tabs>
          <w:tab w:val="left" w:pos="426"/>
          <w:tab w:val="left" w:pos="684"/>
          <w:tab w:val="left" w:pos="993"/>
          <w:tab w:val="left" w:pos="1135"/>
        </w:tabs>
        <w:spacing w:before="240" w:after="120"/>
        <w:ind w:left="0" w:firstLine="0"/>
        <w:jc w:val="center"/>
        <w:rPr>
          <w:rFonts w:cs="Times New Roman"/>
        </w:rPr>
      </w:pPr>
      <w:r w:rsidRPr="00710307">
        <w:rPr>
          <w:rFonts w:cs="Times New Roman"/>
          <w:b/>
          <w:bCs/>
        </w:rPr>
        <w:t xml:space="preserve">АДРЕСА, РЕКВИЗИТЫ И ПОДПИСИ СТОРОН </w:t>
      </w:r>
    </w:p>
    <w:tbl>
      <w:tblPr>
        <w:tblW w:w="0" w:type="auto"/>
        <w:jc w:val="center"/>
        <w:tblLayout w:type="fixed"/>
        <w:tblLook w:val="0000" w:firstRow="0" w:lastRow="0" w:firstColumn="0" w:lastColumn="0" w:noHBand="0" w:noVBand="0"/>
      </w:tblPr>
      <w:tblGrid>
        <w:gridCol w:w="4962"/>
        <w:gridCol w:w="5244"/>
      </w:tblGrid>
      <w:tr w:rsidR="00BF4849" w:rsidRPr="00C41405" w14:paraId="75688E9E" w14:textId="77777777" w:rsidTr="00A7222C">
        <w:trPr>
          <w:jc w:val="center"/>
        </w:trPr>
        <w:tc>
          <w:tcPr>
            <w:tcW w:w="4962" w:type="dxa"/>
          </w:tcPr>
          <w:p w14:paraId="1D9B95C9" w14:textId="77777777" w:rsidR="00BF4849" w:rsidRPr="00710307" w:rsidRDefault="00BF4849" w:rsidP="00A7222C">
            <w:pPr>
              <w:widowControl w:val="0"/>
              <w:jc w:val="both"/>
              <w:rPr>
                <w:rFonts w:ascii="Calibri" w:hAnsi="Calibri"/>
                <w:sz w:val="22"/>
                <w:szCs w:val="22"/>
                <w:lang w:eastAsia="en-US"/>
              </w:rPr>
            </w:pPr>
            <w:r w:rsidRPr="00710307">
              <w:rPr>
                <w:rFonts w:ascii="Calibri" w:hAnsi="Calibri" w:cs="Times New Roman"/>
                <w:sz w:val="22"/>
                <w:szCs w:val="22"/>
                <w:lang w:eastAsia="en-US"/>
              </w:rPr>
              <w:t>Застройщик:</w:t>
            </w:r>
          </w:p>
          <w:p w14:paraId="74CE112A" w14:textId="77777777" w:rsidR="00BF4849" w:rsidRPr="00710307" w:rsidRDefault="00BF4849" w:rsidP="00A7222C">
            <w:pPr>
              <w:widowControl w:val="0"/>
              <w:jc w:val="both"/>
              <w:rPr>
                <w:rFonts w:ascii="Calibri" w:hAnsi="Calibri"/>
                <w:sz w:val="22"/>
                <w:szCs w:val="22"/>
              </w:rPr>
            </w:pPr>
          </w:p>
          <w:p w14:paraId="20756D99" w14:textId="77777777" w:rsidR="00BF4849" w:rsidRPr="00710307" w:rsidRDefault="00BF4849" w:rsidP="00A7222C">
            <w:pPr>
              <w:widowControl w:val="0"/>
              <w:rPr>
                <w:rFonts w:ascii="Calibri" w:hAnsi="Calibri"/>
                <w:sz w:val="22"/>
                <w:szCs w:val="22"/>
              </w:rPr>
            </w:pPr>
            <w:r w:rsidRPr="00710307">
              <w:rPr>
                <w:rFonts w:ascii="Calibri" w:hAnsi="Calibri"/>
                <w:b/>
                <w:iCs/>
                <w:sz w:val="22"/>
                <w:szCs w:val="22"/>
                <w:lang w:eastAsia="en-US"/>
              </w:rPr>
              <w:t>ООО «Специализированный застройщик «СтудияПарк»</w:t>
            </w:r>
          </w:p>
          <w:p w14:paraId="3DBE7E9B" w14:textId="77777777" w:rsidR="00956A8C" w:rsidRPr="00710307" w:rsidRDefault="00956A8C" w:rsidP="00956A8C">
            <w:pPr>
              <w:widowControl w:val="0"/>
              <w:rPr>
                <w:rFonts w:ascii="Calibri" w:hAnsi="Calibri"/>
                <w:iCs/>
                <w:sz w:val="22"/>
                <w:szCs w:val="22"/>
                <w:lang w:eastAsia="en-US"/>
              </w:rPr>
            </w:pPr>
            <w:r w:rsidRPr="00710307">
              <w:rPr>
                <w:rFonts w:ascii="Calibri" w:hAnsi="Calibri"/>
                <w:iCs/>
                <w:sz w:val="22"/>
                <w:szCs w:val="22"/>
                <w:lang w:eastAsia="en-US"/>
              </w:rPr>
              <w:t xml:space="preserve">Юр. Адрес: 620142, г. Екатеринбург, ул. Фрунзе, </w:t>
            </w:r>
            <w:proofErr w:type="spellStart"/>
            <w:r w:rsidRPr="00710307">
              <w:rPr>
                <w:rFonts w:ascii="Calibri" w:hAnsi="Calibri"/>
                <w:iCs/>
                <w:sz w:val="22"/>
                <w:szCs w:val="22"/>
                <w:lang w:eastAsia="en-US"/>
              </w:rPr>
              <w:t>соор</w:t>
            </w:r>
            <w:proofErr w:type="spellEnd"/>
            <w:r w:rsidRPr="00710307">
              <w:rPr>
                <w:rFonts w:ascii="Calibri" w:hAnsi="Calibri"/>
                <w:iCs/>
                <w:sz w:val="22"/>
                <w:szCs w:val="22"/>
                <w:lang w:eastAsia="en-US"/>
              </w:rPr>
              <w:t>. 35 «А», офис 306А</w:t>
            </w:r>
            <w:r w:rsidRPr="00710307" w:rsidDel="00C223B5">
              <w:rPr>
                <w:rFonts w:ascii="Calibri" w:hAnsi="Calibri"/>
                <w:iCs/>
                <w:sz w:val="22"/>
                <w:szCs w:val="22"/>
                <w:lang w:eastAsia="en-US"/>
              </w:rPr>
              <w:t xml:space="preserve"> </w:t>
            </w:r>
          </w:p>
          <w:p w14:paraId="500BE23D" w14:textId="77777777" w:rsidR="00956A8C" w:rsidRPr="00710307" w:rsidRDefault="00956A8C" w:rsidP="00956A8C">
            <w:pPr>
              <w:widowControl w:val="0"/>
              <w:rPr>
                <w:rFonts w:ascii="Calibri" w:hAnsi="Calibri"/>
                <w:iCs/>
                <w:sz w:val="22"/>
                <w:szCs w:val="22"/>
                <w:lang w:eastAsia="en-US"/>
              </w:rPr>
            </w:pPr>
            <w:r w:rsidRPr="00710307">
              <w:rPr>
                <w:rFonts w:ascii="Calibri" w:hAnsi="Calibri"/>
                <w:iCs/>
                <w:sz w:val="22"/>
                <w:szCs w:val="22"/>
                <w:lang w:eastAsia="en-US"/>
              </w:rPr>
              <w:t>ОГРН 1236600015761 ИНН 6671262710</w:t>
            </w:r>
          </w:p>
          <w:p w14:paraId="72F32782" w14:textId="77777777" w:rsidR="00956A8C" w:rsidRPr="00710307" w:rsidRDefault="00956A8C" w:rsidP="00956A8C">
            <w:pPr>
              <w:widowControl w:val="0"/>
              <w:rPr>
                <w:rFonts w:ascii="Calibri" w:hAnsi="Calibri"/>
                <w:iCs/>
                <w:sz w:val="22"/>
                <w:szCs w:val="22"/>
                <w:lang w:eastAsia="en-US"/>
              </w:rPr>
            </w:pPr>
            <w:r w:rsidRPr="00710307">
              <w:rPr>
                <w:rFonts w:ascii="Calibri" w:hAnsi="Calibri"/>
                <w:iCs/>
                <w:sz w:val="22"/>
                <w:szCs w:val="22"/>
                <w:lang w:eastAsia="en-US"/>
              </w:rPr>
              <w:t>КПП 667101001</w:t>
            </w:r>
          </w:p>
          <w:p w14:paraId="753F8EE6" w14:textId="77777777" w:rsidR="00956A8C" w:rsidRPr="00710307" w:rsidRDefault="00956A8C" w:rsidP="00956A8C">
            <w:pPr>
              <w:widowControl w:val="0"/>
              <w:rPr>
                <w:rFonts w:ascii="Calibri" w:hAnsi="Calibri"/>
                <w:iCs/>
                <w:sz w:val="22"/>
                <w:szCs w:val="22"/>
                <w:lang w:eastAsia="en-US"/>
              </w:rPr>
            </w:pPr>
            <w:r w:rsidRPr="00710307">
              <w:rPr>
                <w:rFonts w:ascii="Calibri" w:hAnsi="Calibri"/>
                <w:iCs/>
                <w:sz w:val="22"/>
                <w:szCs w:val="22"/>
                <w:lang w:eastAsia="en-US"/>
              </w:rPr>
              <w:t>р/с 40702810201160163677</w:t>
            </w:r>
          </w:p>
          <w:p w14:paraId="225A0451" w14:textId="77777777" w:rsidR="00956A8C" w:rsidRPr="00710307" w:rsidRDefault="00956A8C" w:rsidP="00956A8C">
            <w:pPr>
              <w:widowControl w:val="0"/>
              <w:rPr>
                <w:rFonts w:ascii="Calibri" w:hAnsi="Calibri"/>
                <w:iCs/>
                <w:sz w:val="22"/>
                <w:szCs w:val="22"/>
                <w:lang w:eastAsia="en-US"/>
              </w:rPr>
            </w:pPr>
            <w:r w:rsidRPr="00710307">
              <w:rPr>
                <w:rFonts w:ascii="Calibri" w:hAnsi="Calibri"/>
                <w:iCs/>
                <w:sz w:val="22"/>
                <w:szCs w:val="22"/>
                <w:lang w:eastAsia="en-US"/>
              </w:rPr>
              <w:t>в АО «Экспобанк» БИК 044525460</w:t>
            </w:r>
          </w:p>
          <w:p w14:paraId="72646D84" w14:textId="23C5AFB6" w:rsidR="00956A8C" w:rsidRDefault="00956A8C" w:rsidP="00956A8C">
            <w:pPr>
              <w:widowControl w:val="0"/>
              <w:rPr>
                <w:rFonts w:ascii="Calibri" w:hAnsi="Calibri"/>
                <w:iCs/>
                <w:sz w:val="22"/>
                <w:szCs w:val="22"/>
                <w:lang w:eastAsia="en-US"/>
              </w:rPr>
            </w:pPr>
            <w:r>
              <w:rPr>
                <w:rFonts w:ascii="Calibri" w:hAnsi="Calibri"/>
                <w:iCs/>
                <w:sz w:val="22"/>
                <w:szCs w:val="22"/>
                <w:lang w:eastAsia="en-US"/>
              </w:rPr>
              <w:sym w:font="Wingdings" w:char="F029"/>
            </w:r>
            <w:r>
              <w:rPr>
                <w:rFonts w:ascii="Calibri" w:hAnsi="Calibri"/>
                <w:iCs/>
                <w:sz w:val="22"/>
                <w:szCs w:val="22"/>
                <w:lang w:eastAsia="en-US"/>
              </w:rPr>
              <w:t>: (343) 385-87-10</w:t>
            </w:r>
          </w:p>
          <w:p w14:paraId="11CA55D8" w14:textId="67BAF391" w:rsidR="00956A8C" w:rsidRPr="00EF6497" w:rsidRDefault="00956A8C" w:rsidP="00956A8C">
            <w:pPr>
              <w:widowControl w:val="0"/>
              <w:jc w:val="both"/>
              <w:rPr>
                <w:rFonts w:ascii="Calibri" w:hAnsi="Calibri"/>
                <w:iCs/>
                <w:sz w:val="22"/>
                <w:szCs w:val="22"/>
                <w:lang w:eastAsia="en-US"/>
              </w:rPr>
            </w:pPr>
            <w:r>
              <w:rPr>
                <w:rFonts w:ascii="Calibri" w:hAnsi="Calibri"/>
                <w:iCs/>
                <w:sz w:val="22"/>
                <w:szCs w:val="22"/>
                <w:lang w:eastAsia="en-US"/>
              </w:rPr>
              <w:sym w:font="Wingdings" w:char="F02A"/>
            </w:r>
            <w:r>
              <w:rPr>
                <w:rFonts w:ascii="Calibri" w:hAnsi="Calibri"/>
                <w:iCs/>
                <w:sz w:val="22"/>
                <w:szCs w:val="22"/>
                <w:lang w:eastAsia="en-US"/>
              </w:rPr>
              <w:t xml:space="preserve">: </w:t>
            </w:r>
            <w:hyperlink r:id="rId13" w:history="1">
              <w:r w:rsidRPr="00983E9E">
                <w:rPr>
                  <w:rStyle w:val="af6"/>
                  <w:rFonts w:ascii="Calibri" w:hAnsi="Calibri"/>
                  <w:iCs/>
                  <w:sz w:val="22"/>
                  <w:szCs w:val="22"/>
                  <w:lang w:val="en-US" w:eastAsia="en-US"/>
                </w:rPr>
                <w:t>zavod</w:t>
              </w:r>
              <w:r w:rsidRPr="00983E9E">
                <w:rPr>
                  <w:rStyle w:val="af6"/>
                  <w:rFonts w:ascii="Calibri" w:hAnsi="Calibri"/>
                  <w:iCs/>
                  <w:sz w:val="22"/>
                  <w:szCs w:val="22"/>
                  <w:lang w:eastAsia="en-US"/>
                </w:rPr>
                <w:t>@</w:t>
              </w:r>
              <w:r w:rsidRPr="00983E9E">
                <w:rPr>
                  <w:rStyle w:val="af6"/>
                  <w:rFonts w:ascii="Calibri" w:hAnsi="Calibri"/>
                  <w:iCs/>
                  <w:sz w:val="22"/>
                  <w:szCs w:val="22"/>
                  <w:lang w:val="en-US" w:eastAsia="en-US"/>
                </w:rPr>
                <w:t>siz</w:t>
              </w:r>
              <w:r w:rsidRPr="00983E9E">
                <w:rPr>
                  <w:rStyle w:val="af6"/>
                  <w:rFonts w:ascii="Calibri" w:hAnsi="Calibri"/>
                  <w:iCs/>
                  <w:sz w:val="22"/>
                  <w:szCs w:val="22"/>
                  <w:lang w:eastAsia="en-US"/>
                </w:rPr>
                <w:t>66.</w:t>
              </w:r>
              <w:r w:rsidRPr="00983E9E">
                <w:rPr>
                  <w:rStyle w:val="af6"/>
                  <w:rFonts w:ascii="Calibri" w:hAnsi="Calibri"/>
                  <w:iCs/>
                  <w:sz w:val="22"/>
                  <w:szCs w:val="22"/>
                  <w:lang w:val="en-US" w:eastAsia="en-US"/>
                </w:rPr>
                <w:t>ru</w:t>
              </w:r>
            </w:hyperlink>
          </w:p>
          <w:p w14:paraId="323E2D64" w14:textId="77777777" w:rsidR="00021923" w:rsidRDefault="00021923" w:rsidP="00A7222C">
            <w:pPr>
              <w:widowControl w:val="0"/>
              <w:jc w:val="both"/>
              <w:rPr>
                <w:rFonts w:ascii="Calibri" w:hAnsi="Calibri"/>
                <w:iCs/>
                <w:sz w:val="22"/>
                <w:szCs w:val="22"/>
                <w:lang w:eastAsia="en-US"/>
              </w:rPr>
            </w:pPr>
          </w:p>
          <w:p w14:paraId="166012B2" w14:textId="77777777" w:rsidR="00021923" w:rsidRDefault="00021923" w:rsidP="00A7222C">
            <w:pPr>
              <w:widowControl w:val="0"/>
              <w:jc w:val="both"/>
              <w:rPr>
                <w:rFonts w:ascii="Calibri" w:hAnsi="Calibri"/>
                <w:iCs/>
                <w:sz w:val="22"/>
                <w:szCs w:val="22"/>
                <w:lang w:eastAsia="en-US"/>
              </w:rPr>
            </w:pPr>
          </w:p>
          <w:p w14:paraId="7EBA076F" w14:textId="77777777" w:rsidR="00021923" w:rsidRDefault="00021923" w:rsidP="00A7222C">
            <w:pPr>
              <w:widowControl w:val="0"/>
              <w:jc w:val="both"/>
              <w:rPr>
                <w:rFonts w:ascii="Calibri" w:hAnsi="Calibri"/>
                <w:iCs/>
                <w:sz w:val="22"/>
                <w:szCs w:val="22"/>
                <w:lang w:eastAsia="en-US"/>
              </w:rPr>
            </w:pPr>
          </w:p>
          <w:p w14:paraId="41BC262F" w14:textId="77777777" w:rsidR="00021923" w:rsidRDefault="00021923" w:rsidP="00A7222C">
            <w:pPr>
              <w:widowControl w:val="0"/>
              <w:jc w:val="both"/>
              <w:rPr>
                <w:rFonts w:ascii="Calibri" w:hAnsi="Calibri"/>
                <w:iCs/>
                <w:sz w:val="22"/>
                <w:szCs w:val="22"/>
                <w:lang w:eastAsia="en-US"/>
              </w:rPr>
            </w:pPr>
          </w:p>
          <w:p w14:paraId="6A11B276" w14:textId="77777777" w:rsidR="00021923" w:rsidRDefault="00021923" w:rsidP="00A7222C">
            <w:pPr>
              <w:widowControl w:val="0"/>
              <w:jc w:val="both"/>
              <w:rPr>
                <w:rFonts w:ascii="Calibri" w:hAnsi="Calibri"/>
                <w:iCs/>
                <w:sz w:val="22"/>
                <w:szCs w:val="22"/>
                <w:lang w:eastAsia="en-US"/>
              </w:rPr>
            </w:pPr>
          </w:p>
          <w:p w14:paraId="43F84D75" w14:textId="77777777" w:rsidR="00021923" w:rsidRPr="00710307" w:rsidRDefault="00021923" w:rsidP="00A7222C">
            <w:pPr>
              <w:widowControl w:val="0"/>
              <w:jc w:val="both"/>
              <w:rPr>
                <w:rFonts w:ascii="Calibri" w:hAnsi="Calibri"/>
                <w:iCs/>
                <w:sz w:val="22"/>
                <w:szCs w:val="22"/>
                <w:lang w:eastAsia="en-US"/>
              </w:rPr>
            </w:pPr>
          </w:p>
          <w:p w14:paraId="27C04D42" w14:textId="3F5375BE" w:rsidR="00BF4849" w:rsidRPr="00710307" w:rsidRDefault="00BF4849" w:rsidP="00A7222C">
            <w:pPr>
              <w:widowControl w:val="0"/>
              <w:rPr>
                <w:rFonts w:ascii="Calibri" w:hAnsi="Calibri"/>
                <w:sz w:val="22"/>
                <w:szCs w:val="22"/>
              </w:rPr>
            </w:pPr>
            <w:r w:rsidRPr="00710307">
              <w:rPr>
                <w:rFonts w:ascii="Calibri" w:hAnsi="Calibri"/>
                <w:iCs/>
                <w:sz w:val="22"/>
                <w:szCs w:val="22"/>
                <w:lang w:eastAsia="en-US"/>
              </w:rPr>
              <w:t>_____________ / С.И. Мишуринский</w:t>
            </w:r>
            <w:r w:rsidR="00B01EAF">
              <w:rPr>
                <w:rFonts w:ascii="Calibri" w:hAnsi="Calibri"/>
                <w:iCs/>
                <w:sz w:val="22"/>
                <w:szCs w:val="22"/>
                <w:lang w:eastAsia="en-US"/>
              </w:rPr>
              <w:t xml:space="preserve">  </w:t>
            </w:r>
          </w:p>
          <w:p w14:paraId="1760A8F5" w14:textId="77777777" w:rsidR="00BF4849" w:rsidRPr="00710307" w:rsidRDefault="00BF4849" w:rsidP="00A7222C">
            <w:pPr>
              <w:widowControl w:val="0"/>
              <w:jc w:val="both"/>
              <w:rPr>
                <w:rFonts w:ascii="Calibri" w:hAnsi="Calibri"/>
                <w:sz w:val="22"/>
                <w:szCs w:val="22"/>
              </w:rPr>
            </w:pPr>
            <w:proofErr w:type="spellStart"/>
            <w:r w:rsidRPr="00710307">
              <w:rPr>
                <w:rFonts w:ascii="Calibri" w:hAnsi="Calibri"/>
                <w:sz w:val="22"/>
                <w:szCs w:val="22"/>
                <w:lang w:eastAsia="en-US"/>
              </w:rPr>
              <w:t>м.п</w:t>
            </w:r>
            <w:proofErr w:type="spellEnd"/>
            <w:r w:rsidRPr="00710307">
              <w:rPr>
                <w:rFonts w:ascii="Calibri" w:hAnsi="Calibri"/>
                <w:sz w:val="22"/>
                <w:szCs w:val="22"/>
                <w:lang w:eastAsia="en-US"/>
              </w:rPr>
              <w:t>.</w:t>
            </w:r>
          </w:p>
        </w:tc>
        <w:tc>
          <w:tcPr>
            <w:tcW w:w="5244" w:type="dxa"/>
          </w:tcPr>
          <w:p w14:paraId="723E7985" w14:textId="77777777" w:rsidR="00BF4849" w:rsidRPr="00710307" w:rsidRDefault="00BF4849" w:rsidP="00A7222C">
            <w:pPr>
              <w:widowControl w:val="0"/>
              <w:jc w:val="both"/>
              <w:rPr>
                <w:rFonts w:ascii="Calibri" w:hAnsi="Calibri"/>
                <w:sz w:val="22"/>
                <w:szCs w:val="22"/>
                <w:lang w:eastAsia="en-US"/>
              </w:rPr>
            </w:pPr>
            <w:r w:rsidRPr="00710307">
              <w:rPr>
                <w:rFonts w:ascii="Calibri" w:hAnsi="Calibri"/>
                <w:sz w:val="22"/>
                <w:szCs w:val="22"/>
                <w:lang w:eastAsia="en-US"/>
              </w:rPr>
              <w:t>Участник:</w:t>
            </w:r>
          </w:p>
          <w:p w14:paraId="61C8DE32" w14:textId="77777777" w:rsidR="00BF4849" w:rsidRPr="00710307" w:rsidRDefault="00BF4849" w:rsidP="00A7222C">
            <w:pPr>
              <w:widowControl w:val="0"/>
              <w:jc w:val="both"/>
              <w:rPr>
                <w:rFonts w:ascii="Calibri" w:hAnsi="Calibri"/>
                <w:sz w:val="22"/>
                <w:szCs w:val="22"/>
                <w:lang w:eastAsia="en-US"/>
              </w:rPr>
            </w:pPr>
          </w:p>
          <w:p w14:paraId="7201202B" w14:textId="77777777" w:rsidR="00061DEC" w:rsidRDefault="00061DEC" w:rsidP="00061DEC">
            <w:pPr>
              <w:widowControl w:val="0"/>
              <w:rPr>
                <w:rFonts w:ascii="Calibri" w:hAnsi="Calibri" w:cs="Calibri"/>
                <w:sz w:val="22"/>
                <w:szCs w:val="22"/>
                <w:lang w:eastAsia="en-US"/>
              </w:rPr>
            </w:pPr>
            <w:r>
              <w:rPr>
                <w:rFonts w:ascii="Calibri" w:hAnsi="Calibri" w:cs="Times New Roman"/>
                <w:b/>
                <w:sz w:val="22"/>
                <w:szCs w:val="22"/>
              </w:rPr>
              <w:t>ФИО</w:t>
            </w:r>
            <w:r>
              <w:rPr>
                <w:rFonts w:ascii="Calibri" w:hAnsi="Calibri" w:cs="Calibri"/>
                <w:sz w:val="22"/>
                <w:szCs w:val="22"/>
                <w:lang w:eastAsia="en-US"/>
              </w:rPr>
              <w:t xml:space="preserve"> </w:t>
            </w:r>
          </w:p>
          <w:p w14:paraId="303C0310" w14:textId="77777777" w:rsidR="00061DEC" w:rsidRDefault="00061DEC" w:rsidP="00061DEC">
            <w:pPr>
              <w:widowControl w:val="0"/>
              <w:rPr>
                <w:rFonts w:ascii="Calibri" w:hAnsi="Calibri" w:cs="Calibri"/>
                <w:sz w:val="22"/>
                <w:szCs w:val="22"/>
                <w:lang w:eastAsia="en-US"/>
              </w:rPr>
            </w:pPr>
            <w:r>
              <w:rPr>
                <w:rFonts w:ascii="Calibri" w:hAnsi="Calibri" w:cs="Calibri"/>
                <w:sz w:val="22"/>
                <w:szCs w:val="22"/>
                <w:lang w:eastAsia="en-US"/>
              </w:rPr>
              <w:t>Дата рождения: _________ г.</w:t>
            </w:r>
          </w:p>
          <w:p w14:paraId="094E56F4" w14:textId="77777777" w:rsidR="00061DEC" w:rsidRDefault="00061DEC" w:rsidP="00061DEC">
            <w:pPr>
              <w:widowControl w:val="0"/>
              <w:rPr>
                <w:rFonts w:ascii="Calibri" w:hAnsi="Calibri" w:cs="Calibri"/>
                <w:sz w:val="22"/>
                <w:szCs w:val="22"/>
                <w:lang w:eastAsia="en-US"/>
              </w:rPr>
            </w:pPr>
            <w:r>
              <w:rPr>
                <w:rFonts w:ascii="Calibri" w:hAnsi="Calibri" w:cs="Calibri"/>
                <w:sz w:val="22"/>
                <w:szCs w:val="22"/>
                <w:lang w:eastAsia="en-US"/>
              </w:rPr>
              <w:t xml:space="preserve">Место рождения: </w:t>
            </w:r>
          </w:p>
          <w:p w14:paraId="1D6A95D3" w14:textId="77777777" w:rsidR="00061DEC" w:rsidRDefault="00061DEC" w:rsidP="00061DEC">
            <w:pPr>
              <w:widowControl w:val="0"/>
              <w:rPr>
                <w:rFonts w:ascii="Calibri" w:hAnsi="Calibri" w:cs="Calibri"/>
                <w:sz w:val="22"/>
                <w:szCs w:val="22"/>
                <w:lang w:eastAsia="en-US"/>
              </w:rPr>
            </w:pPr>
            <w:r>
              <w:rPr>
                <w:rFonts w:ascii="Calibri" w:hAnsi="Calibri" w:cs="Calibri"/>
                <w:sz w:val="22"/>
                <w:szCs w:val="22"/>
                <w:lang w:eastAsia="en-US"/>
              </w:rPr>
              <w:t>Гражданство: Российская Федерация</w:t>
            </w:r>
          </w:p>
          <w:p w14:paraId="1D02888F" w14:textId="77777777" w:rsidR="00061DEC" w:rsidRDefault="00061DEC" w:rsidP="00061DEC">
            <w:pPr>
              <w:widowControl w:val="0"/>
              <w:rPr>
                <w:rFonts w:ascii="Calibri" w:hAnsi="Calibri" w:cs="Calibri"/>
                <w:sz w:val="22"/>
                <w:szCs w:val="22"/>
                <w:lang w:eastAsia="en-US"/>
              </w:rPr>
            </w:pPr>
            <w:r>
              <w:rPr>
                <w:rFonts w:ascii="Calibri" w:hAnsi="Calibri" w:cs="Calibri"/>
                <w:sz w:val="22"/>
                <w:szCs w:val="22"/>
                <w:lang w:eastAsia="en-US"/>
              </w:rPr>
              <w:t xml:space="preserve">Пол: </w:t>
            </w:r>
          </w:p>
          <w:p w14:paraId="053DA5AD" w14:textId="77777777" w:rsidR="00061DEC" w:rsidRDefault="00061DEC" w:rsidP="00061DEC">
            <w:pPr>
              <w:widowControl w:val="0"/>
              <w:rPr>
                <w:rFonts w:ascii="Calibri" w:hAnsi="Calibri" w:cs="Calibri"/>
                <w:sz w:val="22"/>
                <w:szCs w:val="22"/>
                <w:lang w:eastAsia="en-US"/>
              </w:rPr>
            </w:pPr>
            <w:r>
              <w:rPr>
                <w:rFonts w:ascii="Calibri" w:hAnsi="Calibri" w:cs="Calibri"/>
                <w:sz w:val="22"/>
                <w:szCs w:val="22"/>
                <w:lang w:eastAsia="en-US"/>
              </w:rPr>
              <w:t>Паспорт гражданина РФ: серия _____ номер _______</w:t>
            </w:r>
          </w:p>
          <w:p w14:paraId="29099B84" w14:textId="77777777" w:rsidR="00061DEC" w:rsidRDefault="00061DEC" w:rsidP="00061DEC">
            <w:pPr>
              <w:widowControl w:val="0"/>
              <w:rPr>
                <w:rFonts w:ascii="Calibri" w:hAnsi="Calibri" w:cs="Calibri"/>
                <w:sz w:val="22"/>
                <w:szCs w:val="22"/>
                <w:lang w:eastAsia="en-US"/>
              </w:rPr>
            </w:pPr>
            <w:r>
              <w:rPr>
                <w:rFonts w:ascii="Calibri" w:hAnsi="Calibri" w:cs="Calibri"/>
                <w:sz w:val="22"/>
                <w:szCs w:val="22"/>
                <w:lang w:eastAsia="en-US"/>
              </w:rPr>
              <w:t xml:space="preserve">Выдан: </w:t>
            </w:r>
          </w:p>
          <w:p w14:paraId="709FDD3C" w14:textId="77777777" w:rsidR="00061DEC" w:rsidRDefault="00061DEC" w:rsidP="00061DEC">
            <w:pPr>
              <w:widowControl w:val="0"/>
              <w:rPr>
                <w:rFonts w:ascii="Calibri" w:hAnsi="Calibri" w:cs="Calibri"/>
                <w:sz w:val="22"/>
                <w:szCs w:val="22"/>
                <w:lang w:eastAsia="en-US"/>
              </w:rPr>
            </w:pPr>
            <w:r>
              <w:rPr>
                <w:rFonts w:ascii="Calibri" w:hAnsi="Calibri" w:cs="Calibri"/>
                <w:sz w:val="22"/>
                <w:szCs w:val="22"/>
                <w:lang w:eastAsia="en-US"/>
              </w:rPr>
              <w:t>Дата выдачи: ________ г.</w:t>
            </w:r>
          </w:p>
          <w:p w14:paraId="3FF72F2C" w14:textId="77777777" w:rsidR="00061DEC" w:rsidRDefault="00061DEC" w:rsidP="00061DEC">
            <w:pPr>
              <w:widowControl w:val="0"/>
              <w:rPr>
                <w:rFonts w:ascii="Calibri" w:hAnsi="Calibri" w:cs="Calibri"/>
                <w:sz w:val="22"/>
                <w:szCs w:val="22"/>
                <w:lang w:eastAsia="en-US"/>
              </w:rPr>
            </w:pPr>
            <w:r>
              <w:rPr>
                <w:rFonts w:ascii="Calibri" w:hAnsi="Calibri" w:cs="Calibri"/>
                <w:sz w:val="22"/>
                <w:szCs w:val="22"/>
                <w:lang w:eastAsia="en-US"/>
              </w:rPr>
              <w:t xml:space="preserve">Код подразделения: </w:t>
            </w:r>
          </w:p>
          <w:p w14:paraId="08D985E0" w14:textId="77777777" w:rsidR="00061DEC" w:rsidRDefault="00061DEC" w:rsidP="00061DEC">
            <w:pPr>
              <w:widowControl w:val="0"/>
              <w:rPr>
                <w:rFonts w:ascii="Calibri" w:hAnsi="Calibri" w:cs="Calibri"/>
                <w:sz w:val="22"/>
                <w:szCs w:val="22"/>
                <w:lang w:eastAsia="en-US"/>
              </w:rPr>
            </w:pPr>
            <w:r>
              <w:rPr>
                <w:rFonts w:ascii="Calibri" w:hAnsi="Calibri" w:cs="Calibri"/>
                <w:sz w:val="22"/>
                <w:szCs w:val="22"/>
                <w:lang w:eastAsia="en-US"/>
              </w:rPr>
              <w:t xml:space="preserve">Адрес регистрации: </w:t>
            </w:r>
          </w:p>
          <w:p w14:paraId="1BF1A284" w14:textId="77777777" w:rsidR="00061DEC" w:rsidRDefault="00061DEC" w:rsidP="00061DEC">
            <w:pPr>
              <w:widowControl w:val="0"/>
              <w:rPr>
                <w:rFonts w:ascii="Calibri" w:hAnsi="Calibri" w:cs="Calibri"/>
                <w:sz w:val="22"/>
                <w:szCs w:val="22"/>
                <w:lang w:eastAsia="en-US"/>
              </w:rPr>
            </w:pPr>
            <w:r>
              <w:rPr>
                <w:rFonts w:ascii="Calibri" w:hAnsi="Calibri" w:cs="Calibri"/>
                <w:sz w:val="22"/>
                <w:szCs w:val="22"/>
                <w:lang w:eastAsia="en-US"/>
              </w:rPr>
              <w:t xml:space="preserve">ИНН: </w:t>
            </w:r>
          </w:p>
          <w:p w14:paraId="1FF46803" w14:textId="77777777" w:rsidR="00061DEC" w:rsidRDefault="00061DEC" w:rsidP="00061DEC">
            <w:pPr>
              <w:widowControl w:val="0"/>
              <w:rPr>
                <w:rFonts w:ascii="Calibri" w:hAnsi="Calibri" w:cs="Calibri"/>
                <w:sz w:val="22"/>
                <w:szCs w:val="22"/>
                <w:lang w:eastAsia="en-US"/>
              </w:rPr>
            </w:pPr>
            <w:r>
              <w:rPr>
                <w:rFonts w:ascii="Calibri" w:hAnsi="Calibri" w:cs="Calibri"/>
                <w:sz w:val="22"/>
                <w:szCs w:val="22"/>
                <w:lang w:eastAsia="en-US"/>
              </w:rPr>
              <w:t xml:space="preserve">Телефон: </w:t>
            </w:r>
          </w:p>
          <w:p w14:paraId="7E470E8E" w14:textId="77777777" w:rsidR="00061DEC" w:rsidRPr="00472BEF" w:rsidRDefault="00061DEC" w:rsidP="00061DEC">
            <w:pPr>
              <w:widowControl w:val="0"/>
              <w:rPr>
                <w:rFonts w:ascii="Calibri" w:hAnsi="Calibri" w:cs="Calibri"/>
                <w:sz w:val="22"/>
                <w:szCs w:val="22"/>
              </w:rPr>
            </w:pPr>
            <w:r>
              <w:rPr>
                <w:rFonts w:ascii="Calibri" w:hAnsi="Calibri" w:cs="Calibri"/>
                <w:sz w:val="22"/>
                <w:szCs w:val="22"/>
                <w:lang w:eastAsia="en-US"/>
              </w:rPr>
              <w:t>Электронная почта:</w:t>
            </w:r>
            <w:r>
              <w:rPr>
                <w:rFonts w:ascii="Calibri" w:hAnsi="Calibri" w:cs="Calibri"/>
                <w:sz w:val="22"/>
                <w:szCs w:val="22"/>
              </w:rPr>
              <w:t xml:space="preserve"> </w:t>
            </w:r>
          </w:p>
          <w:p w14:paraId="07066B21" w14:textId="77777777" w:rsidR="00061DEC" w:rsidRDefault="00061DEC" w:rsidP="00061DEC">
            <w:pPr>
              <w:widowControl w:val="0"/>
              <w:rPr>
                <w:rFonts w:ascii="Calibri" w:hAnsi="Calibri" w:cs="Calibri"/>
                <w:sz w:val="22"/>
                <w:szCs w:val="22"/>
                <w:lang w:eastAsia="en-US"/>
              </w:rPr>
            </w:pPr>
          </w:p>
          <w:p w14:paraId="1C48891D" w14:textId="77777777" w:rsidR="00061DEC" w:rsidRDefault="00061DEC" w:rsidP="00061DEC">
            <w:pPr>
              <w:widowControl w:val="0"/>
              <w:rPr>
                <w:rFonts w:ascii="Calibri" w:hAnsi="Calibri" w:cs="Calibri"/>
                <w:sz w:val="22"/>
                <w:szCs w:val="22"/>
                <w:lang w:eastAsia="en-US"/>
              </w:rPr>
            </w:pPr>
          </w:p>
          <w:p w14:paraId="25C0D2E3" w14:textId="77777777" w:rsidR="00061DEC" w:rsidRPr="00F57497" w:rsidRDefault="00061DEC" w:rsidP="00061DEC">
            <w:pPr>
              <w:widowControl w:val="0"/>
              <w:rPr>
                <w:rFonts w:ascii="Calibri" w:hAnsi="Calibri" w:cs="Calibri"/>
                <w:sz w:val="22"/>
                <w:szCs w:val="22"/>
                <w:lang w:eastAsia="en-US"/>
              </w:rPr>
            </w:pPr>
          </w:p>
          <w:p w14:paraId="18D66EE2" w14:textId="76043A1C" w:rsidR="00061DEC" w:rsidRPr="00710307" w:rsidRDefault="00061DEC" w:rsidP="00021923">
            <w:pPr>
              <w:widowControl w:val="0"/>
              <w:rPr>
                <w:rFonts w:ascii="Calibri" w:hAnsi="Calibri"/>
                <w:sz w:val="22"/>
                <w:szCs w:val="22"/>
                <w:lang w:eastAsia="en-US"/>
              </w:rPr>
            </w:pPr>
            <w:r>
              <w:rPr>
                <w:rFonts w:ascii="Calibri" w:hAnsi="Calibri"/>
                <w:iCs/>
                <w:sz w:val="22"/>
                <w:szCs w:val="22"/>
                <w:lang w:eastAsia="en-US"/>
              </w:rPr>
              <w:t>_____________ / _____________</w:t>
            </w:r>
          </w:p>
        </w:tc>
      </w:tr>
    </w:tbl>
    <w:p w14:paraId="47343E48" w14:textId="144D4272" w:rsidR="00037585" w:rsidRDefault="00037585" w:rsidP="00021923">
      <w:pPr>
        <w:suppressAutoHyphens w:val="0"/>
        <w:rPr>
          <w:rFonts w:ascii="Calibri" w:hAnsi="Calibri" w:cs="Calibri"/>
          <w:b/>
          <w:sz w:val="22"/>
          <w:szCs w:val="22"/>
        </w:rPr>
      </w:pPr>
    </w:p>
    <w:p w14:paraId="1303CFF2" w14:textId="6D95F386" w:rsidR="00021923" w:rsidRPr="00710307" w:rsidRDefault="00037585" w:rsidP="00021923">
      <w:pPr>
        <w:suppressAutoHyphens w:val="0"/>
        <w:rPr>
          <w:rFonts w:ascii="Calibri" w:hAnsi="Calibri" w:cs="Calibri"/>
          <w:b/>
          <w:sz w:val="22"/>
          <w:szCs w:val="22"/>
        </w:rPr>
      </w:pPr>
      <w:r>
        <w:rPr>
          <w:rFonts w:ascii="Calibri" w:hAnsi="Calibri" w:cs="Calibri"/>
          <w:b/>
          <w:sz w:val="22"/>
          <w:szCs w:val="22"/>
        </w:rPr>
        <w:br w:type="page"/>
      </w:r>
    </w:p>
    <w:bookmarkEnd w:id="0"/>
    <w:p w14:paraId="3A4625CD" w14:textId="77777777" w:rsidR="001832B5" w:rsidRPr="00710307" w:rsidRDefault="001832B5" w:rsidP="00CA794B">
      <w:pPr>
        <w:ind w:left="6804" w:right="-6"/>
        <w:rPr>
          <w:rFonts w:ascii="Calibri" w:hAnsi="Calibri" w:cs="Times New Roman"/>
          <w:sz w:val="22"/>
          <w:szCs w:val="22"/>
        </w:rPr>
      </w:pPr>
      <w:r w:rsidRPr="00710307">
        <w:rPr>
          <w:rFonts w:ascii="Calibri" w:hAnsi="Calibri" w:cs="Times New Roman"/>
          <w:b/>
          <w:sz w:val="22"/>
          <w:szCs w:val="22"/>
        </w:rPr>
        <w:lastRenderedPageBreak/>
        <w:t>Приложение № 1</w:t>
      </w:r>
    </w:p>
    <w:p w14:paraId="3024F48D" w14:textId="77777777" w:rsidR="00140A31" w:rsidRPr="00710307" w:rsidRDefault="00140A31" w:rsidP="00140A31">
      <w:pPr>
        <w:ind w:left="6804" w:right="-6"/>
        <w:rPr>
          <w:rFonts w:ascii="Calibri" w:hAnsi="Calibri" w:cs="Times New Roman"/>
          <w:sz w:val="22"/>
          <w:szCs w:val="22"/>
        </w:rPr>
      </w:pPr>
      <w:bookmarkStart w:id="18" w:name="_Hlk148441784"/>
      <w:r w:rsidRPr="00710307">
        <w:rPr>
          <w:rFonts w:ascii="Calibri" w:hAnsi="Calibri" w:cs="Times New Roman"/>
          <w:sz w:val="22"/>
          <w:szCs w:val="22"/>
        </w:rPr>
        <w:t>к Договору №</w:t>
      </w:r>
      <w:r>
        <w:rPr>
          <w:rFonts w:ascii="Calibri" w:hAnsi="Calibri" w:cs="Times New Roman"/>
          <w:sz w:val="22"/>
          <w:szCs w:val="22"/>
        </w:rPr>
        <w:t xml:space="preserve"> ____ -</w:t>
      </w:r>
      <w:r w:rsidR="00D45D1B">
        <w:rPr>
          <w:rFonts w:ascii="Calibri" w:hAnsi="Calibri" w:cs="Times New Roman"/>
          <w:sz w:val="22"/>
          <w:szCs w:val="22"/>
        </w:rPr>
        <w:t>3</w:t>
      </w:r>
    </w:p>
    <w:p w14:paraId="14C69F37" w14:textId="77777777" w:rsidR="00140A31" w:rsidRPr="00710307" w:rsidRDefault="00140A31" w:rsidP="00140A31">
      <w:pPr>
        <w:ind w:left="6804" w:right="-6"/>
        <w:rPr>
          <w:rFonts w:ascii="Calibri" w:hAnsi="Calibri" w:cs="Times New Roman"/>
          <w:sz w:val="22"/>
          <w:szCs w:val="22"/>
        </w:rPr>
      </w:pPr>
      <w:r w:rsidRPr="00710307">
        <w:rPr>
          <w:rFonts w:ascii="Calibri" w:hAnsi="Calibri" w:cs="Times New Roman"/>
          <w:sz w:val="22"/>
          <w:szCs w:val="22"/>
        </w:rPr>
        <w:t>участия в долевом строительстве</w:t>
      </w:r>
    </w:p>
    <w:p w14:paraId="22D6BA3A" w14:textId="77777777" w:rsidR="00140A31" w:rsidRPr="00710307" w:rsidRDefault="00140A31" w:rsidP="00140A31">
      <w:pPr>
        <w:ind w:left="6804" w:right="-6"/>
        <w:rPr>
          <w:rFonts w:ascii="Calibri" w:hAnsi="Calibri" w:cs="Times New Roman"/>
          <w:sz w:val="22"/>
          <w:szCs w:val="22"/>
        </w:rPr>
      </w:pPr>
      <w:r w:rsidRPr="00710307">
        <w:rPr>
          <w:rFonts w:ascii="Calibri" w:hAnsi="Calibri" w:cs="Times New Roman"/>
          <w:sz w:val="22"/>
          <w:szCs w:val="22"/>
        </w:rPr>
        <w:t xml:space="preserve">от </w:t>
      </w:r>
      <w:r>
        <w:rPr>
          <w:rFonts w:ascii="Calibri" w:hAnsi="Calibri" w:cs="Times New Roman"/>
          <w:sz w:val="22"/>
          <w:szCs w:val="22"/>
        </w:rPr>
        <w:t>«</w:t>
      </w:r>
      <w:r w:rsidRPr="00710307">
        <w:rPr>
          <w:rFonts w:ascii="Calibri" w:hAnsi="Calibri" w:cs="Times New Roman"/>
          <w:sz w:val="22"/>
          <w:szCs w:val="22"/>
        </w:rPr>
        <w:t>__</w:t>
      </w:r>
      <w:r>
        <w:rPr>
          <w:rFonts w:ascii="Calibri" w:hAnsi="Calibri" w:cs="Times New Roman"/>
          <w:sz w:val="22"/>
          <w:szCs w:val="22"/>
        </w:rPr>
        <w:t>» _________ 202</w:t>
      </w:r>
      <w:r w:rsidR="00D45D1B">
        <w:rPr>
          <w:rFonts w:ascii="Calibri" w:hAnsi="Calibri" w:cs="Times New Roman"/>
          <w:sz w:val="22"/>
          <w:szCs w:val="22"/>
        </w:rPr>
        <w:t>_</w:t>
      </w:r>
      <w:r w:rsidRPr="00710307">
        <w:rPr>
          <w:rFonts w:ascii="Calibri" w:hAnsi="Calibri" w:cs="Times New Roman"/>
          <w:sz w:val="22"/>
          <w:szCs w:val="22"/>
        </w:rPr>
        <w:t xml:space="preserve"> г.</w:t>
      </w:r>
    </w:p>
    <w:bookmarkEnd w:id="18"/>
    <w:p w14:paraId="22B31438" w14:textId="77777777" w:rsidR="001832B5" w:rsidRPr="00B06CE7" w:rsidRDefault="003E47B2" w:rsidP="00B06CE7">
      <w:pPr>
        <w:ind w:right="-6"/>
        <w:jc w:val="center"/>
        <w:rPr>
          <w:rFonts w:ascii="Calibri" w:hAnsi="Calibri" w:cs="Times New Roman"/>
          <w:b/>
          <w:sz w:val="18"/>
          <w:szCs w:val="18"/>
        </w:rPr>
      </w:pPr>
      <w:r w:rsidRPr="00B06CE7">
        <w:rPr>
          <w:rFonts w:ascii="Calibri" w:hAnsi="Calibri" w:cs="Times New Roman"/>
          <w:b/>
          <w:sz w:val="18"/>
          <w:szCs w:val="18"/>
        </w:rPr>
        <w:t>Х</w:t>
      </w:r>
      <w:r w:rsidR="001832B5" w:rsidRPr="00B06CE7">
        <w:rPr>
          <w:rFonts w:ascii="Calibri" w:hAnsi="Calibri" w:cs="Times New Roman"/>
          <w:b/>
          <w:sz w:val="18"/>
          <w:szCs w:val="18"/>
        </w:rPr>
        <w:t>арактеристики Объекта</w:t>
      </w:r>
    </w:p>
    <w:tbl>
      <w:tblPr>
        <w:tblW w:w="0" w:type="auto"/>
        <w:jc w:val="center"/>
        <w:tblLayout w:type="fixed"/>
        <w:tblLook w:val="0000" w:firstRow="0" w:lastRow="0" w:firstColumn="0" w:lastColumn="0" w:noHBand="0" w:noVBand="0"/>
      </w:tblPr>
      <w:tblGrid>
        <w:gridCol w:w="4733"/>
        <w:gridCol w:w="5429"/>
      </w:tblGrid>
      <w:tr w:rsidR="001832B5" w:rsidRPr="00046AC6" w14:paraId="33B97CA2" w14:textId="77777777" w:rsidTr="00212E63">
        <w:trPr>
          <w:jc w:val="center"/>
        </w:trPr>
        <w:tc>
          <w:tcPr>
            <w:tcW w:w="4733" w:type="dxa"/>
            <w:tcBorders>
              <w:top w:val="single" w:sz="4" w:space="0" w:color="000000"/>
              <w:left w:val="single" w:sz="4" w:space="0" w:color="000000"/>
              <w:bottom w:val="single" w:sz="4" w:space="0" w:color="000000"/>
            </w:tcBorders>
          </w:tcPr>
          <w:p w14:paraId="4B1B7751" w14:textId="77777777" w:rsidR="001832B5" w:rsidRPr="00B06CE7" w:rsidRDefault="001832B5" w:rsidP="007000A6">
            <w:pPr>
              <w:ind w:right="-6"/>
              <w:rPr>
                <w:rFonts w:ascii="Calibri" w:hAnsi="Calibri" w:cs="Times New Roman"/>
                <w:sz w:val="18"/>
                <w:szCs w:val="18"/>
              </w:rPr>
            </w:pPr>
            <w:r w:rsidRPr="00B06CE7">
              <w:rPr>
                <w:rFonts w:ascii="Calibri" w:hAnsi="Calibri" w:cs="Times New Roman"/>
                <w:sz w:val="18"/>
                <w:szCs w:val="18"/>
              </w:rPr>
              <w:t>Этажность (шт.)</w:t>
            </w:r>
          </w:p>
        </w:tc>
        <w:tc>
          <w:tcPr>
            <w:tcW w:w="5429" w:type="dxa"/>
            <w:tcBorders>
              <w:top w:val="single" w:sz="4" w:space="0" w:color="000000"/>
              <w:left w:val="single" w:sz="4" w:space="0" w:color="000000"/>
              <w:bottom w:val="single" w:sz="4" w:space="0" w:color="000000"/>
              <w:right w:val="single" w:sz="4" w:space="0" w:color="000000"/>
            </w:tcBorders>
          </w:tcPr>
          <w:p w14:paraId="77BD497F" w14:textId="77777777" w:rsidR="001832B5" w:rsidRPr="001433B5" w:rsidRDefault="0004096A" w:rsidP="007000A6">
            <w:pPr>
              <w:ind w:right="-6"/>
              <w:rPr>
                <w:rFonts w:ascii="Calibri" w:hAnsi="Calibri" w:cs="Times New Roman"/>
                <w:bCs/>
                <w:sz w:val="18"/>
                <w:szCs w:val="18"/>
              </w:rPr>
            </w:pPr>
            <w:r>
              <w:rPr>
                <w:rFonts w:ascii="Calibri" w:hAnsi="Calibri" w:cs="Times New Roman"/>
                <w:bCs/>
                <w:sz w:val="18"/>
                <w:szCs w:val="18"/>
              </w:rPr>
              <w:t>-------</w:t>
            </w:r>
          </w:p>
        </w:tc>
      </w:tr>
      <w:tr w:rsidR="001832B5" w:rsidRPr="00046AC6" w14:paraId="0274193D" w14:textId="77777777" w:rsidTr="00212E63">
        <w:trPr>
          <w:jc w:val="center"/>
        </w:trPr>
        <w:tc>
          <w:tcPr>
            <w:tcW w:w="4733" w:type="dxa"/>
            <w:tcBorders>
              <w:top w:val="single" w:sz="4" w:space="0" w:color="000000"/>
              <w:left w:val="single" w:sz="4" w:space="0" w:color="000000"/>
              <w:bottom w:val="single" w:sz="4" w:space="0" w:color="000000"/>
            </w:tcBorders>
          </w:tcPr>
          <w:p w14:paraId="6DEF111D" w14:textId="77777777" w:rsidR="001832B5" w:rsidRPr="00B06CE7" w:rsidRDefault="001832B5" w:rsidP="007000A6">
            <w:pPr>
              <w:ind w:right="-6"/>
              <w:rPr>
                <w:rFonts w:ascii="Calibri" w:hAnsi="Calibri" w:cs="Times New Roman"/>
                <w:sz w:val="18"/>
                <w:szCs w:val="18"/>
              </w:rPr>
            </w:pPr>
            <w:r w:rsidRPr="00B06CE7">
              <w:rPr>
                <w:rFonts w:ascii="Calibri" w:hAnsi="Calibri" w:cs="Times New Roman"/>
                <w:sz w:val="18"/>
                <w:szCs w:val="18"/>
              </w:rPr>
              <w:t>Общая площадь</w:t>
            </w:r>
            <w:r w:rsidR="002B6684" w:rsidRPr="00B06CE7">
              <w:rPr>
                <w:rFonts w:ascii="Calibri" w:hAnsi="Calibri" w:cs="Times New Roman"/>
                <w:sz w:val="18"/>
                <w:szCs w:val="18"/>
              </w:rPr>
              <w:t xml:space="preserve"> квартир</w:t>
            </w:r>
            <w:r w:rsidR="004E7D5B" w:rsidRPr="00B06CE7">
              <w:rPr>
                <w:rFonts w:ascii="Calibri" w:hAnsi="Calibri" w:cs="Times New Roman"/>
                <w:sz w:val="18"/>
                <w:szCs w:val="18"/>
              </w:rPr>
              <w:t>, с учетом понижающего коэффициента</w:t>
            </w:r>
            <w:r w:rsidRPr="00B06CE7">
              <w:rPr>
                <w:rFonts w:ascii="Calibri" w:hAnsi="Calibri" w:cs="Times New Roman"/>
                <w:sz w:val="18"/>
                <w:szCs w:val="18"/>
              </w:rPr>
              <w:t xml:space="preserve"> (кв.м.)</w:t>
            </w:r>
          </w:p>
        </w:tc>
        <w:tc>
          <w:tcPr>
            <w:tcW w:w="5429" w:type="dxa"/>
            <w:tcBorders>
              <w:top w:val="single" w:sz="4" w:space="0" w:color="000000"/>
              <w:left w:val="single" w:sz="4" w:space="0" w:color="000000"/>
              <w:bottom w:val="single" w:sz="4" w:space="0" w:color="000000"/>
              <w:right w:val="single" w:sz="4" w:space="0" w:color="000000"/>
            </w:tcBorders>
          </w:tcPr>
          <w:p w14:paraId="07708391" w14:textId="77777777" w:rsidR="001832B5" w:rsidRPr="00D45D1B" w:rsidRDefault="00D45D1B" w:rsidP="007000A6">
            <w:pPr>
              <w:ind w:right="-6"/>
              <w:rPr>
                <w:rFonts w:ascii="Calibri" w:hAnsi="Calibri" w:cs="Times New Roman"/>
                <w:sz w:val="18"/>
                <w:szCs w:val="18"/>
              </w:rPr>
            </w:pPr>
            <w:r>
              <w:rPr>
                <w:rFonts w:ascii="Calibri" w:hAnsi="Calibri" w:cs="Times New Roman"/>
                <w:sz w:val="18"/>
                <w:szCs w:val="18"/>
              </w:rPr>
              <w:t>_______________</w:t>
            </w:r>
          </w:p>
        </w:tc>
      </w:tr>
      <w:tr w:rsidR="001832B5" w:rsidRPr="00CA794B" w14:paraId="0D80DAB6" w14:textId="77777777" w:rsidTr="00B06CE7">
        <w:trPr>
          <w:trHeight w:val="405"/>
          <w:jc w:val="center"/>
        </w:trPr>
        <w:tc>
          <w:tcPr>
            <w:tcW w:w="4733" w:type="dxa"/>
            <w:tcBorders>
              <w:top w:val="single" w:sz="4" w:space="0" w:color="000000"/>
              <w:left w:val="single" w:sz="4" w:space="0" w:color="000000"/>
              <w:bottom w:val="single" w:sz="4" w:space="0" w:color="000000"/>
            </w:tcBorders>
          </w:tcPr>
          <w:p w14:paraId="3AF8D82E" w14:textId="77777777" w:rsidR="001832B5" w:rsidRPr="00B06CE7" w:rsidRDefault="001832B5" w:rsidP="007000A6">
            <w:pPr>
              <w:ind w:right="-6"/>
              <w:rPr>
                <w:rFonts w:ascii="Calibri" w:hAnsi="Calibri" w:cs="Times New Roman"/>
                <w:sz w:val="18"/>
                <w:szCs w:val="18"/>
              </w:rPr>
            </w:pPr>
            <w:r w:rsidRPr="00B06CE7">
              <w:rPr>
                <w:rFonts w:ascii="Calibri" w:hAnsi="Calibri" w:cs="Times New Roman"/>
                <w:sz w:val="18"/>
                <w:szCs w:val="18"/>
              </w:rPr>
              <w:t>Материал наружных стен</w:t>
            </w:r>
          </w:p>
        </w:tc>
        <w:tc>
          <w:tcPr>
            <w:tcW w:w="5429" w:type="dxa"/>
            <w:tcBorders>
              <w:top w:val="single" w:sz="4" w:space="0" w:color="000000"/>
              <w:left w:val="single" w:sz="4" w:space="0" w:color="000000"/>
              <w:bottom w:val="single" w:sz="4" w:space="0" w:color="000000"/>
              <w:right w:val="single" w:sz="4" w:space="0" w:color="000000"/>
            </w:tcBorders>
          </w:tcPr>
          <w:p w14:paraId="778A3E31" w14:textId="77777777" w:rsidR="001832B5" w:rsidRPr="00B06CE7" w:rsidRDefault="00FE6AC9" w:rsidP="004E7D5B">
            <w:pPr>
              <w:ind w:right="-6"/>
              <w:rPr>
                <w:rFonts w:ascii="Calibri" w:hAnsi="Calibri" w:cs="Times New Roman"/>
                <w:sz w:val="18"/>
                <w:szCs w:val="18"/>
              </w:rPr>
            </w:pPr>
            <w:r w:rsidRPr="00710307">
              <w:rPr>
                <w:rFonts w:ascii="Calibri" w:hAnsi="Calibri" w:cs="Times New Roman"/>
                <w:sz w:val="18"/>
                <w:szCs w:val="18"/>
              </w:rPr>
              <w:t>Монолитный железобетонный каркас и стены из мелкоштучных каменных материалов (кирпич, керамические камни, блоки и др.)</w:t>
            </w:r>
          </w:p>
        </w:tc>
      </w:tr>
      <w:tr w:rsidR="001832B5" w:rsidRPr="00CA794B" w14:paraId="2B1DFA97" w14:textId="77777777" w:rsidTr="00212E63">
        <w:trPr>
          <w:jc w:val="center"/>
        </w:trPr>
        <w:tc>
          <w:tcPr>
            <w:tcW w:w="4733" w:type="dxa"/>
            <w:tcBorders>
              <w:top w:val="single" w:sz="4" w:space="0" w:color="000000"/>
              <w:left w:val="single" w:sz="4" w:space="0" w:color="000000"/>
              <w:bottom w:val="single" w:sz="4" w:space="0" w:color="000000"/>
            </w:tcBorders>
          </w:tcPr>
          <w:p w14:paraId="235323CD" w14:textId="77777777" w:rsidR="001832B5" w:rsidRPr="00B06CE7" w:rsidRDefault="001832B5" w:rsidP="007000A6">
            <w:pPr>
              <w:ind w:right="-6"/>
              <w:rPr>
                <w:rFonts w:ascii="Calibri" w:hAnsi="Calibri" w:cs="Times New Roman"/>
                <w:sz w:val="18"/>
                <w:szCs w:val="18"/>
              </w:rPr>
            </w:pPr>
            <w:r w:rsidRPr="00B06CE7">
              <w:rPr>
                <w:rFonts w:ascii="Calibri" w:hAnsi="Calibri" w:cs="Times New Roman"/>
                <w:sz w:val="18"/>
                <w:szCs w:val="18"/>
              </w:rPr>
              <w:t>Материал поэтажных перекрытий</w:t>
            </w:r>
          </w:p>
        </w:tc>
        <w:tc>
          <w:tcPr>
            <w:tcW w:w="5429" w:type="dxa"/>
            <w:tcBorders>
              <w:top w:val="single" w:sz="4" w:space="0" w:color="000000"/>
              <w:left w:val="single" w:sz="4" w:space="0" w:color="000000"/>
              <w:bottom w:val="single" w:sz="4" w:space="0" w:color="000000"/>
              <w:right w:val="single" w:sz="4" w:space="0" w:color="000000"/>
            </w:tcBorders>
          </w:tcPr>
          <w:p w14:paraId="47914557" w14:textId="77777777" w:rsidR="001832B5" w:rsidRPr="00B06CE7" w:rsidRDefault="00284653" w:rsidP="007000A6">
            <w:pPr>
              <w:ind w:right="-6"/>
              <w:rPr>
                <w:rFonts w:ascii="Calibri" w:hAnsi="Calibri" w:cs="Times New Roman"/>
                <w:sz w:val="18"/>
                <w:szCs w:val="18"/>
              </w:rPr>
            </w:pPr>
            <w:r w:rsidRPr="00710307">
              <w:rPr>
                <w:rFonts w:ascii="Calibri" w:hAnsi="Calibri" w:cs="Times New Roman"/>
                <w:sz w:val="18"/>
                <w:szCs w:val="18"/>
              </w:rPr>
              <w:t>Монолитный железобетон</w:t>
            </w:r>
          </w:p>
        </w:tc>
      </w:tr>
      <w:tr w:rsidR="001832B5" w:rsidRPr="00CA794B" w14:paraId="7523C273" w14:textId="77777777" w:rsidTr="00212E63">
        <w:trPr>
          <w:jc w:val="center"/>
        </w:trPr>
        <w:tc>
          <w:tcPr>
            <w:tcW w:w="4733" w:type="dxa"/>
            <w:tcBorders>
              <w:top w:val="single" w:sz="4" w:space="0" w:color="000000"/>
              <w:left w:val="single" w:sz="4" w:space="0" w:color="000000"/>
              <w:bottom w:val="single" w:sz="4" w:space="0" w:color="000000"/>
            </w:tcBorders>
          </w:tcPr>
          <w:p w14:paraId="3823407B" w14:textId="77777777" w:rsidR="001832B5" w:rsidRPr="00B06CE7" w:rsidRDefault="001832B5" w:rsidP="007000A6">
            <w:pPr>
              <w:ind w:right="-6"/>
              <w:rPr>
                <w:rFonts w:ascii="Calibri" w:hAnsi="Calibri" w:cs="Times New Roman"/>
                <w:sz w:val="18"/>
                <w:szCs w:val="18"/>
              </w:rPr>
            </w:pPr>
            <w:r w:rsidRPr="00B06CE7">
              <w:rPr>
                <w:rFonts w:ascii="Calibri" w:hAnsi="Calibri" w:cs="Times New Roman"/>
                <w:sz w:val="18"/>
                <w:szCs w:val="18"/>
              </w:rPr>
              <w:t>Класс энергоэффективности</w:t>
            </w:r>
          </w:p>
        </w:tc>
        <w:tc>
          <w:tcPr>
            <w:tcW w:w="5429" w:type="dxa"/>
            <w:tcBorders>
              <w:top w:val="single" w:sz="4" w:space="0" w:color="000000"/>
              <w:left w:val="single" w:sz="4" w:space="0" w:color="000000"/>
              <w:bottom w:val="single" w:sz="4" w:space="0" w:color="000000"/>
              <w:right w:val="single" w:sz="4" w:space="0" w:color="000000"/>
            </w:tcBorders>
          </w:tcPr>
          <w:p w14:paraId="3B6D8F6B" w14:textId="77777777" w:rsidR="001832B5" w:rsidRPr="00B06CE7" w:rsidRDefault="00A47EA1" w:rsidP="007000A6">
            <w:pPr>
              <w:ind w:right="-6"/>
              <w:rPr>
                <w:rFonts w:ascii="Calibri" w:hAnsi="Calibri" w:cs="Times New Roman"/>
                <w:bCs/>
                <w:sz w:val="18"/>
                <w:szCs w:val="18"/>
                <w:lang w:val="en-US"/>
              </w:rPr>
            </w:pPr>
            <w:r w:rsidRPr="00B06CE7">
              <w:rPr>
                <w:rFonts w:ascii="Calibri" w:hAnsi="Calibri" w:cs="Times New Roman"/>
                <w:bCs/>
                <w:sz w:val="18"/>
                <w:szCs w:val="18"/>
                <w:lang w:val="en-US"/>
              </w:rPr>
              <w:t>B</w:t>
            </w:r>
          </w:p>
        </w:tc>
      </w:tr>
      <w:tr w:rsidR="001832B5" w:rsidRPr="00CA794B" w14:paraId="7C3EF3FC" w14:textId="77777777" w:rsidTr="00212E63">
        <w:trPr>
          <w:jc w:val="center"/>
        </w:trPr>
        <w:tc>
          <w:tcPr>
            <w:tcW w:w="4733" w:type="dxa"/>
            <w:tcBorders>
              <w:top w:val="single" w:sz="4" w:space="0" w:color="000000"/>
              <w:left w:val="single" w:sz="4" w:space="0" w:color="000000"/>
              <w:bottom w:val="single" w:sz="4" w:space="0" w:color="000000"/>
            </w:tcBorders>
          </w:tcPr>
          <w:p w14:paraId="77E7BA06" w14:textId="77777777" w:rsidR="001832B5" w:rsidRPr="00B06CE7" w:rsidRDefault="001832B5" w:rsidP="007000A6">
            <w:pPr>
              <w:ind w:right="-6"/>
              <w:rPr>
                <w:rFonts w:ascii="Calibri" w:hAnsi="Calibri" w:cs="Times New Roman"/>
                <w:sz w:val="18"/>
                <w:szCs w:val="18"/>
              </w:rPr>
            </w:pPr>
            <w:r w:rsidRPr="00B06CE7">
              <w:rPr>
                <w:rFonts w:ascii="Calibri" w:hAnsi="Calibri" w:cs="Times New Roman"/>
                <w:sz w:val="18"/>
                <w:szCs w:val="18"/>
              </w:rPr>
              <w:t>Сейсмостойкость</w:t>
            </w:r>
          </w:p>
        </w:tc>
        <w:tc>
          <w:tcPr>
            <w:tcW w:w="5429" w:type="dxa"/>
            <w:tcBorders>
              <w:top w:val="single" w:sz="4" w:space="0" w:color="000000"/>
              <w:left w:val="single" w:sz="4" w:space="0" w:color="000000"/>
              <w:bottom w:val="single" w:sz="4" w:space="0" w:color="000000"/>
              <w:right w:val="single" w:sz="4" w:space="0" w:color="000000"/>
            </w:tcBorders>
          </w:tcPr>
          <w:p w14:paraId="0FD868F3" w14:textId="77777777" w:rsidR="001832B5" w:rsidRPr="00B06CE7" w:rsidRDefault="00516673" w:rsidP="007000A6">
            <w:pPr>
              <w:ind w:right="-6"/>
              <w:rPr>
                <w:rFonts w:ascii="Calibri" w:hAnsi="Calibri" w:cs="Times New Roman"/>
                <w:sz w:val="18"/>
                <w:szCs w:val="18"/>
              </w:rPr>
            </w:pPr>
            <w:r w:rsidRPr="00B06CE7">
              <w:rPr>
                <w:rFonts w:ascii="Calibri" w:hAnsi="Calibri" w:cs="Times New Roman"/>
                <w:sz w:val="18"/>
                <w:szCs w:val="18"/>
              </w:rPr>
              <w:t>6 баллов</w:t>
            </w:r>
          </w:p>
        </w:tc>
      </w:tr>
    </w:tbl>
    <w:p w14:paraId="16231637" w14:textId="77777777" w:rsidR="001832B5" w:rsidRPr="00B06CE7" w:rsidRDefault="001832B5" w:rsidP="001832B5">
      <w:pPr>
        <w:ind w:right="-6"/>
        <w:rPr>
          <w:rFonts w:ascii="Calibri" w:hAnsi="Calibri" w:cs="Times New Roman"/>
          <w:color w:val="000000"/>
          <w:sz w:val="18"/>
          <w:szCs w:val="18"/>
        </w:rPr>
      </w:pPr>
    </w:p>
    <w:p w14:paraId="5B1805A2" w14:textId="77777777" w:rsidR="003E47B2" w:rsidRPr="00B06CE7" w:rsidRDefault="003E47B2" w:rsidP="003E47B2">
      <w:pPr>
        <w:ind w:right="-6"/>
        <w:jc w:val="center"/>
        <w:rPr>
          <w:rFonts w:ascii="Calibri" w:hAnsi="Calibri" w:cs="Times New Roman"/>
          <w:b/>
          <w:color w:val="000000"/>
          <w:sz w:val="18"/>
          <w:szCs w:val="18"/>
        </w:rPr>
      </w:pPr>
      <w:r w:rsidRPr="00B06CE7">
        <w:rPr>
          <w:rFonts w:ascii="Calibri" w:hAnsi="Calibri" w:cs="Times New Roman"/>
          <w:b/>
          <w:color w:val="000000"/>
          <w:sz w:val="18"/>
          <w:szCs w:val="18"/>
        </w:rPr>
        <w:t>Характеристики и уровень отделки Квартиры</w:t>
      </w:r>
    </w:p>
    <w:tbl>
      <w:tblPr>
        <w:tblW w:w="10196" w:type="dxa"/>
        <w:tblInd w:w="5" w:type="dxa"/>
        <w:tblLayout w:type="fixed"/>
        <w:tblCellMar>
          <w:left w:w="5" w:type="dxa"/>
          <w:right w:w="5" w:type="dxa"/>
        </w:tblCellMar>
        <w:tblLook w:val="0000" w:firstRow="0" w:lastRow="0" w:firstColumn="0" w:lastColumn="0" w:noHBand="0" w:noVBand="0"/>
      </w:tblPr>
      <w:tblGrid>
        <w:gridCol w:w="8222"/>
        <w:gridCol w:w="1974"/>
      </w:tblGrid>
      <w:tr w:rsidR="003E47B2" w:rsidRPr="00CA794B" w14:paraId="7A640CE7" w14:textId="77777777" w:rsidTr="00B01EAF">
        <w:trPr>
          <w:trHeight w:val="270"/>
        </w:trPr>
        <w:tc>
          <w:tcPr>
            <w:tcW w:w="8222" w:type="dxa"/>
            <w:tcBorders>
              <w:top w:val="single" w:sz="4" w:space="0" w:color="000000"/>
              <w:left w:val="single" w:sz="4" w:space="0" w:color="000000"/>
              <w:bottom w:val="single" w:sz="4" w:space="0" w:color="000000"/>
              <w:right w:val="single" w:sz="4" w:space="0" w:color="000000"/>
            </w:tcBorders>
          </w:tcPr>
          <w:p w14:paraId="439D06E5" w14:textId="77777777" w:rsidR="003E47B2" w:rsidRPr="00B06CE7" w:rsidRDefault="003E47B2" w:rsidP="00212E63">
            <w:pPr>
              <w:tabs>
                <w:tab w:val="left" w:pos="493"/>
              </w:tabs>
              <w:ind w:left="68" w:right="-6"/>
              <w:rPr>
                <w:rFonts w:ascii="Calibri" w:hAnsi="Calibri" w:cs="Times New Roman"/>
                <w:color w:val="000000"/>
                <w:sz w:val="18"/>
                <w:szCs w:val="18"/>
              </w:rPr>
            </w:pPr>
            <w:r w:rsidRPr="00B06CE7">
              <w:rPr>
                <w:rFonts w:ascii="Calibri" w:hAnsi="Calibri" w:cs="Times New Roman"/>
                <w:color w:val="000000"/>
                <w:sz w:val="18"/>
                <w:szCs w:val="18"/>
              </w:rPr>
              <w:t>Строительный номер</w:t>
            </w:r>
          </w:p>
        </w:tc>
        <w:tc>
          <w:tcPr>
            <w:tcW w:w="1974" w:type="dxa"/>
            <w:tcBorders>
              <w:top w:val="single" w:sz="4" w:space="0" w:color="000000"/>
              <w:left w:val="single" w:sz="4" w:space="0" w:color="000000"/>
              <w:bottom w:val="single" w:sz="4" w:space="0" w:color="000000"/>
              <w:right w:val="single" w:sz="4" w:space="0" w:color="000000"/>
            </w:tcBorders>
          </w:tcPr>
          <w:p w14:paraId="7A1E605F" w14:textId="77777777" w:rsidR="003E47B2" w:rsidRPr="00B06CE7" w:rsidRDefault="003E47B2" w:rsidP="00B06CE7">
            <w:pPr>
              <w:ind w:right="-6"/>
              <w:jc w:val="center"/>
              <w:rPr>
                <w:rFonts w:ascii="Calibri" w:hAnsi="Calibri" w:cs="Times New Roman"/>
                <w:bCs/>
                <w:color w:val="000000"/>
                <w:sz w:val="18"/>
                <w:szCs w:val="18"/>
              </w:rPr>
            </w:pPr>
          </w:p>
        </w:tc>
      </w:tr>
      <w:tr w:rsidR="003E47B2" w:rsidRPr="00CA794B" w14:paraId="77828855" w14:textId="77777777" w:rsidTr="00B01EAF">
        <w:trPr>
          <w:trHeight w:val="270"/>
        </w:trPr>
        <w:tc>
          <w:tcPr>
            <w:tcW w:w="8222" w:type="dxa"/>
            <w:tcBorders>
              <w:top w:val="single" w:sz="4" w:space="0" w:color="000000"/>
              <w:left w:val="single" w:sz="4" w:space="0" w:color="000000"/>
              <w:bottom w:val="single" w:sz="4" w:space="0" w:color="000000"/>
              <w:right w:val="single" w:sz="4" w:space="0" w:color="000000"/>
            </w:tcBorders>
          </w:tcPr>
          <w:p w14:paraId="6B4FE570" w14:textId="77777777" w:rsidR="003E47B2" w:rsidRPr="00B06CE7" w:rsidRDefault="003E47B2" w:rsidP="00212E63">
            <w:pPr>
              <w:tabs>
                <w:tab w:val="left" w:pos="493"/>
              </w:tabs>
              <w:ind w:left="68" w:right="-6"/>
              <w:rPr>
                <w:rFonts w:ascii="Calibri" w:hAnsi="Calibri" w:cs="Times New Roman"/>
                <w:color w:val="000000"/>
                <w:sz w:val="18"/>
                <w:szCs w:val="18"/>
              </w:rPr>
            </w:pPr>
            <w:r w:rsidRPr="00B06CE7">
              <w:rPr>
                <w:rFonts w:ascii="Calibri" w:hAnsi="Calibri" w:cs="Times New Roman"/>
                <w:color w:val="000000"/>
                <w:sz w:val="18"/>
                <w:szCs w:val="18"/>
              </w:rPr>
              <w:t>Этаж</w:t>
            </w:r>
          </w:p>
        </w:tc>
        <w:tc>
          <w:tcPr>
            <w:tcW w:w="1974" w:type="dxa"/>
            <w:tcBorders>
              <w:top w:val="single" w:sz="4" w:space="0" w:color="000000"/>
              <w:left w:val="single" w:sz="4" w:space="0" w:color="000000"/>
              <w:bottom w:val="single" w:sz="4" w:space="0" w:color="000000"/>
              <w:right w:val="single" w:sz="4" w:space="0" w:color="000000"/>
            </w:tcBorders>
          </w:tcPr>
          <w:p w14:paraId="7321ECB3" w14:textId="77777777" w:rsidR="003E47B2" w:rsidRPr="00B06CE7" w:rsidRDefault="003E47B2" w:rsidP="00B06CE7">
            <w:pPr>
              <w:ind w:right="-6"/>
              <w:jc w:val="center"/>
              <w:rPr>
                <w:rFonts w:ascii="Calibri" w:hAnsi="Calibri" w:cs="Times New Roman"/>
                <w:bCs/>
                <w:color w:val="000000"/>
                <w:sz w:val="18"/>
                <w:szCs w:val="18"/>
              </w:rPr>
            </w:pPr>
          </w:p>
        </w:tc>
      </w:tr>
      <w:tr w:rsidR="003E47B2" w:rsidRPr="00CA794B" w14:paraId="3C1D96DC" w14:textId="77777777" w:rsidTr="00B01EAF">
        <w:trPr>
          <w:trHeight w:val="270"/>
        </w:trPr>
        <w:tc>
          <w:tcPr>
            <w:tcW w:w="8222" w:type="dxa"/>
            <w:tcBorders>
              <w:top w:val="single" w:sz="4" w:space="0" w:color="000000"/>
              <w:left w:val="single" w:sz="4" w:space="0" w:color="000000"/>
              <w:bottom w:val="single" w:sz="4" w:space="0" w:color="000000"/>
              <w:right w:val="single" w:sz="4" w:space="0" w:color="000000"/>
            </w:tcBorders>
          </w:tcPr>
          <w:p w14:paraId="65B52814" w14:textId="77777777" w:rsidR="003E47B2" w:rsidRPr="00B06CE7" w:rsidRDefault="003E47B2" w:rsidP="00212E63">
            <w:pPr>
              <w:tabs>
                <w:tab w:val="left" w:pos="493"/>
              </w:tabs>
              <w:ind w:left="68" w:right="-6"/>
              <w:rPr>
                <w:rFonts w:ascii="Calibri" w:hAnsi="Calibri" w:cs="Times New Roman"/>
                <w:color w:val="000000"/>
                <w:sz w:val="18"/>
                <w:szCs w:val="18"/>
              </w:rPr>
            </w:pPr>
            <w:r w:rsidRPr="00B06CE7">
              <w:rPr>
                <w:rFonts w:ascii="Calibri" w:hAnsi="Calibri" w:cs="Times New Roman"/>
                <w:color w:val="000000"/>
                <w:sz w:val="18"/>
                <w:szCs w:val="18"/>
              </w:rPr>
              <w:t>Количество комнат</w:t>
            </w:r>
          </w:p>
        </w:tc>
        <w:tc>
          <w:tcPr>
            <w:tcW w:w="1974" w:type="dxa"/>
            <w:tcBorders>
              <w:top w:val="single" w:sz="4" w:space="0" w:color="000000"/>
              <w:left w:val="single" w:sz="4" w:space="0" w:color="000000"/>
              <w:bottom w:val="single" w:sz="4" w:space="0" w:color="000000"/>
              <w:right w:val="single" w:sz="4" w:space="0" w:color="000000"/>
            </w:tcBorders>
          </w:tcPr>
          <w:p w14:paraId="71CF6333" w14:textId="77777777" w:rsidR="003E47B2" w:rsidRPr="00B06CE7" w:rsidRDefault="003E47B2" w:rsidP="00B06CE7">
            <w:pPr>
              <w:ind w:right="-6"/>
              <w:jc w:val="center"/>
              <w:rPr>
                <w:rFonts w:ascii="Calibri" w:hAnsi="Calibri" w:cs="Times New Roman"/>
                <w:bCs/>
                <w:color w:val="000000"/>
                <w:sz w:val="18"/>
                <w:szCs w:val="18"/>
              </w:rPr>
            </w:pPr>
          </w:p>
        </w:tc>
      </w:tr>
      <w:tr w:rsidR="003E47B2" w:rsidRPr="00CA794B" w14:paraId="49B8D4DB" w14:textId="77777777" w:rsidTr="00B01EAF">
        <w:trPr>
          <w:trHeight w:val="270"/>
        </w:trPr>
        <w:tc>
          <w:tcPr>
            <w:tcW w:w="8222" w:type="dxa"/>
            <w:tcBorders>
              <w:top w:val="single" w:sz="4" w:space="0" w:color="000000"/>
              <w:left w:val="single" w:sz="4" w:space="0" w:color="000000"/>
              <w:bottom w:val="single" w:sz="4" w:space="0" w:color="000000"/>
              <w:right w:val="single" w:sz="4" w:space="0" w:color="000000"/>
            </w:tcBorders>
          </w:tcPr>
          <w:p w14:paraId="56314F29" w14:textId="77777777" w:rsidR="003E47B2" w:rsidRPr="00B06CE7" w:rsidRDefault="00877937">
            <w:pPr>
              <w:tabs>
                <w:tab w:val="left" w:pos="493"/>
              </w:tabs>
              <w:ind w:left="68" w:right="-6"/>
              <w:rPr>
                <w:rFonts w:ascii="Calibri" w:hAnsi="Calibri" w:cs="Times New Roman"/>
                <w:color w:val="000000"/>
                <w:sz w:val="18"/>
                <w:szCs w:val="18"/>
              </w:rPr>
            </w:pPr>
            <w:r w:rsidRPr="00B06CE7">
              <w:rPr>
                <w:rFonts w:ascii="Calibri" w:hAnsi="Calibri" w:cs="Times New Roman"/>
                <w:color w:val="000000"/>
                <w:sz w:val="18"/>
                <w:szCs w:val="18"/>
              </w:rPr>
              <w:t>Площадь лоджи</w:t>
            </w:r>
            <w:r w:rsidR="002B6684" w:rsidRPr="00B06CE7">
              <w:rPr>
                <w:rFonts w:ascii="Calibri" w:hAnsi="Calibri" w:cs="Times New Roman"/>
                <w:color w:val="000000"/>
                <w:sz w:val="18"/>
                <w:szCs w:val="18"/>
              </w:rPr>
              <w:t>и</w:t>
            </w:r>
          </w:p>
        </w:tc>
        <w:tc>
          <w:tcPr>
            <w:tcW w:w="1974" w:type="dxa"/>
            <w:tcBorders>
              <w:top w:val="single" w:sz="4" w:space="0" w:color="000000"/>
              <w:left w:val="single" w:sz="4" w:space="0" w:color="000000"/>
              <w:bottom w:val="single" w:sz="4" w:space="0" w:color="000000"/>
              <w:right w:val="single" w:sz="4" w:space="0" w:color="000000"/>
            </w:tcBorders>
          </w:tcPr>
          <w:p w14:paraId="3CB6BE8C" w14:textId="77777777" w:rsidR="003E47B2" w:rsidRPr="00B06CE7" w:rsidRDefault="003E47B2" w:rsidP="00B06CE7">
            <w:pPr>
              <w:ind w:right="-6"/>
              <w:jc w:val="center"/>
              <w:rPr>
                <w:rFonts w:ascii="Calibri" w:hAnsi="Calibri" w:cs="Times New Roman"/>
                <w:bCs/>
                <w:color w:val="000000"/>
                <w:sz w:val="18"/>
                <w:szCs w:val="18"/>
              </w:rPr>
            </w:pPr>
          </w:p>
        </w:tc>
      </w:tr>
      <w:tr w:rsidR="003E47B2" w:rsidRPr="00CA794B" w14:paraId="55EDE948" w14:textId="77777777" w:rsidTr="00B01EAF">
        <w:trPr>
          <w:trHeight w:val="421"/>
        </w:trPr>
        <w:tc>
          <w:tcPr>
            <w:tcW w:w="8222" w:type="dxa"/>
            <w:tcBorders>
              <w:top w:val="single" w:sz="4" w:space="0" w:color="000000"/>
              <w:left w:val="single" w:sz="4" w:space="0" w:color="000000"/>
              <w:bottom w:val="single" w:sz="4" w:space="0" w:color="000000"/>
              <w:right w:val="single" w:sz="4" w:space="0" w:color="000000"/>
            </w:tcBorders>
          </w:tcPr>
          <w:p w14:paraId="52CAA0C9" w14:textId="77777777" w:rsidR="003E47B2" w:rsidRPr="00B06CE7" w:rsidRDefault="003E47B2" w:rsidP="00212E63">
            <w:pPr>
              <w:tabs>
                <w:tab w:val="left" w:pos="493"/>
              </w:tabs>
              <w:ind w:left="68" w:right="-6"/>
              <w:rPr>
                <w:rFonts w:ascii="Calibri" w:hAnsi="Calibri" w:cs="Times New Roman"/>
                <w:color w:val="000000"/>
                <w:sz w:val="18"/>
                <w:szCs w:val="18"/>
              </w:rPr>
            </w:pPr>
            <w:r w:rsidRPr="00B06CE7">
              <w:rPr>
                <w:rFonts w:ascii="Calibri" w:hAnsi="Calibri" w:cs="Times New Roman"/>
                <w:color w:val="000000"/>
                <w:sz w:val="18"/>
                <w:szCs w:val="18"/>
              </w:rPr>
              <w:t>Общая приведенная площадь (проектная площадь Квартиры, включая площадь лоджии с учетом понижающего коэффициента)</w:t>
            </w:r>
          </w:p>
        </w:tc>
        <w:tc>
          <w:tcPr>
            <w:tcW w:w="1974" w:type="dxa"/>
            <w:tcBorders>
              <w:top w:val="single" w:sz="4" w:space="0" w:color="000000"/>
              <w:left w:val="single" w:sz="4" w:space="0" w:color="000000"/>
              <w:bottom w:val="single" w:sz="4" w:space="0" w:color="000000"/>
              <w:right w:val="single" w:sz="4" w:space="0" w:color="000000"/>
            </w:tcBorders>
          </w:tcPr>
          <w:p w14:paraId="428726F2" w14:textId="77777777" w:rsidR="003E47B2" w:rsidRPr="00B06CE7" w:rsidRDefault="003E47B2" w:rsidP="00B06CE7">
            <w:pPr>
              <w:ind w:right="-6"/>
              <w:jc w:val="center"/>
              <w:rPr>
                <w:rFonts w:ascii="Calibri" w:hAnsi="Calibri" w:cs="Times New Roman"/>
                <w:bCs/>
                <w:color w:val="000000"/>
                <w:sz w:val="18"/>
                <w:szCs w:val="18"/>
              </w:rPr>
            </w:pPr>
          </w:p>
        </w:tc>
      </w:tr>
    </w:tbl>
    <w:p w14:paraId="231B410E" w14:textId="77777777" w:rsidR="003E47B2" w:rsidRPr="00710307" w:rsidRDefault="003E47B2" w:rsidP="001832B5">
      <w:pPr>
        <w:ind w:right="-6"/>
        <w:rPr>
          <w:rFonts w:ascii="Calibri" w:hAnsi="Calibri" w:cs="Times New Roman"/>
          <w:color w:val="000000"/>
          <w:sz w:val="22"/>
          <w:szCs w:val="22"/>
        </w:rPr>
      </w:pPr>
    </w:p>
    <w:tbl>
      <w:tblPr>
        <w:tblW w:w="0" w:type="auto"/>
        <w:jc w:val="center"/>
        <w:tblLayout w:type="fixed"/>
        <w:tblLook w:val="0000" w:firstRow="0" w:lastRow="0" w:firstColumn="0" w:lastColumn="0" w:noHBand="0" w:noVBand="0"/>
      </w:tblPr>
      <w:tblGrid>
        <w:gridCol w:w="5507"/>
        <w:gridCol w:w="4655"/>
      </w:tblGrid>
      <w:tr w:rsidR="00021923" w:rsidRPr="00CA794B" w14:paraId="1750AB17" w14:textId="77777777" w:rsidTr="004B299B">
        <w:trPr>
          <w:jc w:val="center"/>
        </w:trPr>
        <w:tc>
          <w:tcPr>
            <w:tcW w:w="5507" w:type="dxa"/>
            <w:tcBorders>
              <w:top w:val="single" w:sz="4" w:space="0" w:color="000000"/>
              <w:left w:val="single" w:sz="4" w:space="0" w:color="000000"/>
              <w:bottom w:val="single" w:sz="4" w:space="0" w:color="000000"/>
            </w:tcBorders>
          </w:tcPr>
          <w:p w14:paraId="679B7E04" w14:textId="77777777" w:rsidR="00021923" w:rsidRPr="00B06CE7" w:rsidRDefault="00021923" w:rsidP="00021923">
            <w:pPr>
              <w:ind w:right="-6"/>
              <w:rPr>
                <w:rFonts w:ascii="Calibri" w:hAnsi="Calibri" w:cs="Times New Roman"/>
                <w:sz w:val="18"/>
                <w:szCs w:val="18"/>
              </w:rPr>
            </w:pPr>
            <w:r w:rsidRPr="00B06CE7">
              <w:rPr>
                <w:rFonts w:ascii="Calibri" w:hAnsi="Calibri" w:cs="Times New Roman"/>
                <w:sz w:val="18"/>
                <w:szCs w:val="18"/>
              </w:rPr>
              <w:t>Стены в Квартире</w:t>
            </w:r>
          </w:p>
        </w:tc>
        <w:tc>
          <w:tcPr>
            <w:tcW w:w="4655" w:type="dxa"/>
            <w:tcBorders>
              <w:top w:val="single" w:sz="4" w:space="0" w:color="000000"/>
              <w:left w:val="single" w:sz="4" w:space="0" w:color="000000"/>
              <w:bottom w:val="single" w:sz="4" w:space="0" w:color="000000"/>
              <w:right w:val="single" w:sz="4" w:space="0" w:color="000000"/>
            </w:tcBorders>
          </w:tcPr>
          <w:p w14:paraId="533E47AD" w14:textId="77777777" w:rsidR="00021923" w:rsidRPr="00B06CE7" w:rsidRDefault="00021923" w:rsidP="00021923">
            <w:pPr>
              <w:ind w:right="-6"/>
              <w:rPr>
                <w:rFonts w:ascii="Calibri" w:hAnsi="Calibri" w:cs="Times New Roman"/>
                <w:sz w:val="18"/>
                <w:szCs w:val="18"/>
              </w:rPr>
            </w:pPr>
            <w:r w:rsidRPr="00B06CE7">
              <w:rPr>
                <w:rFonts w:ascii="Calibri" w:hAnsi="Calibri" w:cs="Times New Roman"/>
                <w:sz w:val="18"/>
                <w:szCs w:val="18"/>
              </w:rPr>
              <w:t>Гипсовая штукатурка</w:t>
            </w:r>
          </w:p>
        </w:tc>
      </w:tr>
      <w:tr w:rsidR="00021923" w:rsidRPr="00CA794B" w14:paraId="6EAFC8C6" w14:textId="77777777" w:rsidTr="004B299B">
        <w:trPr>
          <w:jc w:val="center"/>
        </w:trPr>
        <w:tc>
          <w:tcPr>
            <w:tcW w:w="5507" w:type="dxa"/>
            <w:tcBorders>
              <w:top w:val="single" w:sz="4" w:space="0" w:color="000000"/>
              <w:left w:val="single" w:sz="4" w:space="0" w:color="000000"/>
              <w:bottom w:val="single" w:sz="4" w:space="0" w:color="000000"/>
            </w:tcBorders>
          </w:tcPr>
          <w:p w14:paraId="0CC052C5" w14:textId="77777777" w:rsidR="00021923" w:rsidRPr="00B06CE7" w:rsidRDefault="00021923" w:rsidP="00021923">
            <w:pPr>
              <w:ind w:right="-6"/>
              <w:rPr>
                <w:rFonts w:ascii="Calibri" w:hAnsi="Calibri" w:cs="Times New Roman"/>
                <w:sz w:val="18"/>
                <w:szCs w:val="18"/>
              </w:rPr>
            </w:pPr>
            <w:r w:rsidRPr="00B06CE7">
              <w:rPr>
                <w:rFonts w:ascii="Calibri" w:hAnsi="Calibri" w:cs="Times New Roman"/>
                <w:sz w:val="18"/>
                <w:szCs w:val="18"/>
              </w:rPr>
              <w:t>Полы в Квартире</w:t>
            </w:r>
          </w:p>
        </w:tc>
        <w:tc>
          <w:tcPr>
            <w:tcW w:w="4655" w:type="dxa"/>
            <w:tcBorders>
              <w:top w:val="single" w:sz="4" w:space="0" w:color="000000"/>
              <w:left w:val="single" w:sz="4" w:space="0" w:color="000000"/>
              <w:bottom w:val="single" w:sz="4" w:space="0" w:color="000000"/>
              <w:right w:val="single" w:sz="4" w:space="0" w:color="000000"/>
            </w:tcBorders>
          </w:tcPr>
          <w:p w14:paraId="493418FF" w14:textId="77777777" w:rsidR="00021923" w:rsidRPr="00B06CE7" w:rsidRDefault="00021923" w:rsidP="00021923">
            <w:pPr>
              <w:ind w:right="-6"/>
              <w:rPr>
                <w:rFonts w:ascii="Calibri" w:hAnsi="Calibri" w:cs="Times New Roman"/>
                <w:sz w:val="18"/>
                <w:szCs w:val="18"/>
              </w:rPr>
            </w:pPr>
            <w:r w:rsidRPr="00B06CE7">
              <w:rPr>
                <w:rFonts w:ascii="Calibri" w:hAnsi="Calibri" w:cs="Times New Roman"/>
                <w:sz w:val="18"/>
                <w:szCs w:val="18"/>
              </w:rPr>
              <w:t>Стяжка полусухая</w:t>
            </w:r>
          </w:p>
        </w:tc>
      </w:tr>
      <w:tr w:rsidR="00021923" w:rsidRPr="00CA794B" w14:paraId="56007689" w14:textId="77777777" w:rsidTr="004B299B">
        <w:trPr>
          <w:jc w:val="center"/>
        </w:trPr>
        <w:tc>
          <w:tcPr>
            <w:tcW w:w="5507" w:type="dxa"/>
            <w:tcBorders>
              <w:top w:val="single" w:sz="4" w:space="0" w:color="000000"/>
              <w:left w:val="single" w:sz="4" w:space="0" w:color="000000"/>
              <w:bottom w:val="single" w:sz="4" w:space="0" w:color="000000"/>
            </w:tcBorders>
          </w:tcPr>
          <w:p w14:paraId="68B64179" w14:textId="77777777" w:rsidR="00021923" w:rsidRPr="00B06CE7" w:rsidRDefault="00021923" w:rsidP="00021923">
            <w:pPr>
              <w:ind w:right="-6"/>
              <w:rPr>
                <w:rFonts w:ascii="Calibri" w:hAnsi="Calibri" w:cs="Times New Roman"/>
                <w:sz w:val="18"/>
                <w:szCs w:val="18"/>
              </w:rPr>
            </w:pPr>
            <w:r w:rsidRPr="00B06CE7">
              <w:rPr>
                <w:rFonts w:ascii="Calibri" w:hAnsi="Calibri" w:cs="Times New Roman"/>
                <w:sz w:val="18"/>
                <w:szCs w:val="18"/>
              </w:rPr>
              <w:t>Потолки в Квартире</w:t>
            </w:r>
          </w:p>
        </w:tc>
        <w:tc>
          <w:tcPr>
            <w:tcW w:w="4655" w:type="dxa"/>
            <w:tcBorders>
              <w:top w:val="single" w:sz="4" w:space="0" w:color="000000"/>
              <w:left w:val="single" w:sz="4" w:space="0" w:color="000000"/>
              <w:bottom w:val="single" w:sz="4" w:space="0" w:color="000000"/>
              <w:right w:val="single" w:sz="4" w:space="0" w:color="000000"/>
            </w:tcBorders>
          </w:tcPr>
          <w:p w14:paraId="32FAAE60" w14:textId="77777777" w:rsidR="00021923" w:rsidRPr="00B06CE7" w:rsidRDefault="00021923" w:rsidP="00021923">
            <w:pPr>
              <w:ind w:right="-6"/>
              <w:rPr>
                <w:rFonts w:ascii="Calibri" w:hAnsi="Calibri" w:cs="Times New Roman"/>
                <w:sz w:val="18"/>
                <w:szCs w:val="18"/>
              </w:rPr>
            </w:pPr>
            <w:r w:rsidRPr="00B06CE7">
              <w:rPr>
                <w:rFonts w:ascii="Calibri" w:hAnsi="Calibri" w:cs="Times New Roman"/>
                <w:sz w:val="18"/>
                <w:szCs w:val="18"/>
              </w:rPr>
              <w:t>Отделка потолков не предусмотрена</w:t>
            </w:r>
          </w:p>
        </w:tc>
      </w:tr>
      <w:tr w:rsidR="00021923" w:rsidRPr="00CA794B" w14:paraId="26D76B84" w14:textId="77777777" w:rsidTr="004B299B">
        <w:trPr>
          <w:jc w:val="center"/>
        </w:trPr>
        <w:tc>
          <w:tcPr>
            <w:tcW w:w="5507" w:type="dxa"/>
            <w:tcBorders>
              <w:top w:val="single" w:sz="4" w:space="0" w:color="000000"/>
              <w:left w:val="single" w:sz="4" w:space="0" w:color="000000"/>
              <w:bottom w:val="single" w:sz="4" w:space="0" w:color="000000"/>
            </w:tcBorders>
          </w:tcPr>
          <w:p w14:paraId="6AD0418E" w14:textId="77777777" w:rsidR="00021923" w:rsidRPr="00B06CE7" w:rsidRDefault="00021923" w:rsidP="00021923">
            <w:pPr>
              <w:ind w:right="-6"/>
              <w:rPr>
                <w:rFonts w:ascii="Calibri" w:hAnsi="Calibri" w:cs="Times New Roman"/>
                <w:sz w:val="18"/>
                <w:szCs w:val="18"/>
              </w:rPr>
            </w:pPr>
            <w:r w:rsidRPr="00B06CE7">
              <w:rPr>
                <w:rFonts w:ascii="Calibri" w:hAnsi="Calibri" w:cs="Times New Roman"/>
                <w:sz w:val="18"/>
                <w:szCs w:val="18"/>
              </w:rPr>
              <w:t>Оконные блоки в Квартире</w:t>
            </w:r>
          </w:p>
        </w:tc>
        <w:tc>
          <w:tcPr>
            <w:tcW w:w="4655" w:type="dxa"/>
            <w:tcBorders>
              <w:top w:val="single" w:sz="4" w:space="0" w:color="000000"/>
              <w:left w:val="single" w:sz="4" w:space="0" w:color="000000"/>
              <w:bottom w:val="single" w:sz="4" w:space="0" w:color="000000"/>
              <w:right w:val="single" w:sz="4" w:space="0" w:color="000000"/>
            </w:tcBorders>
          </w:tcPr>
          <w:p w14:paraId="526FD1FB" w14:textId="77777777" w:rsidR="00021923" w:rsidRPr="00B06CE7" w:rsidRDefault="00021923" w:rsidP="00021923">
            <w:pPr>
              <w:rPr>
                <w:rFonts w:ascii="Calibri" w:hAnsi="Calibri" w:cs="Times New Roman"/>
                <w:sz w:val="18"/>
                <w:szCs w:val="18"/>
              </w:rPr>
            </w:pPr>
            <w:r w:rsidRPr="00710307">
              <w:rPr>
                <w:rStyle w:val="fontstyle01"/>
                <w:rFonts w:ascii="Calibri" w:hAnsi="Calibri" w:cs="Times New Roman"/>
                <w:sz w:val="18"/>
                <w:szCs w:val="18"/>
              </w:rPr>
              <w:t>ПВХ с двойным стеклопакетом</w:t>
            </w:r>
          </w:p>
        </w:tc>
      </w:tr>
      <w:tr w:rsidR="00021923" w:rsidRPr="00CA794B" w14:paraId="614833FE" w14:textId="77777777" w:rsidTr="004B299B">
        <w:trPr>
          <w:jc w:val="center"/>
        </w:trPr>
        <w:tc>
          <w:tcPr>
            <w:tcW w:w="5507" w:type="dxa"/>
            <w:tcBorders>
              <w:top w:val="single" w:sz="4" w:space="0" w:color="000000"/>
              <w:left w:val="single" w:sz="4" w:space="0" w:color="000000"/>
              <w:bottom w:val="single" w:sz="4" w:space="0" w:color="000000"/>
            </w:tcBorders>
          </w:tcPr>
          <w:p w14:paraId="31447EEC" w14:textId="77777777" w:rsidR="00021923" w:rsidRPr="00B06CE7" w:rsidRDefault="00021923" w:rsidP="00021923">
            <w:pPr>
              <w:ind w:right="-6"/>
              <w:rPr>
                <w:rFonts w:ascii="Calibri" w:hAnsi="Calibri" w:cs="Times New Roman"/>
                <w:sz w:val="18"/>
                <w:szCs w:val="18"/>
              </w:rPr>
            </w:pPr>
            <w:r w:rsidRPr="00B06CE7">
              <w:rPr>
                <w:rFonts w:ascii="Calibri" w:hAnsi="Calibri" w:cs="Times New Roman"/>
                <w:sz w:val="18"/>
                <w:szCs w:val="18"/>
              </w:rPr>
              <w:t>Отделка лоджии</w:t>
            </w:r>
          </w:p>
        </w:tc>
        <w:tc>
          <w:tcPr>
            <w:tcW w:w="4655" w:type="dxa"/>
            <w:tcBorders>
              <w:top w:val="single" w:sz="4" w:space="0" w:color="000000"/>
              <w:left w:val="single" w:sz="4" w:space="0" w:color="000000"/>
              <w:bottom w:val="single" w:sz="4" w:space="0" w:color="000000"/>
              <w:right w:val="single" w:sz="4" w:space="0" w:color="000000"/>
            </w:tcBorders>
          </w:tcPr>
          <w:p w14:paraId="2BC5E0A7" w14:textId="77777777" w:rsidR="00021923" w:rsidRPr="00B06CE7" w:rsidRDefault="00021923" w:rsidP="00021923">
            <w:pPr>
              <w:rPr>
                <w:rFonts w:ascii="Calibri" w:hAnsi="Calibri" w:cs="Times New Roman"/>
                <w:sz w:val="18"/>
                <w:szCs w:val="18"/>
              </w:rPr>
            </w:pPr>
            <w:r w:rsidRPr="00710307">
              <w:rPr>
                <w:rStyle w:val="fontstyle01"/>
                <w:rFonts w:ascii="Calibri" w:hAnsi="Calibri" w:cs="Times New Roman"/>
                <w:sz w:val="18"/>
                <w:szCs w:val="18"/>
              </w:rPr>
              <w:t>Окраска фасадной краской</w:t>
            </w:r>
          </w:p>
        </w:tc>
      </w:tr>
      <w:tr w:rsidR="00021923" w:rsidRPr="00CA794B" w14:paraId="4B59BC47" w14:textId="77777777" w:rsidTr="004B299B">
        <w:trPr>
          <w:jc w:val="center"/>
        </w:trPr>
        <w:tc>
          <w:tcPr>
            <w:tcW w:w="5507" w:type="dxa"/>
            <w:tcBorders>
              <w:top w:val="single" w:sz="4" w:space="0" w:color="000000"/>
              <w:left w:val="single" w:sz="4" w:space="0" w:color="000000"/>
              <w:bottom w:val="single" w:sz="4" w:space="0" w:color="000000"/>
            </w:tcBorders>
          </w:tcPr>
          <w:p w14:paraId="29FF827F" w14:textId="77777777" w:rsidR="00021923" w:rsidRPr="00B06CE7" w:rsidRDefault="00021923" w:rsidP="00021923">
            <w:pPr>
              <w:ind w:right="-6"/>
              <w:rPr>
                <w:rFonts w:ascii="Calibri" w:hAnsi="Calibri" w:cs="Times New Roman"/>
                <w:sz w:val="18"/>
                <w:szCs w:val="18"/>
              </w:rPr>
            </w:pPr>
            <w:r w:rsidRPr="00B06CE7">
              <w:rPr>
                <w:rFonts w:ascii="Calibri" w:hAnsi="Calibri" w:cs="Times New Roman"/>
                <w:sz w:val="18"/>
                <w:szCs w:val="18"/>
              </w:rPr>
              <w:t>Дверь входная в Квартире</w:t>
            </w:r>
          </w:p>
        </w:tc>
        <w:tc>
          <w:tcPr>
            <w:tcW w:w="4655" w:type="dxa"/>
            <w:tcBorders>
              <w:top w:val="single" w:sz="4" w:space="0" w:color="000000"/>
              <w:left w:val="single" w:sz="4" w:space="0" w:color="000000"/>
              <w:bottom w:val="single" w:sz="4" w:space="0" w:color="000000"/>
              <w:right w:val="single" w:sz="4" w:space="0" w:color="000000"/>
            </w:tcBorders>
          </w:tcPr>
          <w:p w14:paraId="4A3E1934" w14:textId="77777777" w:rsidR="00021923" w:rsidRPr="00B06CE7" w:rsidRDefault="00021923" w:rsidP="00021923">
            <w:pPr>
              <w:ind w:right="-6"/>
              <w:rPr>
                <w:rFonts w:ascii="Calibri" w:hAnsi="Calibri" w:cs="Times New Roman"/>
                <w:sz w:val="18"/>
                <w:szCs w:val="18"/>
              </w:rPr>
            </w:pPr>
            <w:r w:rsidRPr="00710307">
              <w:rPr>
                <w:rStyle w:val="fontstyle01"/>
                <w:rFonts w:ascii="Calibri" w:hAnsi="Calibri" w:cs="Times New Roman"/>
                <w:sz w:val="18"/>
                <w:szCs w:val="18"/>
              </w:rPr>
              <w:t>Металлическая дверь</w:t>
            </w:r>
          </w:p>
        </w:tc>
      </w:tr>
      <w:tr w:rsidR="00021923" w:rsidRPr="00CA794B" w14:paraId="314B9B26" w14:textId="77777777" w:rsidTr="004B299B">
        <w:trPr>
          <w:jc w:val="center"/>
        </w:trPr>
        <w:tc>
          <w:tcPr>
            <w:tcW w:w="5507" w:type="dxa"/>
            <w:tcBorders>
              <w:top w:val="single" w:sz="4" w:space="0" w:color="000000"/>
              <w:left w:val="single" w:sz="4" w:space="0" w:color="000000"/>
              <w:bottom w:val="single" w:sz="4" w:space="0" w:color="000000"/>
            </w:tcBorders>
          </w:tcPr>
          <w:p w14:paraId="4C98C835" w14:textId="77777777" w:rsidR="00021923" w:rsidRPr="00B06CE7" w:rsidRDefault="00021923" w:rsidP="00021923">
            <w:pPr>
              <w:ind w:right="-6"/>
              <w:rPr>
                <w:rFonts w:ascii="Calibri" w:hAnsi="Calibri" w:cs="Times New Roman"/>
                <w:sz w:val="18"/>
                <w:szCs w:val="18"/>
              </w:rPr>
            </w:pPr>
            <w:r w:rsidRPr="00B06CE7">
              <w:rPr>
                <w:rFonts w:ascii="Calibri" w:hAnsi="Calibri" w:cs="Times New Roman"/>
                <w:sz w:val="18"/>
                <w:szCs w:val="18"/>
              </w:rPr>
              <w:t>Двери межкомнатные в Квартире</w:t>
            </w:r>
          </w:p>
        </w:tc>
        <w:tc>
          <w:tcPr>
            <w:tcW w:w="4655" w:type="dxa"/>
            <w:tcBorders>
              <w:top w:val="single" w:sz="4" w:space="0" w:color="000000"/>
              <w:left w:val="single" w:sz="4" w:space="0" w:color="000000"/>
              <w:bottom w:val="single" w:sz="4" w:space="0" w:color="000000"/>
              <w:right w:val="single" w:sz="4" w:space="0" w:color="000000"/>
            </w:tcBorders>
          </w:tcPr>
          <w:p w14:paraId="1C457FFC" w14:textId="77777777" w:rsidR="00021923" w:rsidRPr="00B06CE7" w:rsidRDefault="00021923" w:rsidP="00021923">
            <w:pPr>
              <w:ind w:right="-6"/>
              <w:rPr>
                <w:rFonts w:ascii="Calibri" w:hAnsi="Calibri" w:cs="Times New Roman"/>
                <w:sz w:val="18"/>
                <w:szCs w:val="18"/>
              </w:rPr>
            </w:pPr>
            <w:r w:rsidRPr="00B06CE7">
              <w:rPr>
                <w:rFonts w:ascii="Calibri" w:hAnsi="Calibri" w:cs="Times New Roman"/>
                <w:sz w:val="18"/>
                <w:szCs w:val="18"/>
              </w:rPr>
              <w:t>Установка межкомнатных дверей не предусмотрена</w:t>
            </w:r>
          </w:p>
        </w:tc>
      </w:tr>
      <w:tr w:rsidR="00021923" w:rsidRPr="00CA794B" w14:paraId="4966A0C2" w14:textId="77777777" w:rsidTr="004B299B">
        <w:trPr>
          <w:jc w:val="center"/>
        </w:trPr>
        <w:tc>
          <w:tcPr>
            <w:tcW w:w="5507" w:type="dxa"/>
            <w:tcBorders>
              <w:top w:val="single" w:sz="4" w:space="0" w:color="000000"/>
              <w:left w:val="single" w:sz="4" w:space="0" w:color="000000"/>
              <w:bottom w:val="single" w:sz="4" w:space="0" w:color="000000"/>
            </w:tcBorders>
          </w:tcPr>
          <w:p w14:paraId="3C8BC7EA" w14:textId="77777777" w:rsidR="00021923" w:rsidRPr="00B06CE7" w:rsidRDefault="00021923" w:rsidP="00021923">
            <w:pPr>
              <w:ind w:right="-6"/>
              <w:rPr>
                <w:rFonts w:ascii="Calibri" w:hAnsi="Calibri" w:cs="Times New Roman"/>
                <w:sz w:val="18"/>
                <w:szCs w:val="18"/>
              </w:rPr>
            </w:pPr>
            <w:r w:rsidRPr="00B06CE7">
              <w:rPr>
                <w:rFonts w:ascii="Calibri" w:hAnsi="Calibri" w:cs="Times New Roman"/>
                <w:sz w:val="18"/>
                <w:szCs w:val="18"/>
              </w:rPr>
              <w:t>Стены в санузлах в Квартире</w:t>
            </w:r>
          </w:p>
        </w:tc>
        <w:tc>
          <w:tcPr>
            <w:tcW w:w="4655" w:type="dxa"/>
            <w:tcBorders>
              <w:top w:val="single" w:sz="4" w:space="0" w:color="000000"/>
              <w:left w:val="single" w:sz="4" w:space="0" w:color="000000"/>
              <w:bottom w:val="single" w:sz="4" w:space="0" w:color="000000"/>
              <w:right w:val="single" w:sz="4" w:space="0" w:color="000000"/>
            </w:tcBorders>
          </w:tcPr>
          <w:p w14:paraId="59811DF2" w14:textId="77777777" w:rsidR="00021923" w:rsidRPr="00B06CE7" w:rsidRDefault="00021923" w:rsidP="00021923">
            <w:pPr>
              <w:ind w:right="-6"/>
              <w:rPr>
                <w:rFonts w:ascii="Calibri" w:hAnsi="Calibri" w:cs="Times New Roman"/>
                <w:sz w:val="18"/>
                <w:szCs w:val="18"/>
              </w:rPr>
            </w:pPr>
            <w:r w:rsidRPr="00B06CE7">
              <w:rPr>
                <w:rFonts w:ascii="Calibri" w:hAnsi="Calibri" w:cs="Times New Roman"/>
                <w:sz w:val="18"/>
                <w:szCs w:val="18"/>
              </w:rPr>
              <w:t>Цементно-песчаная штукатурка</w:t>
            </w:r>
          </w:p>
        </w:tc>
      </w:tr>
      <w:tr w:rsidR="00021923" w:rsidRPr="00CA794B" w14:paraId="6CAF3526" w14:textId="77777777" w:rsidTr="004B299B">
        <w:trPr>
          <w:jc w:val="center"/>
        </w:trPr>
        <w:tc>
          <w:tcPr>
            <w:tcW w:w="5507" w:type="dxa"/>
            <w:tcBorders>
              <w:top w:val="single" w:sz="4" w:space="0" w:color="000000"/>
              <w:left w:val="single" w:sz="4" w:space="0" w:color="000000"/>
              <w:bottom w:val="single" w:sz="4" w:space="0" w:color="000000"/>
            </w:tcBorders>
          </w:tcPr>
          <w:p w14:paraId="01321623" w14:textId="77777777" w:rsidR="00021923" w:rsidRPr="00B06CE7" w:rsidRDefault="00021923" w:rsidP="00021923">
            <w:pPr>
              <w:ind w:right="-6"/>
              <w:rPr>
                <w:rFonts w:ascii="Calibri" w:hAnsi="Calibri" w:cs="Times New Roman"/>
                <w:sz w:val="18"/>
                <w:szCs w:val="18"/>
              </w:rPr>
            </w:pPr>
            <w:r w:rsidRPr="00B06CE7">
              <w:rPr>
                <w:rFonts w:ascii="Calibri" w:hAnsi="Calibri" w:cs="Times New Roman"/>
                <w:sz w:val="18"/>
                <w:szCs w:val="18"/>
              </w:rPr>
              <w:t>Полы в санузлах в Квартире</w:t>
            </w:r>
          </w:p>
        </w:tc>
        <w:tc>
          <w:tcPr>
            <w:tcW w:w="4655" w:type="dxa"/>
            <w:tcBorders>
              <w:top w:val="single" w:sz="4" w:space="0" w:color="000000"/>
              <w:left w:val="single" w:sz="4" w:space="0" w:color="000000"/>
              <w:bottom w:val="single" w:sz="4" w:space="0" w:color="000000"/>
              <w:right w:val="single" w:sz="4" w:space="0" w:color="000000"/>
            </w:tcBorders>
          </w:tcPr>
          <w:p w14:paraId="7987E027" w14:textId="77777777" w:rsidR="00021923" w:rsidRPr="00B06CE7" w:rsidRDefault="00021923" w:rsidP="00021923">
            <w:pPr>
              <w:ind w:right="-6"/>
              <w:rPr>
                <w:rFonts w:ascii="Calibri" w:hAnsi="Calibri" w:cs="Times New Roman"/>
                <w:sz w:val="18"/>
                <w:szCs w:val="18"/>
              </w:rPr>
            </w:pPr>
            <w:r w:rsidRPr="00B06CE7">
              <w:rPr>
                <w:rFonts w:ascii="Calibri" w:hAnsi="Calibri" w:cs="Times New Roman"/>
                <w:sz w:val="18"/>
                <w:szCs w:val="18"/>
              </w:rPr>
              <w:t>Стяжка полусухая</w:t>
            </w:r>
          </w:p>
        </w:tc>
      </w:tr>
      <w:tr w:rsidR="00021923" w:rsidRPr="00CA794B" w14:paraId="0C7DA7C6" w14:textId="77777777" w:rsidTr="004B299B">
        <w:trPr>
          <w:jc w:val="center"/>
        </w:trPr>
        <w:tc>
          <w:tcPr>
            <w:tcW w:w="5507" w:type="dxa"/>
            <w:tcBorders>
              <w:top w:val="single" w:sz="4" w:space="0" w:color="000000"/>
              <w:left w:val="single" w:sz="4" w:space="0" w:color="000000"/>
              <w:bottom w:val="single" w:sz="4" w:space="0" w:color="000000"/>
            </w:tcBorders>
          </w:tcPr>
          <w:p w14:paraId="1896D749" w14:textId="77777777" w:rsidR="00021923" w:rsidRPr="00B06CE7" w:rsidRDefault="00021923" w:rsidP="00021923">
            <w:pPr>
              <w:ind w:right="-6"/>
              <w:rPr>
                <w:rFonts w:ascii="Calibri" w:hAnsi="Calibri" w:cs="Times New Roman"/>
                <w:sz w:val="18"/>
                <w:szCs w:val="18"/>
              </w:rPr>
            </w:pPr>
            <w:r w:rsidRPr="00B06CE7">
              <w:rPr>
                <w:rFonts w:ascii="Calibri" w:hAnsi="Calibri" w:cs="Times New Roman"/>
                <w:sz w:val="18"/>
                <w:szCs w:val="18"/>
              </w:rPr>
              <w:t>Потолки в санузлах в Квартире</w:t>
            </w:r>
          </w:p>
        </w:tc>
        <w:tc>
          <w:tcPr>
            <w:tcW w:w="4655" w:type="dxa"/>
            <w:tcBorders>
              <w:top w:val="single" w:sz="4" w:space="0" w:color="000000"/>
              <w:left w:val="single" w:sz="4" w:space="0" w:color="000000"/>
              <w:bottom w:val="single" w:sz="4" w:space="0" w:color="000000"/>
              <w:right w:val="single" w:sz="4" w:space="0" w:color="000000"/>
            </w:tcBorders>
          </w:tcPr>
          <w:p w14:paraId="6DCDD552" w14:textId="77777777" w:rsidR="00021923" w:rsidRPr="00B06CE7" w:rsidRDefault="00021923" w:rsidP="00021923">
            <w:pPr>
              <w:ind w:right="-6"/>
              <w:rPr>
                <w:rFonts w:ascii="Calibri" w:hAnsi="Calibri" w:cs="Times New Roman"/>
                <w:sz w:val="18"/>
                <w:szCs w:val="18"/>
              </w:rPr>
            </w:pPr>
            <w:r w:rsidRPr="00B06CE7">
              <w:rPr>
                <w:rFonts w:ascii="Calibri" w:hAnsi="Calibri" w:cs="Times New Roman"/>
                <w:sz w:val="18"/>
                <w:szCs w:val="18"/>
              </w:rPr>
              <w:t>Отделка потолков не предусмотрена</w:t>
            </w:r>
          </w:p>
        </w:tc>
      </w:tr>
      <w:tr w:rsidR="00021923" w:rsidRPr="00CA794B" w14:paraId="0BC089D8" w14:textId="77777777" w:rsidTr="004B299B">
        <w:trPr>
          <w:jc w:val="center"/>
        </w:trPr>
        <w:tc>
          <w:tcPr>
            <w:tcW w:w="5507" w:type="dxa"/>
            <w:tcBorders>
              <w:top w:val="single" w:sz="4" w:space="0" w:color="000000"/>
              <w:left w:val="single" w:sz="4" w:space="0" w:color="000000"/>
              <w:bottom w:val="single" w:sz="4" w:space="0" w:color="000000"/>
            </w:tcBorders>
          </w:tcPr>
          <w:p w14:paraId="4B9A0982" w14:textId="77777777" w:rsidR="00021923" w:rsidRPr="00B06CE7" w:rsidRDefault="00021923" w:rsidP="00021923">
            <w:pPr>
              <w:ind w:right="-6"/>
              <w:rPr>
                <w:rFonts w:ascii="Calibri" w:hAnsi="Calibri" w:cs="Times New Roman"/>
                <w:sz w:val="18"/>
                <w:szCs w:val="18"/>
              </w:rPr>
            </w:pPr>
            <w:r w:rsidRPr="00B06CE7">
              <w:rPr>
                <w:rFonts w:ascii="Calibri" w:hAnsi="Calibri" w:cs="Times New Roman"/>
                <w:sz w:val="18"/>
                <w:szCs w:val="18"/>
              </w:rPr>
              <w:t>Сантехническое оборудование в санузлах в квартире</w:t>
            </w:r>
          </w:p>
        </w:tc>
        <w:tc>
          <w:tcPr>
            <w:tcW w:w="4655" w:type="dxa"/>
            <w:tcBorders>
              <w:top w:val="single" w:sz="4" w:space="0" w:color="000000"/>
              <w:left w:val="single" w:sz="4" w:space="0" w:color="000000"/>
              <w:bottom w:val="single" w:sz="4" w:space="0" w:color="000000"/>
              <w:right w:val="single" w:sz="4" w:space="0" w:color="000000"/>
            </w:tcBorders>
          </w:tcPr>
          <w:p w14:paraId="6F6B8B01" w14:textId="77777777" w:rsidR="00021923" w:rsidRPr="00B06CE7" w:rsidRDefault="00021923" w:rsidP="00021923">
            <w:pPr>
              <w:ind w:right="-6"/>
              <w:rPr>
                <w:rFonts w:ascii="Calibri" w:hAnsi="Calibri" w:cs="Times New Roman"/>
                <w:sz w:val="18"/>
                <w:szCs w:val="18"/>
              </w:rPr>
            </w:pPr>
            <w:r>
              <w:rPr>
                <w:rFonts w:ascii="Calibri" w:hAnsi="Calibri" w:cs="Times New Roman"/>
                <w:sz w:val="18"/>
                <w:szCs w:val="18"/>
              </w:rPr>
              <w:t>Раковина, унитаз</w:t>
            </w:r>
          </w:p>
        </w:tc>
      </w:tr>
      <w:tr w:rsidR="00021923" w:rsidRPr="00CA794B" w14:paraId="7EC73E4C" w14:textId="77777777" w:rsidTr="004B299B">
        <w:trPr>
          <w:jc w:val="center"/>
        </w:trPr>
        <w:tc>
          <w:tcPr>
            <w:tcW w:w="5507" w:type="dxa"/>
            <w:tcBorders>
              <w:top w:val="single" w:sz="4" w:space="0" w:color="000000"/>
              <w:left w:val="single" w:sz="4" w:space="0" w:color="000000"/>
              <w:bottom w:val="single" w:sz="4" w:space="0" w:color="000000"/>
            </w:tcBorders>
          </w:tcPr>
          <w:p w14:paraId="7474ED45" w14:textId="77777777" w:rsidR="00021923" w:rsidRPr="00B06CE7" w:rsidRDefault="00021923" w:rsidP="00021923">
            <w:pPr>
              <w:ind w:right="-6"/>
              <w:rPr>
                <w:rFonts w:ascii="Calibri" w:hAnsi="Calibri" w:cs="Times New Roman"/>
                <w:sz w:val="18"/>
                <w:szCs w:val="18"/>
              </w:rPr>
            </w:pPr>
            <w:r w:rsidRPr="00B06CE7">
              <w:rPr>
                <w:rFonts w:ascii="Calibri" w:hAnsi="Calibri" w:cs="Times New Roman"/>
                <w:sz w:val="18"/>
                <w:szCs w:val="18"/>
              </w:rPr>
              <w:t>Приборы отопления в Квартире</w:t>
            </w:r>
          </w:p>
        </w:tc>
        <w:tc>
          <w:tcPr>
            <w:tcW w:w="4655" w:type="dxa"/>
            <w:tcBorders>
              <w:top w:val="single" w:sz="4" w:space="0" w:color="000000"/>
              <w:left w:val="single" w:sz="4" w:space="0" w:color="000000"/>
              <w:bottom w:val="single" w:sz="4" w:space="0" w:color="000000"/>
              <w:right w:val="single" w:sz="4" w:space="0" w:color="000000"/>
            </w:tcBorders>
          </w:tcPr>
          <w:p w14:paraId="44BF6D0C" w14:textId="77777777" w:rsidR="00021923" w:rsidRPr="00B06CE7" w:rsidRDefault="00021923" w:rsidP="00021923">
            <w:pPr>
              <w:ind w:right="-6"/>
              <w:rPr>
                <w:rFonts w:ascii="Calibri" w:hAnsi="Calibri" w:cs="Times New Roman"/>
                <w:sz w:val="18"/>
                <w:szCs w:val="18"/>
              </w:rPr>
            </w:pPr>
            <w:r w:rsidRPr="00364E61">
              <w:rPr>
                <w:rStyle w:val="fontstyle01"/>
                <w:rFonts w:ascii="Calibri" w:hAnsi="Calibri" w:cs="Calibri"/>
                <w:sz w:val="18"/>
                <w:szCs w:val="18"/>
              </w:rPr>
              <w:t>Стальные панельные радиаторы</w:t>
            </w:r>
          </w:p>
        </w:tc>
      </w:tr>
      <w:tr w:rsidR="00021923" w:rsidRPr="00CA794B" w14:paraId="4CEC4CE7" w14:textId="77777777" w:rsidTr="004B299B">
        <w:trPr>
          <w:jc w:val="center"/>
        </w:trPr>
        <w:tc>
          <w:tcPr>
            <w:tcW w:w="5507" w:type="dxa"/>
            <w:tcBorders>
              <w:top w:val="single" w:sz="4" w:space="0" w:color="000000"/>
              <w:left w:val="single" w:sz="4" w:space="0" w:color="000000"/>
              <w:bottom w:val="single" w:sz="4" w:space="0" w:color="000000"/>
            </w:tcBorders>
          </w:tcPr>
          <w:p w14:paraId="3CADDAC0" w14:textId="77777777" w:rsidR="00021923" w:rsidRPr="00B06CE7" w:rsidRDefault="00021923" w:rsidP="00021923">
            <w:pPr>
              <w:ind w:right="-6"/>
              <w:rPr>
                <w:rFonts w:ascii="Calibri" w:hAnsi="Calibri" w:cs="Times New Roman"/>
                <w:sz w:val="18"/>
                <w:szCs w:val="18"/>
              </w:rPr>
            </w:pPr>
            <w:r w:rsidRPr="00B06CE7">
              <w:rPr>
                <w:rFonts w:ascii="Calibri" w:hAnsi="Calibri" w:cs="Times New Roman"/>
                <w:sz w:val="18"/>
                <w:szCs w:val="18"/>
              </w:rPr>
              <w:t>Электромонтажные работы в Квартире</w:t>
            </w:r>
          </w:p>
        </w:tc>
        <w:tc>
          <w:tcPr>
            <w:tcW w:w="4655" w:type="dxa"/>
            <w:tcBorders>
              <w:top w:val="single" w:sz="4" w:space="0" w:color="000000"/>
              <w:left w:val="single" w:sz="4" w:space="0" w:color="000000"/>
              <w:bottom w:val="single" w:sz="4" w:space="0" w:color="000000"/>
              <w:right w:val="single" w:sz="4" w:space="0" w:color="000000"/>
            </w:tcBorders>
          </w:tcPr>
          <w:p w14:paraId="74ADDC60" w14:textId="77777777" w:rsidR="00021923" w:rsidRPr="00B06CE7" w:rsidRDefault="00021923" w:rsidP="00021923">
            <w:pPr>
              <w:rPr>
                <w:rFonts w:ascii="Calibri" w:hAnsi="Calibri" w:cs="Times New Roman"/>
                <w:sz w:val="18"/>
                <w:szCs w:val="18"/>
              </w:rPr>
            </w:pPr>
            <w:r w:rsidRPr="00364E61">
              <w:rPr>
                <w:rStyle w:val="fontstyle01"/>
                <w:rFonts w:ascii="Calibri" w:hAnsi="Calibri" w:cs="Calibri"/>
                <w:sz w:val="18"/>
                <w:szCs w:val="18"/>
              </w:rPr>
              <w:t xml:space="preserve">Выключатели, розетки, эл. патроны </w:t>
            </w:r>
          </w:p>
        </w:tc>
      </w:tr>
      <w:tr w:rsidR="00021923" w:rsidRPr="00CA794B" w14:paraId="0EF624E5" w14:textId="77777777" w:rsidTr="004B299B">
        <w:trPr>
          <w:trHeight w:val="70"/>
          <w:jc w:val="center"/>
        </w:trPr>
        <w:tc>
          <w:tcPr>
            <w:tcW w:w="5507" w:type="dxa"/>
            <w:tcBorders>
              <w:top w:val="single" w:sz="4" w:space="0" w:color="000000"/>
              <w:left w:val="single" w:sz="4" w:space="0" w:color="000000"/>
              <w:bottom w:val="single" w:sz="4" w:space="0" w:color="000000"/>
            </w:tcBorders>
          </w:tcPr>
          <w:p w14:paraId="204F27D7" w14:textId="77777777" w:rsidR="00021923" w:rsidRPr="00B06CE7" w:rsidRDefault="00021923" w:rsidP="00021923">
            <w:pPr>
              <w:ind w:right="-6"/>
              <w:rPr>
                <w:rFonts w:ascii="Calibri" w:hAnsi="Calibri" w:cs="Times New Roman"/>
                <w:sz w:val="18"/>
                <w:szCs w:val="18"/>
              </w:rPr>
            </w:pPr>
            <w:r w:rsidRPr="00B06CE7">
              <w:rPr>
                <w:rFonts w:ascii="Calibri" w:hAnsi="Calibri" w:cs="Times New Roman"/>
                <w:sz w:val="18"/>
                <w:szCs w:val="18"/>
              </w:rPr>
              <w:t>Слаботочные сети</w:t>
            </w:r>
          </w:p>
        </w:tc>
        <w:tc>
          <w:tcPr>
            <w:tcW w:w="4655" w:type="dxa"/>
            <w:tcBorders>
              <w:top w:val="single" w:sz="4" w:space="0" w:color="000000"/>
              <w:left w:val="single" w:sz="4" w:space="0" w:color="000000"/>
              <w:bottom w:val="single" w:sz="4" w:space="0" w:color="000000"/>
              <w:right w:val="single" w:sz="4" w:space="0" w:color="000000"/>
            </w:tcBorders>
          </w:tcPr>
          <w:p w14:paraId="17B8287E" w14:textId="77777777" w:rsidR="00021923" w:rsidRPr="00B06CE7" w:rsidRDefault="00021923" w:rsidP="00021923">
            <w:pPr>
              <w:rPr>
                <w:rFonts w:ascii="Calibri" w:hAnsi="Calibri" w:cs="Times New Roman"/>
                <w:sz w:val="18"/>
                <w:szCs w:val="18"/>
              </w:rPr>
            </w:pPr>
            <w:r>
              <w:rPr>
                <w:rStyle w:val="fontstyle01"/>
                <w:rFonts w:ascii="Calibri" w:hAnsi="Calibri" w:cs="Times New Roman"/>
                <w:sz w:val="18"/>
                <w:szCs w:val="18"/>
              </w:rPr>
              <w:t>Возможность подключения к т</w:t>
            </w:r>
            <w:r w:rsidRPr="00710307">
              <w:rPr>
                <w:rStyle w:val="fontstyle01"/>
                <w:rFonts w:ascii="Calibri" w:hAnsi="Calibri" w:cs="Times New Roman"/>
                <w:sz w:val="18"/>
                <w:szCs w:val="18"/>
              </w:rPr>
              <w:t>елефонизаци</w:t>
            </w:r>
            <w:r>
              <w:rPr>
                <w:rStyle w:val="fontstyle01"/>
                <w:rFonts w:ascii="Calibri" w:hAnsi="Calibri" w:cs="Times New Roman"/>
                <w:sz w:val="18"/>
                <w:szCs w:val="18"/>
              </w:rPr>
              <w:t>и</w:t>
            </w:r>
            <w:r w:rsidRPr="00710307">
              <w:rPr>
                <w:rStyle w:val="fontstyle01"/>
                <w:rFonts w:ascii="Calibri" w:hAnsi="Calibri" w:cs="Times New Roman"/>
                <w:sz w:val="18"/>
                <w:szCs w:val="18"/>
              </w:rPr>
              <w:t>, интернет, телевидение, домофон</w:t>
            </w:r>
            <w:r>
              <w:rPr>
                <w:rStyle w:val="fontstyle01"/>
                <w:rFonts w:ascii="Calibri" w:hAnsi="Calibri" w:cs="Times New Roman"/>
                <w:sz w:val="18"/>
                <w:szCs w:val="18"/>
              </w:rPr>
              <w:t>н</w:t>
            </w:r>
            <w:r w:rsidRPr="00710307">
              <w:rPr>
                <w:rStyle w:val="fontstyle01"/>
                <w:rFonts w:ascii="Calibri" w:hAnsi="Calibri" w:cs="Times New Roman"/>
                <w:sz w:val="18"/>
                <w:szCs w:val="18"/>
              </w:rPr>
              <w:t>ая связь</w:t>
            </w:r>
          </w:p>
        </w:tc>
      </w:tr>
    </w:tbl>
    <w:p w14:paraId="13F224BC" w14:textId="77777777" w:rsidR="00021923" w:rsidRPr="00B06CE7" w:rsidRDefault="00021923" w:rsidP="00021923">
      <w:pPr>
        <w:spacing w:before="120" w:after="120"/>
        <w:jc w:val="both"/>
        <w:rPr>
          <w:rFonts w:ascii="Calibri" w:hAnsi="Calibri" w:cs="Times New Roman"/>
          <w:sz w:val="18"/>
          <w:szCs w:val="18"/>
        </w:rPr>
      </w:pPr>
      <w:r w:rsidRPr="00B06CE7">
        <w:rPr>
          <w:rFonts w:ascii="Calibri" w:hAnsi="Calibri" w:cs="Times New Roman"/>
          <w:sz w:val="18"/>
          <w:szCs w:val="18"/>
        </w:rPr>
        <w:t>Указанные характеристики являются проектными (планируемыми). Окончательные характеристики определяются после завершения строительства Объекта.</w:t>
      </w:r>
    </w:p>
    <w:p w14:paraId="4B77F4F9" w14:textId="77777777" w:rsidR="00021923" w:rsidRPr="00B06CE7" w:rsidRDefault="00021923" w:rsidP="00021923">
      <w:pPr>
        <w:spacing w:after="80"/>
        <w:rPr>
          <w:rFonts w:ascii="Calibri" w:hAnsi="Calibri" w:cs="Times New Roman"/>
          <w:sz w:val="18"/>
          <w:szCs w:val="18"/>
          <w:u w:val="single"/>
        </w:rPr>
      </w:pPr>
      <w:r w:rsidRPr="00B06CE7">
        <w:rPr>
          <w:rFonts w:ascii="Calibri" w:hAnsi="Calibri" w:cs="Times New Roman"/>
          <w:sz w:val="18"/>
          <w:szCs w:val="18"/>
          <w:u w:val="single"/>
        </w:rPr>
        <w:t>ОСОБЫЕ УСЛОВИЯ:</w:t>
      </w:r>
    </w:p>
    <w:p w14:paraId="53FDC288" w14:textId="77777777" w:rsidR="00021923" w:rsidRPr="00B06CE7" w:rsidRDefault="00021923" w:rsidP="00021923">
      <w:pPr>
        <w:spacing w:after="80"/>
        <w:jc w:val="both"/>
        <w:rPr>
          <w:rFonts w:ascii="Calibri" w:hAnsi="Calibri" w:cs="Times New Roman"/>
          <w:sz w:val="18"/>
          <w:szCs w:val="18"/>
        </w:rPr>
      </w:pPr>
      <w:r w:rsidRPr="00B06CE7">
        <w:rPr>
          <w:rFonts w:ascii="Calibri" w:hAnsi="Calibri" w:cs="Times New Roman"/>
          <w:sz w:val="18"/>
          <w:szCs w:val="18"/>
        </w:rPr>
        <w:t>Участник проинформирован и согласен с тем, что проектные решения в случае необходимости могут быть изменены Застройщиком в одностороннем порядке в ходе строительства Объекта (в рамках, действующих СНиП и иных нормативных документов в сфере строительства).</w:t>
      </w:r>
    </w:p>
    <w:p w14:paraId="491CBF96" w14:textId="060D9149" w:rsidR="00021923" w:rsidRPr="00B06CE7" w:rsidRDefault="00021923" w:rsidP="00021923">
      <w:pPr>
        <w:spacing w:after="80"/>
        <w:jc w:val="both"/>
        <w:rPr>
          <w:rFonts w:ascii="Calibri" w:hAnsi="Calibri" w:cs="Times New Roman"/>
          <w:sz w:val="18"/>
          <w:szCs w:val="18"/>
        </w:rPr>
      </w:pPr>
      <w:r w:rsidRPr="00B06CE7">
        <w:rPr>
          <w:rFonts w:ascii="Calibri" w:hAnsi="Calibri" w:cs="Times New Roman"/>
          <w:bCs/>
          <w:sz w:val="18"/>
          <w:szCs w:val="18"/>
        </w:rPr>
        <w:t>Гарантийный срок</w:t>
      </w:r>
      <w:r w:rsidRPr="00B06CE7">
        <w:rPr>
          <w:rFonts w:ascii="Calibri" w:hAnsi="Calibri" w:cs="Times New Roman"/>
          <w:sz w:val="18"/>
          <w:szCs w:val="18"/>
        </w:rPr>
        <w:t xml:space="preserve"> на отделочные работы </w:t>
      </w:r>
      <w:r w:rsidR="008B3D41">
        <w:rPr>
          <w:rFonts w:ascii="Calibri" w:hAnsi="Calibri" w:cs="Times New Roman"/>
          <w:sz w:val="18"/>
          <w:szCs w:val="18"/>
        </w:rPr>
        <w:t xml:space="preserve">в </w:t>
      </w:r>
      <w:r w:rsidR="00B01EAF">
        <w:rPr>
          <w:rFonts w:ascii="Calibri" w:hAnsi="Calibri" w:cs="Times New Roman"/>
          <w:sz w:val="18"/>
          <w:szCs w:val="18"/>
        </w:rPr>
        <w:t>К</w:t>
      </w:r>
      <w:r w:rsidR="008B3D41">
        <w:rPr>
          <w:rFonts w:ascii="Calibri" w:hAnsi="Calibri" w:cs="Times New Roman"/>
          <w:sz w:val="18"/>
          <w:szCs w:val="18"/>
        </w:rPr>
        <w:t xml:space="preserve">вартире (при наличии) </w:t>
      </w:r>
      <w:r w:rsidRPr="00B06CE7">
        <w:rPr>
          <w:rFonts w:ascii="Calibri" w:hAnsi="Calibri" w:cs="Times New Roman"/>
          <w:sz w:val="18"/>
          <w:szCs w:val="18"/>
        </w:rPr>
        <w:t>и благоустройство территории Объекта</w:t>
      </w:r>
      <w:r w:rsidR="008B3D41">
        <w:rPr>
          <w:rFonts w:ascii="Calibri" w:hAnsi="Calibri" w:cs="Times New Roman"/>
          <w:sz w:val="18"/>
          <w:szCs w:val="18"/>
        </w:rPr>
        <w:t xml:space="preserve"> —</w:t>
      </w:r>
      <w:r w:rsidR="008B3D41" w:rsidRPr="00B06CE7">
        <w:rPr>
          <w:rFonts w:ascii="Calibri" w:hAnsi="Calibri" w:cs="Times New Roman"/>
          <w:sz w:val="18"/>
          <w:szCs w:val="18"/>
        </w:rPr>
        <w:t xml:space="preserve"> </w:t>
      </w:r>
      <w:r w:rsidRPr="00B06CE7">
        <w:rPr>
          <w:rFonts w:ascii="Calibri" w:hAnsi="Calibri" w:cs="Times New Roman"/>
          <w:sz w:val="18"/>
          <w:szCs w:val="18"/>
        </w:rPr>
        <w:t>1 (Один) год.</w:t>
      </w:r>
    </w:p>
    <w:p w14:paraId="6EEEB1B6" w14:textId="77777777" w:rsidR="00021923" w:rsidRPr="00B06CE7" w:rsidRDefault="00021923" w:rsidP="00021923">
      <w:pPr>
        <w:spacing w:after="120"/>
        <w:jc w:val="both"/>
        <w:rPr>
          <w:rFonts w:ascii="Calibri" w:hAnsi="Calibri" w:cs="Times New Roman"/>
          <w:sz w:val="18"/>
          <w:szCs w:val="18"/>
        </w:rPr>
      </w:pPr>
      <w:r w:rsidRPr="00B06CE7">
        <w:rPr>
          <w:rFonts w:ascii="Calibri" w:hAnsi="Calibri" w:cs="Times New Roman"/>
          <w:sz w:val="18"/>
          <w:szCs w:val="18"/>
        </w:rPr>
        <w:t>Характеристики Квартиры и/или работы, не отраженные в Приложении №1, выполняются Участником самостоятельно после регистрации его права собственности на Квартиру, либо ранее этого момента — при соблюдении требований п.3.6.1. Договора.</w:t>
      </w:r>
    </w:p>
    <w:p w14:paraId="703B79D1" w14:textId="77777777" w:rsidR="00B01EAF" w:rsidRPr="009F1226" w:rsidRDefault="00B01EAF" w:rsidP="00B01EAF">
      <w:pPr>
        <w:spacing w:after="120"/>
        <w:jc w:val="both"/>
        <w:rPr>
          <w:rFonts w:ascii="Calibri" w:hAnsi="Calibri" w:cs="Times New Roman"/>
          <w:sz w:val="18"/>
          <w:szCs w:val="18"/>
          <w:u w:val="single"/>
        </w:rPr>
      </w:pPr>
      <w:r w:rsidRPr="009F1226">
        <w:rPr>
          <w:rFonts w:ascii="Calibri" w:hAnsi="Calibri" w:cs="Times New Roman"/>
          <w:sz w:val="18"/>
          <w:szCs w:val="18"/>
          <w:u w:val="single"/>
        </w:rPr>
        <w:t>Перечень допустимых отклонений от проектных характеристик Объекта и Квартиры, а также допустимых дефектов включает незначительные несоответствия, которые:</w:t>
      </w:r>
    </w:p>
    <w:p w14:paraId="34BD3F7D" w14:textId="77777777" w:rsidR="00B01EAF" w:rsidRPr="002E7EFA" w:rsidRDefault="00B01EAF" w:rsidP="00B01EAF">
      <w:pPr>
        <w:pStyle w:val="ac"/>
        <w:numPr>
          <w:ilvl w:val="0"/>
          <w:numId w:val="35"/>
        </w:numPr>
        <w:spacing w:after="20"/>
        <w:ind w:left="425" w:hanging="425"/>
        <w:contextualSpacing w:val="0"/>
        <w:jc w:val="both"/>
        <w:rPr>
          <w:rFonts w:ascii="Calibri" w:hAnsi="Calibri" w:cs="Times New Roman"/>
          <w:sz w:val="18"/>
          <w:szCs w:val="18"/>
        </w:rPr>
      </w:pPr>
      <w:r w:rsidRPr="002E7EFA">
        <w:rPr>
          <w:rFonts w:ascii="Calibri" w:hAnsi="Calibri" w:cs="Times New Roman"/>
          <w:sz w:val="18"/>
          <w:szCs w:val="18"/>
        </w:rPr>
        <w:t>Не нарушают обязательные требования технических регламентов, строительных норм и правил (ГОСТ, СП, СНиП), градостроительных регламентов и иной нормативно-технической документации.</w:t>
      </w:r>
    </w:p>
    <w:p w14:paraId="5B395BED" w14:textId="77777777" w:rsidR="00B01EAF" w:rsidRPr="002E7EFA" w:rsidRDefault="00B01EAF" w:rsidP="00B01EAF">
      <w:pPr>
        <w:pStyle w:val="ac"/>
        <w:numPr>
          <w:ilvl w:val="0"/>
          <w:numId w:val="35"/>
        </w:numPr>
        <w:spacing w:after="20"/>
        <w:ind w:left="425" w:hanging="425"/>
        <w:contextualSpacing w:val="0"/>
        <w:jc w:val="both"/>
        <w:rPr>
          <w:rFonts w:ascii="Calibri" w:hAnsi="Calibri" w:cs="Times New Roman"/>
          <w:sz w:val="18"/>
          <w:szCs w:val="18"/>
        </w:rPr>
      </w:pPr>
      <w:r w:rsidRPr="002E7EFA">
        <w:rPr>
          <w:rFonts w:ascii="Calibri" w:hAnsi="Calibri" w:cs="Times New Roman"/>
          <w:sz w:val="18"/>
          <w:szCs w:val="18"/>
        </w:rPr>
        <w:t>Не влияют на безопасность, прочность, надежность, конструктивную целостность Объекта и Квартиры.</w:t>
      </w:r>
    </w:p>
    <w:p w14:paraId="428871CF" w14:textId="77777777" w:rsidR="00B01EAF" w:rsidRPr="002E7EFA" w:rsidRDefault="00B01EAF" w:rsidP="00B01EAF">
      <w:pPr>
        <w:pStyle w:val="ac"/>
        <w:numPr>
          <w:ilvl w:val="0"/>
          <w:numId w:val="35"/>
        </w:numPr>
        <w:spacing w:after="20"/>
        <w:ind w:left="425" w:hanging="425"/>
        <w:contextualSpacing w:val="0"/>
        <w:jc w:val="both"/>
        <w:rPr>
          <w:rFonts w:ascii="Calibri" w:hAnsi="Calibri" w:cs="Times New Roman"/>
          <w:sz w:val="18"/>
          <w:szCs w:val="18"/>
        </w:rPr>
      </w:pPr>
      <w:r w:rsidRPr="002E7EFA">
        <w:rPr>
          <w:rFonts w:ascii="Calibri" w:hAnsi="Calibri" w:cs="Times New Roman"/>
          <w:sz w:val="18"/>
          <w:szCs w:val="18"/>
        </w:rPr>
        <w:t>Не ухудшают функциональные, эксплуатационные и потребительские свойства Объекта и Квартиры и не препятствуют их использованию по назначению.</w:t>
      </w:r>
    </w:p>
    <w:p w14:paraId="0782DC75" w14:textId="77777777" w:rsidR="00B01EAF" w:rsidRPr="002E7EFA" w:rsidRDefault="00B01EAF" w:rsidP="00B01EAF">
      <w:pPr>
        <w:pStyle w:val="ac"/>
        <w:numPr>
          <w:ilvl w:val="0"/>
          <w:numId w:val="35"/>
        </w:numPr>
        <w:spacing w:after="20"/>
        <w:ind w:left="425" w:hanging="425"/>
        <w:contextualSpacing w:val="0"/>
        <w:jc w:val="both"/>
        <w:rPr>
          <w:rFonts w:ascii="Calibri" w:hAnsi="Calibri" w:cs="Times New Roman"/>
          <w:sz w:val="18"/>
          <w:szCs w:val="18"/>
        </w:rPr>
      </w:pPr>
      <w:r w:rsidRPr="002E7EFA">
        <w:rPr>
          <w:rFonts w:ascii="Calibri" w:hAnsi="Calibri" w:cs="Times New Roman"/>
          <w:sz w:val="18"/>
          <w:szCs w:val="18"/>
        </w:rPr>
        <w:t>Могут быть устранены незначительными силами и средствами либо являются неизбежными при текущих строительных технологиях.</w:t>
      </w:r>
    </w:p>
    <w:p w14:paraId="42502834" w14:textId="77777777" w:rsidR="00B01EAF" w:rsidRPr="002E7EFA" w:rsidRDefault="00B01EAF" w:rsidP="00B01EAF">
      <w:pPr>
        <w:pStyle w:val="ac"/>
        <w:numPr>
          <w:ilvl w:val="0"/>
          <w:numId w:val="35"/>
        </w:numPr>
        <w:ind w:left="425" w:hanging="425"/>
        <w:jc w:val="both"/>
        <w:rPr>
          <w:rFonts w:ascii="Calibri" w:hAnsi="Calibri" w:cs="Times New Roman"/>
          <w:sz w:val="18"/>
          <w:szCs w:val="18"/>
          <w:u w:val="single"/>
        </w:rPr>
      </w:pPr>
      <w:r w:rsidRPr="002E7EFA">
        <w:rPr>
          <w:rFonts w:ascii="Calibri" w:hAnsi="Calibri" w:cs="Times New Roman"/>
          <w:sz w:val="18"/>
          <w:szCs w:val="18"/>
        </w:rPr>
        <w:t>Не видны при естественном освещении</w:t>
      </w:r>
      <w:r w:rsidRPr="002E7EFA">
        <w:rPr>
          <w:rFonts w:ascii="Calibri" w:hAnsi="Calibri" w:cs="Times New Roman"/>
          <w:sz w:val="18"/>
          <w:szCs w:val="18"/>
          <w:u w:val="single"/>
        </w:rPr>
        <w:t xml:space="preserve"> с расстояния 2 метров.</w:t>
      </w:r>
    </w:p>
    <w:p w14:paraId="18233978" w14:textId="77777777" w:rsidR="00B01EAF" w:rsidRPr="002E7EFA" w:rsidRDefault="00B01EAF" w:rsidP="00B01EAF">
      <w:pPr>
        <w:spacing w:before="120" w:after="40"/>
        <w:jc w:val="both"/>
        <w:rPr>
          <w:rFonts w:ascii="Calibri" w:hAnsi="Calibri" w:cs="Times New Roman"/>
          <w:sz w:val="18"/>
          <w:szCs w:val="18"/>
          <w:u w:val="single"/>
        </w:rPr>
      </w:pPr>
      <w:r w:rsidRPr="002E7EFA">
        <w:rPr>
          <w:rFonts w:ascii="Calibri" w:hAnsi="Calibri" w:cs="Times New Roman"/>
          <w:b/>
          <w:bCs/>
          <w:sz w:val="18"/>
          <w:szCs w:val="18"/>
          <w:u w:val="single"/>
        </w:rPr>
        <w:t>Расширенный перечень конкретных допустимых отклонений:</w:t>
      </w:r>
    </w:p>
    <w:p w14:paraId="1A607D9F" w14:textId="77777777" w:rsidR="00B01EAF" w:rsidRPr="002E7EFA" w:rsidRDefault="00B01EAF" w:rsidP="00B01EAF">
      <w:pPr>
        <w:pStyle w:val="ac"/>
        <w:numPr>
          <w:ilvl w:val="0"/>
          <w:numId w:val="35"/>
        </w:numPr>
        <w:spacing w:after="20"/>
        <w:ind w:left="426" w:hanging="426"/>
        <w:contextualSpacing w:val="0"/>
        <w:jc w:val="both"/>
        <w:rPr>
          <w:rFonts w:ascii="Calibri" w:hAnsi="Calibri" w:cs="Times New Roman"/>
          <w:sz w:val="18"/>
          <w:szCs w:val="18"/>
        </w:rPr>
      </w:pPr>
      <w:r w:rsidRPr="002E7EFA">
        <w:rPr>
          <w:rFonts w:ascii="Calibri" w:hAnsi="Calibri" w:cs="Times New Roman"/>
          <w:b/>
          <w:bCs/>
          <w:sz w:val="18"/>
          <w:szCs w:val="18"/>
        </w:rPr>
        <w:t>Отклонения в размерах и геометрии помещений (стены, полы, потолки):</w:t>
      </w:r>
      <w:r w:rsidRPr="002E7EFA">
        <w:rPr>
          <w:rFonts w:ascii="Calibri" w:hAnsi="Calibri" w:cs="Times New Roman"/>
          <w:sz w:val="18"/>
          <w:szCs w:val="18"/>
        </w:rPr>
        <w:t> * </w:t>
      </w:r>
      <w:r w:rsidRPr="002E7EFA">
        <w:rPr>
          <w:rFonts w:ascii="Calibri" w:hAnsi="Calibri" w:cs="Times New Roman"/>
          <w:b/>
          <w:bCs/>
          <w:sz w:val="18"/>
          <w:szCs w:val="18"/>
        </w:rPr>
        <w:t>Отклонения от вертикальности и горизонтальности:</w:t>
      </w:r>
    </w:p>
    <w:p w14:paraId="02C00C1D" w14:textId="77777777" w:rsidR="00B01EAF" w:rsidRPr="002E7EFA" w:rsidRDefault="00B01EAF" w:rsidP="00B01EAF">
      <w:pPr>
        <w:numPr>
          <w:ilvl w:val="1"/>
          <w:numId w:val="36"/>
        </w:numPr>
        <w:spacing w:after="20"/>
        <w:ind w:left="709" w:hanging="284"/>
        <w:jc w:val="both"/>
        <w:rPr>
          <w:rFonts w:ascii="Calibri" w:hAnsi="Calibri" w:cs="Times New Roman"/>
          <w:sz w:val="18"/>
          <w:szCs w:val="18"/>
        </w:rPr>
      </w:pPr>
      <w:r w:rsidRPr="002E7EFA">
        <w:rPr>
          <w:rFonts w:ascii="Calibri" w:hAnsi="Calibri" w:cs="Times New Roman"/>
          <w:sz w:val="18"/>
          <w:szCs w:val="18"/>
        </w:rPr>
        <w:t>Для стен, колонн, пилястр, перегородок: до 2 мм на 1 м высоты (длины), но не более 10 мм на всю высоту (длину) поверхности.</w:t>
      </w:r>
    </w:p>
    <w:p w14:paraId="1C9D75BA" w14:textId="77777777" w:rsidR="00B01EAF" w:rsidRDefault="00B01EAF" w:rsidP="00B01EAF">
      <w:pPr>
        <w:numPr>
          <w:ilvl w:val="1"/>
          <w:numId w:val="36"/>
        </w:numPr>
        <w:spacing w:after="20"/>
        <w:ind w:left="709" w:hanging="284"/>
        <w:jc w:val="both"/>
        <w:rPr>
          <w:rFonts w:ascii="Calibri" w:hAnsi="Calibri" w:cs="Times New Roman"/>
          <w:sz w:val="18"/>
          <w:szCs w:val="18"/>
        </w:rPr>
      </w:pPr>
      <w:r w:rsidRPr="002E7EFA">
        <w:rPr>
          <w:rFonts w:ascii="Calibri" w:hAnsi="Calibri" w:cs="Times New Roman"/>
          <w:sz w:val="18"/>
          <w:szCs w:val="18"/>
        </w:rPr>
        <w:t>Для поверхностей полов и потолков: до 2 мм на 2 м длины, но не более 10 мм на всю площадь помещения.</w:t>
      </w:r>
    </w:p>
    <w:p w14:paraId="5FBA1519" w14:textId="77777777" w:rsidR="00B01EAF" w:rsidRPr="002E7EFA" w:rsidRDefault="00B01EAF" w:rsidP="00B01EAF">
      <w:pPr>
        <w:pStyle w:val="ac"/>
        <w:numPr>
          <w:ilvl w:val="0"/>
          <w:numId w:val="35"/>
        </w:numPr>
        <w:spacing w:after="20"/>
        <w:ind w:left="426" w:hanging="426"/>
        <w:contextualSpacing w:val="0"/>
        <w:jc w:val="both"/>
        <w:rPr>
          <w:rFonts w:ascii="Calibri" w:hAnsi="Calibri" w:cs="Times New Roman"/>
          <w:sz w:val="18"/>
          <w:szCs w:val="18"/>
        </w:rPr>
      </w:pPr>
      <w:r w:rsidRPr="002E7EFA">
        <w:rPr>
          <w:rFonts w:ascii="Calibri" w:hAnsi="Calibri" w:cs="Times New Roman"/>
          <w:b/>
          <w:bCs/>
          <w:sz w:val="18"/>
          <w:szCs w:val="18"/>
        </w:rPr>
        <w:t>Незначительные сколы, царапины, потертости, забоины:</w:t>
      </w:r>
    </w:p>
    <w:p w14:paraId="00C8373A" w14:textId="77777777" w:rsidR="00B01EAF" w:rsidRPr="002E7EFA" w:rsidRDefault="00B01EAF" w:rsidP="00B01EAF">
      <w:pPr>
        <w:numPr>
          <w:ilvl w:val="1"/>
          <w:numId w:val="37"/>
        </w:numPr>
        <w:spacing w:after="20"/>
        <w:ind w:left="709" w:hanging="283"/>
        <w:jc w:val="both"/>
        <w:rPr>
          <w:rFonts w:ascii="Calibri" w:hAnsi="Calibri" w:cs="Times New Roman"/>
          <w:sz w:val="18"/>
          <w:szCs w:val="18"/>
        </w:rPr>
      </w:pPr>
      <w:r w:rsidRPr="002E7EFA">
        <w:rPr>
          <w:rFonts w:ascii="Calibri" w:hAnsi="Calibri" w:cs="Times New Roman"/>
          <w:sz w:val="18"/>
          <w:szCs w:val="18"/>
        </w:rPr>
        <w:lastRenderedPageBreak/>
        <w:t>На поверхностях стен, полов, потолков (в черновой отделке), дверных коробках, наличниках, подоконных досках, приборах отопления: длиной до 20 мм, шириной до 2 мм, глубиной до 1 мм, в количестве не более 2 (двух) штук на 1 м² поверхности или 1 (одной) штуки на отдельный элемент (подоконник, прибор отопления).</w:t>
      </w:r>
    </w:p>
    <w:p w14:paraId="1BFB6911" w14:textId="77777777" w:rsidR="00B01EAF" w:rsidRPr="002E7EFA" w:rsidRDefault="00B01EAF" w:rsidP="00B01EAF">
      <w:pPr>
        <w:numPr>
          <w:ilvl w:val="1"/>
          <w:numId w:val="35"/>
        </w:numPr>
        <w:spacing w:after="20"/>
        <w:ind w:left="709" w:hanging="283"/>
        <w:jc w:val="both"/>
        <w:rPr>
          <w:rFonts w:ascii="Calibri" w:hAnsi="Calibri" w:cs="Times New Roman"/>
          <w:sz w:val="18"/>
          <w:szCs w:val="18"/>
        </w:rPr>
      </w:pPr>
      <w:r w:rsidRPr="00315F36">
        <w:rPr>
          <w:rFonts w:ascii="Calibri" w:hAnsi="Calibri" w:cs="Times New Roman"/>
          <w:sz w:val="18"/>
          <w:szCs w:val="18"/>
        </w:rPr>
        <w:t>На стеклопакете: допускаются линейные пороки такие как царапины (кроме сколов, выступов, отбитых углов) длиной до 20 мм включительно, линейные пороки (царапины) длиной до 20 мм включительно – 2 шт., на один стеклопакет</w:t>
      </w:r>
      <w:r w:rsidRPr="002E7EFA">
        <w:rPr>
          <w:rFonts w:ascii="Calibri" w:hAnsi="Calibri" w:cs="Times New Roman"/>
          <w:sz w:val="18"/>
          <w:szCs w:val="18"/>
        </w:rPr>
        <w:t>.</w:t>
      </w:r>
    </w:p>
    <w:p w14:paraId="16FA5F1C" w14:textId="77777777" w:rsidR="00B01EAF" w:rsidRDefault="00B01EAF" w:rsidP="00B01EAF">
      <w:pPr>
        <w:numPr>
          <w:ilvl w:val="1"/>
          <w:numId w:val="37"/>
        </w:numPr>
        <w:spacing w:after="20"/>
        <w:ind w:left="709" w:hanging="283"/>
        <w:jc w:val="both"/>
        <w:rPr>
          <w:rFonts w:ascii="Calibri" w:hAnsi="Calibri" w:cs="Times New Roman"/>
          <w:sz w:val="18"/>
          <w:szCs w:val="18"/>
        </w:rPr>
      </w:pPr>
      <w:r w:rsidRPr="00315F36">
        <w:rPr>
          <w:rFonts w:ascii="Calibri" w:hAnsi="Calibri" w:cs="Times New Roman"/>
          <w:sz w:val="18"/>
          <w:szCs w:val="18"/>
        </w:rPr>
        <w:t>На входной металлической двери квартиры: допускаются линейные пороки (царапины) длиной до 20 мм – 2 шт. с наружной стороны двери и длиной до 20 мм – 2 шт. с внутренней стороны двери</w:t>
      </w:r>
    </w:p>
    <w:p w14:paraId="1E1F816A" w14:textId="77777777" w:rsidR="00B01EAF" w:rsidRPr="00EA51B1" w:rsidRDefault="00B01EAF" w:rsidP="00B01EAF">
      <w:pPr>
        <w:pStyle w:val="ac"/>
        <w:numPr>
          <w:ilvl w:val="0"/>
          <w:numId w:val="35"/>
        </w:numPr>
        <w:spacing w:after="20"/>
        <w:ind w:left="426" w:hanging="426"/>
        <w:contextualSpacing w:val="0"/>
        <w:jc w:val="both"/>
        <w:rPr>
          <w:rFonts w:ascii="Calibri" w:hAnsi="Calibri" w:cs="Times New Roman"/>
          <w:sz w:val="18"/>
          <w:szCs w:val="18"/>
        </w:rPr>
      </w:pPr>
      <w:r w:rsidRPr="00EA51B1">
        <w:rPr>
          <w:rFonts w:ascii="Calibri" w:hAnsi="Calibri" w:cs="Times New Roman"/>
          <w:b/>
          <w:bCs/>
          <w:sz w:val="18"/>
          <w:szCs w:val="18"/>
        </w:rPr>
        <w:t>Трещины на поверхностях железобетонных стен и плит перекрытий:</w:t>
      </w:r>
    </w:p>
    <w:p w14:paraId="39B47F3C" w14:textId="77777777" w:rsidR="00B01EAF" w:rsidRDefault="00B01EAF" w:rsidP="00B01EAF">
      <w:pPr>
        <w:pStyle w:val="ac"/>
        <w:numPr>
          <w:ilvl w:val="0"/>
          <w:numId w:val="38"/>
        </w:numPr>
        <w:spacing w:after="20"/>
        <w:ind w:left="709" w:hanging="283"/>
        <w:contextualSpacing w:val="0"/>
        <w:jc w:val="both"/>
        <w:rPr>
          <w:rFonts w:ascii="Calibri" w:hAnsi="Calibri" w:cs="Times New Roman"/>
          <w:sz w:val="18"/>
          <w:szCs w:val="18"/>
        </w:rPr>
      </w:pPr>
      <w:r w:rsidRPr="00EA51B1">
        <w:rPr>
          <w:rFonts w:ascii="Calibri" w:hAnsi="Calibri" w:cs="Times New Roman"/>
          <w:sz w:val="18"/>
          <w:szCs w:val="18"/>
        </w:rPr>
        <w:t>Допускаются усадочные и температурно-усадочные трещины шириной не более 0,3 мм и глубиной не более 3 мм, не достигающие арматуры и не влияющие на несущую способность конструкций. Наличие данных трещин не является дефектом, поскольку допускается действующими нормами и правилами.</w:t>
      </w:r>
    </w:p>
    <w:p w14:paraId="5C81FA13" w14:textId="77777777" w:rsidR="00B01EAF" w:rsidRPr="00EA51B1" w:rsidRDefault="00B01EAF" w:rsidP="00B01EAF">
      <w:pPr>
        <w:pStyle w:val="ac"/>
        <w:numPr>
          <w:ilvl w:val="0"/>
          <w:numId w:val="35"/>
        </w:numPr>
        <w:spacing w:after="20"/>
        <w:ind w:left="426" w:hanging="426"/>
        <w:contextualSpacing w:val="0"/>
        <w:jc w:val="both"/>
        <w:rPr>
          <w:rFonts w:ascii="Calibri" w:hAnsi="Calibri" w:cs="Times New Roman"/>
          <w:sz w:val="18"/>
          <w:szCs w:val="18"/>
        </w:rPr>
      </w:pPr>
      <w:r w:rsidRPr="00EA51B1">
        <w:rPr>
          <w:rFonts w:ascii="Calibri" w:hAnsi="Calibri" w:cs="Times New Roman"/>
          <w:b/>
          <w:bCs/>
          <w:sz w:val="18"/>
          <w:szCs w:val="18"/>
        </w:rPr>
        <w:t>Отклонения в размерах оконных и дверных проемов:</w:t>
      </w:r>
    </w:p>
    <w:p w14:paraId="016381D3" w14:textId="77777777" w:rsidR="00B01EAF" w:rsidRDefault="00B01EAF" w:rsidP="00B01EAF">
      <w:pPr>
        <w:numPr>
          <w:ilvl w:val="1"/>
          <w:numId w:val="35"/>
        </w:numPr>
        <w:spacing w:after="20"/>
        <w:ind w:left="709" w:hanging="283"/>
        <w:jc w:val="both"/>
        <w:rPr>
          <w:rFonts w:ascii="Calibri" w:hAnsi="Calibri" w:cs="Times New Roman"/>
          <w:sz w:val="18"/>
          <w:szCs w:val="18"/>
        </w:rPr>
      </w:pPr>
      <w:r w:rsidRPr="002E7EFA">
        <w:rPr>
          <w:rFonts w:ascii="Calibri" w:hAnsi="Calibri" w:cs="Times New Roman"/>
          <w:sz w:val="18"/>
          <w:szCs w:val="18"/>
        </w:rPr>
        <w:t>В пределах допусков, установленных ГОСТ 30971-2012 «Швы монтажные узлов примыкания оконных блоков к стеновым проемам», обеспечивающих возможность монтажа стандартных изделий</w:t>
      </w:r>
      <w:r>
        <w:rPr>
          <w:rFonts w:ascii="Calibri" w:hAnsi="Calibri" w:cs="Times New Roman"/>
          <w:sz w:val="18"/>
          <w:szCs w:val="18"/>
        </w:rPr>
        <w:t>.</w:t>
      </w:r>
    </w:p>
    <w:p w14:paraId="617823BD" w14:textId="77777777" w:rsidR="00B01EAF" w:rsidRPr="00EA51B1" w:rsidRDefault="00B01EAF" w:rsidP="00B01EAF">
      <w:pPr>
        <w:pStyle w:val="ac"/>
        <w:numPr>
          <w:ilvl w:val="0"/>
          <w:numId w:val="35"/>
        </w:numPr>
        <w:spacing w:after="20"/>
        <w:ind w:left="426" w:hanging="426"/>
        <w:contextualSpacing w:val="0"/>
        <w:jc w:val="both"/>
        <w:rPr>
          <w:rFonts w:ascii="Calibri" w:hAnsi="Calibri" w:cs="Times New Roman"/>
          <w:sz w:val="18"/>
          <w:szCs w:val="18"/>
        </w:rPr>
      </w:pPr>
      <w:r w:rsidRPr="00EA51B1">
        <w:rPr>
          <w:rFonts w:ascii="Calibri" w:hAnsi="Calibri" w:cs="Times New Roman"/>
          <w:b/>
          <w:bCs/>
          <w:sz w:val="18"/>
          <w:szCs w:val="18"/>
        </w:rPr>
        <w:t>Отклонения в расположении внутренних перегородок:</w:t>
      </w:r>
    </w:p>
    <w:p w14:paraId="58FFEA51" w14:textId="77777777" w:rsidR="00B01EAF" w:rsidRPr="002E7EFA" w:rsidRDefault="00B01EAF" w:rsidP="00B01EAF">
      <w:pPr>
        <w:numPr>
          <w:ilvl w:val="1"/>
          <w:numId w:val="35"/>
        </w:numPr>
        <w:spacing w:after="20"/>
        <w:ind w:left="709" w:hanging="284"/>
        <w:jc w:val="both"/>
        <w:rPr>
          <w:rFonts w:ascii="Calibri" w:hAnsi="Calibri" w:cs="Times New Roman"/>
          <w:sz w:val="18"/>
          <w:szCs w:val="18"/>
        </w:rPr>
      </w:pPr>
      <w:r w:rsidRPr="002E7EFA">
        <w:rPr>
          <w:rFonts w:ascii="Calibri" w:hAnsi="Calibri" w:cs="Times New Roman"/>
          <w:sz w:val="18"/>
          <w:szCs w:val="18"/>
        </w:rPr>
        <w:t>Допускается отклонение в положении внутренних перегородок от проектного положения не более чем на ±20 мм, при условии сохранения функциональности помещений и отсутствия влияния на прокладку инженерных сетей и монтаж стандартного оборудования.</w:t>
      </w:r>
    </w:p>
    <w:p w14:paraId="6CCD16DD" w14:textId="77777777" w:rsidR="00B01EAF" w:rsidRDefault="00B01EAF" w:rsidP="00B01EAF">
      <w:pPr>
        <w:numPr>
          <w:ilvl w:val="0"/>
          <w:numId w:val="35"/>
        </w:numPr>
        <w:tabs>
          <w:tab w:val="num" w:pos="426"/>
        </w:tabs>
        <w:spacing w:after="20"/>
        <w:ind w:left="426" w:hanging="426"/>
        <w:jc w:val="both"/>
        <w:rPr>
          <w:rFonts w:ascii="Calibri" w:hAnsi="Calibri" w:cs="Times New Roman"/>
          <w:sz w:val="18"/>
          <w:szCs w:val="18"/>
        </w:rPr>
      </w:pPr>
      <w:r w:rsidRPr="002E7EFA">
        <w:rPr>
          <w:rFonts w:ascii="Calibri" w:hAnsi="Calibri" w:cs="Times New Roman"/>
          <w:b/>
          <w:bCs/>
          <w:sz w:val="18"/>
          <w:szCs w:val="18"/>
        </w:rPr>
        <w:t>Отклонения по отделочным работам (если предусмотрена чистовая отделка):</w:t>
      </w:r>
      <w:r w:rsidRPr="002E7EFA">
        <w:rPr>
          <w:rFonts w:ascii="Calibri" w:hAnsi="Calibri" w:cs="Times New Roman"/>
          <w:sz w:val="18"/>
          <w:szCs w:val="18"/>
        </w:rPr>
        <w:t> </w:t>
      </w:r>
    </w:p>
    <w:p w14:paraId="12F31CA4" w14:textId="77777777" w:rsidR="00B01EAF" w:rsidRPr="00646887" w:rsidRDefault="00B01EAF" w:rsidP="00B01EAF">
      <w:pPr>
        <w:pStyle w:val="ac"/>
        <w:numPr>
          <w:ilvl w:val="0"/>
          <w:numId w:val="39"/>
        </w:numPr>
        <w:spacing w:after="20"/>
        <w:ind w:left="709" w:hanging="283"/>
        <w:contextualSpacing w:val="0"/>
        <w:jc w:val="both"/>
        <w:rPr>
          <w:rFonts w:ascii="Calibri" w:hAnsi="Calibri" w:cs="Times New Roman"/>
          <w:sz w:val="18"/>
          <w:szCs w:val="18"/>
        </w:rPr>
      </w:pPr>
      <w:r w:rsidRPr="00646887">
        <w:rPr>
          <w:rFonts w:ascii="Calibri" w:hAnsi="Calibri" w:cs="Times New Roman"/>
          <w:sz w:val="18"/>
          <w:szCs w:val="18"/>
        </w:rPr>
        <w:t>Незначительные отличия в оттенке или текстуре отделочных материалов (например, штукатурки, окраски, напольных покрытий), если эти отличия находятся в пределах допусков, установленных производителем материала или соответствующими ГОСТ, и не создают видимого диссонанса при общем освещении помещения с расстояния 2 метров.</w:t>
      </w:r>
    </w:p>
    <w:p w14:paraId="139E78E7" w14:textId="77777777" w:rsidR="00B01EAF" w:rsidRPr="00646887" w:rsidRDefault="00B01EAF" w:rsidP="00B01EAF">
      <w:pPr>
        <w:pStyle w:val="ac"/>
        <w:numPr>
          <w:ilvl w:val="0"/>
          <w:numId w:val="39"/>
        </w:numPr>
        <w:spacing w:after="20"/>
        <w:ind w:left="709" w:hanging="283"/>
        <w:contextualSpacing w:val="0"/>
        <w:jc w:val="both"/>
        <w:rPr>
          <w:rFonts w:ascii="Calibri" w:hAnsi="Calibri" w:cs="Times New Roman"/>
          <w:sz w:val="18"/>
          <w:szCs w:val="18"/>
        </w:rPr>
      </w:pPr>
      <w:r w:rsidRPr="00646887">
        <w:rPr>
          <w:rFonts w:ascii="Calibri" w:hAnsi="Calibri" w:cs="Times New Roman"/>
          <w:sz w:val="18"/>
          <w:szCs w:val="18"/>
        </w:rPr>
        <w:t>Отделка потолков: если договором предусмотрена только черновая отделка потолков (плита перекрытия), допускаются незначительные неровности базовой поверхности (например, бетонной плиты), не препятствующие самостоятельной чистовой отделке Участником.</w:t>
      </w:r>
    </w:p>
    <w:p w14:paraId="4190E7AC" w14:textId="77777777" w:rsidR="00B01EAF" w:rsidRDefault="00B01EAF" w:rsidP="00B01EAF">
      <w:pPr>
        <w:numPr>
          <w:ilvl w:val="0"/>
          <w:numId w:val="35"/>
        </w:numPr>
        <w:tabs>
          <w:tab w:val="num" w:pos="426"/>
        </w:tabs>
        <w:spacing w:after="20"/>
        <w:ind w:left="426" w:hanging="426"/>
        <w:jc w:val="both"/>
        <w:rPr>
          <w:rFonts w:ascii="Calibri" w:hAnsi="Calibri" w:cs="Times New Roman"/>
          <w:sz w:val="18"/>
          <w:szCs w:val="18"/>
        </w:rPr>
      </w:pPr>
      <w:r w:rsidRPr="002E7EFA">
        <w:rPr>
          <w:rFonts w:ascii="Calibri" w:hAnsi="Calibri" w:cs="Times New Roman"/>
          <w:b/>
          <w:bCs/>
          <w:sz w:val="18"/>
          <w:szCs w:val="18"/>
        </w:rPr>
        <w:t>Мелкие дефекты инженерных систем и оборудования:</w:t>
      </w:r>
    </w:p>
    <w:p w14:paraId="6F147C56" w14:textId="77777777" w:rsidR="00B01EAF" w:rsidRPr="00646887" w:rsidRDefault="00B01EAF" w:rsidP="00B01EAF">
      <w:pPr>
        <w:pStyle w:val="ac"/>
        <w:numPr>
          <w:ilvl w:val="0"/>
          <w:numId w:val="40"/>
        </w:numPr>
        <w:spacing w:after="20"/>
        <w:ind w:left="709" w:hanging="283"/>
        <w:contextualSpacing w:val="0"/>
        <w:jc w:val="both"/>
        <w:rPr>
          <w:rFonts w:ascii="Calibri" w:hAnsi="Calibri" w:cs="Times New Roman"/>
          <w:sz w:val="18"/>
          <w:szCs w:val="18"/>
        </w:rPr>
      </w:pPr>
      <w:r w:rsidRPr="00646887">
        <w:rPr>
          <w:rFonts w:ascii="Calibri" w:hAnsi="Calibri" w:cs="Times New Roman"/>
          <w:sz w:val="18"/>
          <w:szCs w:val="18"/>
        </w:rPr>
        <w:t>Сантехническое оборудование (раковина, унитаз): допускаются незначительные производственные и/или транспортные дефекты (</w:t>
      </w:r>
      <w:proofErr w:type="spellStart"/>
      <w:r w:rsidRPr="00646887">
        <w:rPr>
          <w:rFonts w:ascii="Calibri" w:hAnsi="Calibri" w:cs="Times New Roman"/>
          <w:sz w:val="18"/>
          <w:szCs w:val="18"/>
        </w:rPr>
        <w:t>микроцарапины</w:t>
      </w:r>
      <w:proofErr w:type="spellEnd"/>
      <w:r w:rsidRPr="00646887">
        <w:rPr>
          <w:rFonts w:ascii="Calibri" w:hAnsi="Calibri" w:cs="Times New Roman"/>
          <w:sz w:val="18"/>
          <w:szCs w:val="18"/>
        </w:rPr>
        <w:t>, потертости), не видимые при нормальном освещении с расстояния 1 метра и не влияющие на работоспособность, функциональность и гигиенические свойства оборудования.</w:t>
      </w:r>
    </w:p>
    <w:p w14:paraId="7FF2DAB0" w14:textId="77777777" w:rsidR="00B01EAF" w:rsidRPr="00646887" w:rsidRDefault="00B01EAF" w:rsidP="00B01EAF">
      <w:pPr>
        <w:pStyle w:val="ac"/>
        <w:numPr>
          <w:ilvl w:val="0"/>
          <w:numId w:val="40"/>
        </w:numPr>
        <w:spacing w:after="20"/>
        <w:ind w:left="709" w:hanging="283"/>
        <w:contextualSpacing w:val="0"/>
        <w:jc w:val="both"/>
        <w:rPr>
          <w:rFonts w:ascii="Calibri" w:hAnsi="Calibri" w:cs="Times New Roman"/>
          <w:sz w:val="18"/>
          <w:szCs w:val="18"/>
        </w:rPr>
      </w:pPr>
      <w:r w:rsidRPr="00646887">
        <w:rPr>
          <w:rFonts w:ascii="Calibri" w:hAnsi="Calibri" w:cs="Times New Roman"/>
          <w:sz w:val="18"/>
          <w:szCs w:val="18"/>
        </w:rPr>
        <w:t>Электромонтажные работы: допустимы незначительные отклонения в расположении выключателей, розеток и электропатронов от проектного положения в пределах ±10 см, при условии соблюдения требований электробезопасности, удобства эксплуатации и возможности монтажа стандартных лицевых панелей.</w:t>
      </w:r>
    </w:p>
    <w:p w14:paraId="22BC7E10" w14:textId="77777777" w:rsidR="00B01EAF" w:rsidRPr="00646887" w:rsidRDefault="00B01EAF" w:rsidP="00B01EAF">
      <w:pPr>
        <w:pStyle w:val="ac"/>
        <w:numPr>
          <w:ilvl w:val="0"/>
          <w:numId w:val="40"/>
        </w:numPr>
        <w:spacing w:after="20"/>
        <w:ind w:left="709" w:hanging="283"/>
        <w:contextualSpacing w:val="0"/>
        <w:jc w:val="both"/>
        <w:rPr>
          <w:rFonts w:ascii="Calibri" w:hAnsi="Calibri" w:cs="Times New Roman"/>
          <w:sz w:val="18"/>
          <w:szCs w:val="18"/>
        </w:rPr>
      </w:pPr>
      <w:r w:rsidRPr="00646887">
        <w:rPr>
          <w:rFonts w:ascii="Calibri" w:hAnsi="Calibri" w:cs="Times New Roman"/>
          <w:sz w:val="18"/>
          <w:szCs w:val="18"/>
        </w:rPr>
        <w:t>Слаботочные сети: обеспечивается возможность подключения к сетям телефонии, интернета, телевидения, домофонной связи (наличие соответствующей инфраструктуры до границы квартиры). Фактическое качество сигнала и услуг связи регулируется договорами с поставщиками услуг и не является предметом ответственности Застройщика</w:t>
      </w:r>
      <w:r>
        <w:rPr>
          <w:rFonts w:ascii="Calibri" w:hAnsi="Calibri" w:cs="Times New Roman"/>
          <w:sz w:val="18"/>
          <w:szCs w:val="18"/>
        </w:rPr>
        <w:t>.</w:t>
      </w:r>
    </w:p>
    <w:p w14:paraId="343CE37C" w14:textId="77777777" w:rsidR="00B01EAF" w:rsidRPr="009F1226" w:rsidRDefault="00B01EAF" w:rsidP="00B01EAF">
      <w:pPr>
        <w:spacing w:after="120"/>
        <w:jc w:val="both"/>
        <w:rPr>
          <w:rFonts w:ascii="Calibri" w:hAnsi="Calibri" w:cs="Times New Roman"/>
          <w:b/>
          <w:bCs/>
          <w:sz w:val="18"/>
          <w:szCs w:val="18"/>
        </w:rPr>
      </w:pPr>
      <w:r w:rsidRPr="009F1226">
        <w:rPr>
          <w:rFonts w:ascii="Calibri" w:hAnsi="Calibri" w:cs="Times New Roman"/>
          <w:b/>
          <w:bCs/>
          <w:sz w:val="18"/>
          <w:szCs w:val="18"/>
        </w:rPr>
        <w:t>Настоящий раздел определяет минимальные допустимые отклонения от проектных и нормативных требований, которые не являются дефектами Квартиры и не могут служить основанием для предъявления претензий со стороны Участника</w:t>
      </w:r>
      <w:r>
        <w:rPr>
          <w:rFonts w:ascii="Calibri" w:hAnsi="Calibri" w:cs="Times New Roman"/>
          <w:b/>
          <w:bCs/>
          <w:sz w:val="18"/>
          <w:szCs w:val="18"/>
        </w:rPr>
        <w:t>.</w:t>
      </w:r>
    </w:p>
    <w:p w14:paraId="7C463632" w14:textId="77777777" w:rsidR="00021923" w:rsidRPr="00726D0F" w:rsidRDefault="00021923" w:rsidP="00021923">
      <w:pPr>
        <w:spacing w:after="240"/>
        <w:jc w:val="both"/>
        <w:rPr>
          <w:rFonts w:ascii="Calibri" w:hAnsi="Calibri" w:cs="Times New Roman"/>
          <w:sz w:val="18"/>
          <w:szCs w:val="18"/>
        </w:rPr>
      </w:pPr>
    </w:p>
    <w:tbl>
      <w:tblPr>
        <w:tblW w:w="0" w:type="auto"/>
        <w:jc w:val="center"/>
        <w:tblLayout w:type="fixed"/>
        <w:tblLook w:val="0000" w:firstRow="0" w:lastRow="0" w:firstColumn="0" w:lastColumn="0" w:noHBand="0" w:noVBand="0"/>
      </w:tblPr>
      <w:tblGrid>
        <w:gridCol w:w="5320"/>
        <w:gridCol w:w="4800"/>
      </w:tblGrid>
      <w:tr w:rsidR="00021923" w:rsidRPr="00CA794B" w14:paraId="1A2D8B52" w14:textId="77777777" w:rsidTr="00057BD6">
        <w:trPr>
          <w:trHeight w:val="260"/>
          <w:jc w:val="center"/>
        </w:trPr>
        <w:tc>
          <w:tcPr>
            <w:tcW w:w="5320" w:type="dxa"/>
          </w:tcPr>
          <w:p w14:paraId="2C9A1673" w14:textId="77777777" w:rsidR="00021923" w:rsidRPr="00B06CE7" w:rsidRDefault="00021923" w:rsidP="00057BD6">
            <w:pPr>
              <w:ind w:right="-6"/>
              <w:rPr>
                <w:rFonts w:ascii="Calibri" w:hAnsi="Calibri" w:cs="Times New Roman"/>
                <w:b/>
                <w:sz w:val="22"/>
                <w:szCs w:val="22"/>
              </w:rPr>
            </w:pPr>
            <w:r w:rsidRPr="00B06CE7">
              <w:rPr>
                <w:rFonts w:ascii="Calibri" w:hAnsi="Calibri" w:cs="Times New Roman"/>
                <w:b/>
                <w:sz w:val="22"/>
                <w:szCs w:val="22"/>
              </w:rPr>
              <w:t>Застройщик:</w:t>
            </w:r>
          </w:p>
        </w:tc>
        <w:tc>
          <w:tcPr>
            <w:tcW w:w="4800" w:type="dxa"/>
          </w:tcPr>
          <w:p w14:paraId="2E5BFE0A" w14:textId="1A1ECF7C" w:rsidR="00021923" w:rsidRPr="00B06CE7" w:rsidRDefault="00021923" w:rsidP="00057BD6">
            <w:pPr>
              <w:ind w:right="-6"/>
              <w:jc w:val="right"/>
              <w:rPr>
                <w:rFonts w:ascii="Calibri" w:hAnsi="Calibri" w:cs="Times New Roman"/>
                <w:sz w:val="22"/>
                <w:szCs w:val="22"/>
              </w:rPr>
            </w:pPr>
            <w:r w:rsidRPr="00B06CE7">
              <w:rPr>
                <w:rFonts w:ascii="Calibri" w:hAnsi="Calibri" w:cs="Times New Roman"/>
                <w:b/>
                <w:sz w:val="22"/>
                <w:szCs w:val="22"/>
              </w:rPr>
              <w:t xml:space="preserve">_________________ </w:t>
            </w:r>
            <w:r w:rsidRPr="00B06CE7">
              <w:rPr>
                <w:rFonts w:ascii="Calibri" w:hAnsi="Calibri" w:cs="Times New Roman"/>
                <w:sz w:val="22"/>
                <w:szCs w:val="22"/>
              </w:rPr>
              <w:t xml:space="preserve">/ </w:t>
            </w:r>
            <w:r w:rsidRPr="00710307">
              <w:rPr>
                <w:rFonts w:ascii="Calibri" w:hAnsi="Calibri"/>
                <w:iCs/>
                <w:sz w:val="22"/>
                <w:szCs w:val="22"/>
                <w:lang w:eastAsia="en-US"/>
              </w:rPr>
              <w:t>С.И. Мишуринский</w:t>
            </w:r>
            <w:r w:rsidR="00B01EAF">
              <w:rPr>
                <w:rFonts w:ascii="Calibri" w:hAnsi="Calibri"/>
                <w:iCs/>
                <w:sz w:val="22"/>
                <w:szCs w:val="22"/>
                <w:lang w:eastAsia="en-US"/>
              </w:rPr>
              <w:t xml:space="preserve">  </w:t>
            </w:r>
          </w:p>
        </w:tc>
      </w:tr>
      <w:tr w:rsidR="00021923" w:rsidRPr="00CA794B" w14:paraId="247F2632" w14:textId="77777777" w:rsidTr="00057BD6">
        <w:trPr>
          <w:trHeight w:val="534"/>
          <w:jc w:val="center"/>
        </w:trPr>
        <w:tc>
          <w:tcPr>
            <w:tcW w:w="5320" w:type="dxa"/>
          </w:tcPr>
          <w:p w14:paraId="6046796A" w14:textId="77777777" w:rsidR="00021923" w:rsidRPr="00B06CE7" w:rsidRDefault="00021923" w:rsidP="00057BD6">
            <w:pPr>
              <w:snapToGrid w:val="0"/>
              <w:ind w:right="-6"/>
              <w:jc w:val="right"/>
              <w:rPr>
                <w:rFonts w:ascii="Calibri" w:hAnsi="Calibri" w:cs="Times New Roman"/>
                <w:b/>
                <w:sz w:val="22"/>
                <w:szCs w:val="22"/>
              </w:rPr>
            </w:pPr>
          </w:p>
          <w:p w14:paraId="0AACD34B" w14:textId="77777777" w:rsidR="00021923" w:rsidRPr="00B06CE7" w:rsidRDefault="00021923" w:rsidP="00057BD6">
            <w:pPr>
              <w:ind w:right="-6"/>
              <w:rPr>
                <w:rFonts w:ascii="Calibri" w:hAnsi="Calibri" w:cs="Times New Roman"/>
                <w:b/>
                <w:sz w:val="22"/>
                <w:szCs w:val="22"/>
              </w:rPr>
            </w:pPr>
            <w:r w:rsidRPr="00B06CE7">
              <w:rPr>
                <w:rFonts w:ascii="Calibri" w:hAnsi="Calibri" w:cs="Times New Roman"/>
                <w:b/>
                <w:sz w:val="22"/>
                <w:szCs w:val="22"/>
              </w:rPr>
              <w:t>Участник:</w:t>
            </w:r>
          </w:p>
        </w:tc>
        <w:tc>
          <w:tcPr>
            <w:tcW w:w="4800" w:type="dxa"/>
          </w:tcPr>
          <w:p w14:paraId="23329A6C" w14:textId="77777777" w:rsidR="00021923" w:rsidRPr="00B06CE7" w:rsidRDefault="00021923" w:rsidP="00057BD6">
            <w:pPr>
              <w:snapToGrid w:val="0"/>
              <w:ind w:right="-6"/>
              <w:jc w:val="right"/>
              <w:rPr>
                <w:rFonts w:ascii="Calibri" w:hAnsi="Calibri" w:cs="Times New Roman"/>
                <w:sz w:val="22"/>
                <w:szCs w:val="22"/>
              </w:rPr>
            </w:pPr>
          </w:p>
          <w:p w14:paraId="675AE139" w14:textId="4FEBEA6A" w:rsidR="00021923" w:rsidRPr="00B06CE7" w:rsidRDefault="00B01EAF" w:rsidP="00057BD6">
            <w:pPr>
              <w:ind w:right="-6"/>
              <w:jc w:val="center"/>
              <w:rPr>
                <w:rFonts w:ascii="Calibri" w:hAnsi="Calibri" w:cs="Times New Roman"/>
                <w:b/>
                <w:sz w:val="22"/>
                <w:szCs w:val="22"/>
              </w:rPr>
            </w:pPr>
            <w:r>
              <w:rPr>
                <w:rFonts w:ascii="Calibri" w:hAnsi="Calibri" w:cs="Times New Roman"/>
                <w:b/>
                <w:sz w:val="22"/>
                <w:szCs w:val="22"/>
              </w:rPr>
              <w:t xml:space="preserve"> </w:t>
            </w:r>
            <w:r w:rsidR="00021923" w:rsidRPr="00B06CE7">
              <w:rPr>
                <w:rFonts w:ascii="Calibri" w:hAnsi="Calibri" w:cs="Times New Roman"/>
                <w:b/>
                <w:sz w:val="22"/>
                <w:szCs w:val="22"/>
              </w:rPr>
              <w:t xml:space="preserve">_________________ </w:t>
            </w:r>
            <w:r w:rsidR="00021923" w:rsidRPr="00B06CE7">
              <w:rPr>
                <w:rFonts w:ascii="Calibri" w:hAnsi="Calibri" w:cs="Times New Roman"/>
                <w:sz w:val="22"/>
                <w:szCs w:val="22"/>
              </w:rPr>
              <w:t xml:space="preserve">/ </w:t>
            </w:r>
            <w:r w:rsidR="00021923">
              <w:rPr>
                <w:rFonts w:ascii="Calibri" w:hAnsi="Calibri"/>
                <w:iCs/>
                <w:sz w:val="22"/>
                <w:szCs w:val="22"/>
                <w:lang w:eastAsia="en-US"/>
              </w:rPr>
              <w:t>_____________</w:t>
            </w:r>
          </w:p>
        </w:tc>
      </w:tr>
    </w:tbl>
    <w:p w14:paraId="740754DA" w14:textId="07E0C66B" w:rsidR="00F02905" w:rsidRDefault="00F02905" w:rsidP="00037585">
      <w:pPr>
        <w:ind w:right="-6"/>
        <w:rPr>
          <w:rFonts w:ascii="Calibri" w:hAnsi="Calibri" w:cs="Times New Roman"/>
          <w:b/>
          <w:sz w:val="22"/>
          <w:szCs w:val="22"/>
        </w:rPr>
      </w:pPr>
    </w:p>
    <w:p w14:paraId="5528ACBE" w14:textId="77777777" w:rsidR="00F02905" w:rsidRDefault="00F02905">
      <w:pPr>
        <w:suppressAutoHyphens w:val="0"/>
        <w:rPr>
          <w:rFonts w:ascii="Calibri" w:hAnsi="Calibri" w:cs="Times New Roman"/>
          <w:b/>
          <w:sz w:val="22"/>
          <w:szCs w:val="22"/>
        </w:rPr>
      </w:pPr>
      <w:r>
        <w:rPr>
          <w:rFonts w:ascii="Calibri" w:hAnsi="Calibri" w:cs="Times New Roman"/>
          <w:b/>
          <w:sz w:val="22"/>
          <w:szCs w:val="22"/>
        </w:rPr>
        <w:br w:type="page"/>
      </w:r>
    </w:p>
    <w:p w14:paraId="5FBB5362" w14:textId="77777777" w:rsidR="00F02905" w:rsidRPr="00B06CE7" w:rsidRDefault="00F02905" w:rsidP="00F02905">
      <w:pPr>
        <w:ind w:left="6804" w:right="-6"/>
        <w:rPr>
          <w:rFonts w:ascii="Calibri" w:hAnsi="Calibri" w:cs="Times New Roman"/>
          <w:sz w:val="22"/>
          <w:szCs w:val="22"/>
        </w:rPr>
      </w:pPr>
      <w:r w:rsidRPr="00B06CE7">
        <w:rPr>
          <w:rFonts w:ascii="Calibri" w:hAnsi="Calibri" w:cs="Times New Roman"/>
          <w:b/>
          <w:sz w:val="22"/>
          <w:szCs w:val="22"/>
        </w:rPr>
        <w:lastRenderedPageBreak/>
        <w:t>Приложение № 2</w:t>
      </w:r>
    </w:p>
    <w:p w14:paraId="307AC532" w14:textId="77777777" w:rsidR="00F02905" w:rsidRPr="00710307" w:rsidRDefault="00F02905" w:rsidP="00F02905">
      <w:pPr>
        <w:ind w:left="6804" w:right="-6"/>
        <w:rPr>
          <w:rFonts w:ascii="Calibri" w:hAnsi="Calibri" w:cs="Times New Roman"/>
          <w:sz w:val="22"/>
          <w:szCs w:val="22"/>
        </w:rPr>
      </w:pPr>
      <w:r w:rsidRPr="00710307">
        <w:rPr>
          <w:rFonts w:ascii="Calibri" w:hAnsi="Calibri" w:cs="Times New Roman"/>
          <w:sz w:val="22"/>
          <w:szCs w:val="22"/>
        </w:rPr>
        <w:t>к Договору №</w:t>
      </w:r>
      <w:r>
        <w:rPr>
          <w:rFonts w:ascii="Calibri" w:hAnsi="Calibri" w:cs="Times New Roman"/>
          <w:sz w:val="22"/>
          <w:szCs w:val="22"/>
        </w:rPr>
        <w:t xml:space="preserve"> ____ -3</w:t>
      </w:r>
    </w:p>
    <w:p w14:paraId="70EBECE6" w14:textId="77777777" w:rsidR="00F02905" w:rsidRPr="00710307" w:rsidRDefault="00F02905" w:rsidP="00F02905">
      <w:pPr>
        <w:ind w:left="6804" w:right="-6"/>
        <w:rPr>
          <w:rFonts w:ascii="Calibri" w:hAnsi="Calibri" w:cs="Times New Roman"/>
          <w:sz w:val="22"/>
          <w:szCs w:val="22"/>
        </w:rPr>
      </w:pPr>
      <w:r w:rsidRPr="00710307">
        <w:rPr>
          <w:rFonts w:ascii="Calibri" w:hAnsi="Calibri" w:cs="Times New Roman"/>
          <w:sz w:val="22"/>
          <w:szCs w:val="22"/>
        </w:rPr>
        <w:t>участия в долевом строительстве</w:t>
      </w:r>
    </w:p>
    <w:p w14:paraId="25EC1650" w14:textId="77777777" w:rsidR="00F02905" w:rsidRPr="00710307" w:rsidRDefault="00F02905" w:rsidP="00F02905">
      <w:pPr>
        <w:ind w:left="6804" w:right="-6"/>
        <w:rPr>
          <w:rFonts w:ascii="Calibri" w:hAnsi="Calibri" w:cs="Times New Roman"/>
          <w:sz w:val="22"/>
          <w:szCs w:val="22"/>
        </w:rPr>
      </w:pPr>
      <w:r w:rsidRPr="00710307">
        <w:rPr>
          <w:rFonts w:ascii="Calibri" w:hAnsi="Calibri" w:cs="Times New Roman"/>
          <w:sz w:val="22"/>
          <w:szCs w:val="22"/>
        </w:rPr>
        <w:t xml:space="preserve">от </w:t>
      </w:r>
      <w:r>
        <w:rPr>
          <w:rFonts w:ascii="Calibri" w:hAnsi="Calibri" w:cs="Times New Roman"/>
          <w:sz w:val="22"/>
          <w:szCs w:val="22"/>
        </w:rPr>
        <w:t>«</w:t>
      </w:r>
      <w:r w:rsidRPr="00710307">
        <w:rPr>
          <w:rFonts w:ascii="Calibri" w:hAnsi="Calibri" w:cs="Times New Roman"/>
          <w:sz w:val="22"/>
          <w:szCs w:val="22"/>
        </w:rPr>
        <w:t>__</w:t>
      </w:r>
      <w:r>
        <w:rPr>
          <w:rFonts w:ascii="Calibri" w:hAnsi="Calibri" w:cs="Times New Roman"/>
          <w:sz w:val="22"/>
          <w:szCs w:val="22"/>
        </w:rPr>
        <w:t>» _________ 202_</w:t>
      </w:r>
      <w:r w:rsidRPr="00710307">
        <w:rPr>
          <w:rFonts w:ascii="Calibri" w:hAnsi="Calibri" w:cs="Times New Roman"/>
          <w:sz w:val="22"/>
          <w:szCs w:val="22"/>
        </w:rPr>
        <w:t xml:space="preserve"> г.</w:t>
      </w:r>
    </w:p>
    <w:p w14:paraId="6D20BE1F" w14:textId="77777777" w:rsidR="00F02905" w:rsidRPr="00B06CE7" w:rsidRDefault="00F02905" w:rsidP="00F02905">
      <w:pPr>
        <w:ind w:right="-6"/>
        <w:jc w:val="right"/>
        <w:rPr>
          <w:rFonts w:ascii="Calibri" w:hAnsi="Calibri" w:cs="Times New Roman"/>
          <w:sz w:val="22"/>
          <w:szCs w:val="22"/>
        </w:rPr>
      </w:pPr>
    </w:p>
    <w:p w14:paraId="1C2A9AE8" w14:textId="77777777" w:rsidR="00F02905" w:rsidRPr="00B06CE7" w:rsidRDefault="00F02905" w:rsidP="00F02905">
      <w:pPr>
        <w:ind w:right="-6"/>
        <w:jc w:val="center"/>
        <w:rPr>
          <w:rFonts w:ascii="Calibri" w:hAnsi="Calibri" w:cs="Times New Roman"/>
          <w:b/>
          <w:sz w:val="22"/>
          <w:szCs w:val="22"/>
        </w:rPr>
      </w:pPr>
    </w:p>
    <w:p w14:paraId="298582A3" w14:textId="77777777" w:rsidR="00F02905" w:rsidRPr="00B06CE7" w:rsidRDefault="00F02905" w:rsidP="00F02905">
      <w:pPr>
        <w:ind w:right="-6"/>
        <w:jc w:val="center"/>
        <w:rPr>
          <w:rFonts w:ascii="Calibri" w:hAnsi="Calibri" w:cs="Times New Roman"/>
          <w:b/>
          <w:sz w:val="22"/>
          <w:szCs w:val="22"/>
        </w:rPr>
      </w:pPr>
      <w:r w:rsidRPr="00B06CE7">
        <w:rPr>
          <w:rFonts w:ascii="Calibri" w:hAnsi="Calibri" w:cs="Times New Roman"/>
          <w:b/>
          <w:sz w:val="22"/>
          <w:szCs w:val="22"/>
        </w:rPr>
        <w:t xml:space="preserve">План Квартиры площадью </w:t>
      </w:r>
      <w:r w:rsidRPr="00021923">
        <w:rPr>
          <w:rFonts w:ascii="Calibri" w:hAnsi="Calibri" w:cs="Times New Roman"/>
          <w:b/>
          <w:sz w:val="22"/>
          <w:szCs w:val="22"/>
          <w:highlight w:val="yellow"/>
          <w:u w:val="single"/>
        </w:rPr>
        <w:t>____</w:t>
      </w:r>
      <w:r w:rsidRPr="00B06CE7">
        <w:rPr>
          <w:rFonts w:ascii="Calibri" w:hAnsi="Calibri" w:cs="Times New Roman"/>
          <w:b/>
          <w:sz w:val="22"/>
          <w:szCs w:val="22"/>
        </w:rPr>
        <w:t xml:space="preserve"> на </w:t>
      </w:r>
      <w:r w:rsidRPr="00021923">
        <w:rPr>
          <w:rFonts w:ascii="Calibri" w:hAnsi="Calibri" w:cs="Times New Roman"/>
          <w:b/>
          <w:sz w:val="22"/>
          <w:szCs w:val="22"/>
          <w:highlight w:val="yellow"/>
          <w:u w:val="single"/>
        </w:rPr>
        <w:t>__</w:t>
      </w:r>
      <w:r w:rsidRPr="00B06CE7">
        <w:rPr>
          <w:rFonts w:ascii="Calibri" w:hAnsi="Calibri" w:cs="Times New Roman"/>
          <w:b/>
          <w:sz w:val="22"/>
          <w:szCs w:val="22"/>
        </w:rPr>
        <w:t xml:space="preserve"> этаже Объекта:</w:t>
      </w:r>
    </w:p>
    <w:p w14:paraId="01F15E37" w14:textId="77777777" w:rsidR="00F02905" w:rsidRPr="00895E1F" w:rsidRDefault="00F02905" w:rsidP="00F02905">
      <w:pPr>
        <w:ind w:right="-6"/>
        <w:jc w:val="center"/>
        <w:rPr>
          <w:rFonts w:ascii="Calibri" w:hAnsi="Calibri" w:cs="Times New Roman"/>
          <w:bCs/>
          <w:color w:val="000000" w:themeColor="text1"/>
          <w:sz w:val="22"/>
          <w:szCs w:val="22"/>
        </w:rPr>
      </w:pPr>
    </w:p>
    <w:p w14:paraId="06EC2BE8" w14:textId="77777777" w:rsidR="00F02905" w:rsidRPr="00895E1F" w:rsidRDefault="00F02905" w:rsidP="00F02905">
      <w:pPr>
        <w:shd w:val="clear" w:color="auto" w:fill="FFFFFF"/>
        <w:jc w:val="center"/>
        <w:rPr>
          <w:rFonts w:ascii="Calibri" w:hAnsi="Calibri" w:cs="Times New Roman"/>
          <w:bCs/>
          <w:noProof/>
          <w:color w:val="000000" w:themeColor="text1"/>
          <w:sz w:val="22"/>
          <w:szCs w:val="22"/>
          <w:lang w:eastAsia="ru-RU" w:bidi="ar-SA"/>
        </w:rPr>
      </w:pPr>
    </w:p>
    <w:p w14:paraId="2D5D290A" w14:textId="77777777" w:rsidR="00F02905" w:rsidRPr="00895E1F" w:rsidRDefault="00F02905" w:rsidP="00F02905">
      <w:pPr>
        <w:shd w:val="clear" w:color="auto" w:fill="FFFFFF"/>
        <w:rPr>
          <w:rFonts w:ascii="Calibri" w:hAnsi="Calibri" w:cs="Times New Roman"/>
          <w:bCs/>
          <w:color w:val="000000" w:themeColor="text1"/>
          <w:sz w:val="22"/>
          <w:szCs w:val="22"/>
        </w:rPr>
      </w:pPr>
    </w:p>
    <w:tbl>
      <w:tblPr>
        <w:tblW w:w="0" w:type="auto"/>
        <w:tblLayout w:type="fixed"/>
        <w:tblLook w:val="0000" w:firstRow="0" w:lastRow="0" w:firstColumn="0" w:lastColumn="0" w:noHBand="0" w:noVBand="0"/>
      </w:tblPr>
      <w:tblGrid>
        <w:gridCol w:w="4785"/>
        <w:gridCol w:w="5529"/>
      </w:tblGrid>
      <w:tr w:rsidR="00F02905" w:rsidRPr="00895E1F" w14:paraId="7168AEDD" w14:textId="77777777" w:rsidTr="009C476B">
        <w:tc>
          <w:tcPr>
            <w:tcW w:w="4785" w:type="dxa"/>
          </w:tcPr>
          <w:p w14:paraId="69FC4297" w14:textId="77777777" w:rsidR="00F02905" w:rsidRPr="00895E1F" w:rsidRDefault="00F02905" w:rsidP="009C476B">
            <w:pPr>
              <w:ind w:right="-6"/>
              <w:rPr>
                <w:rFonts w:ascii="Calibri" w:hAnsi="Calibri" w:cs="Times New Roman"/>
                <w:bCs/>
                <w:color w:val="000000" w:themeColor="text1"/>
                <w:sz w:val="22"/>
                <w:szCs w:val="22"/>
              </w:rPr>
            </w:pPr>
          </w:p>
        </w:tc>
        <w:tc>
          <w:tcPr>
            <w:tcW w:w="5529" w:type="dxa"/>
          </w:tcPr>
          <w:p w14:paraId="0D939285" w14:textId="77777777" w:rsidR="00F02905" w:rsidRPr="00895E1F" w:rsidRDefault="00F02905" w:rsidP="009C476B">
            <w:pPr>
              <w:ind w:right="-6"/>
              <w:jc w:val="right"/>
              <w:rPr>
                <w:rFonts w:ascii="Calibri" w:hAnsi="Calibri" w:cs="Times New Roman"/>
                <w:bCs/>
                <w:color w:val="000000" w:themeColor="text1"/>
                <w:sz w:val="22"/>
                <w:szCs w:val="22"/>
              </w:rPr>
            </w:pPr>
          </w:p>
        </w:tc>
      </w:tr>
      <w:tr w:rsidR="00F02905" w:rsidRPr="00895E1F" w14:paraId="76FBE6BF" w14:textId="77777777" w:rsidTr="009C476B">
        <w:tc>
          <w:tcPr>
            <w:tcW w:w="4785" w:type="dxa"/>
          </w:tcPr>
          <w:p w14:paraId="5809371D" w14:textId="77777777" w:rsidR="00F02905" w:rsidRPr="00895E1F" w:rsidRDefault="00F02905" w:rsidP="009C476B">
            <w:pPr>
              <w:ind w:right="-6"/>
              <w:rPr>
                <w:rFonts w:ascii="Calibri" w:hAnsi="Calibri" w:cs="Times New Roman"/>
                <w:bCs/>
                <w:color w:val="000000" w:themeColor="text1"/>
                <w:sz w:val="22"/>
                <w:szCs w:val="22"/>
              </w:rPr>
            </w:pPr>
          </w:p>
        </w:tc>
        <w:tc>
          <w:tcPr>
            <w:tcW w:w="5529" w:type="dxa"/>
          </w:tcPr>
          <w:p w14:paraId="749443DA" w14:textId="77777777" w:rsidR="00F02905" w:rsidRPr="00895E1F" w:rsidRDefault="00F02905" w:rsidP="009C476B">
            <w:pPr>
              <w:ind w:right="-6"/>
              <w:jc w:val="right"/>
              <w:rPr>
                <w:rFonts w:ascii="Calibri" w:hAnsi="Calibri" w:cs="Times New Roman"/>
                <w:bCs/>
                <w:color w:val="000000" w:themeColor="text1"/>
                <w:sz w:val="22"/>
                <w:szCs w:val="22"/>
              </w:rPr>
            </w:pPr>
          </w:p>
        </w:tc>
      </w:tr>
      <w:tr w:rsidR="00F02905" w:rsidRPr="00CA794B" w14:paraId="689B106C" w14:textId="77777777" w:rsidTr="009C476B">
        <w:tc>
          <w:tcPr>
            <w:tcW w:w="4785" w:type="dxa"/>
          </w:tcPr>
          <w:p w14:paraId="38D02499" w14:textId="77777777" w:rsidR="00F02905" w:rsidRPr="00B06CE7" w:rsidRDefault="00F02905" w:rsidP="009C476B">
            <w:pPr>
              <w:ind w:right="-6"/>
              <w:rPr>
                <w:rFonts w:ascii="Calibri" w:hAnsi="Calibri" w:cs="Times New Roman"/>
                <w:sz w:val="22"/>
                <w:szCs w:val="22"/>
              </w:rPr>
            </w:pPr>
          </w:p>
        </w:tc>
        <w:tc>
          <w:tcPr>
            <w:tcW w:w="5529" w:type="dxa"/>
          </w:tcPr>
          <w:p w14:paraId="2418DB20" w14:textId="77777777" w:rsidR="00F02905" w:rsidRPr="00B06CE7" w:rsidRDefault="00F02905" w:rsidP="009C476B">
            <w:pPr>
              <w:ind w:right="-6"/>
              <w:jc w:val="right"/>
              <w:rPr>
                <w:rFonts w:ascii="Calibri" w:hAnsi="Calibri" w:cs="Times New Roman"/>
                <w:sz w:val="22"/>
                <w:szCs w:val="22"/>
              </w:rPr>
            </w:pPr>
          </w:p>
        </w:tc>
      </w:tr>
    </w:tbl>
    <w:p w14:paraId="1FD1E91C" w14:textId="77777777" w:rsidR="00F02905" w:rsidRPr="00B06CE7" w:rsidRDefault="00F02905" w:rsidP="00F02905">
      <w:pPr>
        <w:shd w:val="clear" w:color="auto" w:fill="FFFFFF"/>
        <w:rPr>
          <w:rFonts w:ascii="Calibri" w:hAnsi="Calibri" w:cs="Times New Roman"/>
          <w:b/>
          <w:sz w:val="22"/>
          <w:szCs w:val="22"/>
        </w:rPr>
      </w:pPr>
    </w:p>
    <w:p w14:paraId="52E8A3E6" w14:textId="77777777" w:rsidR="00F02905" w:rsidRPr="00B06CE7" w:rsidRDefault="00F02905" w:rsidP="00F02905">
      <w:pPr>
        <w:jc w:val="both"/>
        <w:rPr>
          <w:rFonts w:ascii="Calibri" w:hAnsi="Calibri" w:cs="Times New Roman"/>
          <w:sz w:val="22"/>
          <w:szCs w:val="22"/>
        </w:rPr>
      </w:pPr>
      <w:r w:rsidRPr="00B06CE7">
        <w:rPr>
          <w:rFonts w:ascii="Calibri" w:hAnsi="Calibri" w:cs="Times New Roman"/>
          <w:sz w:val="22"/>
          <w:szCs w:val="22"/>
        </w:rPr>
        <w:t>План выполнен не в масштабе и является отображением в графической форме расположения по отношению друг к другу частей Квартиры (комнат, помещений вспомогательного назначения), а также указывает расположение Квартиры на этаже. Наличие на плане предполагаемых границ помещений внутри Квартиры, обозначений межкомнатных стен/перегородок, ванн, унитазов, умывальников, раковин, электрических щитков, вентиляционных шахт, мебели и прочего имеет условный характер и не создает для Застройщика каких бы то ни было обязательств по их установке, выполнению, поставке.</w:t>
      </w:r>
    </w:p>
    <w:p w14:paraId="41E48865" w14:textId="77777777" w:rsidR="00F02905" w:rsidRDefault="00F02905" w:rsidP="00F02905">
      <w:pPr>
        <w:rPr>
          <w:rFonts w:ascii="Calibri" w:hAnsi="Calibri"/>
          <w:sz w:val="22"/>
          <w:szCs w:val="22"/>
        </w:rPr>
      </w:pPr>
    </w:p>
    <w:p w14:paraId="77515C5C" w14:textId="77777777" w:rsidR="00F02905" w:rsidRDefault="00F02905" w:rsidP="00F02905">
      <w:pPr>
        <w:rPr>
          <w:rFonts w:ascii="Calibri" w:hAnsi="Calibri"/>
          <w:sz w:val="22"/>
          <w:szCs w:val="22"/>
        </w:rPr>
      </w:pPr>
    </w:p>
    <w:p w14:paraId="0751352E" w14:textId="77777777" w:rsidR="00F02905" w:rsidRPr="00B06CE7" w:rsidRDefault="00F02905" w:rsidP="00F02905">
      <w:pPr>
        <w:rPr>
          <w:rFonts w:ascii="Calibri" w:hAnsi="Calibri"/>
          <w:sz w:val="22"/>
          <w:szCs w:val="22"/>
        </w:rPr>
      </w:pPr>
    </w:p>
    <w:p w14:paraId="5171CDA6" w14:textId="77777777" w:rsidR="00F02905" w:rsidRPr="00B06CE7" w:rsidRDefault="00F02905" w:rsidP="00F02905">
      <w:pPr>
        <w:rPr>
          <w:rFonts w:ascii="Calibri" w:hAnsi="Calibri"/>
          <w:sz w:val="22"/>
          <w:szCs w:val="22"/>
        </w:rPr>
      </w:pPr>
    </w:p>
    <w:tbl>
      <w:tblPr>
        <w:tblW w:w="0" w:type="auto"/>
        <w:jc w:val="center"/>
        <w:tblLayout w:type="fixed"/>
        <w:tblLook w:val="0000" w:firstRow="0" w:lastRow="0" w:firstColumn="0" w:lastColumn="0" w:noHBand="0" w:noVBand="0"/>
      </w:tblPr>
      <w:tblGrid>
        <w:gridCol w:w="5148"/>
        <w:gridCol w:w="4972"/>
      </w:tblGrid>
      <w:tr w:rsidR="00F02905" w:rsidRPr="00CA794B" w14:paraId="25BBBA50" w14:textId="77777777" w:rsidTr="009C476B">
        <w:trPr>
          <w:trHeight w:val="260"/>
          <w:jc w:val="center"/>
        </w:trPr>
        <w:tc>
          <w:tcPr>
            <w:tcW w:w="5148" w:type="dxa"/>
          </w:tcPr>
          <w:p w14:paraId="15EB2C07" w14:textId="77777777" w:rsidR="00F02905" w:rsidRPr="00B06CE7" w:rsidRDefault="00F02905" w:rsidP="009C476B">
            <w:pPr>
              <w:ind w:right="-6"/>
              <w:rPr>
                <w:rFonts w:ascii="Calibri" w:hAnsi="Calibri" w:cs="Times New Roman"/>
                <w:b/>
                <w:sz w:val="22"/>
                <w:szCs w:val="22"/>
              </w:rPr>
            </w:pPr>
            <w:r w:rsidRPr="00B06CE7">
              <w:rPr>
                <w:rFonts w:ascii="Calibri" w:hAnsi="Calibri" w:cs="Times New Roman"/>
                <w:b/>
                <w:sz w:val="22"/>
                <w:szCs w:val="22"/>
              </w:rPr>
              <w:t>Застройщик:</w:t>
            </w:r>
          </w:p>
        </w:tc>
        <w:tc>
          <w:tcPr>
            <w:tcW w:w="4972" w:type="dxa"/>
          </w:tcPr>
          <w:p w14:paraId="7A04D065" w14:textId="77777777" w:rsidR="00F02905" w:rsidRPr="00B06CE7" w:rsidRDefault="00F02905" w:rsidP="009C476B">
            <w:pPr>
              <w:ind w:right="-6"/>
              <w:jc w:val="right"/>
              <w:rPr>
                <w:rFonts w:ascii="Calibri" w:hAnsi="Calibri" w:cs="Times New Roman"/>
                <w:sz w:val="22"/>
                <w:szCs w:val="22"/>
              </w:rPr>
            </w:pPr>
            <w:r w:rsidRPr="00B06CE7">
              <w:rPr>
                <w:rFonts w:ascii="Calibri" w:hAnsi="Calibri" w:cs="Times New Roman"/>
                <w:b/>
                <w:sz w:val="22"/>
                <w:szCs w:val="22"/>
              </w:rPr>
              <w:t xml:space="preserve">_________________ </w:t>
            </w:r>
            <w:r w:rsidRPr="00B06CE7">
              <w:rPr>
                <w:rFonts w:ascii="Calibri" w:hAnsi="Calibri" w:cs="Times New Roman"/>
                <w:sz w:val="22"/>
                <w:szCs w:val="22"/>
              </w:rPr>
              <w:t xml:space="preserve">/ </w:t>
            </w:r>
            <w:r w:rsidRPr="00710307">
              <w:rPr>
                <w:rFonts w:ascii="Calibri" w:hAnsi="Calibri"/>
                <w:iCs/>
                <w:sz w:val="22"/>
                <w:szCs w:val="22"/>
                <w:lang w:eastAsia="en-US"/>
              </w:rPr>
              <w:t xml:space="preserve">С.И. Мишуринский        </w:t>
            </w:r>
          </w:p>
        </w:tc>
      </w:tr>
      <w:tr w:rsidR="00F02905" w:rsidRPr="00CA794B" w14:paraId="086979EF" w14:textId="77777777" w:rsidTr="009C476B">
        <w:trPr>
          <w:trHeight w:val="260"/>
          <w:jc w:val="center"/>
        </w:trPr>
        <w:tc>
          <w:tcPr>
            <w:tcW w:w="5148" w:type="dxa"/>
          </w:tcPr>
          <w:p w14:paraId="2DE76036" w14:textId="77777777" w:rsidR="00F02905" w:rsidRPr="00B06CE7" w:rsidRDefault="00F02905" w:rsidP="009C476B">
            <w:pPr>
              <w:ind w:right="-6"/>
              <w:rPr>
                <w:rFonts w:ascii="Calibri" w:hAnsi="Calibri" w:cs="Times New Roman"/>
                <w:sz w:val="22"/>
                <w:szCs w:val="22"/>
              </w:rPr>
            </w:pPr>
          </w:p>
        </w:tc>
        <w:tc>
          <w:tcPr>
            <w:tcW w:w="4972" w:type="dxa"/>
          </w:tcPr>
          <w:p w14:paraId="2062C698" w14:textId="77777777" w:rsidR="00F02905" w:rsidRPr="00B06CE7" w:rsidRDefault="00F02905" w:rsidP="009C476B">
            <w:pPr>
              <w:ind w:right="-6"/>
              <w:jc w:val="right"/>
              <w:rPr>
                <w:rFonts w:ascii="Calibri" w:hAnsi="Calibri" w:cs="Times New Roman"/>
                <w:b/>
                <w:sz w:val="22"/>
                <w:szCs w:val="22"/>
              </w:rPr>
            </w:pPr>
          </w:p>
        </w:tc>
      </w:tr>
      <w:tr w:rsidR="00F02905" w:rsidRPr="00CA794B" w14:paraId="76B67617" w14:textId="77777777" w:rsidTr="009C476B">
        <w:trPr>
          <w:trHeight w:val="534"/>
          <w:jc w:val="center"/>
        </w:trPr>
        <w:tc>
          <w:tcPr>
            <w:tcW w:w="5148" w:type="dxa"/>
          </w:tcPr>
          <w:p w14:paraId="51776897" w14:textId="77777777" w:rsidR="00F02905" w:rsidRPr="00B06CE7" w:rsidRDefault="00F02905" w:rsidP="009C476B">
            <w:pPr>
              <w:snapToGrid w:val="0"/>
              <w:ind w:right="-6"/>
              <w:jc w:val="right"/>
              <w:rPr>
                <w:rFonts w:ascii="Calibri" w:hAnsi="Calibri" w:cs="Times New Roman"/>
                <w:b/>
                <w:sz w:val="22"/>
                <w:szCs w:val="22"/>
              </w:rPr>
            </w:pPr>
          </w:p>
          <w:p w14:paraId="6CF44D7B" w14:textId="77777777" w:rsidR="00F02905" w:rsidRPr="00B06CE7" w:rsidRDefault="00F02905" w:rsidP="009C476B">
            <w:pPr>
              <w:ind w:right="-6"/>
              <w:rPr>
                <w:rFonts w:ascii="Calibri" w:hAnsi="Calibri" w:cs="Times New Roman"/>
                <w:b/>
                <w:sz w:val="22"/>
                <w:szCs w:val="22"/>
              </w:rPr>
            </w:pPr>
            <w:r w:rsidRPr="00B06CE7">
              <w:rPr>
                <w:rFonts w:ascii="Calibri" w:hAnsi="Calibri" w:cs="Times New Roman"/>
                <w:b/>
                <w:sz w:val="22"/>
                <w:szCs w:val="22"/>
              </w:rPr>
              <w:t>Участник:</w:t>
            </w:r>
          </w:p>
        </w:tc>
        <w:tc>
          <w:tcPr>
            <w:tcW w:w="4972" w:type="dxa"/>
          </w:tcPr>
          <w:p w14:paraId="734D65B6" w14:textId="77777777" w:rsidR="00F02905" w:rsidRPr="00B06CE7" w:rsidRDefault="00F02905" w:rsidP="009C476B">
            <w:pPr>
              <w:snapToGrid w:val="0"/>
              <w:ind w:right="-6"/>
              <w:jc w:val="right"/>
              <w:rPr>
                <w:rFonts w:ascii="Calibri" w:hAnsi="Calibri" w:cs="Times New Roman"/>
                <w:sz w:val="22"/>
                <w:szCs w:val="22"/>
              </w:rPr>
            </w:pPr>
          </w:p>
          <w:p w14:paraId="7B43E509" w14:textId="77777777" w:rsidR="00F02905" w:rsidRPr="00B06CE7" w:rsidRDefault="00F02905" w:rsidP="009C476B">
            <w:pPr>
              <w:ind w:right="-6"/>
              <w:jc w:val="center"/>
              <w:rPr>
                <w:rFonts w:ascii="Calibri" w:hAnsi="Calibri" w:cs="Times New Roman"/>
                <w:b/>
                <w:sz w:val="22"/>
                <w:szCs w:val="22"/>
              </w:rPr>
            </w:pPr>
            <w:r>
              <w:rPr>
                <w:rFonts w:ascii="Calibri" w:hAnsi="Calibri" w:cs="Times New Roman"/>
                <w:b/>
                <w:sz w:val="22"/>
                <w:szCs w:val="22"/>
              </w:rPr>
              <w:t xml:space="preserve">        </w:t>
            </w:r>
            <w:r w:rsidRPr="00B06CE7">
              <w:rPr>
                <w:rFonts w:ascii="Calibri" w:hAnsi="Calibri" w:cs="Times New Roman"/>
                <w:b/>
                <w:sz w:val="22"/>
                <w:szCs w:val="22"/>
              </w:rPr>
              <w:t xml:space="preserve">_________________ </w:t>
            </w:r>
            <w:r w:rsidRPr="00B06CE7">
              <w:rPr>
                <w:rFonts w:ascii="Calibri" w:hAnsi="Calibri" w:cs="Times New Roman"/>
                <w:sz w:val="22"/>
                <w:szCs w:val="22"/>
              </w:rPr>
              <w:t>/ _______________</w:t>
            </w:r>
          </w:p>
        </w:tc>
      </w:tr>
    </w:tbl>
    <w:p w14:paraId="50DD38E1" w14:textId="77777777" w:rsidR="00F02905" w:rsidRPr="00B06CE7" w:rsidRDefault="00F02905" w:rsidP="00F02905">
      <w:pPr>
        <w:ind w:left="6804" w:right="-6"/>
        <w:rPr>
          <w:rFonts w:ascii="Calibri" w:hAnsi="Calibri" w:cs="Times New Roman"/>
          <w:sz w:val="22"/>
          <w:szCs w:val="22"/>
        </w:rPr>
      </w:pPr>
      <w:r w:rsidRPr="00B06CE7">
        <w:rPr>
          <w:rFonts w:ascii="Calibri" w:hAnsi="Calibri" w:hint="eastAsia"/>
          <w:sz w:val="22"/>
          <w:szCs w:val="22"/>
        </w:rPr>
        <w:br w:type="page"/>
      </w:r>
      <w:r w:rsidRPr="00B06CE7">
        <w:rPr>
          <w:rFonts w:ascii="Calibri" w:hAnsi="Calibri" w:cs="Times New Roman"/>
          <w:b/>
          <w:sz w:val="22"/>
          <w:szCs w:val="22"/>
        </w:rPr>
        <w:lastRenderedPageBreak/>
        <w:t>Приложение № 3</w:t>
      </w:r>
    </w:p>
    <w:p w14:paraId="51DBF890" w14:textId="77777777" w:rsidR="00F02905" w:rsidRPr="00710307" w:rsidRDefault="00F02905" w:rsidP="00F02905">
      <w:pPr>
        <w:ind w:left="6804" w:right="-6"/>
        <w:rPr>
          <w:rFonts w:ascii="Calibri" w:hAnsi="Calibri" w:cs="Times New Roman"/>
          <w:sz w:val="22"/>
          <w:szCs w:val="22"/>
        </w:rPr>
      </w:pPr>
      <w:bookmarkStart w:id="19" w:name="_Hlk148441075"/>
      <w:r w:rsidRPr="00710307">
        <w:rPr>
          <w:rFonts w:ascii="Calibri" w:hAnsi="Calibri" w:cs="Times New Roman"/>
          <w:sz w:val="22"/>
          <w:szCs w:val="22"/>
        </w:rPr>
        <w:t>к Договору №</w:t>
      </w:r>
      <w:r>
        <w:rPr>
          <w:rFonts w:ascii="Calibri" w:hAnsi="Calibri" w:cs="Times New Roman"/>
          <w:sz w:val="22"/>
          <w:szCs w:val="22"/>
        </w:rPr>
        <w:t xml:space="preserve"> ____ -3</w:t>
      </w:r>
    </w:p>
    <w:p w14:paraId="7EDB8A92" w14:textId="77777777" w:rsidR="00F02905" w:rsidRPr="00710307" w:rsidRDefault="00F02905" w:rsidP="00F02905">
      <w:pPr>
        <w:ind w:left="6804" w:right="-6"/>
        <w:rPr>
          <w:rFonts w:ascii="Calibri" w:hAnsi="Calibri" w:cs="Times New Roman"/>
          <w:sz w:val="22"/>
          <w:szCs w:val="22"/>
        </w:rPr>
      </w:pPr>
      <w:r w:rsidRPr="00710307">
        <w:rPr>
          <w:rFonts w:ascii="Calibri" w:hAnsi="Calibri" w:cs="Times New Roman"/>
          <w:sz w:val="22"/>
          <w:szCs w:val="22"/>
        </w:rPr>
        <w:t>участия в долевом строительстве</w:t>
      </w:r>
    </w:p>
    <w:p w14:paraId="475FF036" w14:textId="77777777" w:rsidR="00F02905" w:rsidRPr="00710307" w:rsidRDefault="00F02905" w:rsidP="00F02905">
      <w:pPr>
        <w:ind w:left="6804" w:right="-6"/>
        <w:rPr>
          <w:rFonts w:ascii="Calibri" w:hAnsi="Calibri" w:cs="Times New Roman"/>
          <w:sz w:val="22"/>
          <w:szCs w:val="22"/>
        </w:rPr>
      </w:pPr>
      <w:r w:rsidRPr="00710307">
        <w:rPr>
          <w:rFonts w:ascii="Calibri" w:hAnsi="Calibri" w:cs="Times New Roman"/>
          <w:sz w:val="22"/>
          <w:szCs w:val="22"/>
        </w:rPr>
        <w:t xml:space="preserve">от </w:t>
      </w:r>
      <w:r>
        <w:rPr>
          <w:rFonts w:ascii="Calibri" w:hAnsi="Calibri" w:cs="Times New Roman"/>
          <w:sz w:val="22"/>
          <w:szCs w:val="22"/>
        </w:rPr>
        <w:t>«</w:t>
      </w:r>
      <w:r w:rsidRPr="00710307">
        <w:rPr>
          <w:rFonts w:ascii="Calibri" w:hAnsi="Calibri" w:cs="Times New Roman"/>
          <w:sz w:val="22"/>
          <w:szCs w:val="22"/>
        </w:rPr>
        <w:t>__</w:t>
      </w:r>
      <w:r>
        <w:rPr>
          <w:rFonts w:ascii="Calibri" w:hAnsi="Calibri" w:cs="Times New Roman"/>
          <w:sz w:val="22"/>
          <w:szCs w:val="22"/>
        </w:rPr>
        <w:t>» _________ 202_</w:t>
      </w:r>
      <w:r w:rsidRPr="00710307">
        <w:rPr>
          <w:rFonts w:ascii="Calibri" w:hAnsi="Calibri" w:cs="Times New Roman"/>
          <w:sz w:val="22"/>
          <w:szCs w:val="22"/>
        </w:rPr>
        <w:t xml:space="preserve"> г.</w:t>
      </w:r>
    </w:p>
    <w:bookmarkEnd w:id="19"/>
    <w:p w14:paraId="468F141E" w14:textId="77777777" w:rsidR="00F02905" w:rsidRPr="00B06CE7" w:rsidRDefault="00F02905" w:rsidP="00F02905">
      <w:pPr>
        <w:shd w:val="clear" w:color="auto" w:fill="FFFFFF"/>
        <w:jc w:val="center"/>
        <w:rPr>
          <w:rFonts w:ascii="Calibri" w:hAnsi="Calibri" w:cs="Times New Roman"/>
          <w:sz w:val="22"/>
          <w:szCs w:val="22"/>
        </w:rPr>
      </w:pPr>
    </w:p>
    <w:p w14:paraId="7A03AE31" w14:textId="77777777" w:rsidR="00F02905" w:rsidRPr="00B06CE7" w:rsidRDefault="00F02905" w:rsidP="00F02905">
      <w:pPr>
        <w:shd w:val="clear" w:color="auto" w:fill="FFFFFF"/>
        <w:jc w:val="center"/>
        <w:rPr>
          <w:rFonts w:ascii="Calibri" w:hAnsi="Calibri" w:cs="Times New Roman"/>
          <w:b/>
          <w:sz w:val="22"/>
          <w:szCs w:val="22"/>
        </w:rPr>
      </w:pPr>
    </w:p>
    <w:p w14:paraId="7A3E9232" w14:textId="77777777" w:rsidR="00F02905" w:rsidRPr="00B06CE7" w:rsidRDefault="00F02905" w:rsidP="00F02905">
      <w:pPr>
        <w:shd w:val="clear" w:color="auto" w:fill="FFFFFF"/>
        <w:jc w:val="center"/>
        <w:rPr>
          <w:rFonts w:ascii="Calibri" w:hAnsi="Calibri" w:cs="Times New Roman"/>
          <w:sz w:val="22"/>
          <w:szCs w:val="22"/>
        </w:rPr>
      </w:pPr>
      <w:r w:rsidRPr="00B06CE7">
        <w:rPr>
          <w:rFonts w:ascii="Calibri" w:hAnsi="Calibri" w:cs="Times New Roman"/>
          <w:b/>
          <w:sz w:val="22"/>
          <w:szCs w:val="22"/>
        </w:rPr>
        <w:t>ПОЭТАЖНЫЙ ПЛАН</w:t>
      </w:r>
    </w:p>
    <w:p w14:paraId="4D7B86DE" w14:textId="77777777" w:rsidR="00F02905" w:rsidRPr="00B06CE7" w:rsidRDefault="00F02905" w:rsidP="00F02905">
      <w:pPr>
        <w:shd w:val="clear" w:color="auto" w:fill="FFFFFF"/>
        <w:jc w:val="center"/>
        <w:rPr>
          <w:rFonts w:ascii="Calibri" w:hAnsi="Calibri" w:cs="Times New Roman"/>
          <w:noProof/>
          <w:sz w:val="22"/>
          <w:szCs w:val="22"/>
          <w:lang w:eastAsia="ru-RU"/>
        </w:rPr>
      </w:pPr>
    </w:p>
    <w:p w14:paraId="16F1D27C" w14:textId="77777777" w:rsidR="00F02905" w:rsidRDefault="00F02905" w:rsidP="00F02905">
      <w:pPr>
        <w:shd w:val="clear" w:color="auto" w:fill="FFFFFF"/>
        <w:jc w:val="center"/>
        <w:rPr>
          <w:rFonts w:ascii="Calibri" w:hAnsi="Calibri" w:cs="Times New Roman"/>
          <w:noProof/>
          <w:sz w:val="22"/>
          <w:szCs w:val="22"/>
          <w:lang w:eastAsia="ru-RU" w:bidi="ar-SA"/>
        </w:rPr>
      </w:pPr>
    </w:p>
    <w:p w14:paraId="56249EBC" w14:textId="77777777" w:rsidR="00F02905" w:rsidRDefault="00F02905" w:rsidP="00F02905">
      <w:pPr>
        <w:shd w:val="clear" w:color="auto" w:fill="FFFFFF"/>
        <w:jc w:val="center"/>
        <w:rPr>
          <w:rFonts w:ascii="Calibri" w:hAnsi="Calibri" w:cs="Times New Roman"/>
          <w:noProof/>
          <w:sz w:val="22"/>
          <w:szCs w:val="22"/>
          <w:lang w:eastAsia="ru-RU" w:bidi="ar-SA"/>
        </w:rPr>
      </w:pPr>
    </w:p>
    <w:p w14:paraId="55EA7B45" w14:textId="77777777" w:rsidR="00F02905" w:rsidRDefault="00F02905" w:rsidP="00F02905">
      <w:pPr>
        <w:shd w:val="clear" w:color="auto" w:fill="FFFFFF"/>
        <w:jc w:val="center"/>
        <w:rPr>
          <w:rFonts w:ascii="Calibri" w:hAnsi="Calibri" w:cs="Times New Roman"/>
          <w:noProof/>
          <w:sz w:val="22"/>
          <w:szCs w:val="22"/>
          <w:lang w:eastAsia="ru-RU" w:bidi="ar-SA"/>
        </w:rPr>
      </w:pPr>
    </w:p>
    <w:p w14:paraId="3822A6DD" w14:textId="77777777" w:rsidR="00F02905" w:rsidRDefault="00F02905" w:rsidP="00F02905">
      <w:pPr>
        <w:shd w:val="clear" w:color="auto" w:fill="FFFFFF"/>
        <w:jc w:val="center"/>
        <w:rPr>
          <w:rFonts w:ascii="Calibri" w:hAnsi="Calibri" w:cs="Times New Roman"/>
          <w:noProof/>
          <w:sz w:val="22"/>
          <w:szCs w:val="22"/>
          <w:lang w:eastAsia="ru-RU" w:bidi="ar-SA"/>
        </w:rPr>
      </w:pPr>
    </w:p>
    <w:p w14:paraId="24684BBF" w14:textId="77777777" w:rsidR="00F02905" w:rsidRDefault="00F02905" w:rsidP="00F02905">
      <w:pPr>
        <w:shd w:val="clear" w:color="auto" w:fill="FFFFFF"/>
        <w:jc w:val="center"/>
        <w:rPr>
          <w:rFonts w:ascii="Calibri" w:hAnsi="Calibri" w:cs="Times New Roman"/>
          <w:noProof/>
          <w:sz w:val="22"/>
          <w:szCs w:val="22"/>
          <w:lang w:eastAsia="ru-RU" w:bidi="ar-SA"/>
        </w:rPr>
      </w:pPr>
    </w:p>
    <w:p w14:paraId="502EA199" w14:textId="77777777" w:rsidR="00F02905" w:rsidRDefault="00F02905" w:rsidP="00F02905">
      <w:pPr>
        <w:shd w:val="clear" w:color="auto" w:fill="FFFFFF"/>
        <w:jc w:val="center"/>
        <w:rPr>
          <w:rFonts w:ascii="Calibri" w:hAnsi="Calibri" w:cs="Times New Roman"/>
          <w:noProof/>
          <w:sz w:val="22"/>
          <w:szCs w:val="22"/>
          <w:lang w:eastAsia="ru-RU" w:bidi="ar-SA"/>
        </w:rPr>
      </w:pPr>
    </w:p>
    <w:p w14:paraId="27FA41CD" w14:textId="77777777" w:rsidR="00F02905" w:rsidRDefault="00F02905" w:rsidP="00F02905">
      <w:pPr>
        <w:shd w:val="clear" w:color="auto" w:fill="FFFFFF"/>
        <w:jc w:val="center"/>
        <w:rPr>
          <w:rFonts w:ascii="Calibri" w:hAnsi="Calibri" w:cs="Times New Roman"/>
          <w:noProof/>
          <w:sz w:val="22"/>
          <w:szCs w:val="22"/>
          <w:lang w:eastAsia="ru-RU" w:bidi="ar-SA"/>
        </w:rPr>
      </w:pPr>
    </w:p>
    <w:p w14:paraId="46BB196F" w14:textId="77777777" w:rsidR="00F02905" w:rsidRDefault="00F02905" w:rsidP="00F02905">
      <w:pPr>
        <w:shd w:val="clear" w:color="auto" w:fill="FFFFFF"/>
        <w:jc w:val="center"/>
        <w:rPr>
          <w:rFonts w:ascii="Calibri" w:hAnsi="Calibri" w:cs="Times New Roman"/>
          <w:noProof/>
          <w:sz w:val="22"/>
          <w:szCs w:val="22"/>
          <w:lang w:eastAsia="ru-RU" w:bidi="ar-SA"/>
        </w:rPr>
      </w:pPr>
    </w:p>
    <w:p w14:paraId="12CB8780" w14:textId="77777777" w:rsidR="00F02905" w:rsidRDefault="00F02905" w:rsidP="00F02905">
      <w:pPr>
        <w:shd w:val="clear" w:color="auto" w:fill="FFFFFF"/>
        <w:jc w:val="center"/>
        <w:rPr>
          <w:rFonts w:ascii="Calibri" w:hAnsi="Calibri" w:cs="Times New Roman"/>
          <w:noProof/>
          <w:sz w:val="22"/>
          <w:szCs w:val="22"/>
          <w:lang w:eastAsia="ru-RU" w:bidi="ar-SA"/>
        </w:rPr>
      </w:pPr>
    </w:p>
    <w:p w14:paraId="2519FA9D" w14:textId="77777777" w:rsidR="00F02905" w:rsidRPr="00B06CE7" w:rsidRDefault="00F02905" w:rsidP="00F02905">
      <w:pPr>
        <w:shd w:val="clear" w:color="auto" w:fill="FFFFFF"/>
        <w:rPr>
          <w:rFonts w:ascii="Calibri" w:hAnsi="Calibri" w:cs="Times New Roman"/>
          <w:noProof/>
          <w:sz w:val="22"/>
          <w:szCs w:val="22"/>
          <w:lang w:eastAsia="ru-RU"/>
        </w:rPr>
      </w:pPr>
    </w:p>
    <w:p w14:paraId="70B02CF4" w14:textId="77777777" w:rsidR="00F02905" w:rsidRPr="00B06CE7" w:rsidRDefault="00F02905" w:rsidP="00F02905">
      <w:pPr>
        <w:shd w:val="clear" w:color="auto" w:fill="FFFFFF"/>
        <w:jc w:val="center"/>
        <w:rPr>
          <w:rFonts w:ascii="Calibri" w:hAnsi="Calibri" w:cs="Times New Roman"/>
          <w:noProof/>
          <w:sz w:val="22"/>
          <w:szCs w:val="22"/>
          <w:lang w:eastAsia="ru-RU"/>
        </w:rPr>
      </w:pPr>
    </w:p>
    <w:p w14:paraId="31B97744" w14:textId="77777777" w:rsidR="00F02905" w:rsidRPr="00B06CE7" w:rsidRDefault="00F02905" w:rsidP="00F02905">
      <w:pPr>
        <w:jc w:val="both"/>
        <w:rPr>
          <w:rFonts w:ascii="Calibri" w:hAnsi="Calibri" w:cs="Times New Roman"/>
          <w:sz w:val="22"/>
          <w:szCs w:val="22"/>
        </w:rPr>
      </w:pPr>
      <w:r w:rsidRPr="00B06CE7">
        <w:rPr>
          <w:rFonts w:ascii="Calibri" w:hAnsi="Calibri" w:cs="Times New Roman"/>
          <w:sz w:val="22"/>
          <w:szCs w:val="22"/>
        </w:rPr>
        <w:t>План выполнен не в масштабе и является отображением в графической форме расположения по отношению друг к другу частей Квартиры (комнат, помещений вспомогательного назначения), а также указывает расположение Квартиры на этаже. Наличие на плане предполагаемых границ помещений внутри Квартиры, обозначений межкомнатных стен/перегородок, ванн, унитазов, умывальников, раковин, электрических щитков, вентиляционных шахт, мебели и прочего имеет условный характер и не создает для Застройщика каких бы то ни было обязательств по их установке, выполнению, поставке.</w:t>
      </w:r>
    </w:p>
    <w:p w14:paraId="33213176" w14:textId="77777777" w:rsidR="00F02905" w:rsidRPr="00B06CE7" w:rsidRDefault="00F02905" w:rsidP="00F02905">
      <w:pPr>
        <w:shd w:val="clear" w:color="auto" w:fill="FFFFFF"/>
        <w:jc w:val="center"/>
        <w:rPr>
          <w:rFonts w:ascii="Calibri" w:hAnsi="Calibri" w:cs="Times New Roman"/>
          <w:noProof/>
          <w:sz w:val="22"/>
          <w:szCs w:val="22"/>
          <w:lang w:eastAsia="ru-RU"/>
        </w:rPr>
      </w:pPr>
    </w:p>
    <w:p w14:paraId="1B7359D4" w14:textId="77777777" w:rsidR="00F02905" w:rsidRPr="00B06CE7" w:rsidRDefault="00F02905" w:rsidP="00F02905">
      <w:pPr>
        <w:shd w:val="clear" w:color="auto" w:fill="FFFFFF"/>
        <w:rPr>
          <w:rFonts w:ascii="Calibri" w:hAnsi="Calibri" w:cs="Times New Roman"/>
          <w:sz w:val="22"/>
          <w:szCs w:val="22"/>
        </w:rPr>
      </w:pPr>
    </w:p>
    <w:p w14:paraId="66A75FC3" w14:textId="77777777" w:rsidR="00F02905" w:rsidRPr="00B06CE7" w:rsidRDefault="00F02905" w:rsidP="00F02905">
      <w:pPr>
        <w:shd w:val="clear" w:color="auto" w:fill="FFFFFF"/>
        <w:rPr>
          <w:rFonts w:ascii="Calibri" w:hAnsi="Calibri" w:cs="Times New Roman"/>
          <w:sz w:val="22"/>
          <w:szCs w:val="22"/>
        </w:rPr>
      </w:pPr>
    </w:p>
    <w:p w14:paraId="3E11996D" w14:textId="77777777" w:rsidR="00F02905" w:rsidRPr="00B06CE7" w:rsidRDefault="00F02905" w:rsidP="00F02905">
      <w:pPr>
        <w:shd w:val="clear" w:color="auto" w:fill="FFFFFF"/>
        <w:rPr>
          <w:rFonts w:ascii="Calibri" w:hAnsi="Calibri" w:cs="Times New Roman"/>
          <w:sz w:val="22"/>
          <w:szCs w:val="22"/>
        </w:rPr>
      </w:pPr>
    </w:p>
    <w:p w14:paraId="4437BF6B" w14:textId="77777777" w:rsidR="00F02905" w:rsidRPr="00B06CE7" w:rsidRDefault="00F02905" w:rsidP="00F02905">
      <w:pPr>
        <w:shd w:val="clear" w:color="auto" w:fill="FFFFFF"/>
        <w:rPr>
          <w:rFonts w:ascii="Calibri" w:hAnsi="Calibri" w:cs="Times New Roman"/>
          <w:sz w:val="22"/>
          <w:szCs w:val="22"/>
        </w:rPr>
      </w:pPr>
    </w:p>
    <w:p w14:paraId="29B73707" w14:textId="77777777" w:rsidR="00F02905" w:rsidRPr="00B06CE7" w:rsidRDefault="00F02905" w:rsidP="00F02905">
      <w:pPr>
        <w:shd w:val="clear" w:color="auto" w:fill="FFFFFF"/>
        <w:rPr>
          <w:rFonts w:ascii="Calibri" w:hAnsi="Calibri" w:cs="Times New Roman"/>
          <w:sz w:val="22"/>
          <w:szCs w:val="22"/>
        </w:rPr>
      </w:pPr>
    </w:p>
    <w:tbl>
      <w:tblPr>
        <w:tblW w:w="0" w:type="auto"/>
        <w:jc w:val="center"/>
        <w:tblLayout w:type="fixed"/>
        <w:tblLook w:val="0000" w:firstRow="0" w:lastRow="0" w:firstColumn="0" w:lastColumn="0" w:noHBand="0" w:noVBand="0"/>
      </w:tblPr>
      <w:tblGrid>
        <w:gridCol w:w="5320"/>
        <w:gridCol w:w="4800"/>
      </w:tblGrid>
      <w:tr w:rsidR="00F02905" w:rsidRPr="00CA794B" w14:paraId="4BCC607D" w14:textId="77777777" w:rsidTr="009C476B">
        <w:trPr>
          <w:trHeight w:val="260"/>
          <w:jc w:val="center"/>
        </w:trPr>
        <w:tc>
          <w:tcPr>
            <w:tcW w:w="5320" w:type="dxa"/>
          </w:tcPr>
          <w:p w14:paraId="74C6C222" w14:textId="77777777" w:rsidR="00F02905" w:rsidRPr="00B06CE7" w:rsidRDefault="00F02905" w:rsidP="009C476B">
            <w:pPr>
              <w:ind w:right="-6"/>
              <w:rPr>
                <w:rFonts w:ascii="Calibri" w:hAnsi="Calibri" w:cs="Times New Roman"/>
                <w:b/>
                <w:sz w:val="22"/>
                <w:szCs w:val="22"/>
              </w:rPr>
            </w:pPr>
            <w:r w:rsidRPr="00B06CE7">
              <w:rPr>
                <w:rFonts w:ascii="Calibri" w:hAnsi="Calibri" w:cs="Times New Roman"/>
                <w:b/>
                <w:sz w:val="22"/>
                <w:szCs w:val="22"/>
              </w:rPr>
              <w:t>Застройщик:</w:t>
            </w:r>
          </w:p>
        </w:tc>
        <w:tc>
          <w:tcPr>
            <w:tcW w:w="4800" w:type="dxa"/>
          </w:tcPr>
          <w:p w14:paraId="08129435" w14:textId="77777777" w:rsidR="00F02905" w:rsidRPr="00B06CE7" w:rsidRDefault="00F02905" w:rsidP="009C476B">
            <w:pPr>
              <w:ind w:right="-6"/>
              <w:jc w:val="right"/>
              <w:rPr>
                <w:rFonts w:ascii="Calibri" w:hAnsi="Calibri" w:cs="Times New Roman"/>
                <w:sz w:val="22"/>
                <w:szCs w:val="22"/>
              </w:rPr>
            </w:pPr>
            <w:r w:rsidRPr="00B06CE7">
              <w:rPr>
                <w:rFonts w:ascii="Calibri" w:hAnsi="Calibri" w:cs="Times New Roman"/>
                <w:b/>
                <w:sz w:val="22"/>
                <w:szCs w:val="22"/>
              </w:rPr>
              <w:t xml:space="preserve">_________________ </w:t>
            </w:r>
            <w:r w:rsidRPr="00B06CE7">
              <w:rPr>
                <w:rFonts w:ascii="Calibri" w:hAnsi="Calibri" w:cs="Times New Roman"/>
                <w:sz w:val="22"/>
                <w:szCs w:val="22"/>
              </w:rPr>
              <w:t xml:space="preserve">/ </w:t>
            </w:r>
            <w:r w:rsidRPr="00710307">
              <w:rPr>
                <w:rFonts w:ascii="Calibri" w:hAnsi="Calibri"/>
                <w:iCs/>
                <w:sz w:val="22"/>
                <w:szCs w:val="22"/>
                <w:lang w:eastAsia="en-US"/>
              </w:rPr>
              <w:t xml:space="preserve">С.И. Мишуринский        </w:t>
            </w:r>
          </w:p>
        </w:tc>
      </w:tr>
      <w:tr w:rsidR="00F02905" w:rsidRPr="00CA794B" w14:paraId="2E53E906" w14:textId="77777777" w:rsidTr="009C476B">
        <w:trPr>
          <w:trHeight w:val="260"/>
          <w:jc w:val="center"/>
        </w:trPr>
        <w:tc>
          <w:tcPr>
            <w:tcW w:w="5320" w:type="dxa"/>
          </w:tcPr>
          <w:p w14:paraId="7A9E6DD4" w14:textId="77777777" w:rsidR="00F02905" w:rsidRPr="00B06CE7" w:rsidRDefault="00F02905" w:rsidP="009C476B">
            <w:pPr>
              <w:ind w:right="-6"/>
              <w:rPr>
                <w:rFonts w:ascii="Calibri" w:hAnsi="Calibri" w:cs="Times New Roman"/>
                <w:sz w:val="22"/>
                <w:szCs w:val="22"/>
              </w:rPr>
            </w:pPr>
          </w:p>
        </w:tc>
        <w:tc>
          <w:tcPr>
            <w:tcW w:w="4800" w:type="dxa"/>
          </w:tcPr>
          <w:p w14:paraId="2AE856BA" w14:textId="77777777" w:rsidR="00F02905" w:rsidRPr="00B06CE7" w:rsidRDefault="00F02905" w:rsidP="009C476B">
            <w:pPr>
              <w:ind w:right="-6"/>
              <w:jc w:val="right"/>
              <w:rPr>
                <w:rFonts w:ascii="Calibri" w:hAnsi="Calibri" w:cs="Times New Roman"/>
                <w:b/>
                <w:sz w:val="22"/>
                <w:szCs w:val="22"/>
              </w:rPr>
            </w:pPr>
          </w:p>
        </w:tc>
      </w:tr>
      <w:tr w:rsidR="00F02905" w:rsidRPr="00CA794B" w14:paraId="7074EF2C" w14:textId="77777777" w:rsidTr="009C476B">
        <w:trPr>
          <w:trHeight w:val="534"/>
          <w:jc w:val="center"/>
        </w:trPr>
        <w:tc>
          <w:tcPr>
            <w:tcW w:w="5320" w:type="dxa"/>
          </w:tcPr>
          <w:p w14:paraId="641F61A5" w14:textId="77777777" w:rsidR="00F02905" w:rsidRPr="00B06CE7" w:rsidRDefault="00F02905" w:rsidP="009C476B">
            <w:pPr>
              <w:snapToGrid w:val="0"/>
              <w:ind w:right="-6"/>
              <w:jc w:val="right"/>
              <w:rPr>
                <w:rFonts w:ascii="Calibri" w:hAnsi="Calibri" w:cs="Times New Roman"/>
                <w:b/>
                <w:sz w:val="22"/>
                <w:szCs w:val="22"/>
              </w:rPr>
            </w:pPr>
          </w:p>
          <w:p w14:paraId="22F1E84F" w14:textId="77777777" w:rsidR="00F02905" w:rsidRPr="00B06CE7" w:rsidRDefault="00F02905" w:rsidP="009C476B">
            <w:pPr>
              <w:ind w:right="-6"/>
              <w:rPr>
                <w:rFonts w:ascii="Calibri" w:hAnsi="Calibri" w:cs="Times New Roman"/>
                <w:b/>
                <w:sz w:val="22"/>
                <w:szCs w:val="22"/>
              </w:rPr>
            </w:pPr>
            <w:r w:rsidRPr="00B06CE7">
              <w:rPr>
                <w:rFonts w:ascii="Calibri" w:hAnsi="Calibri" w:cs="Times New Roman"/>
                <w:b/>
                <w:sz w:val="22"/>
                <w:szCs w:val="22"/>
              </w:rPr>
              <w:t>Участник:</w:t>
            </w:r>
          </w:p>
        </w:tc>
        <w:tc>
          <w:tcPr>
            <w:tcW w:w="4800" w:type="dxa"/>
          </w:tcPr>
          <w:p w14:paraId="3569F1B9" w14:textId="77777777" w:rsidR="00F02905" w:rsidRPr="00B06CE7" w:rsidRDefault="00F02905" w:rsidP="009C476B">
            <w:pPr>
              <w:snapToGrid w:val="0"/>
              <w:ind w:right="-6"/>
              <w:jc w:val="right"/>
              <w:rPr>
                <w:rFonts w:ascii="Calibri" w:hAnsi="Calibri" w:cs="Times New Roman"/>
                <w:sz w:val="22"/>
                <w:szCs w:val="22"/>
              </w:rPr>
            </w:pPr>
          </w:p>
          <w:p w14:paraId="3C6B0393" w14:textId="77777777" w:rsidR="00F02905" w:rsidRPr="00B06CE7" w:rsidRDefault="00F02905" w:rsidP="009C476B">
            <w:pPr>
              <w:ind w:right="-6"/>
              <w:jc w:val="center"/>
              <w:rPr>
                <w:rFonts w:ascii="Calibri" w:hAnsi="Calibri" w:cs="Times New Roman"/>
                <w:b/>
                <w:sz w:val="22"/>
                <w:szCs w:val="22"/>
              </w:rPr>
            </w:pPr>
            <w:r>
              <w:rPr>
                <w:rFonts w:ascii="Calibri" w:hAnsi="Calibri" w:cs="Times New Roman"/>
                <w:b/>
                <w:sz w:val="22"/>
                <w:szCs w:val="22"/>
              </w:rPr>
              <w:t xml:space="preserve">       </w:t>
            </w:r>
            <w:r w:rsidRPr="00B06CE7">
              <w:rPr>
                <w:rFonts w:ascii="Calibri" w:hAnsi="Calibri" w:cs="Times New Roman"/>
                <w:b/>
                <w:sz w:val="22"/>
                <w:szCs w:val="22"/>
              </w:rPr>
              <w:t xml:space="preserve">_________________ </w:t>
            </w:r>
            <w:r w:rsidRPr="00B06CE7">
              <w:rPr>
                <w:rFonts w:ascii="Calibri" w:hAnsi="Calibri" w:cs="Times New Roman"/>
                <w:sz w:val="22"/>
                <w:szCs w:val="22"/>
              </w:rPr>
              <w:t>/ _______________</w:t>
            </w:r>
          </w:p>
        </w:tc>
      </w:tr>
    </w:tbl>
    <w:p w14:paraId="510863D8" w14:textId="77777777" w:rsidR="00F02905" w:rsidRPr="00B06CE7" w:rsidRDefault="00F02905" w:rsidP="00F02905">
      <w:pPr>
        <w:suppressAutoHyphens w:val="0"/>
        <w:rPr>
          <w:rFonts w:ascii="Calibri" w:hAnsi="Calibri" w:cs="Times New Roman"/>
          <w:sz w:val="22"/>
          <w:szCs w:val="22"/>
        </w:rPr>
      </w:pPr>
    </w:p>
    <w:p w14:paraId="6B2F125F" w14:textId="77777777" w:rsidR="001832B5" w:rsidRPr="00B06CE7" w:rsidRDefault="001832B5" w:rsidP="00037585">
      <w:pPr>
        <w:ind w:right="-6"/>
        <w:rPr>
          <w:rFonts w:ascii="Calibri" w:hAnsi="Calibri" w:cs="Times New Roman"/>
          <w:sz w:val="22"/>
          <w:szCs w:val="22"/>
        </w:rPr>
      </w:pPr>
    </w:p>
    <w:sectPr w:rsidR="001832B5" w:rsidRPr="00B06CE7" w:rsidSect="001A1C74">
      <w:footerReference w:type="default" r:id="rId14"/>
      <w:pgSz w:w="11906" w:h="16838"/>
      <w:pgMar w:top="284" w:right="707" w:bottom="568" w:left="993" w:header="720" w:footer="2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0A88A" w14:textId="77777777" w:rsidR="00E072A1" w:rsidRDefault="00E072A1">
      <w:pPr>
        <w:rPr>
          <w:rFonts w:hint="eastAsia"/>
        </w:rPr>
      </w:pPr>
      <w:r>
        <w:separator/>
      </w:r>
    </w:p>
  </w:endnote>
  <w:endnote w:type="continuationSeparator" w:id="0">
    <w:p w14:paraId="6EC78A43" w14:textId="77777777" w:rsidR="00E072A1" w:rsidRDefault="00E072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auto"/>
    <w:pitch w:val="default"/>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NewRoman">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0DAFB" w14:textId="77777777" w:rsidR="00BF354F" w:rsidRPr="003E47B2" w:rsidRDefault="00BF354F">
    <w:pPr>
      <w:pStyle w:val="aa"/>
      <w:jc w:val="center"/>
      <w:rPr>
        <w:rFonts w:hint="eastAsia"/>
        <w:sz w:val="18"/>
        <w:szCs w:val="18"/>
      </w:rPr>
    </w:pPr>
    <w:r w:rsidRPr="003E47B2">
      <w:rPr>
        <w:sz w:val="18"/>
        <w:szCs w:val="18"/>
      </w:rPr>
      <w:t xml:space="preserve">Стр. </w:t>
    </w:r>
    <w:r w:rsidRPr="003E47B2">
      <w:rPr>
        <w:sz w:val="18"/>
        <w:szCs w:val="18"/>
      </w:rPr>
      <w:fldChar w:fldCharType="begin"/>
    </w:r>
    <w:r w:rsidRPr="003E47B2">
      <w:rPr>
        <w:sz w:val="18"/>
        <w:szCs w:val="18"/>
      </w:rPr>
      <w:instrText xml:space="preserve"> PAGE </w:instrText>
    </w:r>
    <w:r w:rsidRPr="003E47B2">
      <w:rPr>
        <w:sz w:val="18"/>
        <w:szCs w:val="18"/>
      </w:rPr>
      <w:fldChar w:fldCharType="separate"/>
    </w:r>
    <w:r w:rsidR="00203B48">
      <w:rPr>
        <w:rFonts w:hint="eastAsia"/>
        <w:noProof/>
        <w:sz w:val="18"/>
        <w:szCs w:val="18"/>
      </w:rPr>
      <w:t>16</w:t>
    </w:r>
    <w:r w:rsidRPr="003E47B2">
      <w:rPr>
        <w:sz w:val="18"/>
        <w:szCs w:val="18"/>
      </w:rPr>
      <w:fldChar w:fldCharType="end"/>
    </w:r>
    <w:r w:rsidRPr="003E47B2">
      <w:rPr>
        <w:sz w:val="18"/>
        <w:szCs w:val="18"/>
      </w:rPr>
      <w:t xml:space="preserve"> из </w:t>
    </w:r>
    <w:r w:rsidRPr="003E47B2">
      <w:rPr>
        <w:sz w:val="18"/>
        <w:szCs w:val="18"/>
      </w:rPr>
      <w:fldChar w:fldCharType="begin"/>
    </w:r>
    <w:r w:rsidRPr="003E47B2">
      <w:rPr>
        <w:sz w:val="18"/>
        <w:szCs w:val="18"/>
      </w:rPr>
      <w:instrText xml:space="preserve"> NUMPAGES </w:instrText>
    </w:r>
    <w:r w:rsidRPr="003E47B2">
      <w:rPr>
        <w:sz w:val="18"/>
        <w:szCs w:val="18"/>
      </w:rPr>
      <w:fldChar w:fldCharType="separate"/>
    </w:r>
    <w:r w:rsidR="00203B48">
      <w:rPr>
        <w:rFonts w:hint="eastAsia"/>
        <w:noProof/>
        <w:sz w:val="18"/>
        <w:szCs w:val="18"/>
      </w:rPr>
      <w:t>16</w:t>
    </w:r>
    <w:r w:rsidRPr="003E47B2">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7774F" w14:textId="77777777" w:rsidR="00E072A1" w:rsidRDefault="00E072A1">
      <w:pPr>
        <w:rPr>
          <w:rFonts w:hint="eastAsia"/>
        </w:rPr>
      </w:pPr>
      <w:r>
        <w:separator/>
      </w:r>
    </w:p>
  </w:footnote>
  <w:footnote w:type="continuationSeparator" w:id="0">
    <w:p w14:paraId="056EDCBD" w14:textId="77777777" w:rsidR="00E072A1" w:rsidRDefault="00E072A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4B545036"/>
    <w:lvl w:ilvl="0">
      <w:start w:val="1"/>
      <w:numFmt w:val="decimal"/>
      <w:lvlText w:val="%1. "/>
      <w:lvlJc w:val="left"/>
      <w:pPr>
        <w:tabs>
          <w:tab w:val="num" w:pos="720"/>
        </w:tabs>
        <w:ind w:left="720" w:hanging="360"/>
      </w:pPr>
      <w:rPr>
        <w:b/>
      </w:rPr>
    </w:lvl>
    <w:lvl w:ilvl="1">
      <w:start w:val="1"/>
      <w:numFmt w:val="decimal"/>
      <w:lvlText w:val="%1.%2. "/>
      <w:lvlJc w:val="left"/>
      <w:pPr>
        <w:tabs>
          <w:tab w:val="num" w:pos="1070"/>
        </w:tabs>
        <w:ind w:left="1070" w:hanging="360"/>
      </w:pPr>
      <w:rPr>
        <w:b w:val="0"/>
        <w:sz w:val="22"/>
        <w:szCs w:val="22"/>
      </w:rPr>
    </w:lvl>
    <w:lvl w:ilvl="2">
      <w:start w:val="1"/>
      <w:numFmt w:val="decimal"/>
      <w:lvlText w:val="%1.%2.%3. "/>
      <w:lvlJc w:val="left"/>
      <w:pPr>
        <w:tabs>
          <w:tab w:val="num" w:pos="1070"/>
        </w:tabs>
        <w:ind w:left="1070" w:hanging="360"/>
      </w:pPr>
      <w:rPr>
        <w:sz w:val="22"/>
        <w:szCs w:val="22"/>
      </w:rPr>
    </w:lvl>
    <w:lvl w:ilvl="3">
      <w:start w:val="1"/>
      <w:numFmt w:val="decimal"/>
      <w:lvlText w:val="%1.%2.%3.%4. "/>
      <w:lvlJc w:val="left"/>
      <w:pPr>
        <w:tabs>
          <w:tab w:val="num" w:pos="1800"/>
        </w:tabs>
        <w:ind w:left="1800" w:hanging="360"/>
      </w:pPr>
    </w:lvl>
    <w:lvl w:ilvl="4">
      <w:start w:val="1"/>
      <w:numFmt w:val="decimal"/>
      <w:lvlText w:val=" %1.%2.%3.%4.%5 "/>
      <w:lvlJc w:val="left"/>
      <w:pPr>
        <w:tabs>
          <w:tab w:val="num" w:pos="2160"/>
        </w:tabs>
        <w:ind w:left="2160" w:hanging="360"/>
      </w:pPr>
    </w:lvl>
    <w:lvl w:ilvl="5">
      <w:start w:val="1"/>
      <w:numFmt w:val="decimal"/>
      <w:lvlText w:val=" %1.%2.%3.%4.%5.%6 "/>
      <w:lvlJc w:val="left"/>
      <w:pPr>
        <w:tabs>
          <w:tab w:val="num" w:pos="2520"/>
        </w:tabs>
        <w:ind w:left="2520" w:hanging="360"/>
      </w:pPr>
    </w:lvl>
    <w:lvl w:ilvl="6">
      <w:start w:val="1"/>
      <w:numFmt w:val="decimal"/>
      <w:lvlText w:val=" %1.%2.%3.%4.%5.%6.%7 "/>
      <w:lvlJc w:val="left"/>
      <w:pPr>
        <w:tabs>
          <w:tab w:val="num" w:pos="2880"/>
        </w:tabs>
        <w:ind w:left="2880" w:hanging="360"/>
      </w:pPr>
    </w:lvl>
    <w:lvl w:ilvl="7">
      <w:start w:val="1"/>
      <w:numFmt w:val="decimal"/>
      <w:lvlText w:val=" %1.%2.%3.%4.%5.%6.%7.%8 "/>
      <w:lvlJc w:val="left"/>
      <w:pPr>
        <w:tabs>
          <w:tab w:val="num" w:pos="3240"/>
        </w:tabs>
        <w:ind w:left="3240" w:hanging="360"/>
      </w:pPr>
    </w:lvl>
    <w:lvl w:ilvl="8">
      <w:start w:val="1"/>
      <w:numFmt w:val="decimal"/>
      <w:lvlText w:val=" %1.%2.%3.%4.%5.%6.%7.%8.%9 "/>
      <w:lvlJc w:val="left"/>
      <w:pPr>
        <w:tabs>
          <w:tab w:val="num" w:pos="3600"/>
        </w:tabs>
        <w:ind w:left="360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5D20ADD"/>
    <w:multiLevelType w:val="multilevel"/>
    <w:tmpl w:val="EF3096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AA4131"/>
    <w:multiLevelType w:val="hybridMultilevel"/>
    <w:tmpl w:val="86061F4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EE52AB5"/>
    <w:multiLevelType w:val="hybridMultilevel"/>
    <w:tmpl w:val="17F688E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B35AE9"/>
    <w:multiLevelType w:val="hybridMultilevel"/>
    <w:tmpl w:val="ED30F9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60B5DEB"/>
    <w:multiLevelType w:val="hybridMultilevel"/>
    <w:tmpl w:val="8F9CE5D4"/>
    <w:lvl w:ilvl="0" w:tplc="2A043D32">
      <w:start w:val="1"/>
      <w:numFmt w:val="decimal"/>
      <w:lvlText w:val="7.3.%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D4B7CE6"/>
    <w:multiLevelType w:val="multilevel"/>
    <w:tmpl w:val="C20CE54E"/>
    <w:lvl w:ilvl="0">
      <w:start w:val="1"/>
      <w:numFmt w:val="decimal"/>
      <w:lvlText w:val="%1."/>
      <w:lvlJc w:val="left"/>
      <w:pPr>
        <w:ind w:left="540" w:hanging="540"/>
      </w:pPr>
      <w:rPr>
        <w:rFonts w:hint="default"/>
      </w:rPr>
    </w:lvl>
    <w:lvl w:ilvl="1">
      <w:start w:val="1"/>
      <w:numFmt w:val="decimal"/>
      <w:lvlText w:val="%1.%2."/>
      <w:lvlJc w:val="left"/>
      <w:pPr>
        <w:ind w:left="1090" w:hanging="540"/>
      </w:pPr>
      <w:rPr>
        <w:rFonts w:hint="default"/>
      </w:rPr>
    </w:lvl>
    <w:lvl w:ilvl="2">
      <w:start w:val="4"/>
      <w:numFmt w:val="decimal"/>
      <w:lvlText w:val="%1.%2.%3."/>
      <w:lvlJc w:val="left"/>
      <w:pPr>
        <w:ind w:left="1820" w:hanging="720"/>
      </w:pPr>
      <w:rPr>
        <w:rFonts w:hint="default"/>
      </w:rPr>
    </w:lvl>
    <w:lvl w:ilvl="3">
      <w:start w:val="1"/>
      <w:numFmt w:val="decimal"/>
      <w:lvlText w:val="%1.%2.%3.%4."/>
      <w:lvlJc w:val="left"/>
      <w:pPr>
        <w:ind w:left="2370" w:hanging="720"/>
      </w:pPr>
      <w:rPr>
        <w:rFonts w:hint="default"/>
      </w:rPr>
    </w:lvl>
    <w:lvl w:ilvl="4">
      <w:start w:val="1"/>
      <w:numFmt w:val="decimal"/>
      <w:lvlText w:val="%1.%2.%3.%4.%5."/>
      <w:lvlJc w:val="left"/>
      <w:pPr>
        <w:ind w:left="3280" w:hanging="1080"/>
      </w:pPr>
      <w:rPr>
        <w:rFonts w:hint="default"/>
      </w:rPr>
    </w:lvl>
    <w:lvl w:ilvl="5">
      <w:start w:val="1"/>
      <w:numFmt w:val="decimal"/>
      <w:lvlText w:val="%1.%2.%3.%4.%5.%6."/>
      <w:lvlJc w:val="left"/>
      <w:pPr>
        <w:ind w:left="3830" w:hanging="1080"/>
      </w:pPr>
      <w:rPr>
        <w:rFonts w:hint="default"/>
      </w:rPr>
    </w:lvl>
    <w:lvl w:ilvl="6">
      <w:start w:val="1"/>
      <w:numFmt w:val="decimal"/>
      <w:lvlText w:val="%1.%2.%3.%4.%5.%6.%7."/>
      <w:lvlJc w:val="left"/>
      <w:pPr>
        <w:ind w:left="4740" w:hanging="1440"/>
      </w:pPr>
      <w:rPr>
        <w:rFonts w:hint="default"/>
      </w:rPr>
    </w:lvl>
    <w:lvl w:ilvl="7">
      <w:start w:val="1"/>
      <w:numFmt w:val="decimal"/>
      <w:lvlText w:val="%1.%2.%3.%4.%5.%6.%7.%8."/>
      <w:lvlJc w:val="left"/>
      <w:pPr>
        <w:ind w:left="5290" w:hanging="1440"/>
      </w:pPr>
      <w:rPr>
        <w:rFonts w:hint="default"/>
      </w:rPr>
    </w:lvl>
    <w:lvl w:ilvl="8">
      <w:start w:val="1"/>
      <w:numFmt w:val="decimal"/>
      <w:lvlText w:val="%1.%2.%3.%4.%5.%6.%7.%8.%9."/>
      <w:lvlJc w:val="left"/>
      <w:pPr>
        <w:ind w:left="6200" w:hanging="1800"/>
      </w:pPr>
      <w:rPr>
        <w:rFonts w:hint="default"/>
      </w:rPr>
    </w:lvl>
  </w:abstractNum>
  <w:abstractNum w:abstractNumId="8" w15:restartNumberingAfterBreak="0">
    <w:nsid w:val="1F011E6D"/>
    <w:multiLevelType w:val="multilevel"/>
    <w:tmpl w:val="0D700516"/>
    <w:lvl w:ilvl="0">
      <w:start w:val="1"/>
      <w:numFmt w:val="decimal"/>
      <w:lvlText w:val="%1. "/>
      <w:lvlJc w:val="left"/>
      <w:pPr>
        <w:tabs>
          <w:tab w:val="num" w:pos="720"/>
        </w:tabs>
        <w:ind w:left="720" w:hanging="360"/>
      </w:pPr>
    </w:lvl>
    <w:lvl w:ilvl="1">
      <w:start w:val="1"/>
      <w:numFmt w:val="decimal"/>
      <w:lvlText w:val="%1.%2. "/>
      <w:lvlJc w:val="left"/>
      <w:pPr>
        <w:tabs>
          <w:tab w:val="num" w:pos="1080"/>
        </w:tabs>
        <w:ind w:left="1080" w:hanging="360"/>
      </w:pPr>
      <w:rPr>
        <w:sz w:val="22"/>
        <w:szCs w:val="22"/>
      </w:rPr>
    </w:lvl>
    <w:lvl w:ilvl="2">
      <w:start w:val="1"/>
      <w:numFmt w:val="decimal"/>
      <w:lvlText w:val="%1.%2.%3. "/>
      <w:lvlJc w:val="left"/>
      <w:pPr>
        <w:tabs>
          <w:tab w:val="num" w:pos="1440"/>
        </w:tabs>
        <w:ind w:left="1440" w:hanging="360"/>
      </w:pPr>
      <w:rPr>
        <w:sz w:val="22"/>
        <w:szCs w:val="22"/>
      </w:rPr>
    </w:lvl>
    <w:lvl w:ilvl="3">
      <w:start w:val="1"/>
      <w:numFmt w:val="decimal"/>
      <w:lvlText w:val="%1.%2.%3.%4. "/>
      <w:lvlJc w:val="left"/>
      <w:pPr>
        <w:tabs>
          <w:tab w:val="num" w:pos="1800"/>
        </w:tabs>
        <w:ind w:left="1800" w:hanging="360"/>
      </w:pPr>
    </w:lvl>
    <w:lvl w:ilvl="4">
      <w:start w:val="1"/>
      <w:numFmt w:val="decimal"/>
      <w:lvlText w:val=" %1.%2.%3.%4.%5 "/>
      <w:lvlJc w:val="left"/>
      <w:pPr>
        <w:tabs>
          <w:tab w:val="num" w:pos="2160"/>
        </w:tabs>
        <w:ind w:left="2160" w:hanging="360"/>
      </w:pPr>
    </w:lvl>
    <w:lvl w:ilvl="5">
      <w:start w:val="1"/>
      <w:numFmt w:val="decimal"/>
      <w:lvlText w:val=" %1.%2.%3.%4.%5.%6 "/>
      <w:lvlJc w:val="left"/>
      <w:pPr>
        <w:tabs>
          <w:tab w:val="num" w:pos="2520"/>
        </w:tabs>
        <w:ind w:left="2520" w:hanging="360"/>
      </w:pPr>
    </w:lvl>
    <w:lvl w:ilvl="6">
      <w:start w:val="1"/>
      <w:numFmt w:val="decimal"/>
      <w:lvlText w:val=" %1.%2.%3.%4.%5.%6.%7 "/>
      <w:lvlJc w:val="left"/>
      <w:pPr>
        <w:tabs>
          <w:tab w:val="num" w:pos="2880"/>
        </w:tabs>
        <w:ind w:left="2880" w:hanging="360"/>
      </w:pPr>
    </w:lvl>
    <w:lvl w:ilvl="7">
      <w:start w:val="1"/>
      <w:numFmt w:val="decimal"/>
      <w:lvlText w:val=" %1.%2.%3.%4.%5.%6.%7.%8 "/>
      <w:lvlJc w:val="left"/>
      <w:pPr>
        <w:tabs>
          <w:tab w:val="num" w:pos="3240"/>
        </w:tabs>
        <w:ind w:left="3240" w:hanging="360"/>
      </w:pPr>
    </w:lvl>
    <w:lvl w:ilvl="8">
      <w:start w:val="1"/>
      <w:numFmt w:val="decimal"/>
      <w:lvlText w:val=" %1.%2.%3.%4.%5.%6.%7.%8.%9 "/>
      <w:lvlJc w:val="left"/>
      <w:pPr>
        <w:tabs>
          <w:tab w:val="num" w:pos="3600"/>
        </w:tabs>
        <w:ind w:left="3600" w:hanging="360"/>
      </w:pPr>
    </w:lvl>
  </w:abstractNum>
  <w:abstractNum w:abstractNumId="9" w15:restartNumberingAfterBreak="0">
    <w:nsid w:val="208A0EEC"/>
    <w:multiLevelType w:val="multilevel"/>
    <w:tmpl w:val="5C360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E61DA6"/>
    <w:multiLevelType w:val="hybridMultilevel"/>
    <w:tmpl w:val="3F32CBB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36D5718"/>
    <w:multiLevelType w:val="hybridMultilevel"/>
    <w:tmpl w:val="440035F0"/>
    <w:lvl w:ilvl="0" w:tplc="C5BA2140">
      <w:start w:val="1"/>
      <w:numFmt w:val="decimal"/>
      <w:lvlText w:val="%1."/>
      <w:lvlJc w:val="left"/>
      <w:pPr>
        <w:ind w:left="720" w:hanging="360"/>
      </w:pPr>
      <w:rPr>
        <w:rFonts w:hint="default"/>
        <w:u w:val="none"/>
      </w:rPr>
    </w:lvl>
    <w:lvl w:ilvl="1" w:tplc="04190005">
      <w:start w:val="1"/>
      <w:numFmt w:val="bullet"/>
      <w:lvlText w:val=""/>
      <w:lvlJc w:val="left"/>
      <w:pPr>
        <w:ind w:left="1440" w:hanging="360"/>
      </w:pPr>
      <w:rPr>
        <w:rFonts w:ascii="Wingdings" w:hAnsi="Wingding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890480B"/>
    <w:multiLevelType w:val="hybridMultilevel"/>
    <w:tmpl w:val="FEC6ACF4"/>
    <w:lvl w:ilvl="0" w:tplc="369E9664">
      <w:start w:val="1"/>
      <w:numFmt w:val="decimal"/>
      <w:lvlText w:val="4.%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99D15A4"/>
    <w:multiLevelType w:val="hybridMultilevel"/>
    <w:tmpl w:val="BBBEEDCA"/>
    <w:lvl w:ilvl="0" w:tplc="04190005">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4" w15:restartNumberingAfterBreak="0">
    <w:nsid w:val="341F418E"/>
    <w:multiLevelType w:val="hybridMultilevel"/>
    <w:tmpl w:val="B7C6B2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77539BF"/>
    <w:multiLevelType w:val="multilevel"/>
    <w:tmpl w:val="6C2413CC"/>
    <w:lvl w:ilvl="0">
      <w:start w:val="4"/>
      <w:numFmt w:val="decimal"/>
      <w:lvlText w:val="%1."/>
      <w:lvlJc w:val="left"/>
      <w:pPr>
        <w:ind w:left="360" w:hanging="360"/>
      </w:pPr>
    </w:lvl>
    <w:lvl w:ilvl="1">
      <w:start w:val="1"/>
      <w:numFmt w:val="decimal"/>
      <w:lvlText w:val="%1.%2."/>
      <w:lvlJc w:val="left"/>
      <w:pPr>
        <w:ind w:left="2345"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6" w15:restartNumberingAfterBreak="0">
    <w:nsid w:val="3BD92AB7"/>
    <w:multiLevelType w:val="hybridMultilevel"/>
    <w:tmpl w:val="0CC2E576"/>
    <w:lvl w:ilvl="0" w:tplc="04190005">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7" w15:restartNumberingAfterBreak="0">
    <w:nsid w:val="3BDE062D"/>
    <w:multiLevelType w:val="hybridMultilevel"/>
    <w:tmpl w:val="51B03E18"/>
    <w:lvl w:ilvl="0" w:tplc="A050C252">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3D7270B9"/>
    <w:multiLevelType w:val="multilevel"/>
    <w:tmpl w:val="8D08E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C579EC"/>
    <w:multiLevelType w:val="hybridMultilevel"/>
    <w:tmpl w:val="A0FED3C8"/>
    <w:lvl w:ilvl="0" w:tplc="A2C882F0">
      <w:start w:val="1"/>
      <w:numFmt w:val="decimal"/>
      <w:lvlText w:val="9.%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10F0D18"/>
    <w:multiLevelType w:val="hybridMultilevel"/>
    <w:tmpl w:val="FE9A0AF0"/>
    <w:lvl w:ilvl="0" w:tplc="3D78B97C">
      <w:start w:val="1"/>
      <w:numFmt w:val="decimal"/>
      <w:lvlText w:val="9.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1BF00A5"/>
    <w:multiLevelType w:val="hybridMultilevel"/>
    <w:tmpl w:val="D2021E5E"/>
    <w:lvl w:ilvl="0" w:tplc="92380380">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22" w15:restartNumberingAfterBreak="0">
    <w:nsid w:val="42865743"/>
    <w:multiLevelType w:val="hybridMultilevel"/>
    <w:tmpl w:val="0158EAE8"/>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44541C2D"/>
    <w:multiLevelType w:val="multilevel"/>
    <w:tmpl w:val="4AD0743E"/>
    <w:lvl w:ilvl="0">
      <w:start w:val="1"/>
      <w:numFmt w:val="decimal"/>
      <w:lvlText w:val="%1."/>
      <w:lvlJc w:val="left"/>
      <w:pPr>
        <w:ind w:left="420" w:hanging="420"/>
      </w:pPr>
      <w:rPr>
        <w:rFonts w:hint="default"/>
      </w:rPr>
    </w:lvl>
    <w:lvl w:ilvl="1">
      <w:start w:val="1"/>
      <w:numFmt w:val="decimal"/>
      <w:lvlText w:val="%1.%2."/>
      <w:lvlJc w:val="left"/>
      <w:pPr>
        <w:ind w:left="1100" w:hanging="42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7240" w:hanging="1800"/>
      </w:pPr>
      <w:rPr>
        <w:rFonts w:hint="default"/>
      </w:rPr>
    </w:lvl>
  </w:abstractNum>
  <w:abstractNum w:abstractNumId="24" w15:restartNumberingAfterBreak="0">
    <w:nsid w:val="46DE63A3"/>
    <w:multiLevelType w:val="multilevel"/>
    <w:tmpl w:val="7C02D3DA"/>
    <w:lvl w:ilvl="0">
      <w:start w:val="2"/>
      <w:numFmt w:val="decimal"/>
      <w:lvlText w:val="%1."/>
      <w:lvlJc w:val="left"/>
      <w:pPr>
        <w:ind w:left="360" w:hanging="360"/>
      </w:pPr>
      <w:rPr>
        <w:rFonts w:hint="default"/>
        <w:b/>
        <w:bCs/>
      </w:rPr>
    </w:lvl>
    <w:lvl w:ilvl="1">
      <w:start w:val="1"/>
      <w:numFmt w:val="decimal"/>
      <w:lvlText w:val="%1.%2."/>
      <w:lvlJc w:val="left"/>
      <w:pPr>
        <w:ind w:left="104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7240" w:hanging="1800"/>
      </w:pPr>
      <w:rPr>
        <w:rFonts w:hint="default"/>
      </w:rPr>
    </w:lvl>
  </w:abstractNum>
  <w:abstractNum w:abstractNumId="25" w15:restartNumberingAfterBreak="0">
    <w:nsid w:val="51AA3A4A"/>
    <w:multiLevelType w:val="hybridMultilevel"/>
    <w:tmpl w:val="EC62E974"/>
    <w:lvl w:ilvl="0" w:tplc="C5341496">
      <w:start w:val="1"/>
      <w:numFmt w:val="decimal"/>
      <w:lvlText w:val="%1."/>
      <w:lvlJc w:val="left"/>
      <w:pPr>
        <w:ind w:left="720" w:hanging="360"/>
      </w:pPr>
      <w:rPr>
        <w:rFonts w:hint="default"/>
        <w:u w:val="single"/>
      </w:rPr>
    </w:lvl>
    <w:lvl w:ilvl="1" w:tplc="04190005">
      <w:start w:val="1"/>
      <w:numFmt w:val="bullet"/>
      <w:lvlText w:val=""/>
      <w:lvlJc w:val="left"/>
      <w:pPr>
        <w:ind w:left="1440" w:hanging="360"/>
      </w:pPr>
      <w:rPr>
        <w:rFonts w:ascii="Wingdings" w:hAnsi="Wingding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24F6517"/>
    <w:multiLevelType w:val="multilevel"/>
    <w:tmpl w:val="E36AE3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69E4653"/>
    <w:multiLevelType w:val="multilevel"/>
    <w:tmpl w:val="2D021A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CC2132"/>
    <w:multiLevelType w:val="hybridMultilevel"/>
    <w:tmpl w:val="49862060"/>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B7D1159"/>
    <w:multiLevelType w:val="hybridMultilevel"/>
    <w:tmpl w:val="8AD6B0BE"/>
    <w:lvl w:ilvl="0" w:tplc="04190005">
      <w:start w:val="1"/>
      <w:numFmt w:val="bullet"/>
      <w:lvlText w:val=""/>
      <w:lvlJc w:val="left"/>
      <w:pPr>
        <w:ind w:left="1400" w:hanging="360"/>
      </w:pPr>
      <w:rPr>
        <w:rFonts w:ascii="Wingdings" w:hAnsi="Wingdings"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30" w15:restartNumberingAfterBreak="0">
    <w:nsid w:val="685F43A2"/>
    <w:multiLevelType w:val="multilevel"/>
    <w:tmpl w:val="752EF684"/>
    <w:lvl w:ilvl="0">
      <w:start w:val="1"/>
      <w:numFmt w:val="decimal"/>
      <w:lvlText w:val="%1."/>
      <w:lvlJc w:val="left"/>
      <w:pPr>
        <w:ind w:left="540" w:hanging="540"/>
      </w:pPr>
      <w:rPr>
        <w:rFonts w:hint="default"/>
        <w:b/>
        <w:bCs/>
      </w:rPr>
    </w:lvl>
    <w:lvl w:ilvl="1">
      <w:start w:val="2"/>
      <w:numFmt w:val="decimal"/>
      <w:lvlText w:val="%1.%2."/>
      <w:lvlJc w:val="left"/>
      <w:pPr>
        <w:ind w:left="815"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545" w:hanging="720"/>
      </w:pPr>
      <w:rPr>
        <w:rFonts w:hint="default"/>
      </w:rPr>
    </w:lvl>
    <w:lvl w:ilvl="4">
      <w:start w:val="1"/>
      <w:numFmt w:val="decimal"/>
      <w:lvlText w:val="%1.%2.%3.%4.%5."/>
      <w:lvlJc w:val="left"/>
      <w:pPr>
        <w:ind w:left="2180" w:hanging="1080"/>
      </w:pPr>
      <w:rPr>
        <w:rFonts w:hint="default"/>
      </w:rPr>
    </w:lvl>
    <w:lvl w:ilvl="5">
      <w:start w:val="1"/>
      <w:numFmt w:val="decimal"/>
      <w:lvlText w:val="%1.%2.%3.%4.%5.%6."/>
      <w:lvlJc w:val="left"/>
      <w:pPr>
        <w:ind w:left="2455" w:hanging="1080"/>
      </w:pPr>
      <w:rPr>
        <w:rFonts w:hint="default"/>
      </w:rPr>
    </w:lvl>
    <w:lvl w:ilvl="6">
      <w:start w:val="1"/>
      <w:numFmt w:val="decimal"/>
      <w:lvlText w:val="%1.%2.%3.%4.%5.%6.%7."/>
      <w:lvlJc w:val="left"/>
      <w:pPr>
        <w:ind w:left="3090" w:hanging="1440"/>
      </w:pPr>
      <w:rPr>
        <w:rFonts w:hint="default"/>
      </w:rPr>
    </w:lvl>
    <w:lvl w:ilvl="7">
      <w:start w:val="1"/>
      <w:numFmt w:val="decimal"/>
      <w:lvlText w:val="%1.%2.%3.%4.%5.%6.%7.%8."/>
      <w:lvlJc w:val="left"/>
      <w:pPr>
        <w:ind w:left="3365" w:hanging="1440"/>
      </w:pPr>
      <w:rPr>
        <w:rFonts w:hint="default"/>
      </w:rPr>
    </w:lvl>
    <w:lvl w:ilvl="8">
      <w:start w:val="1"/>
      <w:numFmt w:val="decimal"/>
      <w:lvlText w:val="%1.%2.%3.%4.%5.%6.%7.%8.%9."/>
      <w:lvlJc w:val="left"/>
      <w:pPr>
        <w:ind w:left="4000" w:hanging="1800"/>
      </w:pPr>
      <w:rPr>
        <w:rFonts w:hint="default"/>
      </w:rPr>
    </w:lvl>
  </w:abstractNum>
  <w:abstractNum w:abstractNumId="31" w15:restartNumberingAfterBreak="0">
    <w:nsid w:val="68BE015E"/>
    <w:multiLevelType w:val="multilevel"/>
    <w:tmpl w:val="4AD0743E"/>
    <w:lvl w:ilvl="0">
      <w:start w:val="1"/>
      <w:numFmt w:val="decimal"/>
      <w:lvlText w:val="%1."/>
      <w:lvlJc w:val="left"/>
      <w:pPr>
        <w:ind w:left="420" w:hanging="420"/>
      </w:pPr>
      <w:rPr>
        <w:rFonts w:hint="default"/>
      </w:rPr>
    </w:lvl>
    <w:lvl w:ilvl="1">
      <w:start w:val="1"/>
      <w:numFmt w:val="decimal"/>
      <w:lvlText w:val="%1.%2."/>
      <w:lvlJc w:val="left"/>
      <w:pPr>
        <w:ind w:left="1100" w:hanging="42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7240" w:hanging="1800"/>
      </w:pPr>
      <w:rPr>
        <w:rFonts w:hint="default"/>
      </w:rPr>
    </w:lvl>
  </w:abstractNum>
  <w:abstractNum w:abstractNumId="32" w15:restartNumberingAfterBreak="0">
    <w:nsid w:val="6FBA79D3"/>
    <w:multiLevelType w:val="hybridMultilevel"/>
    <w:tmpl w:val="C1AC65E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73E13D3E"/>
    <w:multiLevelType w:val="hybridMultilevel"/>
    <w:tmpl w:val="49CEEE5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4510A19"/>
    <w:multiLevelType w:val="hybridMultilevel"/>
    <w:tmpl w:val="3732C668"/>
    <w:lvl w:ilvl="0" w:tplc="C5BA2140">
      <w:start w:val="1"/>
      <w:numFmt w:val="decimal"/>
      <w:lvlText w:val="%1."/>
      <w:lvlJc w:val="left"/>
      <w:pPr>
        <w:ind w:left="720" w:hanging="360"/>
      </w:pPr>
      <w:rPr>
        <w:rFonts w:hint="default"/>
        <w:u w:val="none"/>
      </w:rPr>
    </w:lvl>
    <w:lvl w:ilvl="1" w:tplc="04190005">
      <w:start w:val="1"/>
      <w:numFmt w:val="bullet"/>
      <w:lvlText w:val=""/>
      <w:lvlJc w:val="left"/>
      <w:pPr>
        <w:ind w:left="1440" w:hanging="360"/>
      </w:pPr>
      <w:rPr>
        <w:rFonts w:ascii="Wingdings" w:hAnsi="Wingding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6625009"/>
    <w:multiLevelType w:val="hybridMultilevel"/>
    <w:tmpl w:val="4566F0EE"/>
    <w:lvl w:ilvl="0" w:tplc="0419000F">
      <w:start w:val="1"/>
      <w:numFmt w:val="decimal"/>
      <w:lvlText w:val="%1."/>
      <w:lvlJc w:val="left"/>
      <w:pPr>
        <w:ind w:left="1400" w:hanging="360"/>
      </w:p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36" w15:restartNumberingAfterBreak="0">
    <w:nsid w:val="7D796D91"/>
    <w:multiLevelType w:val="hybridMultilevel"/>
    <w:tmpl w:val="5482992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F257E32"/>
    <w:multiLevelType w:val="hybridMultilevel"/>
    <w:tmpl w:val="F312AEB2"/>
    <w:lvl w:ilvl="0" w:tplc="6980AAFA">
      <w:start w:val="1"/>
      <w:numFmt w:val="decimal"/>
      <w:lvlText w:val="11.%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FA95555"/>
    <w:multiLevelType w:val="hybridMultilevel"/>
    <w:tmpl w:val="D30C1AF6"/>
    <w:lvl w:ilvl="0" w:tplc="DB5AC78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71849800">
    <w:abstractNumId w:val="0"/>
  </w:num>
  <w:num w:numId="2" w16cid:durableId="1671567055">
    <w:abstractNumId w:val="1"/>
  </w:num>
  <w:num w:numId="3" w16cid:durableId="83841574">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42648304">
    <w:abstractNumId w:val="12"/>
  </w:num>
  <w:num w:numId="5" w16cid:durableId="284240668">
    <w:abstractNumId w:val="8"/>
  </w:num>
  <w:num w:numId="6" w16cid:durableId="1715228368">
    <w:abstractNumId w:val="38"/>
  </w:num>
  <w:num w:numId="7" w16cid:durableId="756361673">
    <w:abstractNumId w:val="21"/>
  </w:num>
  <w:num w:numId="8" w16cid:durableId="754327337">
    <w:abstractNumId w:val="37"/>
  </w:num>
  <w:num w:numId="9" w16cid:durableId="146747787">
    <w:abstractNumId w:val="19"/>
  </w:num>
  <w:num w:numId="10" w16cid:durableId="738210197">
    <w:abstractNumId w:val="20"/>
  </w:num>
  <w:num w:numId="11" w16cid:durableId="3716578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31209410">
    <w:abstractNumId w:val="6"/>
  </w:num>
  <w:num w:numId="13" w16cid:durableId="1601134526">
    <w:abstractNumId w:val="35"/>
  </w:num>
  <w:num w:numId="14" w16cid:durableId="1871260106">
    <w:abstractNumId w:val="23"/>
  </w:num>
  <w:num w:numId="15" w16cid:durableId="1161895950">
    <w:abstractNumId w:val="31"/>
  </w:num>
  <w:num w:numId="16" w16cid:durableId="2138907415">
    <w:abstractNumId w:val="7"/>
  </w:num>
  <w:num w:numId="17" w16cid:durableId="1729110483">
    <w:abstractNumId w:val="30"/>
  </w:num>
  <w:num w:numId="18" w16cid:durableId="817723214">
    <w:abstractNumId w:val="24"/>
  </w:num>
  <w:num w:numId="19" w16cid:durableId="101346266">
    <w:abstractNumId w:val="22"/>
  </w:num>
  <w:num w:numId="20" w16cid:durableId="386995054">
    <w:abstractNumId w:val="28"/>
  </w:num>
  <w:num w:numId="21" w16cid:durableId="2016296820">
    <w:abstractNumId w:val="33"/>
  </w:num>
  <w:num w:numId="22" w16cid:durableId="138764308">
    <w:abstractNumId w:val="29"/>
  </w:num>
  <w:num w:numId="23" w16cid:durableId="40642730">
    <w:abstractNumId w:val="10"/>
  </w:num>
  <w:num w:numId="24" w16cid:durableId="251402407">
    <w:abstractNumId w:val="3"/>
  </w:num>
  <w:num w:numId="25" w16cid:durableId="1748645208">
    <w:abstractNumId w:val="5"/>
  </w:num>
  <w:num w:numId="26" w16cid:durableId="1685355323">
    <w:abstractNumId w:val="36"/>
  </w:num>
  <w:num w:numId="27" w16cid:durableId="506670866">
    <w:abstractNumId w:val="4"/>
  </w:num>
  <w:num w:numId="28" w16cid:durableId="1245840304">
    <w:abstractNumId w:val="9"/>
  </w:num>
  <w:num w:numId="29" w16cid:durableId="1480998665">
    <w:abstractNumId w:val="27"/>
  </w:num>
  <w:num w:numId="30" w16cid:durableId="578830047">
    <w:abstractNumId w:val="18"/>
  </w:num>
  <w:num w:numId="31" w16cid:durableId="652103890">
    <w:abstractNumId w:val="26"/>
  </w:num>
  <w:num w:numId="32" w16cid:durableId="564881278">
    <w:abstractNumId w:val="2"/>
  </w:num>
  <w:num w:numId="33" w16cid:durableId="2075618607">
    <w:abstractNumId w:val="14"/>
  </w:num>
  <w:num w:numId="34" w16cid:durableId="70547090">
    <w:abstractNumId w:val="17"/>
  </w:num>
  <w:num w:numId="35" w16cid:durableId="1960145731">
    <w:abstractNumId w:val="11"/>
  </w:num>
  <w:num w:numId="36" w16cid:durableId="1455097985">
    <w:abstractNumId w:val="25"/>
  </w:num>
  <w:num w:numId="37" w16cid:durableId="99031777">
    <w:abstractNumId w:val="34"/>
  </w:num>
  <w:num w:numId="38" w16cid:durableId="599339299">
    <w:abstractNumId w:val="32"/>
  </w:num>
  <w:num w:numId="39" w16cid:durableId="776143155">
    <w:abstractNumId w:val="16"/>
  </w:num>
  <w:num w:numId="40" w16cid:durableId="5932685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31C"/>
    <w:rsid w:val="00021923"/>
    <w:rsid w:val="00027E53"/>
    <w:rsid w:val="00034CEA"/>
    <w:rsid w:val="000354D6"/>
    <w:rsid w:val="00037585"/>
    <w:rsid w:val="0004096A"/>
    <w:rsid w:val="00046AC6"/>
    <w:rsid w:val="000472C1"/>
    <w:rsid w:val="00057BD6"/>
    <w:rsid w:val="00061DEC"/>
    <w:rsid w:val="000635EC"/>
    <w:rsid w:val="000649DC"/>
    <w:rsid w:val="00073828"/>
    <w:rsid w:val="00075BAB"/>
    <w:rsid w:val="000768E1"/>
    <w:rsid w:val="00077A3D"/>
    <w:rsid w:val="000A3E52"/>
    <w:rsid w:val="000B0D38"/>
    <w:rsid w:val="000B5A7A"/>
    <w:rsid w:val="000B7CDA"/>
    <w:rsid w:val="000C668E"/>
    <w:rsid w:val="000E0AD6"/>
    <w:rsid w:val="000E5165"/>
    <w:rsid w:val="000F0308"/>
    <w:rsid w:val="000F1AFA"/>
    <w:rsid w:val="00102177"/>
    <w:rsid w:val="00132FA0"/>
    <w:rsid w:val="00137EB5"/>
    <w:rsid w:val="00140A31"/>
    <w:rsid w:val="001433B5"/>
    <w:rsid w:val="00145F56"/>
    <w:rsid w:val="001533DE"/>
    <w:rsid w:val="00157A31"/>
    <w:rsid w:val="001622E9"/>
    <w:rsid w:val="00163B4E"/>
    <w:rsid w:val="00165FF4"/>
    <w:rsid w:val="001670C4"/>
    <w:rsid w:val="00171EFD"/>
    <w:rsid w:val="001732EE"/>
    <w:rsid w:val="00176FC0"/>
    <w:rsid w:val="00180BF1"/>
    <w:rsid w:val="0018231E"/>
    <w:rsid w:val="001832B5"/>
    <w:rsid w:val="00185FD2"/>
    <w:rsid w:val="001900BA"/>
    <w:rsid w:val="00191CE0"/>
    <w:rsid w:val="001948DA"/>
    <w:rsid w:val="001A1C74"/>
    <w:rsid w:val="001A6A02"/>
    <w:rsid w:val="001B075D"/>
    <w:rsid w:val="001B0A20"/>
    <w:rsid w:val="001B4BB9"/>
    <w:rsid w:val="001B73C2"/>
    <w:rsid w:val="001D784E"/>
    <w:rsid w:val="001F45E8"/>
    <w:rsid w:val="00201E4F"/>
    <w:rsid w:val="00203B48"/>
    <w:rsid w:val="00207D62"/>
    <w:rsid w:val="002112F7"/>
    <w:rsid w:val="00212E63"/>
    <w:rsid w:val="002161B9"/>
    <w:rsid w:val="00220497"/>
    <w:rsid w:val="00224391"/>
    <w:rsid w:val="00237C8F"/>
    <w:rsid w:val="00243D0A"/>
    <w:rsid w:val="00245297"/>
    <w:rsid w:val="00254C8A"/>
    <w:rsid w:val="00255500"/>
    <w:rsid w:val="00271581"/>
    <w:rsid w:val="002721E3"/>
    <w:rsid w:val="0027451B"/>
    <w:rsid w:val="00283B23"/>
    <w:rsid w:val="00284653"/>
    <w:rsid w:val="00286983"/>
    <w:rsid w:val="00286FF7"/>
    <w:rsid w:val="002874DC"/>
    <w:rsid w:val="002B645D"/>
    <w:rsid w:val="002B6684"/>
    <w:rsid w:val="002C5F95"/>
    <w:rsid w:val="002D16DF"/>
    <w:rsid w:val="002D220C"/>
    <w:rsid w:val="002D2CDF"/>
    <w:rsid w:val="002E009A"/>
    <w:rsid w:val="002E319D"/>
    <w:rsid w:val="002E401E"/>
    <w:rsid w:val="002E520B"/>
    <w:rsid w:val="002F450D"/>
    <w:rsid w:val="0030686F"/>
    <w:rsid w:val="00311C5A"/>
    <w:rsid w:val="0031777A"/>
    <w:rsid w:val="00320BE4"/>
    <w:rsid w:val="003235F2"/>
    <w:rsid w:val="003311CB"/>
    <w:rsid w:val="003477B1"/>
    <w:rsid w:val="00355792"/>
    <w:rsid w:val="003563C9"/>
    <w:rsid w:val="0035784C"/>
    <w:rsid w:val="003632E8"/>
    <w:rsid w:val="00363901"/>
    <w:rsid w:val="00365BBB"/>
    <w:rsid w:val="003661ED"/>
    <w:rsid w:val="003664E8"/>
    <w:rsid w:val="0036731C"/>
    <w:rsid w:val="0037160B"/>
    <w:rsid w:val="00372056"/>
    <w:rsid w:val="00372542"/>
    <w:rsid w:val="0037341A"/>
    <w:rsid w:val="003801F8"/>
    <w:rsid w:val="00394D69"/>
    <w:rsid w:val="003A2B3B"/>
    <w:rsid w:val="003A5B0F"/>
    <w:rsid w:val="003B0B5D"/>
    <w:rsid w:val="003B25C4"/>
    <w:rsid w:val="003B3BDC"/>
    <w:rsid w:val="003B5EA6"/>
    <w:rsid w:val="003C12B2"/>
    <w:rsid w:val="003C47B3"/>
    <w:rsid w:val="003C4F9A"/>
    <w:rsid w:val="003D3B9E"/>
    <w:rsid w:val="003E47B2"/>
    <w:rsid w:val="00405005"/>
    <w:rsid w:val="00412936"/>
    <w:rsid w:val="00416A7B"/>
    <w:rsid w:val="00431682"/>
    <w:rsid w:val="0043717C"/>
    <w:rsid w:val="00437BE2"/>
    <w:rsid w:val="004475D5"/>
    <w:rsid w:val="00454D2C"/>
    <w:rsid w:val="004760A6"/>
    <w:rsid w:val="004834CA"/>
    <w:rsid w:val="004B1A39"/>
    <w:rsid w:val="004B299B"/>
    <w:rsid w:val="004B2FF9"/>
    <w:rsid w:val="004B415A"/>
    <w:rsid w:val="004D0844"/>
    <w:rsid w:val="004D1261"/>
    <w:rsid w:val="004D671C"/>
    <w:rsid w:val="004E0C46"/>
    <w:rsid w:val="004E2B18"/>
    <w:rsid w:val="004E373D"/>
    <w:rsid w:val="004E5E43"/>
    <w:rsid w:val="004E7D5B"/>
    <w:rsid w:val="004F08A3"/>
    <w:rsid w:val="004F6736"/>
    <w:rsid w:val="005165F1"/>
    <w:rsid w:val="00516673"/>
    <w:rsid w:val="00516E60"/>
    <w:rsid w:val="0051703D"/>
    <w:rsid w:val="00522336"/>
    <w:rsid w:val="005308D9"/>
    <w:rsid w:val="0054107B"/>
    <w:rsid w:val="00545B08"/>
    <w:rsid w:val="00550C17"/>
    <w:rsid w:val="0055793D"/>
    <w:rsid w:val="005604CE"/>
    <w:rsid w:val="00563678"/>
    <w:rsid w:val="005639F9"/>
    <w:rsid w:val="00575767"/>
    <w:rsid w:val="00576698"/>
    <w:rsid w:val="0057783D"/>
    <w:rsid w:val="005810F8"/>
    <w:rsid w:val="00586169"/>
    <w:rsid w:val="00586CC2"/>
    <w:rsid w:val="00591771"/>
    <w:rsid w:val="00591AE5"/>
    <w:rsid w:val="00592464"/>
    <w:rsid w:val="005A23AF"/>
    <w:rsid w:val="005B65C0"/>
    <w:rsid w:val="005C3524"/>
    <w:rsid w:val="005C61FA"/>
    <w:rsid w:val="005C767C"/>
    <w:rsid w:val="005E43D8"/>
    <w:rsid w:val="005F1631"/>
    <w:rsid w:val="00634764"/>
    <w:rsid w:val="00635F32"/>
    <w:rsid w:val="00641366"/>
    <w:rsid w:val="00641D09"/>
    <w:rsid w:val="00642F15"/>
    <w:rsid w:val="0066184D"/>
    <w:rsid w:val="006630FA"/>
    <w:rsid w:val="006649D8"/>
    <w:rsid w:val="00664B24"/>
    <w:rsid w:val="0068304C"/>
    <w:rsid w:val="006A4463"/>
    <w:rsid w:val="006B6DCC"/>
    <w:rsid w:val="006D1179"/>
    <w:rsid w:val="006D1AEB"/>
    <w:rsid w:val="006E643C"/>
    <w:rsid w:val="006F11C5"/>
    <w:rsid w:val="006F2A6B"/>
    <w:rsid w:val="006F473B"/>
    <w:rsid w:val="006F5427"/>
    <w:rsid w:val="006F71D0"/>
    <w:rsid w:val="007000A6"/>
    <w:rsid w:val="00707A1D"/>
    <w:rsid w:val="00710307"/>
    <w:rsid w:val="00714930"/>
    <w:rsid w:val="00715CC3"/>
    <w:rsid w:val="0072000E"/>
    <w:rsid w:val="0072245F"/>
    <w:rsid w:val="007346AB"/>
    <w:rsid w:val="00741FCD"/>
    <w:rsid w:val="007525E2"/>
    <w:rsid w:val="0075471B"/>
    <w:rsid w:val="00760B02"/>
    <w:rsid w:val="007650A1"/>
    <w:rsid w:val="0077794D"/>
    <w:rsid w:val="0078663B"/>
    <w:rsid w:val="00791C4C"/>
    <w:rsid w:val="0079492A"/>
    <w:rsid w:val="00795BE4"/>
    <w:rsid w:val="007A53D0"/>
    <w:rsid w:val="007C6C1E"/>
    <w:rsid w:val="007D5F18"/>
    <w:rsid w:val="007E2B4E"/>
    <w:rsid w:val="007E5612"/>
    <w:rsid w:val="007E6C57"/>
    <w:rsid w:val="00802A56"/>
    <w:rsid w:val="0080518C"/>
    <w:rsid w:val="00807055"/>
    <w:rsid w:val="00810931"/>
    <w:rsid w:val="008111EC"/>
    <w:rsid w:val="008133B3"/>
    <w:rsid w:val="008168E9"/>
    <w:rsid w:val="00822074"/>
    <w:rsid w:val="008236E0"/>
    <w:rsid w:val="00823C6B"/>
    <w:rsid w:val="00824C78"/>
    <w:rsid w:val="00824EFD"/>
    <w:rsid w:val="0083100A"/>
    <w:rsid w:val="00856E80"/>
    <w:rsid w:val="00860F14"/>
    <w:rsid w:val="008668A3"/>
    <w:rsid w:val="00867CB9"/>
    <w:rsid w:val="008727B5"/>
    <w:rsid w:val="00873ADF"/>
    <w:rsid w:val="00874EFE"/>
    <w:rsid w:val="00877937"/>
    <w:rsid w:val="00880F50"/>
    <w:rsid w:val="0088465A"/>
    <w:rsid w:val="00890CCD"/>
    <w:rsid w:val="008922D8"/>
    <w:rsid w:val="008A2AD5"/>
    <w:rsid w:val="008A5557"/>
    <w:rsid w:val="008A77A8"/>
    <w:rsid w:val="008B3D41"/>
    <w:rsid w:val="008B63BC"/>
    <w:rsid w:val="008C6846"/>
    <w:rsid w:val="008D5D54"/>
    <w:rsid w:val="008E5ADD"/>
    <w:rsid w:val="008E72A5"/>
    <w:rsid w:val="008F0186"/>
    <w:rsid w:val="00900778"/>
    <w:rsid w:val="00901F87"/>
    <w:rsid w:val="00902261"/>
    <w:rsid w:val="00905488"/>
    <w:rsid w:val="00911810"/>
    <w:rsid w:val="00925C88"/>
    <w:rsid w:val="0092656F"/>
    <w:rsid w:val="00935381"/>
    <w:rsid w:val="00945215"/>
    <w:rsid w:val="0094573E"/>
    <w:rsid w:val="00947843"/>
    <w:rsid w:val="00951D4C"/>
    <w:rsid w:val="0095218D"/>
    <w:rsid w:val="00956A8C"/>
    <w:rsid w:val="00957F6C"/>
    <w:rsid w:val="00960FC6"/>
    <w:rsid w:val="009704D0"/>
    <w:rsid w:val="00973E34"/>
    <w:rsid w:val="00976F4F"/>
    <w:rsid w:val="009959FC"/>
    <w:rsid w:val="00997963"/>
    <w:rsid w:val="009979C1"/>
    <w:rsid w:val="009A0600"/>
    <w:rsid w:val="009B187B"/>
    <w:rsid w:val="009B23D0"/>
    <w:rsid w:val="009B63C0"/>
    <w:rsid w:val="009C3693"/>
    <w:rsid w:val="009C5766"/>
    <w:rsid w:val="009D30B1"/>
    <w:rsid w:val="009D4804"/>
    <w:rsid w:val="009E1DBF"/>
    <w:rsid w:val="009E5E0F"/>
    <w:rsid w:val="009E6378"/>
    <w:rsid w:val="00A01FA7"/>
    <w:rsid w:val="00A21201"/>
    <w:rsid w:val="00A247C5"/>
    <w:rsid w:val="00A24B3A"/>
    <w:rsid w:val="00A314BD"/>
    <w:rsid w:val="00A33A9A"/>
    <w:rsid w:val="00A33E95"/>
    <w:rsid w:val="00A35BC9"/>
    <w:rsid w:val="00A36138"/>
    <w:rsid w:val="00A37504"/>
    <w:rsid w:val="00A40593"/>
    <w:rsid w:val="00A4169A"/>
    <w:rsid w:val="00A41911"/>
    <w:rsid w:val="00A42A84"/>
    <w:rsid w:val="00A47EA1"/>
    <w:rsid w:val="00A536A0"/>
    <w:rsid w:val="00A700FB"/>
    <w:rsid w:val="00A711E2"/>
    <w:rsid w:val="00A71C47"/>
    <w:rsid w:val="00A7222C"/>
    <w:rsid w:val="00A74B14"/>
    <w:rsid w:val="00A761D8"/>
    <w:rsid w:val="00A8427A"/>
    <w:rsid w:val="00A8682F"/>
    <w:rsid w:val="00A9022D"/>
    <w:rsid w:val="00A91273"/>
    <w:rsid w:val="00A92492"/>
    <w:rsid w:val="00A92863"/>
    <w:rsid w:val="00AB6366"/>
    <w:rsid w:val="00AD5B91"/>
    <w:rsid w:val="00AE3083"/>
    <w:rsid w:val="00B01EAF"/>
    <w:rsid w:val="00B06CE7"/>
    <w:rsid w:val="00B120D9"/>
    <w:rsid w:val="00B12171"/>
    <w:rsid w:val="00B14C2C"/>
    <w:rsid w:val="00B21B75"/>
    <w:rsid w:val="00B24BF1"/>
    <w:rsid w:val="00B24C00"/>
    <w:rsid w:val="00B44611"/>
    <w:rsid w:val="00B45251"/>
    <w:rsid w:val="00B55216"/>
    <w:rsid w:val="00B86F40"/>
    <w:rsid w:val="00B86F96"/>
    <w:rsid w:val="00B96D8F"/>
    <w:rsid w:val="00BA05E2"/>
    <w:rsid w:val="00BA13E8"/>
    <w:rsid w:val="00BB5996"/>
    <w:rsid w:val="00BC0832"/>
    <w:rsid w:val="00BC4AD4"/>
    <w:rsid w:val="00BD129A"/>
    <w:rsid w:val="00BD2FCC"/>
    <w:rsid w:val="00BD3F48"/>
    <w:rsid w:val="00BE64CF"/>
    <w:rsid w:val="00BE6F31"/>
    <w:rsid w:val="00BF354F"/>
    <w:rsid w:val="00BF4849"/>
    <w:rsid w:val="00BF6314"/>
    <w:rsid w:val="00BF7298"/>
    <w:rsid w:val="00C05FEA"/>
    <w:rsid w:val="00C11644"/>
    <w:rsid w:val="00C12A3E"/>
    <w:rsid w:val="00C13C14"/>
    <w:rsid w:val="00C223B5"/>
    <w:rsid w:val="00C24CEC"/>
    <w:rsid w:val="00C34742"/>
    <w:rsid w:val="00C363B3"/>
    <w:rsid w:val="00C41405"/>
    <w:rsid w:val="00C6366F"/>
    <w:rsid w:val="00C7169A"/>
    <w:rsid w:val="00C7706B"/>
    <w:rsid w:val="00C83B3D"/>
    <w:rsid w:val="00C909F6"/>
    <w:rsid w:val="00C9233C"/>
    <w:rsid w:val="00CA2146"/>
    <w:rsid w:val="00CA2EDF"/>
    <w:rsid w:val="00CA3DA7"/>
    <w:rsid w:val="00CA794B"/>
    <w:rsid w:val="00CB057A"/>
    <w:rsid w:val="00CB770F"/>
    <w:rsid w:val="00CC17EC"/>
    <w:rsid w:val="00CC2313"/>
    <w:rsid w:val="00CE16BF"/>
    <w:rsid w:val="00CE741D"/>
    <w:rsid w:val="00CF01B7"/>
    <w:rsid w:val="00CF56F5"/>
    <w:rsid w:val="00D1021D"/>
    <w:rsid w:val="00D12D6B"/>
    <w:rsid w:val="00D17D02"/>
    <w:rsid w:val="00D20C7D"/>
    <w:rsid w:val="00D2441B"/>
    <w:rsid w:val="00D329E2"/>
    <w:rsid w:val="00D40D33"/>
    <w:rsid w:val="00D44021"/>
    <w:rsid w:val="00D4414C"/>
    <w:rsid w:val="00D44B5B"/>
    <w:rsid w:val="00D45C76"/>
    <w:rsid w:val="00D45D1B"/>
    <w:rsid w:val="00D5018F"/>
    <w:rsid w:val="00D5253B"/>
    <w:rsid w:val="00D55FF9"/>
    <w:rsid w:val="00D5771A"/>
    <w:rsid w:val="00D67A7A"/>
    <w:rsid w:val="00D80F71"/>
    <w:rsid w:val="00DA07CA"/>
    <w:rsid w:val="00DB1607"/>
    <w:rsid w:val="00DC284D"/>
    <w:rsid w:val="00DE7575"/>
    <w:rsid w:val="00DF3218"/>
    <w:rsid w:val="00E050E2"/>
    <w:rsid w:val="00E072A1"/>
    <w:rsid w:val="00E24086"/>
    <w:rsid w:val="00E251BD"/>
    <w:rsid w:val="00E3340C"/>
    <w:rsid w:val="00E41EF2"/>
    <w:rsid w:val="00E47B7D"/>
    <w:rsid w:val="00E50558"/>
    <w:rsid w:val="00E5221B"/>
    <w:rsid w:val="00E55322"/>
    <w:rsid w:val="00E73B28"/>
    <w:rsid w:val="00E7552B"/>
    <w:rsid w:val="00E75954"/>
    <w:rsid w:val="00E836BC"/>
    <w:rsid w:val="00E872E0"/>
    <w:rsid w:val="00EA09D4"/>
    <w:rsid w:val="00EA2D0F"/>
    <w:rsid w:val="00EA2E6A"/>
    <w:rsid w:val="00EA57D9"/>
    <w:rsid w:val="00EA7BEC"/>
    <w:rsid w:val="00EB602F"/>
    <w:rsid w:val="00EB7556"/>
    <w:rsid w:val="00EC4F15"/>
    <w:rsid w:val="00ED50BD"/>
    <w:rsid w:val="00EF5667"/>
    <w:rsid w:val="00EF6497"/>
    <w:rsid w:val="00EF7AF5"/>
    <w:rsid w:val="00F00352"/>
    <w:rsid w:val="00F02905"/>
    <w:rsid w:val="00F0617E"/>
    <w:rsid w:val="00F069D9"/>
    <w:rsid w:val="00F07383"/>
    <w:rsid w:val="00F10925"/>
    <w:rsid w:val="00F140ED"/>
    <w:rsid w:val="00F1566C"/>
    <w:rsid w:val="00F21CF4"/>
    <w:rsid w:val="00F22E33"/>
    <w:rsid w:val="00F241DF"/>
    <w:rsid w:val="00F31440"/>
    <w:rsid w:val="00F31D3C"/>
    <w:rsid w:val="00F36F3C"/>
    <w:rsid w:val="00F40ABD"/>
    <w:rsid w:val="00F41F17"/>
    <w:rsid w:val="00F5327E"/>
    <w:rsid w:val="00F663BA"/>
    <w:rsid w:val="00F732FD"/>
    <w:rsid w:val="00F77CAE"/>
    <w:rsid w:val="00F91EB2"/>
    <w:rsid w:val="00FA3725"/>
    <w:rsid w:val="00FA54C1"/>
    <w:rsid w:val="00FB2704"/>
    <w:rsid w:val="00FB2ADF"/>
    <w:rsid w:val="00FB3101"/>
    <w:rsid w:val="00FB4317"/>
    <w:rsid w:val="00FC06A7"/>
    <w:rsid w:val="00FC3BED"/>
    <w:rsid w:val="00FD344D"/>
    <w:rsid w:val="00FD4A63"/>
    <w:rsid w:val="00FD7A7C"/>
    <w:rsid w:val="00FD7CA5"/>
    <w:rsid w:val="00FE6A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927CD49"/>
  <w15:chartTrackingRefBased/>
  <w15:docId w15:val="{A6702972-CCAA-470E-9C92-D3BA6430C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4CEC"/>
    <w:pPr>
      <w:suppressAutoHyphens/>
    </w:pPr>
    <w:rPr>
      <w:rFonts w:ascii="Liberation Serif" w:eastAsia="NSimSun" w:hAnsi="Liberation Serif" w:cs="Lucida Sans"/>
      <w:kern w:val="2"/>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нумерации"/>
  </w:style>
  <w:style w:type="paragraph" w:customStyle="1" w:styleId="1">
    <w:name w:val="Заголовок1"/>
    <w:basedOn w:val="a"/>
    <w:next w:val="a4"/>
    <w:pPr>
      <w:keepNext/>
      <w:spacing w:before="240" w:after="120"/>
    </w:pPr>
    <w:rPr>
      <w:rFonts w:ascii="Liberation Sans" w:eastAsia="Microsoft YaHei" w:hAnsi="Liberation Sans"/>
      <w:sz w:val="28"/>
      <w:szCs w:val="28"/>
    </w:rPr>
  </w:style>
  <w:style w:type="paragraph" w:styleId="a4">
    <w:name w:val="Body Text"/>
    <w:basedOn w:val="a"/>
    <w:pPr>
      <w:spacing w:after="140" w:line="276" w:lineRule="auto"/>
    </w:pPr>
  </w:style>
  <w:style w:type="paragraph" w:styleId="a5">
    <w:name w:val="List"/>
    <w:basedOn w:val="a4"/>
  </w:style>
  <w:style w:type="paragraph" w:styleId="a6">
    <w:name w:val="caption"/>
    <w:basedOn w:val="a"/>
    <w:qFormat/>
    <w:pPr>
      <w:suppressLineNumbers/>
      <w:spacing w:before="120" w:after="120"/>
    </w:pPr>
    <w:rPr>
      <w:i/>
      <w:iCs/>
    </w:rPr>
  </w:style>
  <w:style w:type="paragraph" w:customStyle="1" w:styleId="10">
    <w:name w:val="Указатель1"/>
    <w:basedOn w:val="a"/>
    <w:pPr>
      <w:suppressLineNumbers/>
    </w:pPr>
    <w:rPr>
      <w:rFonts w:cs="Times New Roman"/>
      <w:lang w:bidi="ar-SA"/>
    </w:rPr>
  </w:style>
  <w:style w:type="paragraph" w:customStyle="1" w:styleId="a7">
    <w:name w:val="Содержимое таблицы"/>
    <w:basedOn w:val="a"/>
    <w:pPr>
      <w:suppressLineNumbers/>
    </w:pPr>
  </w:style>
  <w:style w:type="paragraph" w:customStyle="1" w:styleId="11">
    <w:name w:val="Текст1"/>
    <w:basedOn w:val="a"/>
    <w:rPr>
      <w:rFonts w:ascii="Courier New" w:hAnsi="Courier New"/>
    </w:rPr>
  </w:style>
  <w:style w:type="paragraph" w:customStyle="1" w:styleId="TableParagraph">
    <w:name w:val="Table Paragraph"/>
    <w:basedOn w:val="a"/>
    <w:pPr>
      <w:spacing w:before="1" w:line="250" w:lineRule="exact"/>
      <w:ind w:left="107"/>
    </w:pPr>
  </w:style>
  <w:style w:type="paragraph" w:customStyle="1" w:styleId="a8">
    <w:name w:val="Заголовок таблицы"/>
    <w:basedOn w:val="a7"/>
    <w:pPr>
      <w:jc w:val="center"/>
    </w:pPr>
    <w:rPr>
      <w:b/>
      <w:bCs/>
    </w:rPr>
  </w:style>
  <w:style w:type="paragraph" w:customStyle="1" w:styleId="a9">
    <w:name w:val="Колонтитул"/>
    <w:basedOn w:val="a"/>
    <w:pPr>
      <w:suppressLineNumbers/>
      <w:tabs>
        <w:tab w:val="center" w:pos="4819"/>
        <w:tab w:val="right" w:pos="9638"/>
      </w:tabs>
    </w:pPr>
  </w:style>
  <w:style w:type="paragraph" w:styleId="aa">
    <w:name w:val="footer"/>
    <w:basedOn w:val="a9"/>
  </w:style>
  <w:style w:type="paragraph" w:customStyle="1" w:styleId="12">
    <w:name w:val="Абзац списка1"/>
    <w:basedOn w:val="a"/>
    <w:pPr>
      <w:ind w:left="720"/>
    </w:pPr>
    <w:rPr>
      <w:rFonts w:ascii="Calibri" w:eastAsia="Calibri" w:hAnsi="Calibri" w:cs="Calibri"/>
      <w:color w:val="00000A"/>
      <w:sz w:val="22"/>
      <w:szCs w:val="22"/>
      <w:lang w:eastAsia="ar-SA"/>
    </w:rPr>
  </w:style>
  <w:style w:type="character" w:styleId="ab">
    <w:name w:val="Placeholder Text"/>
    <w:uiPriority w:val="99"/>
    <w:semiHidden/>
    <w:rsid w:val="0075471B"/>
    <w:rPr>
      <w:color w:val="808080"/>
    </w:rPr>
  </w:style>
  <w:style w:type="paragraph" w:styleId="ac">
    <w:name w:val="List Paragraph"/>
    <w:basedOn w:val="a"/>
    <w:uiPriority w:val="34"/>
    <w:qFormat/>
    <w:rsid w:val="00394D69"/>
    <w:pPr>
      <w:ind w:left="720"/>
      <w:contextualSpacing/>
    </w:pPr>
    <w:rPr>
      <w:rFonts w:cs="Mangal"/>
      <w:szCs w:val="21"/>
    </w:rPr>
  </w:style>
  <w:style w:type="paragraph" w:styleId="ad">
    <w:name w:val="Balloon Text"/>
    <w:basedOn w:val="a"/>
    <w:link w:val="ae"/>
    <w:uiPriority w:val="99"/>
    <w:semiHidden/>
    <w:unhideWhenUsed/>
    <w:rsid w:val="00641366"/>
    <w:rPr>
      <w:rFonts w:ascii="Tahoma" w:hAnsi="Tahoma" w:cs="Mangal"/>
      <w:sz w:val="16"/>
      <w:szCs w:val="14"/>
    </w:rPr>
  </w:style>
  <w:style w:type="character" w:customStyle="1" w:styleId="ae">
    <w:name w:val="Текст выноски Знак"/>
    <w:link w:val="ad"/>
    <w:uiPriority w:val="99"/>
    <w:semiHidden/>
    <w:rsid w:val="00641366"/>
    <w:rPr>
      <w:rFonts w:ascii="Tahoma" w:eastAsia="NSimSun" w:hAnsi="Tahoma" w:cs="Mangal"/>
      <w:kern w:val="2"/>
      <w:sz w:val="16"/>
      <w:szCs w:val="14"/>
      <w:lang w:eastAsia="zh-CN" w:bidi="hi-IN"/>
    </w:rPr>
  </w:style>
  <w:style w:type="paragraph" w:styleId="af">
    <w:name w:val="header"/>
    <w:basedOn w:val="a"/>
    <w:link w:val="af0"/>
    <w:uiPriority w:val="99"/>
    <w:unhideWhenUsed/>
    <w:rsid w:val="003E47B2"/>
    <w:pPr>
      <w:tabs>
        <w:tab w:val="center" w:pos="4677"/>
        <w:tab w:val="right" w:pos="9355"/>
      </w:tabs>
    </w:pPr>
    <w:rPr>
      <w:rFonts w:cs="Mangal"/>
      <w:szCs w:val="21"/>
    </w:rPr>
  </w:style>
  <w:style w:type="character" w:customStyle="1" w:styleId="af0">
    <w:name w:val="Верхний колонтитул Знак"/>
    <w:link w:val="af"/>
    <w:uiPriority w:val="99"/>
    <w:rsid w:val="003E47B2"/>
    <w:rPr>
      <w:rFonts w:ascii="Liberation Serif" w:eastAsia="NSimSun" w:hAnsi="Liberation Serif" w:cs="Mangal"/>
      <w:kern w:val="2"/>
      <w:sz w:val="24"/>
      <w:szCs w:val="21"/>
      <w:lang w:eastAsia="zh-CN" w:bidi="hi-IN"/>
    </w:rPr>
  </w:style>
  <w:style w:type="character" w:styleId="af1">
    <w:name w:val="annotation reference"/>
    <w:uiPriority w:val="99"/>
    <w:semiHidden/>
    <w:unhideWhenUsed/>
    <w:rsid w:val="00EB7556"/>
    <w:rPr>
      <w:sz w:val="16"/>
      <w:szCs w:val="16"/>
    </w:rPr>
  </w:style>
  <w:style w:type="paragraph" w:styleId="af2">
    <w:name w:val="annotation text"/>
    <w:basedOn w:val="a"/>
    <w:link w:val="af3"/>
    <w:uiPriority w:val="99"/>
    <w:unhideWhenUsed/>
    <w:rsid w:val="00EB7556"/>
    <w:rPr>
      <w:rFonts w:cs="Mangal"/>
      <w:sz w:val="20"/>
      <w:szCs w:val="18"/>
    </w:rPr>
  </w:style>
  <w:style w:type="character" w:customStyle="1" w:styleId="af3">
    <w:name w:val="Текст примечания Знак"/>
    <w:link w:val="af2"/>
    <w:uiPriority w:val="99"/>
    <w:rsid w:val="00EB7556"/>
    <w:rPr>
      <w:rFonts w:ascii="Liberation Serif" w:eastAsia="NSimSun" w:hAnsi="Liberation Serif" w:cs="Mangal"/>
      <w:kern w:val="2"/>
      <w:szCs w:val="18"/>
      <w:lang w:eastAsia="zh-CN" w:bidi="hi-IN"/>
    </w:rPr>
  </w:style>
  <w:style w:type="paragraph" w:styleId="af4">
    <w:name w:val="annotation subject"/>
    <w:basedOn w:val="af2"/>
    <w:next w:val="af2"/>
    <w:link w:val="af5"/>
    <w:uiPriority w:val="99"/>
    <w:semiHidden/>
    <w:unhideWhenUsed/>
    <w:rsid w:val="00EB7556"/>
    <w:rPr>
      <w:b/>
      <w:bCs/>
    </w:rPr>
  </w:style>
  <w:style w:type="character" w:customStyle="1" w:styleId="af5">
    <w:name w:val="Тема примечания Знак"/>
    <w:link w:val="af4"/>
    <w:uiPriority w:val="99"/>
    <w:semiHidden/>
    <w:rsid w:val="00EB7556"/>
    <w:rPr>
      <w:rFonts w:ascii="Liberation Serif" w:eastAsia="NSimSun" w:hAnsi="Liberation Serif" w:cs="Mangal"/>
      <w:b/>
      <w:bCs/>
      <w:kern w:val="2"/>
      <w:szCs w:val="18"/>
      <w:lang w:eastAsia="zh-CN" w:bidi="hi-IN"/>
    </w:rPr>
  </w:style>
  <w:style w:type="character" w:styleId="af6">
    <w:name w:val="Hyperlink"/>
    <w:uiPriority w:val="99"/>
    <w:unhideWhenUsed/>
    <w:rsid w:val="00EF5667"/>
    <w:rPr>
      <w:color w:val="0563C1"/>
      <w:u w:val="single"/>
    </w:rPr>
  </w:style>
  <w:style w:type="character" w:customStyle="1" w:styleId="13">
    <w:name w:val="Неразрешенное упоминание1"/>
    <w:uiPriority w:val="99"/>
    <w:semiHidden/>
    <w:unhideWhenUsed/>
    <w:rsid w:val="00EF5667"/>
    <w:rPr>
      <w:color w:val="605E5C"/>
      <w:shd w:val="clear" w:color="auto" w:fill="E1DFDD"/>
    </w:rPr>
  </w:style>
  <w:style w:type="character" w:customStyle="1" w:styleId="af7">
    <w:name w:val="Текст Знак"/>
    <w:aliases w:val="Знак4 Знак, Знак4 Знак"/>
    <w:link w:val="af8"/>
    <w:locked/>
    <w:rsid w:val="00E5221B"/>
    <w:rPr>
      <w:rFonts w:ascii="Courier New" w:eastAsia="Times New Roman" w:hAnsi="Courier New"/>
    </w:rPr>
  </w:style>
  <w:style w:type="paragraph" w:styleId="af8">
    <w:name w:val="Plain Text"/>
    <w:aliases w:val="Знак4, Знак4"/>
    <w:basedOn w:val="a"/>
    <w:link w:val="af7"/>
    <w:unhideWhenUsed/>
    <w:rsid w:val="00E5221B"/>
    <w:pPr>
      <w:suppressAutoHyphens w:val="0"/>
    </w:pPr>
    <w:rPr>
      <w:rFonts w:ascii="Courier New" w:eastAsia="Times New Roman" w:hAnsi="Courier New" w:cs="Times New Roman"/>
      <w:kern w:val="0"/>
      <w:sz w:val="20"/>
      <w:szCs w:val="20"/>
      <w:lang w:eastAsia="ru-RU" w:bidi="ar-SA"/>
    </w:rPr>
  </w:style>
  <w:style w:type="character" w:customStyle="1" w:styleId="14">
    <w:name w:val="Текст Знак1"/>
    <w:uiPriority w:val="99"/>
    <w:semiHidden/>
    <w:rsid w:val="00E5221B"/>
    <w:rPr>
      <w:rFonts w:ascii="Consolas" w:eastAsia="NSimSun" w:hAnsi="Consolas" w:cs="Mangal"/>
      <w:kern w:val="2"/>
      <w:sz w:val="21"/>
      <w:szCs w:val="19"/>
      <w:lang w:eastAsia="zh-CN" w:bidi="hi-IN"/>
    </w:rPr>
  </w:style>
  <w:style w:type="character" w:customStyle="1" w:styleId="fontstyle01">
    <w:name w:val="fontstyle01"/>
    <w:rsid w:val="00BE6F31"/>
    <w:rPr>
      <w:rFonts w:ascii="TimesNewRoman" w:hAnsi="TimesNewRoman" w:hint="default"/>
      <w:b w:val="0"/>
      <w:bCs w:val="0"/>
      <w:i w:val="0"/>
      <w:iCs w:val="0"/>
      <w:color w:val="000000"/>
      <w:sz w:val="22"/>
      <w:szCs w:val="22"/>
    </w:rPr>
  </w:style>
  <w:style w:type="paragraph" w:styleId="af9">
    <w:name w:val="Normal (Web)"/>
    <w:basedOn w:val="a"/>
    <w:uiPriority w:val="99"/>
    <w:semiHidden/>
    <w:unhideWhenUsed/>
    <w:rsid w:val="00634764"/>
    <w:pPr>
      <w:suppressAutoHyphens w:val="0"/>
      <w:spacing w:before="100" w:beforeAutospacing="1" w:after="100" w:afterAutospacing="1"/>
    </w:pPr>
    <w:rPr>
      <w:rFonts w:ascii="Times New Roman" w:eastAsia="Times New Roman" w:hAnsi="Times New Roman" w:cs="Times New Roman"/>
      <w:kern w:val="0"/>
      <w:lang w:eastAsia="ru-RU" w:bidi="ar-SA"/>
    </w:rPr>
  </w:style>
  <w:style w:type="character" w:styleId="afa">
    <w:name w:val="Unresolved Mention"/>
    <w:basedOn w:val="a0"/>
    <w:uiPriority w:val="99"/>
    <w:semiHidden/>
    <w:unhideWhenUsed/>
    <w:rsid w:val="00956A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65064">
      <w:bodyDiv w:val="1"/>
      <w:marLeft w:val="0"/>
      <w:marRight w:val="0"/>
      <w:marTop w:val="0"/>
      <w:marBottom w:val="0"/>
      <w:divBdr>
        <w:top w:val="none" w:sz="0" w:space="0" w:color="auto"/>
        <w:left w:val="none" w:sz="0" w:space="0" w:color="auto"/>
        <w:bottom w:val="none" w:sz="0" w:space="0" w:color="auto"/>
        <w:right w:val="none" w:sz="0" w:space="0" w:color="auto"/>
      </w:divBdr>
    </w:div>
    <w:div w:id="49619274">
      <w:bodyDiv w:val="1"/>
      <w:marLeft w:val="0"/>
      <w:marRight w:val="0"/>
      <w:marTop w:val="0"/>
      <w:marBottom w:val="0"/>
      <w:divBdr>
        <w:top w:val="none" w:sz="0" w:space="0" w:color="auto"/>
        <w:left w:val="none" w:sz="0" w:space="0" w:color="auto"/>
        <w:bottom w:val="none" w:sz="0" w:space="0" w:color="auto"/>
        <w:right w:val="none" w:sz="0" w:space="0" w:color="auto"/>
      </w:divBdr>
    </w:div>
    <w:div w:id="320617769">
      <w:bodyDiv w:val="1"/>
      <w:marLeft w:val="0"/>
      <w:marRight w:val="0"/>
      <w:marTop w:val="0"/>
      <w:marBottom w:val="0"/>
      <w:divBdr>
        <w:top w:val="none" w:sz="0" w:space="0" w:color="auto"/>
        <w:left w:val="none" w:sz="0" w:space="0" w:color="auto"/>
        <w:bottom w:val="none" w:sz="0" w:space="0" w:color="auto"/>
        <w:right w:val="none" w:sz="0" w:space="0" w:color="auto"/>
      </w:divBdr>
    </w:div>
    <w:div w:id="349186599">
      <w:bodyDiv w:val="1"/>
      <w:marLeft w:val="0"/>
      <w:marRight w:val="0"/>
      <w:marTop w:val="0"/>
      <w:marBottom w:val="0"/>
      <w:divBdr>
        <w:top w:val="none" w:sz="0" w:space="0" w:color="auto"/>
        <w:left w:val="none" w:sz="0" w:space="0" w:color="auto"/>
        <w:bottom w:val="none" w:sz="0" w:space="0" w:color="auto"/>
        <w:right w:val="none" w:sz="0" w:space="0" w:color="auto"/>
      </w:divBdr>
    </w:div>
    <w:div w:id="394546667">
      <w:bodyDiv w:val="1"/>
      <w:marLeft w:val="0"/>
      <w:marRight w:val="0"/>
      <w:marTop w:val="0"/>
      <w:marBottom w:val="0"/>
      <w:divBdr>
        <w:top w:val="none" w:sz="0" w:space="0" w:color="auto"/>
        <w:left w:val="none" w:sz="0" w:space="0" w:color="auto"/>
        <w:bottom w:val="none" w:sz="0" w:space="0" w:color="auto"/>
        <w:right w:val="none" w:sz="0" w:space="0" w:color="auto"/>
      </w:divBdr>
    </w:div>
    <w:div w:id="576868014">
      <w:bodyDiv w:val="1"/>
      <w:marLeft w:val="0"/>
      <w:marRight w:val="0"/>
      <w:marTop w:val="0"/>
      <w:marBottom w:val="0"/>
      <w:divBdr>
        <w:top w:val="none" w:sz="0" w:space="0" w:color="auto"/>
        <w:left w:val="none" w:sz="0" w:space="0" w:color="auto"/>
        <w:bottom w:val="none" w:sz="0" w:space="0" w:color="auto"/>
        <w:right w:val="none" w:sz="0" w:space="0" w:color="auto"/>
      </w:divBdr>
    </w:div>
    <w:div w:id="648749727">
      <w:bodyDiv w:val="1"/>
      <w:marLeft w:val="0"/>
      <w:marRight w:val="0"/>
      <w:marTop w:val="0"/>
      <w:marBottom w:val="0"/>
      <w:divBdr>
        <w:top w:val="none" w:sz="0" w:space="0" w:color="auto"/>
        <w:left w:val="none" w:sz="0" w:space="0" w:color="auto"/>
        <w:bottom w:val="none" w:sz="0" w:space="0" w:color="auto"/>
        <w:right w:val="none" w:sz="0" w:space="0" w:color="auto"/>
      </w:divBdr>
    </w:div>
    <w:div w:id="782455886">
      <w:bodyDiv w:val="1"/>
      <w:marLeft w:val="0"/>
      <w:marRight w:val="0"/>
      <w:marTop w:val="0"/>
      <w:marBottom w:val="0"/>
      <w:divBdr>
        <w:top w:val="none" w:sz="0" w:space="0" w:color="auto"/>
        <w:left w:val="none" w:sz="0" w:space="0" w:color="auto"/>
        <w:bottom w:val="none" w:sz="0" w:space="0" w:color="auto"/>
        <w:right w:val="none" w:sz="0" w:space="0" w:color="auto"/>
      </w:divBdr>
      <w:divsChild>
        <w:div w:id="223562902">
          <w:marLeft w:val="60"/>
          <w:marRight w:val="60"/>
          <w:marTop w:val="105"/>
          <w:marBottom w:val="105"/>
          <w:divBdr>
            <w:top w:val="none" w:sz="0" w:space="0" w:color="auto"/>
            <w:left w:val="none" w:sz="0" w:space="0" w:color="auto"/>
            <w:bottom w:val="none" w:sz="0" w:space="0" w:color="auto"/>
            <w:right w:val="none" w:sz="0" w:space="0" w:color="auto"/>
          </w:divBdr>
          <w:divsChild>
            <w:div w:id="1057974760">
              <w:marLeft w:val="0"/>
              <w:marRight w:val="0"/>
              <w:marTop w:val="0"/>
              <w:marBottom w:val="0"/>
              <w:divBdr>
                <w:top w:val="none" w:sz="0" w:space="0" w:color="auto"/>
                <w:left w:val="none" w:sz="0" w:space="0" w:color="auto"/>
                <w:bottom w:val="none" w:sz="0" w:space="0" w:color="auto"/>
                <w:right w:val="none" w:sz="0" w:space="0" w:color="auto"/>
              </w:divBdr>
            </w:div>
          </w:divsChild>
        </w:div>
        <w:div w:id="610668237">
          <w:marLeft w:val="60"/>
          <w:marRight w:val="60"/>
          <w:marTop w:val="105"/>
          <w:marBottom w:val="105"/>
          <w:divBdr>
            <w:top w:val="none" w:sz="0" w:space="0" w:color="auto"/>
            <w:left w:val="none" w:sz="0" w:space="0" w:color="auto"/>
            <w:bottom w:val="none" w:sz="0" w:space="0" w:color="auto"/>
            <w:right w:val="none" w:sz="0" w:space="0" w:color="auto"/>
          </w:divBdr>
          <w:divsChild>
            <w:div w:id="219098813">
              <w:marLeft w:val="0"/>
              <w:marRight w:val="0"/>
              <w:marTop w:val="0"/>
              <w:marBottom w:val="0"/>
              <w:divBdr>
                <w:top w:val="none" w:sz="0" w:space="0" w:color="auto"/>
                <w:left w:val="none" w:sz="0" w:space="0" w:color="auto"/>
                <w:bottom w:val="none" w:sz="0" w:space="0" w:color="auto"/>
                <w:right w:val="none" w:sz="0" w:space="0" w:color="auto"/>
              </w:divBdr>
            </w:div>
          </w:divsChild>
        </w:div>
        <w:div w:id="869222359">
          <w:marLeft w:val="60"/>
          <w:marRight w:val="60"/>
          <w:marTop w:val="105"/>
          <w:marBottom w:val="105"/>
          <w:divBdr>
            <w:top w:val="none" w:sz="0" w:space="0" w:color="auto"/>
            <w:left w:val="none" w:sz="0" w:space="0" w:color="auto"/>
            <w:bottom w:val="none" w:sz="0" w:space="0" w:color="auto"/>
            <w:right w:val="none" w:sz="0" w:space="0" w:color="auto"/>
          </w:divBdr>
        </w:div>
        <w:div w:id="988483035">
          <w:marLeft w:val="60"/>
          <w:marRight w:val="60"/>
          <w:marTop w:val="105"/>
          <w:marBottom w:val="105"/>
          <w:divBdr>
            <w:top w:val="none" w:sz="0" w:space="0" w:color="auto"/>
            <w:left w:val="none" w:sz="0" w:space="0" w:color="auto"/>
            <w:bottom w:val="none" w:sz="0" w:space="0" w:color="auto"/>
            <w:right w:val="none" w:sz="0" w:space="0" w:color="auto"/>
          </w:divBdr>
        </w:div>
        <w:div w:id="1293438359">
          <w:marLeft w:val="60"/>
          <w:marRight w:val="60"/>
          <w:marTop w:val="105"/>
          <w:marBottom w:val="105"/>
          <w:divBdr>
            <w:top w:val="none" w:sz="0" w:space="0" w:color="auto"/>
            <w:left w:val="none" w:sz="0" w:space="0" w:color="auto"/>
            <w:bottom w:val="none" w:sz="0" w:space="0" w:color="auto"/>
            <w:right w:val="none" w:sz="0" w:space="0" w:color="auto"/>
          </w:divBdr>
          <w:divsChild>
            <w:div w:id="615677853">
              <w:marLeft w:val="0"/>
              <w:marRight w:val="0"/>
              <w:marTop w:val="0"/>
              <w:marBottom w:val="0"/>
              <w:divBdr>
                <w:top w:val="none" w:sz="0" w:space="0" w:color="auto"/>
                <w:left w:val="none" w:sz="0" w:space="0" w:color="auto"/>
                <w:bottom w:val="none" w:sz="0" w:space="0" w:color="auto"/>
                <w:right w:val="none" w:sz="0" w:space="0" w:color="auto"/>
              </w:divBdr>
            </w:div>
          </w:divsChild>
        </w:div>
        <w:div w:id="1330595501">
          <w:marLeft w:val="60"/>
          <w:marRight w:val="60"/>
          <w:marTop w:val="105"/>
          <w:marBottom w:val="105"/>
          <w:divBdr>
            <w:top w:val="none" w:sz="0" w:space="0" w:color="auto"/>
            <w:left w:val="none" w:sz="0" w:space="0" w:color="auto"/>
            <w:bottom w:val="none" w:sz="0" w:space="0" w:color="auto"/>
            <w:right w:val="none" w:sz="0" w:space="0" w:color="auto"/>
          </w:divBdr>
        </w:div>
        <w:div w:id="1907447445">
          <w:marLeft w:val="60"/>
          <w:marRight w:val="60"/>
          <w:marTop w:val="105"/>
          <w:marBottom w:val="105"/>
          <w:divBdr>
            <w:top w:val="none" w:sz="0" w:space="0" w:color="auto"/>
            <w:left w:val="none" w:sz="0" w:space="0" w:color="auto"/>
            <w:bottom w:val="none" w:sz="0" w:space="0" w:color="auto"/>
            <w:right w:val="none" w:sz="0" w:space="0" w:color="auto"/>
          </w:divBdr>
        </w:div>
        <w:div w:id="2125421574">
          <w:marLeft w:val="60"/>
          <w:marRight w:val="60"/>
          <w:marTop w:val="105"/>
          <w:marBottom w:val="105"/>
          <w:divBdr>
            <w:top w:val="none" w:sz="0" w:space="0" w:color="auto"/>
            <w:left w:val="none" w:sz="0" w:space="0" w:color="auto"/>
            <w:bottom w:val="none" w:sz="0" w:space="0" w:color="auto"/>
            <w:right w:val="none" w:sz="0" w:space="0" w:color="auto"/>
          </w:divBdr>
          <w:divsChild>
            <w:div w:id="36198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723613">
      <w:bodyDiv w:val="1"/>
      <w:marLeft w:val="0"/>
      <w:marRight w:val="0"/>
      <w:marTop w:val="0"/>
      <w:marBottom w:val="0"/>
      <w:divBdr>
        <w:top w:val="none" w:sz="0" w:space="0" w:color="auto"/>
        <w:left w:val="none" w:sz="0" w:space="0" w:color="auto"/>
        <w:bottom w:val="none" w:sz="0" w:space="0" w:color="auto"/>
        <w:right w:val="none" w:sz="0" w:space="0" w:color="auto"/>
      </w:divBdr>
    </w:div>
    <w:div w:id="880246492">
      <w:bodyDiv w:val="1"/>
      <w:marLeft w:val="0"/>
      <w:marRight w:val="0"/>
      <w:marTop w:val="0"/>
      <w:marBottom w:val="0"/>
      <w:divBdr>
        <w:top w:val="none" w:sz="0" w:space="0" w:color="auto"/>
        <w:left w:val="none" w:sz="0" w:space="0" w:color="auto"/>
        <w:bottom w:val="none" w:sz="0" w:space="0" w:color="auto"/>
        <w:right w:val="none" w:sz="0" w:space="0" w:color="auto"/>
      </w:divBdr>
    </w:div>
    <w:div w:id="971641971">
      <w:bodyDiv w:val="1"/>
      <w:marLeft w:val="0"/>
      <w:marRight w:val="0"/>
      <w:marTop w:val="0"/>
      <w:marBottom w:val="0"/>
      <w:divBdr>
        <w:top w:val="none" w:sz="0" w:space="0" w:color="auto"/>
        <w:left w:val="none" w:sz="0" w:space="0" w:color="auto"/>
        <w:bottom w:val="none" w:sz="0" w:space="0" w:color="auto"/>
        <w:right w:val="none" w:sz="0" w:space="0" w:color="auto"/>
      </w:divBdr>
    </w:div>
    <w:div w:id="1272663524">
      <w:bodyDiv w:val="1"/>
      <w:marLeft w:val="0"/>
      <w:marRight w:val="0"/>
      <w:marTop w:val="0"/>
      <w:marBottom w:val="0"/>
      <w:divBdr>
        <w:top w:val="none" w:sz="0" w:space="0" w:color="auto"/>
        <w:left w:val="none" w:sz="0" w:space="0" w:color="auto"/>
        <w:bottom w:val="none" w:sz="0" w:space="0" w:color="auto"/>
        <w:right w:val="none" w:sz="0" w:space="0" w:color="auto"/>
      </w:divBdr>
    </w:div>
    <w:div w:id="1303802538">
      <w:bodyDiv w:val="1"/>
      <w:marLeft w:val="0"/>
      <w:marRight w:val="0"/>
      <w:marTop w:val="0"/>
      <w:marBottom w:val="0"/>
      <w:divBdr>
        <w:top w:val="none" w:sz="0" w:space="0" w:color="auto"/>
        <w:left w:val="none" w:sz="0" w:space="0" w:color="auto"/>
        <w:bottom w:val="none" w:sz="0" w:space="0" w:color="auto"/>
        <w:right w:val="none" w:sz="0" w:space="0" w:color="auto"/>
      </w:divBdr>
    </w:div>
    <w:div w:id="1385786279">
      <w:bodyDiv w:val="1"/>
      <w:marLeft w:val="0"/>
      <w:marRight w:val="0"/>
      <w:marTop w:val="0"/>
      <w:marBottom w:val="0"/>
      <w:divBdr>
        <w:top w:val="none" w:sz="0" w:space="0" w:color="auto"/>
        <w:left w:val="none" w:sz="0" w:space="0" w:color="auto"/>
        <w:bottom w:val="none" w:sz="0" w:space="0" w:color="auto"/>
        <w:right w:val="none" w:sz="0" w:space="0" w:color="auto"/>
      </w:divBdr>
    </w:div>
    <w:div w:id="1402098048">
      <w:bodyDiv w:val="1"/>
      <w:marLeft w:val="0"/>
      <w:marRight w:val="0"/>
      <w:marTop w:val="0"/>
      <w:marBottom w:val="0"/>
      <w:divBdr>
        <w:top w:val="none" w:sz="0" w:space="0" w:color="auto"/>
        <w:left w:val="none" w:sz="0" w:space="0" w:color="auto"/>
        <w:bottom w:val="none" w:sz="0" w:space="0" w:color="auto"/>
        <w:right w:val="none" w:sz="0" w:space="0" w:color="auto"/>
      </w:divBdr>
    </w:div>
    <w:div w:id="1497067208">
      <w:bodyDiv w:val="1"/>
      <w:marLeft w:val="0"/>
      <w:marRight w:val="0"/>
      <w:marTop w:val="0"/>
      <w:marBottom w:val="0"/>
      <w:divBdr>
        <w:top w:val="none" w:sz="0" w:space="0" w:color="auto"/>
        <w:left w:val="none" w:sz="0" w:space="0" w:color="auto"/>
        <w:bottom w:val="none" w:sz="0" w:space="0" w:color="auto"/>
        <w:right w:val="none" w:sz="0" w:space="0" w:color="auto"/>
      </w:divBdr>
    </w:div>
    <w:div w:id="1511988855">
      <w:bodyDiv w:val="1"/>
      <w:marLeft w:val="0"/>
      <w:marRight w:val="0"/>
      <w:marTop w:val="0"/>
      <w:marBottom w:val="0"/>
      <w:divBdr>
        <w:top w:val="none" w:sz="0" w:space="0" w:color="auto"/>
        <w:left w:val="none" w:sz="0" w:space="0" w:color="auto"/>
        <w:bottom w:val="none" w:sz="0" w:space="0" w:color="auto"/>
        <w:right w:val="none" w:sz="0" w:space="0" w:color="auto"/>
      </w:divBdr>
    </w:div>
    <w:div w:id="1610818153">
      <w:bodyDiv w:val="1"/>
      <w:marLeft w:val="0"/>
      <w:marRight w:val="0"/>
      <w:marTop w:val="0"/>
      <w:marBottom w:val="0"/>
      <w:divBdr>
        <w:top w:val="none" w:sz="0" w:space="0" w:color="auto"/>
        <w:left w:val="none" w:sz="0" w:space="0" w:color="auto"/>
        <w:bottom w:val="none" w:sz="0" w:space="0" w:color="auto"/>
        <w:right w:val="none" w:sz="0" w:space="0" w:color="auto"/>
      </w:divBdr>
    </w:div>
    <w:div w:id="1629318611">
      <w:bodyDiv w:val="1"/>
      <w:marLeft w:val="0"/>
      <w:marRight w:val="0"/>
      <w:marTop w:val="0"/>
      <w:marBottom w:val="0"/>
      <w:divBdr>
        <w:top w:val="none" w:sz="0" w:space="0" w:color="auto"/>
        <w:left w:val="none" w:sz="0" w:space="0" w:color="auto"/>
        <w:bottom w:val="none" w:sz="0" w:space="0" w:color="auto"/>
        <w:right w:val="none" w:sz="0" w:space="0" w:color="auto"/>
      </w:divBdr>
    </w:div>
    <w:div w:id="1881086337">
      <w:bodyDiv w:val="1"/>
      <w:marLeft w:val="0"/>
      <w:marRight w:val="0"/>
      <w:marTop w:val="0"/>
      <w:marBottom w:val="0"/>
      <w:divBdr>
        <w:top w:val="none" w:sz="0" w:space="0" w:color="auto"/>
        <w:left w:val="none" w:sz="0" w:space="0" w:color="auto"/>
        <w:bottom w:val="none" w:sz="0" w:space="0" w:color="auto"/>
        <w:right w:val="none" w:sz="0" w:space="0" w:color="auto"/>
      </w:divBdr>
    </w:div>
    <w:div w:id="1922064837">
      <w:bodyDiv w:val="1"/>
      <w:marLeft w:val="0"/>
      <w:marRight w:val="0"/>
      <w:marTop w:val="0"/>
      <w:marBottom w:val="0"/>
      <w:divBdr>
        <w:top w:val="none" w:sz="0" w:space="0" w:color="auto"/>
        <w:left w:val="none" w:sz="0" w:space="0" w:color="auto"/>
        <w:bottom w:val="none" w:sz="0" w:space="0" w:color="auto"/>
        <w:right w:val="none" w:sz="0" w:space="0" w:color="auto"/>
      </w:divBdr>
    </w:div>
    <w:div w:id="2060938375">
      <w:bodyDiv w:val="1"/>
      <w:marLeft w:val="0"/>
      <w:marRight w:val="0"/>
      <w:marTop w:val="0"/>
      <w:marBottom w:val="0"/>
      <w:divBdr>
        <w:top w:val="none" w:sz="0" w:space="0" w:color="auto"/>
        <w:left w:val="none" w:sz="0" w:space="0" w:color="auto"/>
        <w:bottom w:val="none" w:sz="0" w:space="0" w:color="auto"/>
        <w:right w:val="none" w:sz="0" w:space="0" w:color="auto"/>
      </w:divBdr>
    </w:div>
    <w:div w:id="206617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hyperlink" Target="mailto:zavod@siz66.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E6604B2C0F9ED1A550086FC79924A2CDBCE4D155B814F49C79E199C43009323C860E6DAA06A30BBD9BBB131AD93DEA28E5C1AC8A269C8AEY8M9Q"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E6604B2C0F9ED1A550086FC79924A2CDBCE4D155B814F49C79E199C43009323C860E6DAA06A30BBDEBBB131AD93DEA28E5C1AC8A269C8AEY8M9Q"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0E6604B2C0F9ED1A550086FC79924A2CDBCD491259844F49C79E199C43009323C860E6DAA06A31BCD8BBB131AD93DEA28E5C1AC8A269C8AEY8M9Q" TargetMode="External"/><Relationship Id="rId4" Type="http://schemas.openxmlformats.org/officeDocument/2006/relationships/settings" Target="settings.xml"/><Relationship Id="rId9" Type="http://schemas.openxmlformats.org/officeDocument/2006/relationships/hyperlink" Target="mailto:info@expobank.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03E179-CCFF-45AC-B331-266C0C623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9109</Words>
  <Characters>51922</Characters>
  <Application>Microsoft Office Word</Application>
  <DocSecurity>0</DocSecurity>
  <Lines>432</Lines>
  <Paragraphs>121</Paragraphs>
  <ScaleCrop>false</ScaleCrop>
  <Company/>
  <LinksUpToDate>false</LinksUpToDate>
  <CharactersWithSpaces>60910</CharactersWithSpaces>
  <SharedDoc>false</SharedDoc>
  <HLinks>
    <vt:vector size="24" baseType="variant">
      <vt:variant>
        <vt:i4>7798847</vt:i4>
      </vt:variant>
      <vt:variant>
        <vt:i4>21</vt:i4>
      </vt:variant>
      <vt:variant>
        <vt:i4>0</vt:i4>
      </vt:variant>
      <vt:variant>
        <vt:i4>5</vt:i4>
      </vt:variant>
      <vt:variant>
        <vt:lpwstr>consultantplus://offline/ref=0E6604B2C0F9ED1A550086FC79924A2CDBCE4D155B814F49C79E199C43009323C860E6DAA06A30BBD9BBB131AD93DEA28E5C1AC8A269C8AEY8M9Q</vt:lpwstr>
      </vt:variant>
      <vt:variant>
        <vt:lpwstr/>
      </vt:variant>
      <vt:variant>
        <vt:i4>7798883</vt:i4>
      </vt:variant>
      <vt:variant>
        <vt:i4>18</vt:i4>
      </vt:variant>
      <vt:variant>
        <vt:i4>0</vt:i4>
      </vt:variant>
      <vt:variant>
        <vt:i4>5</vt:i4>
      </vt:variant>
      <vt:variant>
        <vt:lpwstr>consultantplus://offline/ref=0E6604B2C0F9ED1A550086FC79924A2CDBCE4D155B814F49C79E199C43009323C860E6DAA06A30BBDEBBB131AD93DEA28E5C1AC8A269C8AEY8M9Q</vt:lpwstr>
      </vt:variant>
      <vt:variant>
        <vt:lpwstr/>
      </vt:variant>
      <vt:variant>
        <vt:i4>7798843</vt:i4>
      </vt:variant>
      <vt:variant>
        <vt:i4>15</vt:i4>
      </vt:variant>
      <vt:variant>
        <vt:i4>0</vt:i4>
      </vt:variant>
      <vt:variant>
        <vt:i4>5</vt:i4>
      </vt:variant>
      <vt:variant>
        <vt:lpwstr>consultantplus://offline/ref=0E6604B2C0F9ED1A550086FC79924A2CDBCD491259844F49C79E199C43009323C860E6DAA06A31BCD8BBB131AD93DEA28E5C1AC8A269C8AEY8M9Q</vt:lpwstr>
      </vt:variant>
      <vt:variant>
        <vt:lpwstr/>
      </vt:variant>
      <vt:variant>
        <vt:i4>4325500</vt:i4>
      </vt:variant>
      <vt:variant>
        <vt:i4>12</vt:i4>
      </vt:variant>
      <vt:variant>
        <vt:i4>0</vt:i4>
      </vt:variant>
      <vt:variant>
        <vt:i4>5</vt:i4>
      </vt:variant>
      <vt:variant>
        <vt:lpwstr>mailto:info@expobank.ru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Грозных Александр Владимирович</dc:creator>
  <cp:keywords/>
  <cp:lastModifiedBy>Грозных Александр Владимирович</cp:lastModifiedBy>
  <cp:revision>2</cp:revision>
  <dcterms:created xsi:type="dcterms:W3CDTF">2026-02-18T04:04:00Z</dcterms:created>
  <dcterms:modified xsi:type="dcterms:W3CDTF">2026-02-18T04:04:00Z</dcterms:modified>
</cp:coreProperties>
</file>