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29776" w14:textId="4C7E6F3C" w:rsidR="00C31B82" w:rsidRPr="00A2482E" w:rsidRDefault="00C31B82" w:rsidP="00096EA2">
      <w:p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ДОГОВОР №</w:t>
      </w:r>
      <w:r w:rsidRPr="00C31B82">
        <w:rPr>
          <w:b/>
          <w:bCs/>
          <w:sz w:val="20"/>
          <w:szCs w:val="20"/>
        </w:rPr>
        <w:t xml:space="preserve"> </w:t>
      </w:r>
      <w:r w:rsidR="00096EA2" w:rsidRPr="009E0A35">
        <w:rPr>
          <w:b/>
          <w:bCs/>
          <w:sz w:val="20"/>
          <w:szCs w:val="20"/>
          <w:highlight w:val="yellow"/>
        </w:rPr>
        <w:t>НАГ-</w:t>
      </w:r>
      <w:r w:rsidR="009E0A35" w:rsidRPr="009E0A35">
        <w:rPr>
          <w:b/>
          <w:bCs/>
          <w:sz w:val="20"/>
          <w:szCs w:val="20"/>
          <w:highlight w:val="yellow"/>
        </w:rPr>
        <w:t>_______</w:t>
      </w:r>
    </w:p>
    <w:p w14:paraId="47E97756" w14:textId="77777777" w:rsidR="00C31B82" w:rsidRPr="00A2482E" w:rsidRDefault="00C31B82" w:rsidP="00C31B82">
      <w:p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УЧАСТИЯ В ДОЛЕВОМ СТРОИТЕЛЬСТВЕ</w:t>
      </w:r>
    </w:p>
    <w:p w14:paraId="6294069E" w14:textId="77777777" w:rsidR="00C31B82" w:rsidRPr="00C31B82" w:rsidRDefault="00C31B82" w:rsidP="00C31B82">
      <w:pPr>
        <w:pStyle w:val="ConsNonformat"/>
        <w:ind w:firstLine="567"/>
        <w:jc w:val="center"/>
        <w:rPr>
          <w:rFonts w:ascii="Times New Roman" w:hAnsi="Times New Roman"/>
          <w:b/>
          <w:bCs/>
        </w:rPr>
      </w:pPr>
    </w:p>
    <w:p w14:paraId="63CEB636" w14:textId="45F3F382" w:rsidR="00C31B82" w:rsidRPr="00C31B82" w:rsidRDefault="00C31B82" w:rsidP="000C5929">
      <w:pPr>
        <w:jc w:val="center"/>
        <w:rPr>
          <w:sz w:val="20"/>
          <w:szCs w:val="20"/>
        </w:rPr>
      </w:pPr>
      <w:r w:rsidRPr="00C31B82">
        <w:rPr>
          <w:sz w:val="20"/>
          <w:szCs w:val="20"/>
        </w:rPr>
        <w:t>г. Москва</w:t>
      </w:r>
      <w:r w:rsidRPr="00C31B82">
        <w:rPr>
          <w:sz w:val="20"/>
          <w:szCs w:val="20"/>
        </w:rPr>
        <w:tab/>
      </w:r>
      <w:r w:rsidRPr="00C31B82">
        <w:rPr>
          <w:sz w:val="20"/>
          <w:szCs w:val="20"/>
        </w:rPr>
        <w:tab/>
      </w:r>
      <w:r w:rsidRPr="00C31B82">
        <w:rPr>
          <w:sz w:val="20"/>
          <w:szCs w:val="20"/>
        </w:rPr>
        <w:tab/>
      </w:r>
      <w:r w:rsidRPr="00C31B82">
        <w:rPr>
          <w:sz w:val="20"/>
          <w:szCs w:val="20"/>
        </w:rPr>
        <w:tab/>
      </w:r>
      <w:r w:rsidRPr="00C31B82">
        <w:rPr>
          <w:sz w:val="20"/>
          <w:szCs w:val="20"/>
        </w:rPr>
        <w:tab/>
        <w:t xml:space="preserve">                                                            </w:t>
      </w:r>
      <w:sdt>
        <w:sdtPr>
          <w:rPr>
            <w:sz w:val="20"/>
            <w:szCs w:val="20"/>
          </w:rPr>
          <w:alias w:val="мтДатаДоговора"/>
          <w:tag w:val="мтДатаДоговора"/>
          <w:id w:val="1754629745"/>
          <w:placeholder>
            <w:docPart w:val="DAD5DDB89E854F758E210940D4E7BD87"/>
          </w:placeholder>
        </w:sdtPr>
        <w:sdtEndPr>
          <w:rPr>
            <w:highlight w:val="yellow"/>
          </w:rPr>
        </w:sdtEndPr>
        <w:sdtContent>
          <w:sdt>
            <w:sdtPr>
              <w:rPr>
                <w:sz w:val="20"/>
                <w:szCs w:val="20"/>
                <w:highlight w:val="yellow"/>
              </w:rPr>
              <w:alias w:val="мтДатаДоговора"/>
              <w:tag w:val="мтДатаДоговора"/>
              <w:id w:val="-23415097"/>
              <w:placeholder>
                <w:docPart w:val="A7F5BDBEB7628A428D44EC88120D074F"/>
              </w:placeholder>
            </w:sdtPr>
            <w:sdtContent>
              <w:r w:rsidR="007A51D7" w:rsidRPr="009E0A35">
                <w:rPr>
                  <w:sz w:val="20"/>
                  <w:szCs w:val="20"/>
                  <w:highlight w:val="yellow"/>
                </w:rPr>
                <w:t xml:space="preserve"> </w:t>
              </w:r>
              <w:r w:rsidR="009E0A35" w:rsidRPr="009E0A35">
                <w:rPr>
                  <w:sz w:val="20"/>
                  <w:szCs w:val="20"/>
                  <w:highlight w:val="yellow"/>
                </w:rPr>
                <w:t>«___»</w:t>
              </w:r>
              <w:r w:rsidR="007A51D7" w:rsidRPr="009E0A35">
                <w:rPr>
                  <w:sz w:val="20"/>
                  <w:szCs w:val="20"/>
                  <w:highlight w:val="yellow"/>
                </w:rPr>
                <w:t xml:space="preserve"> </w:t>
              </w:r>
              <w:r w:rsidR="009E0A35" w:rsidRPr="009E0A35">
                <w:rPr>
                  <w:sz w:val="20"/>
                  <w:szCs w:val="20"/>
                  <w:highlight w:val="yellow"/>
                </w:rPr>
                <w:t xml:space="preserve">________ </w:t>
              </w:r>
              <w:r w:rsidR="007A51D7" w:rsidRPr="009E0A35">
                <w:rPr>
                  <w:sz w:val="20"/>
                  <w:szCs w:val="20"/>
                  <w:highlight w:val="yellow"/>
                </w:rPr>
                <w:t>202</w:t>
              </w:r>
              <w:r w:rsidR="009E0A35" w:rsidRPr="009E0A35">
                <w:rPr>
                  <w:sz w:val="20"/>
                  <w:szCs w:val="20"/>
                  <w:highlight w:val="yellow"/>
                </w:rPr>
                <w:t>___</w:t>
              </w:r>
            </w:sdtContent>
          </w:sdt>
        </w:sdtContent>
      </w:sdt>
      <w:r w:rsidR="00096EA2" w:rsidRPr="009E0A35">
        <w:rPr>
          <w:sz w:val="20"/>
          <w:szCs w:val="20"/>
          <w:highlight w:val="yellow"/>
        </w:rPr>
        <w:t xml:space="preserve"> г.</w:t>
      </w:r>
    </w:p>
    <w:p w14:paraId="5EC6DF25" w14:textId="77777777" w:rsidR="00ED1F59" w:rsidRDefault="00ED1F59" w:rsidP="000C5929">
      <w:pPr>
        <w:ind w:firstLine="567"/>
        <w:jc w:val="both"/>
        <w:rPr>
          <w:b/>
          <w:sz w:val="20"/>
          <w:szCs w:val="20"/>
        </w:rPr>
      </w:pPr>
      <w:bookmarkStart w:id="0" w:name="OLE_LINK3"/>
      <w:bookmarkStart w:id="1" w:name="OLE_LINK2"/>
      <w:bookmarkStart w:id="2" w:name="OLE_LINK1"/>
    </w:p>
    <w:p w14:paraId="7057E1A8" w14:textId="49E27ACC" w:rsidR="000C5929" w:rsidRPr="00AC4BD3" w:rsidRDefault="00000000" w:rsidP="000C5929">
      <w:pPr>
        <w:ind w:firstLine="567"/>
        <w:jc w:val="both"/>
        <w:rPr>
          <w:sz w:val="20"/>
          <w:szCs w:val="20"/>
        </w:rPr>
      </w:pPr>
      <w:sdt>
        <w:sdtPr>
          <w:rPr>
            <w:b/>
            <w:sz w:val="20"/>
            <w:szCs w:val="20"/>
          </w:rPr>
          <w:alias w:val="мтОрганизацияПолное"/>
          <w:tag w:val="мтОрганизацияПолное"/>
          <w:id w:val="376518139"/>
          <w:placeholder>
            <w:docPart w:val="6D656AA2B48AB046BC17B98612643C80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ОрганизацияПолное"/>
              <w:tag w:val="мтОрганизацияПолное"/>
              <w:id w:val="1318849698"/>
              <w:placeholder>
                <w:docPart w:val="B25A2793DCDAF04BA274B75902A3F836"/>
              </w:placeholder>
            </w:sdtPr>
            <w:sdtContent>
              <w:r w:rsidR="000C104E" w:rsidRPr="002C228D">
                <w:rPr>
                  <w:b/>
                  <w:color w:val="000000"/>
                  <w:sz w:val="20"/>
                  <w:szCs w:val="20"/>
                </w:rPr>
                <w:t>О</w:t>
              </w:r>
              <w:r w:rsidR="000C104E">
                <w:rPr>
                  <w:b/>
                  <w:color w:val="000000"/>
                  <w:sz w:val="20"/>
                  <w:szCs w:val="20"/>
                </w:rPr>
                <w:t>бщество с ограниченной о</w:t>
              </w:r>
              <w:r w:rsidR="000C104E" w:rsidRPr="002C228D">
                <w:rPr>
                  <w:b/>
                  <w:color w:val="000000"/>
                  <w:sz w:val="20"/>
                  <w:szCs w:val="20"/>
                </w:rPr>
                <w:t>тветственностью Специализированный застройщик «АЛЬФА»</w:t>
              </w:r>
            </w:sdtContent>
          </w:sdt>
        </w:sdtContent>
      </w:sdt>
      <w:r w:rsidR="000C104E">
        <w:rPr>
          <w:b/>
          <w:bCs/>
          <w:iCs/>
          <w:sz w:val="20"/>
          <w:szCs w:val="20"/>
        </w:rPr>
        <w:t xml:space="preserve">, </w:t>
      </w:r>
      <w:r w:rsidR="000C104E">
        <w:rPr>
          <w:bCs/>
          <w:iCs/>
          <w:sz w:val="20"/>
          <w:szCs w:val="20"/>
        </w:rPr>
        <w:t xml:space="preserve">ОГРН </w:t>
      </w:r>
      <w:sdt>
        <w:sdtPr>
          <w:rPr>
            <w:b/>
            <w:sz w:val="20"/>
            <w:szCs w:val="20"/>
          </w:rPr>
          <w:alias w:val="мтПродавецОГРН"/>
          <w:tag w:val="мтПродавецОГРН"/>
          <w:id w:val="-142119859"/>
          <w:placeholder>
            <w:docPart w:val="75AC5A673ABAE842AFC1E1EE71773632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ОГРН"/>
              <w:tag w:val="мтПродавецОГРН"/>
              <w:id w:val="409969608"/>
              <w:placeholder>
                <w:docPart w:val="5C237853126B784B98610DE846618E73"/>
              </w:placeholder>
            </w:sdtPr>
            <w:sdtContent>
              <w:r w:rsidR="000C104E" w:rsidRPr="002C228D">
                <w:rPr>
                  <w:color w:val="000000"/>
                  <w:sz w:val="20"/>
                  <w:szCs w:val="20"/>
                </w:rPr>
                <w:t>1207700449263</w:t>
              </w:r>
            </w:sdtContent>
          </w:sdt>
        </w:sdtContent>
      </w:sdt>
      <w:r w:rsidR="000C104E">
        <w:rPr>
          <w:bCs/>
          <w:iCs/>
          <w:sz w:val="20"/>
          <w:szCs w:val="20"/>
        </w:rPr>
        <w:t xml:space="preserve">, ИНН/КПП </w:t>
      </w:r>
      <w:sdt>
        <w:sdtPr>
          <w:rPr>
            <w:b/>
            <w:sz w:val="20"/>
            <w:szCs w:val="20"/>
          </w:rPr>
          <w:alias w:val="мтПродавецИНН"/>
          <w:tag w:val="мтПродавецИНН"/>
          <w:id w:val="1783679638"/>
          <w:placeholder>
            <w:docPart w:val="DA09BC1CE681D141B4EFDD8C0BF273B8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ИНН"/>
              <w:tag w:val="мтПродавецИНН"/>
              <w:id w:val="-1367908462"/>
              <w:placeholder>
                <w:docPart w:val="3B6CC4124EB19246995657CD8111940E"/>
              </w:placeholder>
            </w:sdtPr>
            <w:sdtContent>
              <w:r w:rsidR="000C104E" w:rsidRPr="002C228D">
                <w:rPr>
                  <w:color w:val="000000"/>
                  <w:sz w:val="20"/>
                  <w:szCs w:val="20"/>
                </w:rPr>
                <w:t>9724029635</w:t>
              </w:r>
            </w:sdtContent>
          </w:sdt>
        </w:sdtContent>
      </w:sdt>
      <w:r w:rsidR="000C104E">
        <w:rPr>
          <w:bCs/>
          <w:iCs/>
          <w:sz w:val="20"/>
          <w:szCs w:val="20"/>
        </w:rPr>
        <w:t>/</w:t>
      </w:r>
      <w:sdt>
        <w:sdtPr>
          <w:rPr>
            <w:b/>
            <w:sz w:val="20"/>
            <w:szCs w:val="20"/>
          </w:rPr>
          <w:alias w:val="мтПродавецКПП"/>
          <w:tag w:val="мтПродавецКПП"/>
          <w:id w:val="-1328278853"/>
          <w:placeholder>
            <w:docPart w:val="266ECE9D1D686448B1C83D149ED74EB3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КПП"/>
              <w:tag w:val="мтПродавецКПП"/>
              <w:id w:val="-420959350"/>
              <w:placeholder>
                <w:docPart w:val="2DF4A46FADE9FB45A492F4B541C5B62F"/>
              </w:placeholder>
            </w:sdtPr>
            <w:sdtContent>
              <w:r w:rsidR="000C104E" w:rsidRPr="002C228D">
                <w:rPr>
                  <w:color w:val="000000"/>
                  <w:sz w:val="20"/>
                  <w:szCs w:val="20"/>
                </w:rPr>
                <w:t>772401001</w:t>
              </w:r>
            </w:sdtContent>
          </w:sdt>
        </w:sdtContent>
      </w:sdt>
      <w:r w:rsidR="000C104E">
        <w:rPr>
          <w:bCs/>
          <w:iCs/>
          <w:sz w:val="20"/>
          <w:szCs w:val="20"/>
        </w:rPr>
        <w:t xml:space="preserve">, адрес (место нахождения) постоянно действующего исполнительного органа юридического лица: </w:t>
      </w:r>
      <w:sdt>
        <w:sdtPr>
          <w:rPr>
            <w:b/>
            <w:sz w:val="20"/>
            <w:szCs w:val="20"/>
          </w:rPr>
          <w:alias w:val="мтПродавецАдресЮридический"/>
          <w:tag w:val="мтПродавецАдресЮридический"/>
          <w:id w:val="1002250415"/>
          <w:placeholder>
            <w:docPart w:val="54A9AE348628E44EAC5587AADF19F8F7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АдресЮридический"/>
              <w:tag w:val="мтПродавецАдресЮридический"/>
              <w:id w:val="2134287114"/>
              <w:placeholder>
                <w:docPart w:val="65CCCC11A40D2E41B64095E0391CDC28"/>
              </w:placeholder>
            </w:sdtPr>
            <w:sdtContent>
              <w:sdt>
                <w:sdtPr>
                  <w:rPr>
                    <w:b/>
                    <w:sz w:val="20"/>
                    <w:szCs w:val="20"/>
                  </w:rPr>
                  <w:alias w:val="мтПродавецАдресЮридический"/>
                  <w:tag w:val="мтПродавецАдресЮридический"/>
                  <w:id w:val="45731135"/>
                  <w:placeholder>
                    <w:docPart w:val="C82093C8FD840A4E8BD21D50D6009890"/>
                  </w:placeholder>
                </w:sdtPr>
                <w:sdtContent>
                  <w:sdt>
                    <w:sdtPr>
                      <w:rPr>
                        <w:b/>
                        <w:sz w:val="20"/>
                        <w:szCs w:val="20"/>
                      </w:rPr>
                      <w:alias w:val="мтПродавецАдресЮридический"/>
                      <w:tag w:val="мтПродавецАдресЮридический"/>
                      <w:id w:val="-104196415"/>
                      <w:placeholder>
                        <w:docPart w:val="AC5D080E9FD8584298EE1A652B29417B"/>
                      </w:placeholder>
                    </w:sdtPr>
                    <w:sdtContent>
                      <w:r w:rsidR="000C104E" w:rsidRPr="002C228D">
                        <w:rPr>
                          <w:color w:val="000000"/>
                          <w:sz w:val="20"/>
                          <w:szCs w:val="20"/>
                        </w:rPr>
                        <w:t xml:space="preserve">117105, Россия, г. Москва, Муниципальный округ Нагатино-Садовники </w:t>
                      </w:r>
                      <w:proofErr w:type="spellStart"/>
                      <w:r w:rsidR="000C104E" w:rsidRPr="002C228D">
                        <w:rPr>
                          <w:color w:val="000000"/>
                          <w:sz w:val="20"/>
                          <w:szCs w:val="20"/>
                        </w:rPr>
                        <w:t>вн.тер.г</w:t>
                      </w:r>
                      <w:proofErr w:type="spellEnd"/>
                      <w:r w:rsidR="000C104E" w:rsidRPr="002C228D">
                        <w:rPr>
                          <w:color w:val="000000"/>
                          <w:sz w:val="20"/>
                          <w:szCs w:val="20"/>
                        </w:rPr>
                        <w:t xml:space="preserve">., ул. Нагатинская, д.1, этаж 1, </w:t>
                      </w:r>
                      <w:proofErr w:type="spellStart"/>
                      <w:r w:rsidR="000C104E" w:rsidRPr="002C228D">
                        <w:rPr>
                          <w:color w:val="000000"/>
                          <w:sz w:val="20"/>
                          <w:szCs w:val="20"/>
                        </w:rPr>
                        <w:t>пом</w:t>
                      </w:r>
                      <w:r w:rsidR="000C104E">
                        <w:rPr>
                          <w:color w:val="000000"/>
                          <w:sz w:val="20"/>
                          <w:szCs w:val="20"/>
                        </w:rPr>
                        <w:t>ещ</w:t>
                      </w:r>
                      <w:proofErr w:type="spellEnd"/>
                      <w:r w:rsidR="000C104E">
                        <w:rPr>
                          <w:color w:val="000000"/>
                          <w:sz w:val="20"/>
                          <w:szCs w:val="20"/>
                        </w:rPr>
                        <w:t>.</w:t>
                      </w:r>
                      <w:r w:rsidR="000C104E" w:rsidRPr="002C228D">
                        <w:rPr>
                          <w:color w:val="000000"/>
                          <w:sz w:val="20"/>
                          <w:szCs w:val="20"/>
                        </w:rPr>
                        <w:t xml:space="preserve"> 3</w:t>
                      </w:r>
                    </w:sdtContent>
                  </w:sdt>
                </w:sdtContent>
              </w:sdt>
            </w:sdtContent>
          </w:sdt>
        </w:sdtContent>
      </w:sdt>
      <w:r w:rsidR="000C104E">
        <w:rPr>
          <w:bCs/>
          <w:iCs/>
          <w:sz w:val="20"/>
          <w:szCs w:val="20"/>
        </w:rPr>
        <w:t>,</w:t>
      </w:r>
      <w:r w:rsidR="000C104E">
        <w:rPr>
          <w:sz w:val="20"/>
          <w:szCs w:val="20"/>
        </w:rPr>
        <w:t xml:space="preserve"> именуемое в дальнейшем «</w:t>
      </w:r>
      <w:r w:rsidR="000C104E">
        <w:rPr>
          <w:b/>
          <w:bCs/>
          <w:sz w:val="20"/>
          <w:szCs w:val="20"/>
        </w:rPr>
        <w:t>Застройщик</w:t>
      </w:r>
      <w:r w:rsidR="000C104E">
        <w:rPr>
          <w:sz w:val="20"/>
          <w:szCs w:val="20"/>
        </w:rPr>
        <w:t xml:space="preserve">», в лице </w:t>
      </w:r>
      <w:sdt>
        <w:sdtPr>
          <w:rPr>
            <w:b/>
            <w:sz w:val="20"/>
            <w:szCs w:val="20"/>
          </w:rPr>
          <w:alias w:val="мтПродавецВЛицеКарточка"/>
          <w:tag w:val="мтПродавецВЛицеКарточка"/>
          <w:id w:val="-1192143149"/>
          <w:placeholder>
            <w:docPart w:val="FC33245E5AD4344C88BA93F0D07305F6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ВЛицеКарточка"/>
              <w:tag w:val="мтПродавецВЛицеКарточка"/>
              <w:id w:val="-1115293879"/>
              <w:placeholder>
                <w:docPart w:val="1C6896C111B4264AA609EF9D5A81DB5A"/>
              </w:placeholder>
            </w:sdtPr>
            <w:sdtContent>
              <w:r w:rsidR="000C104E" w:rsidRPr="002C228D">
                <w:rPr>
                  <w:color w:val="000000"/>
                  <w:sz w:val="20"/>
                  <w:szCs w:val="20"/>
                </w:rPr>
                <w:t>представителя Осауленко Романа Владимировича</w:t>
              </w:r>
            </w:sdtContent>
          </w:sdt>
        </w:sdtContent>
      </w:sdt>
      <w:r w:rsidR="000C104E">
        <w:rPr>
          <w:sz w:val="20"/>
          <w:szCs w:val="20"/>
        </w:rPr>
        <w:t xml:space="preserve">, действующего на основании </w:t>
      </w:r>
      <w:sdt>
        <w:sdtPr>
          <w:rPr>
            <w:b/>
            <w:sz w:val="20"/>
            <w:szCs w:val="20"/>
          </w:rPr>
          <w:alias w:val="мтПродавецНаОсновании"/>
          <w:tag w:val="мтПродавецНаОсновании"/>
          <w:id w:val="408897422"/>
          <w:placeholder>
            <w:docPart w:val="202F7A821B829747B9BA1E52D259D54F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НаОсновании"/>
              <w:tag w:val="мтПродавецНаОсновании"/>
              <w:id w:val="-2030399572"/>
              <w:placeholder>
                <w:docPart w:val="BCA42DD435DCFE4F9CEBE693895F33D7"/>
              </w:placeholder>
            </w:sdtPr>
            <w:sdtContent>
              <w:r w:rsidR="00677539" w:rsidRPr="00C30E1A">
                <w:rPr>
                  <w:sz w:val="20"/>
                  <w:szCs w:val="20"/>
                </w:rPr>
                <w:t xml:space="preserve">294AE444-53B3-4888-A41F-F1518271433E от 25.07.2024 года, удостоверенной нотариусом города Москвы </w:t>
              </w:r>
              <w:proofErr w:type="spellStart"/>
              <w:r w:rsidR="00677539" w:rsidRPr="00C30E1A">
                <w:rPr>
                  <w:sz w:val="20"/>
                  <w:szCs w:val="20"/>
                </w:rPr>
                <w:t>Лысяковой</w:t>
              </w:r>
              <w:proofErr w:type="spellEnd"/>
              <w:r w:rsidR="00677539" w:rsidRPr="00C30E1A">
                <w:rPr>
                  <w:sz w:val="20"/>
                  <w:szCs w:val="20"/>
                </w:rPr>
                <w:t xml:space="preserve"> Ольгой Сергеевной, зарегистрировано в   реестре за № 77/782-н/77-2024-2-1956</w:t>
              </w:r>
            </w:sdtContent>
          </w:sdt>
        </w:sdtContent>
      </w:sdt>
      <w:r w:rsidR="000C5929" w:rsidRPr="00AC4BD3">
        <w:rPr>
          <w:sz w:val="20"/>
          <w:szCs w:val="20"/>
        </w:rPr>
        <w:t>, с одной стороны, и</w:t>
      </w:r>
    </w:p>
    <w:bookmarkEnd w:id="0"/>
    <w:bookmarkEnd w:id="1"/>
    <w:bookmarkEnd w:id="2"/>
    <w:p w14:paraId="7220F245" w14:textId="6615634C" w:rsidR="00F7064A" w:rsidRPr="00AC4BD3" w:rsidRDefault="009C7703" w:rsidP="00F7064A">
      <w:pPr>
        <w:ind w:firstLine="567"/>
        <w:jc w:val="both"/>
        <w:rPr>
          <w:sz w:val="20"/>
          <w:szCs w:val="20"/>
        </w:rPr>
      </w:pPr>
      <w:r w:rsidRPr="00D43C80">
        <w:rPr>
          <w:b/>
          <w:sz w:val="20"/>
          <w:szCs w:val="20"/>
          <w:highlight w:val="yellow"/>
        </w:rPr>
        <w:t>Граждан</w:t>
      </w:r>
      <w:r w:rsidR="00D43C80" w:rsidRPr="00D43C80">
        <w:rPr>
          <w:b/>
          <w:sz w:val="20"/>
          <w:szCs w:val="20"/>
          <w:highlight w:val="yellow"/>
        </w:rPr>
        <w:t>__</w:t>
      </w:r>
      <w:r w:rsidR="00096EA2" w:rsidRPr="00D43C80">
        <w:rPr>
          <w:b/>
          <w:sz w:val="20"/>
          <w:szCs w:val="20"/>
          <w:highlight w:val="yellow"/>
        </w:rPr>
        <w:t xml:space="preserve"> </w:t>
      </w:r>
      <w:r w:rsidR="00D43C80">
        <w:rPr>
          <w:b/>
          <w:sz w:val="20"/>
          <w:szCs w:val="20"/>
          <w:highlight w:val="yellow"/>
        </w:rPr>
        <w:t>РФ</w:t>
      </w:r>
      <w:r w:rsidR="00D43C80" w:rsidRPr="00D43C80">
        <w:rPr>
          <w:b/>
          <w:sz w:val="20"/>
          <w:szCs w:val="20"/>
          <w:highlight w:val="yellow"/>
        </w:rPr>
        <w:t xml:space="preserve"> _______________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</w:t>
      </w:r>
      <w:r w:rsidR="00D43C80" w:rsidRPr="00D43C80">
        <w:rPr>
          <w:sz w:val="20"/>
          <w:szCs w:val="20"/>
          <w:highlight w:val="yellow"/>
        </w:rPr>
        <w:t>__________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 года рождения, пол </w:t>
      </w:r>
      <w:r w:rsidR="00D43C80" w:rsidRPr="00D43C80">
        <w:rPr>
          <w:rFonts w:eastAsia="Calibri"/>
          <w:color w:val="000000"/>
          <w:sz w:val="20"/>
          <w:szCs w:val="20"/>
          <w:highlight w:val="yellow"/>
        </w:rPr>
        <w:t>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место рождения </w:t>
      </w:r>
      <w:r w:rsidR="00D43C80" w:rsidRPr="00D43C80">
        <w:rPr>
          <w:rFonts w:eastAsia="Calibri"/>
          <w:color w:val="000000"/>
          <w:sz w:val="20"/>
          <w:szCs w:val="20"/>
          <w:highlight w:val="yellow"/>
        </w:rPr>
        <w:t>______________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Паспорт РФ </w:t>
      </w:r>
      <w:r w:rsidR="00D43C80" w:rsidRPr="00D43C80">
        <w:rPr>
          <w:rFonts w:eastAsia="Calibri"/>
          <w:color w:val="000000"/>
          <w:sz w:val="20"/>
          <w:szCs w:val="20"/>
          <w:highlight w:val="yellow"/>
        </w:rPr>
        <w:t>___________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выдан </w:t>
      </w:r>
      <w:r w:rsidR="00D43C80" w:rsidRPr="00D43C80">
        <w:rPr>
          <w:rFonts w:eastAsia="Calibri"/>
          <w:color w:val="000000"/>
          <w:sz w:val="20"/>
          <w:szCs w:val="20"/>
          <w:highlight w:val="yellow"/>
        </w:rPr>
        <w:t>_____________________</w:t>
      </w:r>
      <w:r w:rsidR="00096EA2" w:rsidRPr="00D43C80">
        <w:rPr>
          <w:rFonts w:eastAsia="Calibri"/>
          <w:color w:val="000000"/>
          <w:sz w:val="20"/>
          <w:szCs w:val="20"/>
          <w:highlight w:val="yellow"/>
        </w:rPr>
        <w:t xml:space="preserve"> </w:t>
      </w:r>
      <w:r w:rsidR="00D43C80" w:rsidRPr="00D43C80">
        <w:rPr>
          <w:rFonts w:eastAsia="Calibri"/>
          <w:color w:val="000000"/>
          <w:sz w:val="20"/>
          <w:szCs w:val="20"/>
          <w:highlight w:val="yellow"/>
        </w:rPr>
        <w:t>______</w:t>
      </w:r>
      <w:r w:rsidR="00D43C80">
        <w:rPr>
          <w:rFonts w:eastAsia="Calibri"/>
          <w:color w:val="000000"/>
          <w:sz w:val="20"/>
          <w:szCs w:val="20"/>
        </w:rPr>
        <w:t xml:space="preserve"> </w:t>
      </w:r>
      <w:r w:rsidR="00096EA2" w:rsidRPr="00AC4BD3">
        <w:rPr>
          <w:rFonts w:eastAsia="Calibri"/>
          <w:color w:val="000000"/>
          <w:sz w:val="20"/>
          <w:szCs w:val="20"/>
        </w:rPr>
        <w:t xml:space="preserve">года, код подразделения </w:t>
      </w:r>
      <w:r w:rsidR="00D43C80" w:rsidRPr="00D43C80">
        <w:rPr>
          <w:rFonts w:eastAsia="Calibri"/>
          <w:color w:val="000000"/>
          <w:sz w:val="20"/>
          <w:szCs w:val="20"/>
          <w:highlight w:val="yellow"/>
        </w:rPr>
        <w:t>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</w:t>
      </w:r>
      <w:proofErr w:type="spellStart"/>
      <w:r w:rsidR="00096EA2" w:rsidRPr="00AC4BD3">
        <w:rPr>
          <w:rFonts w:eastAsia="Calibri"/>
          <w:color w:val="000000"/>
          <w:sz w:val="20"/>
          <w:szCs w:val="20"/>
        </w:rPr>
        <w:t>зарегистрированн</w:t>
      </w:r>
      <w:proofErr w:type="spellEnd"/>
      <w:r w:rsidR="00950F4A" w:rsidRPr="00950F4A">
        <w:rPr>
          <w:rFonts w:eastAsia="Calibri"/>
          <w:color w:val="000000"/>
          <w:sz w:val="20"/>
          <w:szCs w:val="20"/>
          <w:highlight w:val="yellow"/>
        </w:rPr>
        <w:t>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 по адресу:</w:t>
      </w:r>
      <w:r w:rsidR="000C17AC" w:rsidRPr="00AC4BD3">
        <w:rPr>
          <w:rFonts w:eastAsia="Calibri"/>
          <w:color w:val="000000"/>
          <w:sz w:val="20"/>
          <w:szCs w:val="20"/>
        </w:rPr>
        <w:t xml:space="preserve"> </w:t>
      </w:r>
      <w:r w:rsidR="00950F4A" w:rsidRPr="00950F4A">
        <w:rPr>
          <w:rFonts w:eastAsia="Calibri"/>
          <w:color w:val="000000"/>
          <w:sz w:val="20"/>
          <w:szCs w:val="20"/>
          <w:highlight w:val="yellow"/>
        </w:rPr>
        <w:t>________________________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СНИЛС: </w:t>
      </w:r>
      <w:r w:rsidR="00950F4A" w:rsidRPr="00950F4A">
        <w:rPr>
          <w:rFonts w:eastAsia="Calibri"/>
          <w:color w:val="000000"/>
          <w:sz w:val="20"/>
          <w:szCs w:val="20"/>
          <w:highlight w:val="yellow"/>
        </w:rPr>
        <w:t>____________</w:t>
      </w:r>
      <w:r w:rsidR="00096EA2" w:rsidRPr="00AC4BD3">
        <w:rPr>
          <w:rFonts w:eastAsia="Calibri"/>
          <w:color w:val="000000"/>
          <w:sz w:val="20"/>
          <w:szCs w:val="20"/>
        </w:rPr>
        <w:t xml:space="preserve">, </w:t>
      </w:r>
      <w:bookmarkStart w:id="3" w:name="OLE_LINK4"/>
      <w:bookmarkStart w:id="4" w:name="OLE_LINK5"/>
      <w:r w:rsidR="00096EA2" w:rsidRPr="00AC4BD3">
        <w:rPr>
          <w:rFonts w:eastAsia="Calibri"/>
          <w:color w:val="000000"/>
          <w:sz w:val="20"/>
          <w:szCs w:val="20"/>
        </w:rPr>
        <w:t>именуем</w:t>
      </w:r>
      <w:r w:rsidR="00AC4BD3" w:rsidRPr="00AC4BD3">
        <w:rPr>
          <w:rFonts w:eastAsia="Calibri"/>
          <w:color w:val="000000"/>
          <w:sz w:val="20"/>
          <w:szCs w:val="20"/>
        </w:rPr>
        <w:t>ая</w:t>
      </w:r>
      <w:r w:rsidR="00096EA2" w:rsidRPr="00AC4BD3">
        <w:rPr>
          <w:sz w:val="20"/>
          <w:szCs w:val="20"/>
        </w:rPr>
        <w:t xml:space="preserve"> </w:t>
      </w:r>
      <w:bookmarkEnd w:id="3"/>
      <w:bookmarkEnd w:id="4"/>
      <w:r w:rsidR="00096EA2" w:rsidRPr="00AC4BD3">
        <w:rPr>
          <w:sz w:val="20"/>
          <w:szCs w:val="20"/>
        </w:rPr>
        <w:t>в дальнейшем</w:t>
      </w:r>
      <w:r w:rsidR="00ED1F59" w:rsidRPr="00AC4BD3">
        <w:rPr>
          <w:b/>
          <w:sz w:val="20"/>
          <w:szCs w:val="20"/>
        </w:rPr>
        <w:t xml:space="preserve"> «Участник»</w:t>
      </w:r>
      <w:r w:rsidR="00F7064A" w:rsidRPr="00AC4BD3">
        <w:rPr>
          <w:sz w:val="20"/>
          <w:szCs w:val="20"/>
        </w:rPr>
        <w:t xml:space="preserve">, с другой стороны, вместе именуемые </w:t>
      </w:r>
      <w:r w:rsidR="00F7064A" w:rsidRPr="00AC4BD3">
        <w:rPr>
          <w:b/>
          <w:bCs/>
          <w:sz w:val="20"/>
          <w:szCs w:val="20"/>
        </w:rPr>
        <w:t>«Стороны»</w:t>
      </w:r>
      <w:r w:rsidR="00F7064A" w:rsidRPr="00AC4BD3">
        <w:rPr>
          <w:sz w:val="20"/>
          <w:szCs w:val="20"/>
        </w:rPr>
        <w:t>, а по отдельности – «</w:t>
      </w:r>
      <w:r w:rsidR="00F7064A" w:rsidRPr="00AC4BD3">
        <w:rPr>
          <w:b/>
          <w:sz w:val="20"/>
          <w:szCs w:val="20"/>
        </w:rPr>
        <w:t>Сторона</w:t>
      </w:r>
      <w:r w:rsidR="00F7064A" w:rsidRPr="00AC4BD3">
        <w:rPr>
          <w:sz w:val="20"/>
          <w:szCs w:val="20"/>
        </w:rPr>
        <w:t>», заключили настоящий Договор участия в долевом строительстве, именуемый в дальнейшем «</w:t>
      </w:r>
      <w:r w:rsidR="00F7064A" w:rsidRPr="00AC4BD3">
        <w:rPr>
          <w:b/>
          <w:sz w:val="20"/>
          <w:szCs w:val="20"/>
        </w:rPr>
        <w:t>Договор</w:t>
      </w:r>
      <w:r w:rsidR="00F7064A" w:rsidRPr="00AC4BD3">
        <w:rPr>
          <w:sz w:val="20"/>
          <w:szCs w:val="20"/>
        </w:rPr>
        <w:t>», о нижеследующем:</w:t>
      </w:r>
    </w:p>
    <w:p w14:paraId="1B4CC04C" w14:textId="77777777" w:rsidR="00C31B82" w:rsidRPr="00AC4BD3" w:rsidRDefault="00C31B82" w:rsidP="00C31B82">
      <w:pPr>
        <w:ind w:firstLine="567"/>
        <w:jc w:val="both"/>
        <w:rPr>
          <w:sz w:val="20"/>
          <w:szCs w:val="20"/>
        </w:rPr>
      </w:pPr>
    </w:p>
    <w:p w14:paraId="6A79F042" w14:textId="77777777" w:rsidR="00C31B82" w:rsidRPr="00AC4BD3" w:rsidRDefault="00C31B82" w:rsidP="00C31B82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AC4BD3">
        <w:rPr>
          <w:rFonts w:ascii="Times New Roman" w:hAnsi="Times New Roman" w:cs="Times New Roman"/>
          <w:b/>
          <w:bCs/>
        </w:rPr>
        <w:t>ТЕРМИНЫ И ОПРЕДЕЛЕНИЯ</w:t>
      </w:r>
    </w:p>
    <w:p w14:paraId="63030D35" w14:textId="6F6DDACA" w:rsidR="00C31B82" w:rsidRPr="00AC4BD3" w:rsidRDefault="00C31B82" w:rsidP="00C31B82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567"/>
        </w:tabs>
        <w:adjustRightInd/>
        <w:ind w:left="0" w:firstLine="567"/>
        <w:jc w:val="both"/>
        <w:rPr>
          <w:rFonts w:ascii="Times New Roman" w:hAnsi="Times New Roman" w:cs="Times New Roman"/>
        </w:rPr>
      </w:pPr>
      <w:r w:rsidRPr="00AC4BD3">
        <w:rPr>
          <w:rFonts w:ascii="Times New Roman" w:hAnsi="Times New Roman" w:cs="Times New Roman"/>
          <w:b/>
          <w:bCs/>
        </w:rPr>
        <w:t xml:space="preserve">Земельный участок </w:t>
      </w:r>
      <w:r w:rsidRPr="00AC4BD3">
        <w:rPr>
          <w:rFonts w:ascii="Times New Roman" w:hAnsi="Times New Roman" w:cs="Times New Roman"/>
        </w:rPr>
        <w:t>– земельный участок, принадлежащий Застройщику на праве аренды, кадастровый номер 77:05:0004001:2</w:t>
      </w:r>
      <w:r w:rsidR="008C5170">
        <w:rPr>
          <w:rFonts w:ascii="Times New Roman" w:hAnsi="Times New Roman" w:cs="Times New Roman"/>
        </w:rPr>
        <w:t>106</w:t>
      </w:r>
      <w:r w:rsidRPr="00AC4BD3">
        <w:rPr>
          <w:rFonts w:ascii="Times New Roman" w:hAnsi="Times New Roman" w:cs="Times New Roman"/>
        </w:rPr>
        <w:t xml:space="preserve">, площадью </w:t>
      </w:r>
      <w:r w:rsidR="008C5170">
        <w:rPr>
          <w:rFonts w:ascii="Times New Roman" w:hAnsi="Times New Roman" w:cs="Times New Roman"/>
        </w:rPr>
        <w:t>9</w:t>
      </w:r>
      <w:r w:rsidRPr="00AC4BD3">
        <w:rPr>
          <w:rFonts w:ascii="Times New Roman" w:hAnsi="Times New Roman" w:cs="Times New Roman"/>
        </w:rPr>
        <w:t> </w:t>
      </w:r>
      <w:r w:rsidR="008C5170">
        <w:rPr>
          <w:rFonts w:ascii="Times New Roman" w:hAnsi="Times New Roman" w:cs="Times New Roman"/>
        </w:rPr>
        <w:t>992</w:t>
      </w:r>
      <w:r w:rsidRPr="00AC4BD3">
        <w:rPr>
          <w:rFonts w:ascii="Times New Roman" w:hAnsi="Times New Roman" w:cs="Times New Roman"/>
        </w:rPr>
        <w:t>,00 кв. м., расположенный</w:t>
      </w:r>
      <w:r w:rsidRPr="00AC4BD3">
        <w:t xml:space="preserve"> </w:t>
      </w:r>
      <w:r w:rsidRPr="00AC4BD3">
        <w:rPr>
          <w:rFonts w:ascii="Times New Roman" w:hAnsi="Times New Roman" w:cs="Times New Roman"/>
        </w:rPr>
        <w:t>по адресу:</w:t>
      </w:r>
      <w:r w:rsidR="008F1D89" w:rsidRPr="008F1D89">
        <w:t xml:space="preserve"> </w:t>
      </w:r>
      <w:r w:rsidR="008F1D89" w:rsidRPr="008F1D89">
        <w:rPr>
          <w:rFonts w:ascii="Times New Roman" w:hAnsi="Times New Roman" w:cs="Times New Roman"/>
        </w:rPr>
        <w:t xml:space="preserve">Российская Федерация, город Москва, </w:t>
      </w:r>
      <w:proofErr w:type="spellStart"/>
      <w:r w:rsidR="008F1D89" w:rsidRPr="008F1D89">
        <w:rPr>
          <w:rFonts w:ascii="Times New Roman" w:hAnsi="Times New Roman" w:cs="Times New Roman"/>
        </w:rPr>
        <w:t>вн.тер.г</w:t>
      </w:r>
      <w:proofErr w:type="spellEnd"/>
      <w:r w:rsidR="008F1D89" w:rsidRPr="008F1D89">
        <w:rPr>
          <w:rFonts w:ascii="Times New Roman" w:hAnsi="Times New Roman" w:cs="Times New Roman"/>
        </w:rPr>
        <w:t xml:space="preserve">. муниципальный округ Нагатино-Садовники, улица Нагатинская, </w:t>
      </w:r>
      <w:bookmarkStart w:id="5" w:name="_Hlk210391396"/>
      <w:r w:rsidR="008F1D89" w:rsidRPr="008F1D89">
        <w:rPr>
          <w:rFonts w:ascii="Times New Roman" w:hAnsi="Times New Roman" w:cs="Times New Roman"/>
        </w:rPr>
        <w:t>земельный участок 1/</w:t>
      </w:r>
      <w:r w:rsidR="008F1D89">
        <w:rPr>
          <w:rFonts w:ascii="Times New Roman" w:hAnsi="Times New Roman" w:cs="Times New Roman"/>
        </w:rPr>
        <w:t>1.</w:t>
      </w:r>
    </w:p>
    <w:bookmarkEnd w:id="5"/>
    <w:p w14:paraId="071EA66A" w14:textId="5FC4FB97" w:rsidR="00C31B82" w:rsidRPr="00AC4BD3" w:rsidRDefault="00C31B82" w:rsidP="00C31B82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567"/>
        </w:tabs>
        <w:adjustRightInd/>
        <w:ind w:left="0" w:firstLine="567"/>
        <w:jc w:val="both"/>
        <w:rPr>
          <w:rFonts w:ascii="Times New Roman" w:hAnsi="Times New Roman" w:cs="Times New Roman"/>
        </w:rPr>
      </w:pPr>
      <w:r w:rsidRPr="00AC4BD3">
        <w:rPr>
          <w:rFonts w:ascii="Times New Roman" w:hAnsi="Times New Roman" w:cs="Times New Roman"/>
          <w:b/>
          <w:bCs/>
        </w:rPr>
        <w:t>«1-й Нагатинский»</w:t>
      </w:r>
      <w:r w:rsidR="00FA46B7">
        <w:rPr>
          <w:rFonts w:ascii="Times New Roman" w:hAnsi="Times New Roman" w:cs="Times New Roman"/>
          <w:b/>
          <w:bCs/>
        </w:rPr>
        <w:t>/ «Жилой комплекс»</w:t>
      </w:r>
      <w:r w:rsidRPr="00AC4BD3">
        <w:rPr>
          <w:rFonts w:ascii="Times New Roman" w:hAnsi="Times New Roman" w:cs="Times New Roman"/>
        </w:rPr>
        <w:t xml:space="preserve"> –</w:t>
      </w:r>
      <w:r w:rsidR="00F14AE9">
        <w:rPr>
          <w:rFonts w:ascii="Times New Roman" w:hAnsi="Times New Roman" w:cs="Times New Roman"/>
        </w:rPr>
        <w:t xml:space="preserve"> </w:t>
      </w:r>
      <w:r w:rsidR="00F14AE9" w:rsidRPr="00F14AE9">
        <w:rPr>
          <w:rFonts w:ascii="Times New Roman" w:hAnsi="Times New Roman" w:cs="Times New Roman"/>
        </w:rPr>
        <w:t>комплексн</w:t>
      </w:r>
      <w:r w:rsidR="00F14AE9">
        <w:rPr>
          <w:rFonts w:ascii="Times New Roman" w:hAnsi="Times New Roman" w:cs="Times New Roman"/>
        </w:rPr>
        <w:t>ая</w:t>
      </w:r>
      <w:r w:rsidR="00F14AE9" w:rsidRPr="00F14AE9">
        <w:rPr>
          <w:rFonts w:ascii="Times New Roman" w:hAnsi="Times New Roman" w:cs="Times New Roman"/>
        </w:rPr>
        <w:t xml:space="preserve"> жил</w:t>
      </w:r>
      <w:r w:rsidR="00F14AE9">
        <w:rPr>
          <w:rFonts w:ascii="Times New Roman" w:hAnsi="Times New Roman" w:cs="Times New Roman"/>
        </w:rPr>
        <w:t>ая</w:t>
      </w:r>
      <w:r w:rsidR="00F14AE9" w:rsidRPr="00F14AE9">
        <w:rPr>
          <w:rFonts w:ascii="Times New Roman" w:hAnsi="Times New Roman" w:cs="Times New Roman"/>
        </w:rPr>
        <w:t xml:space="preserve"> застройк</w:t>
      </w:r>
      <w:r w:rsidR="00F14AE9">
        <w:rPr>
          <w:rFonts w:ascii="Times New Roman" w:hAnsi="Times New Roman" w:cs="Times New Roman"/>
        </w:rPr>
        <w:t>а</w:t>
      </w:r>
      <w:r w:rsidR="00F14AE9" w:rsidRPr="00F14AE9">
        <w:rPr>
          <w:rFonts w:ascii="Times New Roman" w:hAnsi="Times New Roman" w:cs="Times New Roman"/>
        </w:rPr>
        <w:t xml:space="preserve"> по адресу: </w:t>
      </w:r>
      <w:proofErr w:type="spellStart"/>
      <w:r w:rsidR="00F14AE9" w:rsidRPr="00F14AE9">
        <w:rPr>
          <w:rFonts w:ascii="Times New Roman" w:hAnsi="Times New Roman" w:cs="Times New Roman"/>
        </w:rPr>
        <w:t>г.Москва</w:t>
      </w:r>
      <w:proofErr w:type="spellEnd"/>
      <w:r w:rsidR="00F14AE9" w:rsidRPr="00F14AE9">
        <w:rPr>
          <w:rFonts w:ascii="Times New Roman" w:hAnsi="Times New Roman" w:cs="Times New Roman"/>
        </w:rPr>
        <w:t xml:space="preserve">, </w:t>
      </w:r>
      <w:proofErr w:type="spellStart"/>
      <w:r w:rsidR="00F14AE9" w:rsidRPr="00F14AE9">
        <w:rPr>
          <w:rFonts w:ascii="Times New Roman" w:hAnsi="Times New Roman" w:cs="Times New Roman"/>
        </w:rPr>
        <w:t>ул.Нагатинская</w:t>
      </w:r>
      <w:proofErr w:type="spellEnd"/>
      <w:r w:rsidRPr="00AC4BD3">
        <w:rPr>
          <w:rFonts w:ascii="Times New Roman" w:hAnsi="Times New Roman" w:cs="Times New Roman"/>
        </w:rPr>
        <w:t xml:space="preserve"> с объектами социальной, жилищно-коммунальной и дорожной инфраструктуры, включая строительство </w:t>
      </w:r>
      <w:r w:rsidR="00FA46B7">
        <w:rPr>
          <w:rFonts w:ascii="Times New Roman" w:hAnsi="Times New Roman" w:cs="Times New Roman"/>
        </w:rPr>
        <w:t>Объекта</w:t>
      </w:r>
      <w:r w:rsidRPr="00AC4BD3">
        <w:rPr>
          <w:rFonts w:ascii="Times New Roman" w:hAnsi="Times New Roman" w:cs="Times New Roman"/>
        </w:rPr>
        <w:t>, расположенн</w:t>
      </w:r>
      <w:r w:rsidR="00F14AE9">
        <w:rPr>
          <w:rFonts w:ascii="Times New Roman" w:hAnsi="Times New Roman" w:cs="Times New Roman"/>
        </w:rPr>
        <w:t>ого</w:t>
      </w:r>
      <w:r w:rsidRPr="00AC4BD3">
        <w:rPr>
          <w:rFonts w:ascii="Times New Roman" w:hAnsi="Times New Roman" w:cs="Times New Roman"/>
        </w:rPr>
        <w:t xml:space="preserve"> на Земельном участк</w:t>
      </w:r>
      <w:r w:rsidR="00F14AE9">
        <w:rPr>
          <w:rFonts w:ascii="Times New Roman" w:hAnsi="Times New Roman" w:cs="Times New Roman"/>
        </w:rPr>
        <w:t>е.</w:t>
      </w:r>
    </w:p>
    <w:p w14:paraId="37480CF0" w14:textId="6B84B62D" w:rsidR="00C31B82" w:rsidRPr="00AC4BD3" w:rsidRDefault="00C31B82" w:rsidP="00C31B82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567"/>
        </w:tabs>
        <w:adjustRightInd/>
        <w:ind w:left="0" w:firstLine="567"/>
        <w:jc w:val="both"/>
        <w:rPr>
          <w:rFonts w:ascii="Times New Roman" w:hAnsi="Times New Roman" w:cs="Times New Roman"/>
        </w:rPr>
      </w:pPr>
      <w:r w:rsidRPr="00AC4BD3">
        <w:rPr>
          <w:rFonts w:ascii="Times New Roman" w:hAnsi="Times New Roman" w:cs="Times New Roman"/>
          <w:b/>
          <w:bCs/>
        </w:rPr>
        <w:t>Объект</w:t>
      </w:r>
      <w:r w:rsidRPr="00AC4BD3">
        <w:rPr>
          <w:rFonts w:ascii="Times New Roman" w:hAnsi="Times New Roman" w:cs="Times New Roman"/>
        </w:rPr>
        <w:t xml:space="preserve"> – строящийся Застройщиком на Земельном участке многоквартирный дом (</w:t>
      </w:r>
      <w:r w:rsidR="004F06E7" w:rsidRPr="00CD36B8">
        <w:rPr>
          <w:rFonts w:ascii="Times New Roman" w:hAnsi="Times New Roman" w:cs="Times New Roman"/>
          <w:b/>
          <w:bCs/>
          <w:highlight w:val="yellow"/>
        </w:rPr>
        <w:t xml:space="preserve">Корпус № </w:t>
      </w:r>
      <w:r w:rsidR="00CD36B8" w:rsidRPr="00CD36B8">
        <w:rPr>
          <w:rFonts w:ascii="Times New Roman" w:hAnsi="Times New Roman" w:cs="Times New Roman"/>
          <w:b/>
          <w:bCs/>
          <w:highlight w:val="yellow"/>
        </w:rPr>
        <w:t>__</w:t>
      </w:r>
      <w:r w:rsidRPr="00AC4BD3">
        <w:rPr>
          <w:rFonts w:ascii="Times New Roman" w:hAnsi="Times New Roman" w:cs="Times New Roman"/>
        </w:rPr>
        <w:t>), являющийся частью Жилого комплекса, в состав которого будет входить Объект долевого строительства.</w:t>
      </w:r>
    </w:p>
    <w:p w14:paraId="62251D4A" w14:textId="32EB8131" w:rsidR="00C31B82" w:rsidRPr="00A2482E" w:rsidRDefault="00C31B82" w:rsidP="00C31B82">
      <w:pPr>
        <w:pStyle w:val="ConsPlusNormal"/>
        <w:widowControl/>
        <w:adjustRightInd/>
        <w:ind w:firstLine="567"/>
        <w:jc w:val="both"/>
        <w:rPr>
          <w:rFonts w:ascii="Times New Roman" w:hAnsi="Times New Roman" w:cs="Times New Roman"/>
        </w:rPr>
      </w:pPr>
      <w:r w:rsidRPr="00AC4BD3">
        <w:rPr>
          <w:rFonts w:ascii="Times New Roman" w:hAnsi="Times New Roman" w:cs="Times New Roman"/>
        </w:rPr>
        <w:t xml:space="preserve">Объект и его характеристики содержатся в документации, указанной в </w:t>
      </w:r>
      <w:proofErr w:type="spellStart"/>
      <w:r w:rsidRPr="00AC4BD3">
        <w:rPr>
          <w:rFonts w:ascii="Times New Roman" w:hAnsi="Times New Roman" w:cs="Times New Roman"/>
        </w:rPr>
        <w:t>п.п</w:t>
      </w:r>
      <w:proofErr w:type="spellEnd"/>
      <w:r w:rsidRPr="00AC4BD3">
        <w:rPr>
          <w:rFonts w:ascii="Times New Roman" w:hAnsi="Times New Roman" w:cs="Times New Roman"/>
        </w:rPr>
        <w:t>. 2.2.</w:t>
      </w:r>
      <w:r w:rsidR="003B1186">
        <w:rPr>
          <w:rFonts w:ascii="Times New Roman" w:hAnsi="Times New Roman" w:cs="Times New Roman"/>
        </w:rPr>
        <w:t>5</w:t>
      </w:r>
      <w:r w:rsidRPr="00AC4BD3">
        <w:rPr>
          <w:rFonts w:ascii="Times New Roman" w:hAnsi="Times New Roman" w:cs="Times New Roman"/>
        </w:rPr>
        <w:t>, 2.2.</w:t>
      </w:r>
      <w:r w:rsidR="003B1186">
        <w:rPr>
          <w:rFonts w:ascii="Times New Roman" w:hAnsi="Times New Roman" w:cs="Times New Roman"/>
        </w:rPr>
        <w:t>6</w:t>
      </w:r>
      <w:r w:rsidRPr="00AC4BD3">
        <w:rPr>
          <w:rFonts w:ascii="Times New Roman" w:hAnsi="Times New Roman" w:cs="Times New Roman"/>
        </w:rPr>
        <w:t xml:space="preserve"> Договора, и приведены в Приложении №1 к Договору.</w:t>
      </w:r>
    </w:p>
    <w:p w14:paraId="44E19260" w14:textId="77777777" w:rsidR="00C31B82" w:rsidRPr="00A2482E" w:rsidRDefault="00C31B82" w:rsidP="00C31B82">
      <w:pPr>
        <w:pStyle w:val="ConsPlusNormal"/>
        <w:widowControl/>
        <w:numPr>
          <w:ilvl w:val="1"/>
          <w:numId w:val="2"/>
        </w:numPr>
        <w:tabs>
          <w:tab w:val="clear" w:pos="360"/>
          <w:tab w:val="num" w:pos="0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/>
          <w:bCs/>
        </w:rPr>
        <w:t>Объект</w:t>
      </w:r>
      <w:r w:rsidRPr="00A2482E">
        <w:rPr>
          <w:rFonts w:ascii="Times New Roman" w:hAnsi="Times New Roman" w:cs="Times New Roman"/>
        </w:rPr>
        <w:t xml:space="preserve"> </w:t>
      </w:r>
      <w:r w:rsidRPr="00A2482E">
        <w:rPr>
          <w:rFonts w:ascii="Times New Roman" w:hAnsi="Times New Roman" w:cs="Times New Roman"/>
          <w:b/>
          <w:bCs/>
        </w:rPr>
        <w:t>долевого строительства</w:t>
      </w:r>
      <w:r w:rsidRPr="00A2482E">
        <w:rPr>
          <w:rFonts w:ascii="Times New Roman" w:hAnsi="Times New Roman" w:cs="Times New Roman"/>
        </w:rPr>
        <w:t xml:space="preserve"> – жилое </w:t>
      </w:r>
      <w:r>
        <w:rPr>
          <w:rFonts w:ascii="Times New Roman" w:hAnsi="Times New Roman" w:cs="Times New Roman"/>
        </w:rPr>
        <w:t xml:space="preserve">(или нежилое помещение, или машиноместо, или кладовая) </w:t>
      </w:r>
      <w:r w:rsidRPr="00A2482E">
        <w:rPr>
          <w:rFonts w:ascii="Times New Roman" w:hAnsi="Times New Roman" w:cs="Times New Roman"/>
        </w:rPr>
        <w:t>помещение, характеристики которого указаны в Приложении №1 к Договору</w:t>
      </w:r>
      <w:r w:rsidRPr="00A2482E">
        <w:rPr>
          <w:rFonts w:ascii="Times New Roman" w:hAnsi="Times New Roman" w:cs="Times New Roman"/>
          <w:spacing w:val="-2"/>
        </w:rPr>
        <w:t xml:space="preserve">, и доля в праве общей долевой собственности на </w:t>
      </w:r>
      <w:r>
        <w:rPr>
          <w:rFonts w:ascii="Times New Roman" w:hAnsi="Times New Roman" w:cs="Times New Roman"/>
          <w:spacing w:val="-2"/>
        </w:rPr>
        <w:t>О</w:t>
      </w:r>
      <w:r w:rsidRPr="00A2482E">
        <w:rPr>
          <w:rFonts w:ascii="Times New Roman" w:hAnsi="Times New Roman" w:cs="Times New Roman"/>
          <w:spacing w:val="-2"/>
        </w:rPr>
        <w:t>бщее имущество Объекта, которые</w:t>
      </w:r>
      <w:r w:rsidRPr="00A2482E">
        <w:rPr>
          <w:rFonts w:ascii="Times New Roman" w:hAnsi="Times New Roman" w:cs="Times New Roman"/>
        </w:rPr>
        <w:t xml:space="preserve"> подлежат передаче Застройщиком Участнику после получения </w:t>
      </w:r>
      <w:r>
        <w:rPr>
          <w:rFonts w:ascii="Times New Roman" w:hAnsi="Times New Roman" w:cs="Times New Roman"/>
        </w:rPr>
        <w:t>Р</w:t>
      </w:r>
      <w:r w:rsidRPr="00A2482E">
        <w:rPr>
          <w:rFonts w:ascii="Times New Roman" w:hAnsi="Times New Roman" w:cs="Times New Roman"/>
        </w:rPr>
        <w:t xml:space="preserve">азрешения на ввод </w:t>
      </w:r>
      <w:r w:rsidRPr="00A2482E">
        <w:rPr>
          <w:rFonts w:ascii="Times New Roman" w:hAnsi="Times New Roman" w:cs="Times New Roman"/>
          <w:spacing w:val="-2"/>
        </w:rPr>
        <w:t>Объекта</w:t>
      </w:r>
      <w:r w:rsidRPr="00A2482E">
        <w:rPr>
          <w:rFonts w:ascii="Times New Roman" w:hAnsi="Times New Roman" w:cs="Times New Roman"/>
        </w:rPr>
        <w:t xml:space="preserve"> в эксплуатацию при условии выполнения Участником всех принятых на себя в соответствии с Договором обязательств.</w:t>
      </w:r>
    </w:p>
    <w:p w14:paraId="1CB93555" w14:textId="77777777" w:rsidR="00C31B82" w:rsidRPr="00A2482E" w:rsidRDefault="00C31B82" w:rsidP="00C31B82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/>
          <w:bCs/>
        </w:rPr>
        <w:t xml:space="preserve">Общее имущество Объекта </w:t>
      </w:r>
      <w:r w:rsidRPr="00A2482E">
        <w:rPr>
          <w:rFonts w:ascii="Times New Roman" w:hAnsi="Times New Roman" w:cs="Times New Roman"/>
        </w:rPr>
        <w:t>– помещения Объекта, не являющиеся частями жилых и нежилых помещений и предназначенные для</w:t>
      </w:r>
      <w:r w:rsidRPr="00A2482E">
        <w:rPr>
          <w:rFonts w:ascii="Times New Roman" w:hAnsi="Times New Roman" w:cs="Times New Roman"/>
          <w:spacing w:val="1"/>
        </w:rPr>
        <w:t xml:space="preserve"> </w:t>
      </w:r>
      <w:r w:rsidRPr="00A2482E">
        <w:rPr>
          <w:rFonts w:ascii="Times New Roman" w:hAnsi="Times New Roman" w:cs="Times New Roman"/>
        </w:rPr>
        <w:t>обслуживания более одного жилого и (или нежилого) помещения в Объекта, состав которых установлен в правилах</w:t>
      </w:r>
      <w:r w:rsidRPr="00A2482E">
        <w:rPr>
          <w:rFonts w:ascii="Times New Roman" w:hAnsi="Times New Roman" w:cs="Times New Roman"/>
          <w:spacing w:val="1"/>
        </w:rPr>
        <w:t xml:space="preserve"> </w:t>
      </w:r>
      <w:r w:rsidRPr="00A2482E">
        <w:rPr>
          <w:rFonts w:ascii="Times New Roman" w:hAnsi="Times New Roman" w:cs="Times New Roman"/>
          <w:spacing w:val="-1"/>
        </w:rPr>
        <w:t>содержания</w:t>
      </w:r>
      <w:r w:rsidRPr="00A2482E">
        <w:rPr>
          <w:rFonts w:ascii="Times New Roman" w:hAnsi="Times New Roman" w:cs="Times New Roman"/>
          <w:spacing w:val="-11"/>
        </w:rPr>
        <w:t xml:space="preserve"> </w:t>
      </w:r>
      <w:r w:rsidRPr="00A2482E">
        <w:rPr>
          <w:rFonts w:ascii="Times New Roman" w:hAnsi="Times New Roman" w:cs="Times New Roman"/>
          <w:spacing w:val="-1"/>
        </w:rPr>
        <w:t>общего</w:t>
      </w:r>
      <w:r w:rsidRPr="00A2482E">
        <w:rPr>
          <w:rFonts w:ascii="Times New Roman" w:hAnsi="Times New Roman" w:cs="Times New Roman"/>
          <w:spacing w:val="-7"/>
        </w:rPr>
        <w:t xml:space="preserve"> </w:t>
      </w:r>
      <w:r w:rsidRPr="00A2482E">
        <w:rPr>
          <w:rFonts w:ascii="Times New Roman" w:hAnsi="Times New Roman" w:cs="Times New Roman"/>
          <w:spacing w:val="-1"/>
        </w:rPr>
        <w:t>имущества</w:t>
      </w:r>
      <w:r w:rsidRPr="00A2482E">
        <w:rPr>
          <w:rFonts w:ascii="Times New Roman" w:hAnsi="Times New Roman" w:cs="Times New Roman"/>
          <w:spacing w:val="-10"/>
        </w:rPr>
        <w:t xml:space="preserve"> </w:t>
      </w:r>
      <w:r w:rsidRPr="00A2482E">
        <w:rPr>
          <w:rFonts w:ascii="Times New Roman" w:hAnsi="Times New Roman" w:cs="Times New Roman"/>
          <w:spacing w:val="-1"/>
        </w:rPr>
        <w:t>в</w:t>
      </w:r>
      <w:r w:rsidRPr="00A2482E">
        <w:rPr>
          <w:rFonts w:ascii="Times New Roman" w:hAnsi="Times New Roman" w:cs="Times New Roman"/>
          <w:spacing w:val="-11"/>
        </w:rPr>
        <w:t xml:space="preserve"> </w:t>
      </w:r>
      <w:r w:rsidRPr="00A2482E">
        <w:rPr>
          <w:rFonts w:ascii="Times New Roman" w:hAnsi="Times New Roman" w:cs="Times New Roman"/>
          <w:spacing w:val="-1"/>
        </w:rPr>
        <w:t>многоквартирном</w:t>
      </w:r>
      <w:r w:rsidRPr="00A2482E">
        <w:rPr>
          <w:rFonts w:ascii="Times New Roman" w:hAnsi="Times New Roman" w:cs="Times New Roman"/>
          <w:spacing w:val="-10"/>
        </w:rPr>
        <w:t xml:space="preserve"> </w:t>
      </w:r>
      <w:r w:rsidRPr="00A2482E">
        <w:rPr>
          <w:rFonts w:ascii="Times New Roman" w:hAnsi="Times New Roman" w:cs="Times New Roman"/>
        </w:rPr>
        <w:t>доме,</w:t>
      </w:r>
      <w:r w:rsidRPr="00A2482E">
        <w:rPr>
          <w:rFonts w:ascii="Times New Roman" w:hAnsi="Times New Roman" w:cs="Times New Roman"/>
          <w:spacing w:val="-9"/>
        </w:rPr>
        <w:t xml:space="preserve"> </w:t>
      </w:r>
      <w:r w:rsidRPr="00A2482E">
        <w:rPr>
          <w:rFonts w:ascii="Times New Roman" w:hAnsi="Times New Roman" w:cs="Times New Roman"/>
        </w:rPr>
        <w:t>утвержденных</w:t>
      </w:r>
      <w:r w:rsidRPr="00A2482E">
        <w:rPr>
          <w:rFonts w:ascii="Times New Roman" w:hAnsi="Times New Roman" w:cs="Times New Roman"/>
          <w:spacing w:val="-9"/>
        </w:rPr>
        <w:t xml:space="preserve"> </w:t>
      </w:r>
      <w:r w:rsidRPr="00A2482E">
        <w:rPr>
          <w:rFonts w:ascii="Times New Roman" w:hAnsi="Times New Roman" w:cs="Times New Roman"/>
        </w:rPr>
        <w:t>Правительством</w:t>
      </w:r>
      <w:r w:rsidRPr="00A2482E">
        <w:rPr>
          <w:rFonts w:ascii="Times New Roman" w:hAnsi="Times New Roman" w:cs="Times New Roman"/>
          <w:spacing w:val="-10"/>
        </w:rPr>
        <w:t xml:space="preserve"> </w:t>
      </w:r>
      <w:r w:rsidRPr="00A2482E">
        <w:rPr>
          <w:rFonts w:ascii="Times New Roman" w:hAnsi="Times New Roman" w:cs="Times New Roman"/>
        </w:rPr>
        <w:t>РФ.</w:t>
      </w:r>
      <w:r w:rsidRPr="00A2482E">
        <w:rPr>
          <w:rFonts w:ascii="Times New Roman" w:hAnsi="Times New Roman" w:cs="Times New Roman"/>
          <w:spacing w:val="-9"/>
        </w:rPr>
        <w:t xml:space="preserve"> </w:t>
      </w:r>
    </w:p>
    <w:p w14:paraId="083FCA29" w14:textId="7724DF15" w:rsidR="00C31B82" w:rsidRPr="00A2482E" w:rsidRDefault="00C31B82" w:rsidP="00C31B82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/>
          <w:bCs/>
        </w:rPr>
        <w:t>Застройщик</w:t>
      </w:r>
      <w:r w:rsidRPr="00A2482E">
        <w:rPr>
          <w:rFonts w:ascii="Times New Roman" w:hAnsi="Times New Roman" w:cs="Times New Roman"/>
        </w:rPr>
        <w:t xml:space="preserve"> – юридическое лицо, имеющее на праве </w:t>
      </w:r>
      <w:r w:rsidR="007A6D4C">
        <w:rPr>
          <w:rFonts w:ascii="Times New Roman" w:hAnsi="Times New Roman" w:cs="Times New Roman"/>
        </w:rPr>
        <w:t>аренды</w:t>
      </w:r>
      <w:r w:rsidRPr="00A2482E">
        <w:t xml:space="preserve"> </w:t>
      </w:r>
      <w:r w:rsidRPr="00A2482E">
        <w:rPr>
          <w:rFonts w:ascii="Times New Roman" w:hAnsi="Times New Roman" w:cs="Times New Roman"/>
        </w:rPr>
        <w:t xml:space="preserve">Земельный участок и привлекающее денежные средства участников долевого строительства для строительства на этом Земельном участке </w:t>
      </w:r>
      <w:r w:rsidR="00FA46B7">
        <w:rPr>
          <w:rFonts w:ascii="Times New Roman" w:hAnsi="Times New Roman" w:cs="Times New Roman"/>
        </w:rPr>
        <w:t>Объекта</w:t>
      </w:r>
      <w:r w:rsidRPr="00A2482E">
        <w:rPr>
          <w:rFonts w:ascii="Times New Roman" w:hAnsi="Times New Roman" w:cs="Times New Roman"/>
        </w:rPr>
        <w:t xml:space="preserve"> на основании полученного Разрешения на строительство.</w:t>
      </w:r>
    </w:p>
    <w:p w14:paraId="123B36ED" w14:textId="77777777" w:rsidR="00C31B82" w:rsidRPr="00A2482E" w:rsidRDefault="00C31B82" w:rsidP="00C31B82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/>
          <w:bCs/>
        </w:rPr>
        <w:t xml:space="preserve">Участник </w:t>
      </w:r>
      <w:r w:rsidRPr="00A2482E">
        <w:rPr>
          <w:rFonts w:ascii="Times New Roman" w:hAnsi="Times New Roman" w:cs="Times New Roman"/>
        </w:rPr>
        <w:t>– физическое или юридическое лицо, являющееся участником долевого строительства, которое в соответствии с условиями Договора направляет денежные средства</w:t>
      </w:r>
      <w:r>
        <w:rPr>
          <w:rFonts w:ascii="Times New Roman" w:hAnsi="Times New Roman" w:cs="Times New Roman"/>
        </w:rPr>
        <w:t xml:space="preserve"> на создания Объекта</w:t>
      </w:r>
      <w:r w:rsidRPr="00A2482E">
        <w:rPr>
          <w:rFonts w:ascii="Times New Roman" w:hAnsi="Times New Roman" w:cs="Times New Roman"/>
        </w:rPr>
        <w:t xml:space="preserve"> с целью возникновения у него права собственности на</w:t>
      </w:r>
      <w:r w:rsidRPr="00A2482E">
        <w:rPr>
          <w:rFonts w:ascii="Times New Roman" w:hAnsi="Times New Roman" w:cs="Times New Roman"/>
          <w:spacing w:val="1"/>
        </w:rPr>
        <w:t xml:space="preserve"> </w:t>
      </w:r>
      <w:r w:rsidRPr="00A2482E">
        <w:rPr>
          <w:rFonts w:ascii="Times New Roman" w:hAnsi="Times New Roman" w:cs="Times New Roman"/>
        </w:rPr>
        <w:t>Объект</w:t>
      </w:r>
      <w:r w:rsidRPr="00A2482E">
        <w:rPr>
          <w:rFonts w:ascii="Times New Roman" w:hAnsi="Times New Roman" w:cs="Times New Roman"/>
          <w:spacing w:val="-2"/>
        </w:rPr>
        <w:t xml:space="preserve"> </w:t>
      </w:r>
      <w:r w:rsidRPr="00A2482E">
        <w:rPr>
          <w:rFonts w:ascii="Times New Roman" w:hAnsi="Times New Roman" w:cs="Times New Roman"/>
        </w:rPr>
        <w:t>долевого</w:t>
      </w:r>
      <w:r w:rsidRPr="00A2482E">
        <w:rPr>
          <w:rFonts w:ascii="Times New Roman" w:hAnsi="Times New Roman" w:cs="Times New Roman"/>
          <w:spacing w:val="1"/>
        </w:rPr>
        <w:t xml:space="preserve"> </w:t>
      </w:r>
      <w:r w:rsidRPr="00A2482E">
        <w:rPr>
          <w:rFonts w:ascii="Times New Roman" w:hAnsi="Times New Roman" w:cs="Times New Roman"/>
        </w:rPr>
        <w:t>строительства.</w:t>
      </w:r>
    </w:p>
    <w:p w14:paraId="04B6E623" w14:textId="76ADF4BB" w:rsidR="00C31B82" w:rsidRPr="00A2482E" w:rsidRDefault="00C31B82" w:rsidP="00C31B82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/>
          <w:bCs/>
        </w:rPr>
        <w:t>Разрешение на строительство</w:t>
      </w:r>
      <w:r w:rsidRPr="00A2482E">
        <w:rPr>
          <w:rFonts w:ascii="Times New Roman" w:hAnsi="Times New Roman" w:cs="Times New Roman"/>
        </w:rPr>
        <w:t xml:space="preserve"> – документ,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</w:t>
      </w:r>
      <w:r w:rsidR="00FA46B7">
        <w:rPr>
          <w:rFonts w:ascii="Times New Roman" w:hAnsi="Times New Roman" w:cs="Times New Roman"/>
        </w:rPr>
        <w:t>о</w:t>
      </w:r>
      <w:r w:rsidRPr="00A2482E">
        <w:rPr>
          <w:rFonts w:ascii="Times New Roman" w:hAnsi="Times New Roman" w:cs="Times New Roman"/>
        </w:rPr>
        <w:t>.</w:t>
      </w:r>
    </w:p>
    <w:p w14:paraId="77A77D7D" w14:textId="77777777" w:rsidR="00C31B82" w:rsidRPr="00A2482E" w:rsidRDefault="00C31B82" w:rsidP="00C31B82">
      <w:pPr>
        <w:pStyle w:val="ConsPlusNormal"/>
        <w:widowControl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/>
          <w:bCs/>
        </w:rPr>
        <w:t xml:space="preserve">Разрешение на ввод </w:t>
      </w:r>
      <w:r>
        <w:rPr>
          <w:rFonts w:ascii="Times New Roman" w:hAnsi="Times New Roman" w:cs="Times New Roman"/>
          <w:b/>
          <w:bCs/>
        </w:rPr>
        <w:t xml:space="preserve">Объекта в </w:t>
      </w:r>
      <w:r w:rsidRPr="00A2482E">
        <w:rPr>
          <w:rFonts w:ascii="Times New Roman" w:hAnsi="Times New Roman" w:cs="Times New Roman"/>
          <w:b/>
          <w:bCs/>
        </w:rPr>
        <w:t>эксплуатацию</w:t>
      </w:r>
      <w:r w:rsidRPr="00A2482E">
        <w:rPr>
          <w:rFonts w:ascii="Times New Roman" w:hAnsi="Times New Roman" w:cs="Times New Roman"/>
        </w:rPr>
        <w:t xml:space="preserve"> – документ, который удостоверяет выполнение строительства Объекта в полном объеме в соответствии с Разрешением на строительство, соответствие построенного Объекта градостроительному плану Земельного участка и проектной документации. Разрешение на ввод Объекта в эксплуатацию может быть получено Застройщиком как в рамках получения Разрешения на ввод в эксплуатацию Жилого комплекса, так и отдельно при условии проведения межевания Земельного участка, указанного в п.</w:t>
      </w:r>
      <w:r>
        <w:rPr>
          <w:rFonts w:ascii="Times New Roman" w:hAnsi="Times New Roman" w:cs="Times New Roman"/>
        </w:rPr>
        <w:t xml:space="preserve"> </w:t>
      </w:r>
      <w:r w:rsidRPr="00A2482E">
        <w:rPr>
          <w:rFonts w:ascii="Times New Roman" w:hAnsi="Times New Roman" w:cs="Times New Roman"/>
        </w:rPr>
        <w:t>1.1</w:t>
      </w:r>
      <w:r>
        <w:rPr>
          <w:rFonts w:ascii="Times New Roman" w:hAnsi="Times New Roman" w:cs="Times New Roman"/>
        </w:rPr>
        <w:t xml:space="preserve"> Договора.</w:t>
      </w:r>
    </w:p>
    <w:p w14:paraId="6F862E20" w14:textId="77777777" w:rsidR="00C31B82" w:rsidRPr="00192A37" w:rsidRDefault="00C31B82" w:rsidP="00C31B82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6" w:name="_Hlk485990710"/>
      <w:r w:rsidRPr="00A2482E">
        <w:rPr>
          <w:b/>
          <w:bCs/>
          <w:sz w:val="20"/>
          <w:szCs w:val="20"/>
        </w:rPr>
        <w:t xml:space="preserve">Проектная общая приведенная площадь Объекта долевого строительства </w:t>
      </w:r>
      <w:r w:rsidRPr="00A2482E">
        <w:rPr>
          <w:sz w:val="20"/>
          <w:szCs w:val="20"/>
        </w:rPr>
        <w:t xml:space="preserve">– </w:t>
      </w:r>
      <w:bookmarkEnd w:id="6"/>
      <w:r w:rsidRPr="00A2482E">
        <w:rPr>
          <w:sz w:val="20"/>
          <w:szCs w:val="20"/>
        </w:rPr>
        <w:t xml:space="preserve">площадь Объекта долевого строительства, определенная в соответствии с проектной документацией как сумма площадей всех частей Объекта долевого строительства, </w:t>
      </w:r>
      <w:bookmarkStart w:id="7" w:name="_Hlk102641228"/>
      <w:r w:rsidRPr="00A2482E">
        <w:rPr>
          <w:sz w:val="20"/>
          <w:szCs w:val="20"/>
        </w:rPr>
        <w:t>с учетом площади помещений вспомогательного назначения</w:t>
      </w:r>
      <w:r>
        <w:rPr>
          <w:sz w:val="20"/>
          <w:szCs w:val="20"/>
        </w:rPr>
        <w:t xml:space="preserve"> веранд без понижающего коэффициента</w:t>
      </w:r>
      <w:r w:rsidRPr="00A2482E">
        <w:rPr>
          <w:sz w:val="20"/>
          <w:szCs w:val="20"/>
        </w:rPr>
        <w:t>, лоджий, балконов</w:t>
      </w:r>
      <w:r>
        <w:rPr>
          <w:sz w:val="20"/>
          <w:szCs w:val="20"/>
        </w:rPr>
        <w:t>, террас</w:t>
      </w:r>
      <w:r w:rsidRPr="00A2482E">
        <w:rPr>
          <w:sz w:val="20"/>
          <w:szCs w:val="20"/>
        </w:rPr>
        <w:t xml:space="preserve">, с </w:t>
      </w:r>
      <w:r w:rsidRPr="00192A37">
        <w:rPr>
          <w:sz w:val="20"/>
          <w:szCs w:val="20"/>
        </w:rPr>
        <w:t>понижающими коэффициентами, установленными федеральным органом исполнительной власти.</w:t>
      </w:r>
    </w:p>
    <w:p w14:paraId="09A47C70" w14:textId="77777777" w:rsidR="00C31B82" w:rsidRPr="00192A37" w:rsidRDefault="00C31B82" w:rsidP="00C31B82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8" w:name="_Hlk102641629"/>
      <w:bookmarkEnd w:id="7"/>
      <w:r w:rsidRPr="00192A37">
        <w:rPr>
          <w:b/>
          <w:bCs/>
          <w:sz w:val="20"/>
          <w:szCs w:val="20"/>
        </w:rPr>
        <w:t xml:space="preserve">Технический план – </w:t>
      </w:r>
      <w:r w:rsidRPr="00192A37">
        <w:rPr>
          <w:sz w:val="20"/>
          <w:szCs w:val="20"/>
        </w:rPr>
        <w:t>документ,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подготовленный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в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соответствии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с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законодательством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о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государственном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кадастровом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учете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недвижимого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имущества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и</w:t>
      </w:r>
      <w:r w:rsidRPr="00192A37">
        <w:rPr>
          <w:spacing w:val="-12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регистрации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прав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на</w:t>
      </w:r>
      <w:r w:rsidRPr="00192A37">
        <w:rPr>
          <w:spacing w:val="-8"/>
          <w:sz w:val="20"/>
          <w:szCs w:val="20"/>
        </w:rPr>
        <w:t xml:space="preserve"> </w:t>
      </w:r>
      <w:r w:rsidRPr="00192A37">
        <w:rPr>
          <w:sz w:val="20"/>
          <w:szCs w:val="20"/>
        </w:rPr>
        <w:t>недвижимое</w:t>
      </w:r>
      <w:r w:rsidRPr="00192A37">
        <w:rPr>
          <w:spacing w:val="-12"/>
          <w:sz w:val="20"/>
          <w:szCs w:val="20"/>
        </w:rPr>
        <w:t xml:space="preserve"> </w:t>
      </w:r>
      <w:r w:rsidRPr="00192A37">
        <w:rPr>
          <w:sz w:val="20"/>
          <w:szCs w:val="20"/>
        </w:rPr>
        <w:t>имущество,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в</w:t>
      </w:r>
      <w:r w:rsidRPr="00192A37">
        <w:rPr>
          <w:spacing w:val="-12"/>
          <w:sz w:val="20"/>
          <w:szCs w:val="20"/>
        </w:rPr>
        <w:t xml:space="preserve"> </w:t>
      </w:r>
      <w:r w:rsidRPr="00192A37">
        <w:rPr>
          <w:sz w:val="20"/>
          <w:szCs w:val="20"/>
        </w:rPr>
        <w:t>котором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указаны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сведения</w:t>
      </w:r>
      <w:r w:rsidRPr="00192A37">
        <w:rPr>
          <w:spacing w:val="-48"/>
          <w:sz w:val="20"/>
          <w:szCs w:val="20"/>
        </w:rPr>
        <w:t xml:space="preserve">    </w:t>
      </w:r>
      <w:r w:rsidRPr="00192A37">
        <w:rPr>
          <w:spacing w:val="-1"/>
          <w:sz w:val="20"/>
          <w:szCs w:val="20"/>
        </w:rPr>
        <w:t>об</w:t>
      </w:r>
      <w:r w:rsidRPr="00192A37">
        <w:rPr>
          <w:spacing w:val="-12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Объекте</w:t>
      </w:r>
      <w:r w:rsidRPr="00192A37">
        <w:rPr>
          <w:spacing w:val="-8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как</w:t>
      </w:r>
      <w:r w:rsidRPr="00192A37">
        <w:rPr>
          <w:spacing w:val="-12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о</w:t>
      </w:r>
      <w:r w:rsidRPr="00192A37">
        <w:rPr>
          <w:spacing w:val="-10"/>
          <w:sz w:val="20"/>
          <w:szCs w:val="20"/>
        </w:rPr>
        <w:t xml:space="preserve"> </w:t>
      </w:r>
      <w:r w:rsidRPr="00192A37">
        <w:rPr>
          <w:spacing w:val="-1"/>
          <w:sz w:val="20"/>
          <w:szCs w:val="20"/>
        </w:rPr>
        <w:t>многоквартирном</w:t>
      </w:r>
      <w:r w:rsidRPr="00192A37">
        <w:rPr>
          <w:spacing w:val="-10"/>
          <w:sz w:val="20"/>
          <w:szCs w:val="20"/>
        </w:rPr>
        <w:t xml:space="preserve"> </w:t>
      </w:r>
      <w:r w:rsidRPr="00192A37">
        <w:rPr>
          <w:sz w:val="20"/>
          <w:szCs w:val="20"/>
        </w:rPr>
        <w:t>доме,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о</w:t>
      </w:r>
      <w:r w:rsidRPr="00192A37">
        <w:rPr>
          <w:spacing w:val="-10"/>
          <w:sz w:val="20"/>
          <w:szCs w:val="20"/>
        </w:rPr>
        <w:t xml:space="preserve"> </w:t>
      </w:r>
      <w:r w:rsidRPr="00192A37">
        <w:rPr>
          <w:sz w:val="20"/>
          <w:szCs w:val="20"/>
        </w:rPr>
        <w:t>находящихся</w:t>
      </w:r>
      <w:r w:rsidRPr="00192A37">
        <w:rPr>
          <w:spacing w:val="-8"/>
          <w:sz w:val="20"/>
          <w:szCs w:val="20"/>
        </w:rPr>
        <w:t xml:space="preserve"> </w:t>
      </w:r>
      <w:r w:rsidRPr="00192A37">
        <w:rPr>
          <w:sz w:val="20"/>
          <w:szCs w:val="20"/>
        </w:rPr>
        <w:t>в</w:t>
      </w:r>
      <w:r w:rsidRPr="00192A37">
        <w:rPr>
          <w:spacing w:val="-12"/>
          <w:sz w:val="20"/>
          <w:szCs w:val="20"/>
        </w:rPr>
        <w:t xml:space="preserve"> </w:t>
      </w:r>
      <w:r w:rsidRPr="00192A37">
        <w:rPr>
          <w:sz w:val="20"/>
          <w:szCs w:val="20"/>
        </w:rPr>
        <w:t>нем</w:t>
      </w:r>
      <w:r w:rsidRPr="00192A37">
        <w:rPr>
          <w:spacing w:val="-7"/>
          <w:sz w:val="20"/>
          <w:szCs w:val="20"/>
        </w:rPr>
        <w:t xml:space="preserve"> </w:t>
      </w:r>
      <w:r w:rsidRPr="00192A37">
        <w:rPr>
          <w:sz w:val="20"/>
          <w:szCs w:val="20"/>
        </w:rPr>
        <w:t>помещениях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(жилых</w:t>
      </w:r>
      <w:r w:rsidRPr="00192A37">
        <w:rPr>
          <w:spacing w:val="-7"/>
          <w:sz w:val="20"/>
          <w:szCs w:val="20"/>
        </w:rPr>
        <w:t xml:space="preserve"> </w:t>
      </w:r>
      <w:r w:rsidRPr="00192A37">
        <w:rPr>
          <w:sz w:val="20"/>
          <w:szCs w:val="20"/>
        </w:rPr>
        <w:t>и</w:t>
      </w:r>
      <w:r w:rsidRPr="00192A37">
        <w:rPr>
          <w:spacing w:val="-10"/>
          <w:sz w:val="20"/>
          <w:szCs w:val="20"/>
        </w:rPr>
        <w:t xml:space="preserve"> </w:t>
      </w:r>
      <w:r w:rsidRPr="00192A37">
        <w:rPr>
          <w:sz w:val="20"/>
          <w:szCs w:val="20"/>
        </w:rPr>
        <w:lastRenderedPageBreak/>
        <w:t>нежилых),</w:t>
      </w:r>
      <w:r w:rsidRPr="00192A37">
        <w:rPr>
          <w:spacing w:val="-10"/>
          <w:sz w:val="20"/>
          <w:szCs w:val="20"/>
        </w:rPr>
        <w:t xml:space="preserve"> </w:t>
      </w:r>
      <w:r w:rsidRPr="00192A37">
        <w:rPr>
          <w:sz w:val="20"/>
          <w:szCs w:val="20"/>
        </w:rPr>
        <w:t>в</w:t>
      </w:r>
      <w:r w:rsidRPr="00192A37">
        <w:rPr>
          <w:spacing w:val="-9"/>
          <w:sz w:val="20"/>
          <w:szCs w:val="20"/>
        </w:rPr>
        <w:t xml:space="preserve"> </w:t>
      </w:r>
      <w:r w:rsidRPr="00192A37">
        <w:rPr>
          <w:sz w:val="20"/>
          <w:szCs w:val="20"/>
        </w:rPr>
        <w:t>том</w:t>
      </w:r>
      <w:r w:rsidRPr="00192A37">
        <w:rPr>
          <w:spacing w:val="-11"/>
          <w:sz w:val="20"/>
          <w:szCs w:val="20"/>
        </w:rPr>
        <w:t xml:space="preserve"> </w:t>
      </w:r>
      <w:r w:rsidRPr="00192A37">
        <w:rPr>
          <w:sz w:val="20"/>
          <w:szCs w:val="20"/>
        </w:rPr>
        <w:t>числе</w:t>
      </w:r>
      <w:r w:rsidRPr="00192A37">
        <w:rPr>
          <w:spacing w:val="-10"/>
          <w:sz w:val="20"/>
          <w:szCs w:val="20"/>
        </w:rPr>
        <w:t xml:space="preserve"> </w:t>
      </w:r>
      <w:r w:rsidRPr="00192A37">
        <w:rPr>
          <w:sz w:val="20"/>
          <w:szCs w:val="20"/>
        </w:rPr>
        <w:t>об</w:t>
      </w:r>
      <w:r w:rsidRPr="00192A37">
        <w:rPr>
          <w:spacing w:val="-9"/>
          <w:sz w:val="20"/>
          <w:szCs w:val="20"/>
        </w:rPr>
        <w:t xml:space="preserve"> </w:t>
      </w:r>
      <w:r w:rsidRPr="00192A37">
        <w:rPr>
          <w:sz w:val="20"/>
          <w:szCs w:val="20"/>
        </w:rPr>
        <w:t>Объекте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долевого строительства, о помещениях, составляющих общее имущество в таком Объекте, а также иные сведения и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характеристики помещений,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необходимые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для постановки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на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государственный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кадастровый учет таких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объектов</w:t>
      </w:r>
      <w:r w:rsidRPr="00192A37">
        <w:rPr>
          <w:spacing w:val="1"/>
          <w:sz w:val="20"/>
          <w:szCs w:val="20"/>
        </w:rPr>
        <w:t xml:space="preserve"> </w:t>
      </w:r>
      <w:r w:rsidRPr="00192A37">
        <w:rPr>
          <w:sz w:val="20"/>
          <w:szCs w:val="20"/>
        </w:rPr>
        <w:t>недвижимости</w:t>
      </w:r>
      <w:bookmarkEnd w:id="8"/>
      <w:r w:rsidRPr="00192A37">
        <w:rPr>
          <w:sz w:val="20"/>
          <w:szCs w:val="20"/>
        </w:rPr>
        <w:t>.</w:t>
      </w:r>
    </w:p>
    <w:p w14:paraId="06467D14" w14:textId="77777777" w:rsidR="00C31B82" w:rsidRPr="00A2482E" w:rsidRDefault="00C31B82" w:rsidP="00C31B82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2482E">
        <w:rPr>
          <w:b/>
          <w:sz w:val="20"/>
          <w:szCs w:val="20"/>
        </w:rPr>
        <w:t>Общая приведенная</w:t>
      </w:r>
      <w:r w:rsidRPr="00A2482E">
        <w:rPr>
          <w:sz w:val="20"/>
          <w:szCs w:val="20"/>
        </w:rPr>
        <w:t xml:space="preserve"> </w:t>
      </w:r>
      <w:r w:rsidRPr="00A2482E">
        <w:rPr>
          <w:b/>
          <w:sz w:val="20"/>
          <w:szCs w:val="20"/>
        </w:rPr>
        <w:t xml:space="preserve">площадь Объекта долевого строительства </w:t>
      </w:r>
      <w:r w:rsidRPr="00A2482E">
        <w:rPr>
          <w:sz w:val="20"/>
          <w:szCs w:val="20"/>
        </w:rPr>
        <w:t>– общая площадь, которая определяется по окончании строительства Объекта на основании</w:t>
      </w:r>
      <w:r w:rsidRPr="005A4459">
        <w:rPr>
          <w:sz w:val="20"/>
          <w:szCs w:val="20"/>
        </w:rPr>
        <w:t xml:space="preserve"> </w:t>
      </w:r>
      <w:r w:rsidRPr="00A2482E">
        <w:rPr>
          <w:sz w:val="20"/>
          <w:szCs w:val="20"/>
        </w:rPr>
        <w:t>Техническ</w:t>
      </w:r>
      <w:r>
        <w:rPr>
          <w:sz w:val="20"/>
          <w:szCs w:val="20"/>
        </w:rPr>
        <w:t>ого</w:t>
      </w:r>
      <w:r w:rsidRPr="00A2482E">
        <w:rPr>
          <w:sz w:val="20"/>
          <w:szCs w:val="20"/>
        </w:rPr>
        <w:t xml:space="preserve"> план</w:t>
      </w:r>
      <w:r>
        <w:rPr>
          <w:sz w:val="20"/>
          <w:szCs w:val="20"/>
        </w:rPr>
        <w:t>а, подготовленного на основании</w:t>
      </w:r>
      <w:r w:rsidRPr="00A2482E">
        <w:rPr>
          <w:sz w:val="20"/>
          <w:szCs w:val="20"/>
        </w:rPr>
        <w:t xml:space="preserve"> обмеров, проведенных уполномоченным органом или специализированной организацией, осуществляющими учет и/или техническую инвентаризацию объектов недвижимого имущества, с учетом площади балконов и лоджий, с понижающими коэффициентами, установленными федеральным органом исполнительной власти.</w:t>
      </w:r>
    </w:p>
    <w:p w14:paraId="59391812" w14:textId="77777777" w:rsidR="00C31B82" w:rsidRPr="00030D29" w:rsidRDefault="00C31B82" w:rsidP="00C31B8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Определенная настоящим пунктом Общая приведенная площадь Объекта долевого строительства, с учетом </w:t>
      </w:r>
      <w:r w:rsidRPr="00030D29">
        <w:rPr>
          <w:sz w:val="20"/>
          <w:szCs w:val="20"/>
        </w:rPr>
        <w:t>площадей помещений вспомогательного использования, а также лоджий, балконов и террас, применяется Сторонами исключительно для дополнительного уточнения цены Договора согласно условиям Договора и может не совпадать с Проектной общей приведенной площадью Объекта долевого строительства.</w:t>
      </w:r>
    </w:p>
    <w:p w14:paraId="7E5D4007" w14:textId="77777777" w:rsidR="00C31B82" w:rsidRPr="00560732" w:rsidRDefault="00C31B82" w:rsidP="00C31B8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 xml:space="preserve">При определении Общей приведенной площади Объекта долевого строительства не учитываются отделочные и </w:t>
      </w:r>
      <w:r w:rsidRPr="00560732">
        <w:rPr>
          <w:sz w:val="20"/>
          <w:szCs w:val="20"/>
        </w:rPr>
        <w:t>иные работы, влияющие на площадь Объекта долевого строительства.</w:t>
      </w:r>
    </w:p>
    <w:p w14:paraId="5A6E5669" w14:textId="77777777" w:rsidR="00C31B82" w:rsidRPr="00560732" w:rsidRDefault="00C31B82" w:rsidP="00C31B82">
      <w:pPr>
        <w:numPr>
          <w:ilvl w:val="1"/>
          <w:numId w:val="2"/>
        </w:numPr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560732">
        <w:rPr>
          <w:b/>
          <w:noProof/>
          <w:sz w:val="20"/>
          <w:szCs w:val="20"/>
        </w:rPr>
        <w:t>Уполномоченный банк (эскроу-агент) по настоящему Договору</w:t>
      </w:r>
      <w:r w:rsidRPr="00560732">
        <w:rPr>
          <w:noProof/>
          <w:sz w:val="20"/>
          <w:szCs w:val="20"/>
        </w:rPr>
        <w:t>:</w:t>
      </w:r>
    </w:p>
    <w:p w14:paraId="20E6B038" w14:textId="77777777" w:rsidR="003E585B" w:rsidRPr="003E585B" w:rsidRDefault="003E585B" w:rsidP="00800E89">
      <w:pPr>
        <w:pStyle w:val="af1"/>
        <w:ind w:left="0"/>
        <w:jc w:val="both"/>
        <w:rPr>
          <w:sz w:val="20"/>
          <w:szCs w:val="20"/>
        </w:rPr>
      </w:pPr>
      <w:bookmarkStart w:id="9" w:name="_Hlk123140950"/>
      <w:r w:rsidRPr="003E585B">
        <w:rPr>
          <w:color w:val="212121"/>
          <w:sz w:val="20"/>
          <w:szCs w:val="20"/>
        </w:rPr>
        <w:t xml:space="preserve"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</w:t>
      </w:r>
      <w:hyperlink r:id="rId8" w:history="1">
        <w:r w:rsidRPr="003E585B">
          <w:rPr>
            <w:rStyle w:val="af0"/>
            <w:rFonts w:eastAsia="Arial Unicode MS"/>
            <w:sz w:val="20"/>
            <w:szCs w:val="20"/>
          </w:rPr>
          <w:t>Escrow_Sberbank@sberbank.ru</w:t>
        </w:r>
      </w:hyperlink>
      <w:r w:rsidRPr="003E585B">
        <w:rPr>
          <w:color w:val="212121"/>
          <w:sz w:val="20"/>
          <w:szCs w:val="20"/>
        </w:rPr>
        <w:t>, номер телефона: 900 – для мобильных, 8800 555 55 50 – для мобильных и городских.</w:t>
      </w:r>
    </w:p>
    <w:bookmarkEnd w:id="9"/>
    <w:p w14:paraId="47C23F44" w14:textId="77777777" w:rsidR="00C31B82" w:rsidRPr="00030D29" w:rsidRDefault="00C31B82" w:rsidP="00C31B82">
      <w:pPr>
        <w:pStyle w:val="af1"/>
        <w:numPr>
          <w:ilvl w:val="1"/>
          <w:numId w:val="2"/>
        </w:numPr>
        <w:tabs>
          <w:tab w:val="clear" w:pos="360"/>
          <w:tab w:val="num" w:pos="426"/>
        </w:tabs>
        <w:ind w:left="0" w:firstLine="567"/>
        <w:jc w:val="both"/>
        <w:rPr>
          <w:sz w:val="20"/>
          <w:szCs w:val="20"/>
        </w:rPr>
      </w:pPr>
      <w:r w:rsidRPr="00560732">
        <w:rPr>
          <w:b/>
          <w:sz w:val="20"/>
          <w:szCs w:val="20"/>
        </w:rPr>
        <w:t xml:space="preserve">Счет эскроу </w:t>
      </w:r>
      <w:r w:rsidRPr="00560732">
        <w:rPr>
          <w:sz w:val="20"/>
          <w:szCs w:val="20"/>
        </w:rPr>
        <w:t>– счет для расчетов по Договору, открываемый в соответствии с Федеральным законом от 30.12.2004 № 214</w:t>
      </w:r>
      <w:r w:rsidRPr="00030D29">
        <w:rPr>
          <w:sz w:val="20"/>
          <w:szCs w:val="20"/>
        </w:rPr>
        <w:t>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0201EC0C" w14:textId="77777777" w:rsidR="00C31B82" w:rsidRPr="00A2482E" w:rsidRDefault="00C31B82" w:rsidP="00C31B82">
      <w:pPr>
        <w:pStyle w:val="af1"/>
        <w:numPr>
          <w:ilvl w:val="1"/>
          <w:numId w:val="2"/>
        </w:numPr>
        <w:tabs>
          <w:tab w:val="clear" w:pos="360"/>
          <w:tab w:val="num" w:pos="426"/>
        </w:tabs>
        <w:ind w:left="0" w:firstLine="567"/>
        <w:jc w:val="both"/>
        <w:rPr>
          <w:sz w:val="20"/>
          <w:szCs w:val="20"/>
        </w:rPr>
      </w:pPr>
      <w:r w:rsidRPr="00030D29">
        <w:rPr>
          <w:b/>
          <w:sz w:val="20"/>
          <w:szCs w:val="20"/>
        </w:rPr>
        <w:t>Орган регистрации прав</w:t>
      </w:r>
      <w:r w:rsidRPr="00030D29">
        <w:rPr>
          <w:sz w:val="20"/>
          <w:szCs w:val="20"/>
        </w:rPr>
        <w:t xml:space="preserve"> – Федеральный орган исполнительной власти (в т. ч.  его территориальные органы), уполномоченный</w:t>
      </w:r>
      <w:r w:rsidRPr="00A2482E">
        <w:rPr>
          <w:sz w:val="20"/>
          <w:szCs w:val="20"/>
        </w:rPr>
        <w:t xml:space="preserve"> Правительством Российской Федерации, осуществляющий государственный кадастровый учет, государственную регистрацию прав, ведение Единого государственного реестра недвижимости и предоставление сведений, содержащихся в Едином государственном реестре недвижимости.</w:t>
      </w:r>
    </w:p>
    <w:p w14:paraId="1EC941C2" w14:textId="77777777" w:rsidR="00C31B82" w:rsidRPr="00A2482E" w:rsidRDefault="00C31B82" w:rsidP="00C31B82">
      <w:pPr>
        <w:pStyle w:val="ConsPlusNormal"/>
        <w:widowControl/>
        <w:ind w:firstLine="0"/>
        <w:jc w:val="both"/>
        <w:rPr>
          <w:rFonts w:ascii="Times New Roman" w:hAnsi="Times New Roman" w:cs="Times New Roman"/>
        </w:rPr>
      </w:pPr>
    </w:p>
    <w:p w14:paraId="29EC6834" w14:textId="77777777" w:rsidR="00C31B82" w:rsidRPr="00A2482E" w:rsidRDefault="00C31B82" w:rsidP="00C31B82">
      <w:pPr>
        <w:pStyle w:val="ConsPlusNormal"/>
        <w:widowControl/>
        <w:numPr>
          <w:ilvl w:val="0"/>
          <w:numId w:val="3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A2482E">
        <w:rPr>
          <w:rFonts w:ascii="Times New Roman" w:hAnsi="Times New Roman" w:cs="Times New Roman"/>
          <w:b/>
          <w:bCs/>
        </w:rPr>
        <w:t>ОСНОВАНИЯ ЗАКЛЮЧЕНИЯ ДОГОВОРА И ПРИВЛЕЧЕНИЯ</w:t>
      </w:r>
    </w:p>
    <w:p w14:paraId="6D664A43" w14:textId="77777777" w:rsidR="00C31B82" w:rsidRPr="00A2482E" w:rsidRDefault="00C31B82" w:rsidP="00C31B82">
      <w:p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ДЕНЕЖНЫХ СРЕДСТВ УЧАСТНИКА</w:t>
      </w:r>
    </w:p>
    <w:p w14:paraId="083BCF19" w14:textId="77777777" w:rsidR="00C31B82" w:rsidRPr="00A2482E" w:rsidRDefault="00C31B82" w:rsidP="00C31B82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Настоящий Договор заключен в соответствии с Гражданским кодексом Российской Федерации, Федеральным законом Российской Федерации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«Закон №214-ФЗ»).</w:t>
      </w:r>
    </w:p>
    <w:p w14:paraId="7984B524" w14:textId="77777777" w:rsidR="00C31B82" w:rsidRPr="00A2482E" w:rsidRDefault="00C31B82" w:rsidP="00C31B82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Правовым основанием для заключения Договора является:</w:t>
      </w:r>
    </w:p>
    <w:p w14:paraId="732615B8" w14:textId="03CAB79A" w:rsidR="00C31B82" w:rsidRDefault="00C31B82" w:rsidP="00C31B82">
      <w:pPr>
        <w:pStyle w:val="ConsPlusNormal"/>
        <w:numPr>
          <w:ilvl w:val="2"/>
          <w:numId w:val="1"/>
        </w:numPr>
        <w:tabs>
          <w:tab w:val="clear" w:pos="1430"/>
          <w:tab w:val="num" w:pos="710"/>
        </w:tabs>
        <w:ind w:left="0" w:firstLine="567"/>
        <w:jc w:val="both"/>
        <w:rPr>
          <w:rFonts w:ascii="Times New Roman" w:hAnsi="Times New Roman" w:cs="Times New Roman"/>
        </w:rPr>
      </w:pPr>
      <w:r w:rsidRPr="00030D29">
        <w:rPr>
          <w:rFonts w:ascii="Times New Roman" w:hAnsi="Times New Roman" w:cs="Times New Roman"/>
        </w:rPr>
        <w:t>Договор аренды земельного участка № М-05-05</w:t>
      </w:r>
      <w:r w:rsidR="00C36A92">
        <w:rPr>
          <w:rFonts w:ascii="Times New Roman" w:hAnsi="Times New Roman" w:cs="Times New Roman"/>
        </w:rPr>
        <w:t>4148</w:t>
      </w:r>
      <w:r w:rsidRPr="00030D29">
        <w:rPr>
          <w:rFonts w:ascii="Times New Roman" w:hAnsi="Times New Roman" w:cs="Times New Roman"/>
        </w:rPr>
        <w:t xml:space="preserve"> от </w:t>
      </w:r>
      <w:r w:rsidR="00C36A92">
        <w:rPr>
          <w:rFonts w:ascii="Times New Roman" w:hAnsi="Times New Roman" w:cs="Times New Roman"/>
        </w:rPr>
        <w:t>06</w:t>
      </w:r>
      <w:r w:rsidRPr="00030D29">
        <w:rPr>
          <w:rFonts w:ascii="Times New Roman" w:hAnsi="Times New Roman" w:cs="Times New Roman"/>
        </w:rPr>
        <w:t>.0</w:t>
      </w:r>
      <w:r w:rsidR="00C36A92">
        <w:rPr>
          <w:rFonts w:ascii="Times New Roman" w:hAnsi="Times New Roman" w:cs="Times New Roman"/>
        </w:rPr>
        <w:t>6</w:t>
      </w:r>
      <w:r w:rsidRPr="00030D29">
        <w:rPr>
          <w:rFonts w:ascii="Times New Roman" w:hAnsi="Times New Roman" w:cs="Times New Roman"/>
        </w:rPr>
        <w:t>.20</w:t>
      </w:r>
      <w:r w:rsidR="00C36A92">
        <w:rPr>
          <w:rFonts w:ascii="Times New Roman" w:hAnsi="Times New Roman" w:cs="Times New Roman"/>
        </w:rPr>
        <w:t>19</w:t>
      </w:r>
      <w:r w:rsidRPr="00A2482E">
        <w:rPr>
          <w:rFonts w:ascii="Times New Roman" w:hAnsi="Times New Roman" w:cs="Times New Roman"/>
        </w:rPr>
        <w:t>.</w:t>
      </w:r>
    </w:p>
    <w:p w14:paraId="12F2511C" w14:textId="0A08B487" w:rsidR="00C36A92" w:rsidRDefault="00C36A92" w:rsidP="00C31B82">
      <w:pPr>
        <w:pStyle w:val="ConsPlusNormal"/>
        <w:numPr>
          <w:ilvl w:val="2"/>
          <w:numId w:val="1"/>
        </w:numPr>
        <w:tabs>
          <w:tab w:val="clear" w:pos="1430"/>
          <w:tab w:val="num" w:pos="71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Дополнительное соглашение к </w:t>
      </w:r>
      <w:r w:rsidR="00740DF7">
        <w:rPr>
          <w:rFonts w:ascii="Times New Roman" w:hAnsi="Times New Roman" w:cs="Times New Roman"/>
        </w:rPr>
        <w:t xml:space="preserve">Договору аренды земельного </w:t>
      </w:r>
      <w:r w:rsidR="00740DF7" w:rsidRPr="00740DF7">
        <w:rPr>
          <w:rFonts w:ascii="Times New Roman" w:hAnsi="Times New Roman" w:cs="Times New Roman"/>
        </w:rPr>
        <w:t xml:space="preserve">участка </w:t>
      </w:r>
      <w:r w:rsidR="00AB79C5">
        <w:rPr>
          <w:rFonts w:ascii="Times New Roman" w:hAnsi="Times New Roman" w:cs="Times New Roman"/>
        </w:rPr>
        <w:t xml:space="preserve">от 06.06.2019 </w:t>
      </w:r>
      <w:r w:rsidR="00740DF7" w:rsidRPr="00740DF7">
        <w:rPr>
          <w:rFonts w:ascii="Times New Roman" w:hAnsi="Times New Roman" w:cs="Times New Roman"/>
        </w:rPr>
        <w:t>№ М-05-054148</w:t>
      </w:r>
      <w:r w:rsidR="00AB79C5">
        <w:rPr>
          <w:rFonts w:ascii="Times New Roman" w:hAnsi="Times New Roman" w:cs="Times New Roman"/>
        </w:rPr>
        <w:t xml:space="preserve"> от 21.04.2021</w:t>
      </w:r>
      <w:r w:rsidR="00293CD5">
        <w:rPr>
          <w:rFonts w:ascii="Times New Roman" w:hAnsi="Times New Roman" w:cs="Times New Roman"/>
        </w:rPr>
        <w:t>.</w:t>
      </w:r>
    </w:p>
    <w:p w14:paraId="0B0264CE" w14:textId="4B824F86" w:rsidR="00293CD5" w:rsidRDefault="00293CD5" w:rsidP="00C31B82">
      <w:pPr>
        <w:pStyle w:val="ConsPlusNormal"/>
        <w:numPr>
          <w:ilvl w:val="2"/>
          <w:numId w:val="1"/>
        </w:numPr>
        <w:tabs>
          <w:tab w:val="clear" w:pos="1430"/>
          <w:tab w:val="num" w:pos="710"/>
        </w:tabs>
        <w:ind w:left="0" w:firstLine="567"/>
        <w:jc w:val="both"/>
        <w:rPr>
          <w:rFonts w:ascii="Times New Roman" w:hAnsi="Times New Roman" w:cs="Times New Roman"/>
        </w:rPr>
      </w:pPr>
      <w:r w:rsidRPr="00293CD5">
        <w:rPr>
          <w:rFonts w:ascii="Times New Roman" w:hAnsi="Times New Roman" w:cs="Times New Roman"/>
        </w:rPr>
        <w:t>Дополнительное соглашение к Договору аренды земельного участка от 06.06.2019 № М-05-054148</w:t>
      </w:r>
      <w:r>
        <w:rPr>
          <w:rFonts w:ascii="Times New Roman" w:hAnsi="Times New Roman" w:cs="Times New Roman"/>
        </w:rPr>
        <w:t xml:space="preserve"> </w:t>
      </w:r>
      <w:r w:rsidR="0026313C">
        <w:rPr>
          <w:rFonts w:ascii="Times New Roman" w:hAnsi="Times New Roman" w:cs="Times New Roman"/>
        </w:rPr>
        <w:t xml:space="preserve">от </w:t>
      </w:r>
      <w:r>
        <w:rPr>
          <w:rFonts w:ascii="Times New Roman" w:hAnsi="Times New Roman" w:cs="Times New Roman"/>
        </w:rPr>
        <w:t>10.04.2024.</w:t>
      </w:r>
    </w:p>
    <w:p w14:paraId="42F5DB30" w14:textId="60F2ED18" w:rsidR="0026313C" w:rsidRPr="00A2482E" w:rsidRDefault="0026313C" w:rsidP="00C31B82">
      <w:pPr>
        <w:pStyle w:val="ConsPlusNormal"/>
        <w:numPr>
          <w:ilvl w:val="2"/>
          <w:numId w:val="1"/>
        </w:numPr>
        <w:tabs>
          <w:tab w:val="clear" w:pos="1430"/>
          <w:tab w:val="num" w:pos="710"/>
        </w:tabs>
        <w:ind w:left="0" w:firstLine="567"/>
        <w:jc w:val="both"/>
        <w:rPr>
          <w:rFonts w:ascii="Times New Roman" w:hAnsi="Times New Roman" w:cs="Times New Roman"/>
        </w:rPr>
      </w:pPr>
      <w:r w:rsidRPr="0026313C">
        <w:rPr>
          <w:rFonts w:ascii="Times New Roman" w:hAnsi="Times New Roman" w:cs="Times New Roman"/>
        </w:rPr>
        <w:t>Дополнительное соглашение к Договору аренды земельного участка от 06.06.2019 № М-05-054148</w:t>
      </w:r>
      <w:r>
        <w:rPr>
          <w:rFonts w:ascii="Times New Roman" w:hAnsi="Times New Roman" w:cs="Times New Roman"/>
        </w:rPr>
        <w:t xml:space="preserve"> от 23.10.2024.</w:t>
      </w:r>
    </w:p>
    <w:p w14:paraId="171C2690" w14:textId="6AB0923A" w:rsidR="00C31B82" w:rsidRPr="00D2631D" w:rsidRDefault="00C31B82" w:rsidP="00C31B82">
      <w:pPr>
        <w:pStyle w:val="ConsPlusNormal"/>
        <w:widowControl/>
        <w:numPr>
          <w:ilvl w:val="2"/>
          <w:numId w:val="1"/>
        </w:numPr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Разрешение на </w:t>
      </w:r>
      <w:r w:rsidRPr="00E8498C">
        <w:rPr>
          <w:rFonts w:ascii="Times New Roman" w:hAnsi="Times New Roman" w:cs="Times New Roman"/>
        </w:rPr>
        <w:t xml:space="preserve">строительство </w:t>
      </w:r>
      <w:r>
        <w:rPr>
          <w:rFonts w:ascii="Times New Roman" w:hAnsi="Times New Roman" w:cs="Times New Roman"/>
        </w:rPr>
        <w:t xml:space="preserve">№ </w:t>
      </w:r>
      <w:r w:rsidR="003A5FEC" w:rsidRPr="003A5FEC">
        <w:rPr>
          <w:rFonts w:ascii="Times New Roman" w:hAnsi="Times New Roman" w:cs="Times New Roman"/>
        </w:rPr>
        <w:t>77-05-022340-2025</w:t>
      </w:r>
      <w:r>
        <w:rPr>
          <w:rFonts w:ascii="Times New Roman" w:hAnsi="Times New Roman" w:cs="Times New Roman"/>
        </w:rPr>
        <w:t xml:space="preserve"> от </w:t>
      </w:r>
      <w:r w:rsidR="003A5FEC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>.</w:t>
      </w:r>
      <w:r w:rsidR="003A5FEC">
        <w:rPr>
          <w:rFonts w:ascii="Times New Roman" w:hAnsi="Times New Roman" w:cs="Times New Roman"/>
        </w:rPr>
        <w:t>10</w:t>
      </w:r>
      <w:r>
        <w:rPr>
          <w:rFonts w:ascii="Times New Roman" w:hAnsi="Times New Roman" w:cs="Times New Roman"/>
        </w:rPr>
        <w:t>.202</w:t>
      </w:r>
      <w:r w:rsidR="003A5FEC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</w:t>
      </w:r>
      <w:r w:rsidRPr="00E8498C">
        <w:rPr>
          <w:rFonts w:ascii="Times New Roman" w:hAnsi="Times New Roman" w:cs="Times New Roman"/>
        </w:rPr>
        <w:t>г., выданное</w:t>
      </w:r>
      <w:r w:rsidRPr="00990C0D">
        <w:rPr>
          <w:rFonts w:ascii="Times New Roman" w:hAnsi="Times New Roman" w:cs="Times New Roman"/>
          <w:sz w:val="24"/>
          <w:szCs w:val="24"/>
        </w:rPr>
        <w:t xml:space="preserve"> </w:t>
      </w:r>
      <w:r w:rsidRPr="00030D29">
        <w:rPr>
          <w:rFonts w:ascii="Times New Roman" w:hAnsi="Times New Roman" w:cs="Times New Roman"/>
        </w:rPr>
        <w:t>Комитетом государственного строительного надзора города Москвы</w:t>
      </w:r>
      <w:r w:rsidRPr="00D2631D">
        <w:rPr>
          <w:rFonts w:ascii="Times New Roman" w:hAnsi="Times New Roman" w:cs="Times New Roman"/>
          <w:b/>
          <w:i/>
        </w:rPr>
        <w:t>.</w:t>
      </w:r>
    </w:p>
    <w:p w14:paraId="2E001963" w14:textId="77777777" w:rsidR="00C31B82" w:rsidRPr="00BF2D64" w:rsidRDefault="00C31B82" w:rsidP="00C31B82">
      <w:pPr>
        <w:pStyle w:val="ConsPlusNormal"/>
        <w:widowControl/>
        <w:numPr>
          <w:ilvl w:val="2"/>
          <w:numId w:val="1"/>
        </w:numPr>
        <w:tabs>
          <w:tab w:val="clear" w:pos="1430"/>
          <w:tab w:val="left" w:pos="567"/>
          <w:tab w:val="num" w:pos="710"/>
        </w:tabs>
        <w:ind w:left="0" w:firstLine="567"/>
        <w:jc w:val="both"/>
        <w:rPr>
          <w:rFonts w:ascii="Times New Roman" w:hAnsi="Times New Roman" w:cs="Times New Roman"/>
          <w:color w:val="000000"/>
          <w:u w:val="single"/>
        </w:rPr>
      </w:pPr>
      <w:r w:rsidRPr="00BF2D64">
        <w:rPr>
          <w:rFonts w:ascii="Times New Roman" w:hAnsi="Times New Roman" w:cs="Times New Roman"/>
          <w:color w:val="000000"/>
        </w:rPr>
        <w:t xml:space="preserve">Проектная декларация, размещенная </w:t>
      </w:r>
      <w:r w:rsidRPr="00A2482E">
        <w:rPr>
          <w:rFonts w:ascii="Times New Roman" w:hAnsi="Times New Roman" w:cs="Times New Roman"/>
        </w:rPr>
        <w:t xml:space="preserve">в информационно-телекоммуникационной сети общего пользования (в сети «Интернет») на официальном сайте единой системы жилищного строительства </w:t>
      </w:r>
      <w:r w:rsidRPr="00BF2D64">
        <w:rPr>
          <w:rFonts w:ascii="Times New Roman" w:hAnsi="Times New Roman" w:cs="Times New Roman"/>
          <w:color w:val="000000"/>
        </w:rPr>
        <w:t xml:space="preserve">(ЕИСЖС) </w:t>
      </w:r>
      <w:r w:rsidRPr="00A2482E">
        <w:rPr>
          <w:rFonts w:ascii="Times New Roman" w:hAnsi="Times New Roman" w:cs="Times New Roman"/>
        </w:rPr>
        <w:t xml:space="preserve">– </w:t>
      </w:r>
      <w:r w:rsidRPr="00A2482E">
        <w:rPr>
          <w:rFonts w:ascii="Times New Roman" w:hAnsi="Times New Roman" w:cs="Times New Roman"/>
          <w:lang w:val="en-US"/>
        </w:rPr>
        <w:t>www</w:t>
      </w:r>
      <w:r w:rsidRPr="00A2482E">
        <w:rPr>
          <w:rFonts w:ascii="Times New Roman" w:hAnsi="Times New Roman" w:cs="Times New Roman"/>
        </w:rPr>
        <w:t>.</w:t>
      </w:r>
      <w:proofErr w:type="spellStart"/>
      <w:r w:rsidRPr="00A2482E">
        <w:rPr>
          <w:rFonts w:ascii="Times New Roman" w:hAnsi="Times New Roman" w:cs="Times New Roman"/>
        </w:rPr>
        <w:t>наш.дом.рф</w:t>
      </w:r>
      <w:proofErr w:type="spellEnd"/>
      <w:r w:rsidRPr="00A2482E">
        <w:rPr>
          <w:rFonts w:ascii="Times New Roman" w:hAnsi="Times New Roman" w:cs="Times New Roman"/>
        </w:rPr>
        <w:t>.</w:t>
      </w:r>
    </w:p>
    <w:p w14:paraId="54DAB1D9" w14:textId="4865B89D" w:rsidR="00C31B82" w:rsidRPr="00A2482E" w:rsidRDefault="00C31B82" w:rsidP="00C31B82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</w:rPr>
      </w:pPr>
      <w:r w:rsidRPr="00BF2D64">
        <w:rPr>
          <w:rFonts w:ascii="Times New Roman" w:hAnsi="Times New Roman" w:cs="Times New Roman"/>
          <w:color w:val="000000"/>
        </w:rPr>
        <w:t>Стороны подтверждают, что Участник ознакомился с положениями Договора, а также с содержанием документов, указанных в п. 2.2. Договора</w:t>
      </w:r>
      <w:bookmarkStart w:id="10" w:name="_Hlk523408516"/>
      <w:r w:rsidRPr="00A2482E">
        <w:rPr>
          <w:rFonts w:ascii="Times New Roman" w:hAnsi="Times New Roman" w:cs="Times New Roman"/>
        </w:rPr>
        <w:t>.</w:t>
      </w:r>
      <w:bookmarkEnd w:id="10"/>
    </w:p>
    <w:p w14:paraId="64E5A53A" w14:textId="77777777" w:rsidR="00C31B82" w:rsidRPr="00BF2D64" w:rsidRDefault="00C31B82" w:rsidP="00C31B82">
      <w:pPr>
        <w:pStyle w:val="ConsPlusNormal"/>
        <w:widowControl/>
        <w:numPr>
          <w:ilvl w:val="1"/>
          <w:numId w:val="1"/>
        </w:numPr>
        <w:tabs>
          <w:tab w:val="left" w:pos="567"/>
          <w:tab w:val="num" w:pos="1134"/>
        </w:tabs>
        <w:ind w:left="0" w:firstLine="567"/>
        <w:jc w:val="both"/>
        <w:rPr>
          <w:rFonts w:ascii="Times New Roman" w:hAnsi="Times New Roman" w:cs="Times New Roman"/>
          <w:color w:val="000000"/>
        </w:rPr>
      </w:pPr>
      <w:bookmarkStart w:id="11" w:name="_Hlk102642034"/>
      <w:r w:rsidRPr="00BF2D64">
        <w:rPr>
          <w:rFonts w:ascii="Times New Roman" w:hAnsi="Times New Roman" w:cs="Times New Roman"/>
          <w:color w:val="000000"/>
        </w:rPr>
        <w:t>В силу того, что расчеты по Договору осуществляются с использованием счетов эскроу, залог в силу закона на предоставленный для строительства Земельный участок и строящийся на этом участке Объект на основании ч. 4 ст. 15.4 Закона №214-ФЗ в пользу Участника не устанавливается</w:t>
      </w:r>
      <w:bookmarkEnd w:id="11"/>
      <w:r w:rsidRPr="00BF2D64">
        <w:rPr>
          <w:rFonts w:ascii="Times New Roman" w:hAnsi="Times New Roman" w:cs="Times New Roman"/>
          <w:color w:val="000000"/>
        </w:rPr>
        <w:t>.</w:t>
      </w:r>
    </w:p>
    <w:p w14:paraId="59008247" w14:textId="0FC810AB" w:rsidR="00C31B82" w:rsidRDefault="00C31B82" w:rsidP="00C31B82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09342343" w14:textId="303986D6" w:rsidR="003B1186" w:rsidRDefault="003B1186" w:rsidP="00C31B82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29F6987F" w14:textId="77777777" w:rsidR="003B1186" w:rsidRPr="00A2482E" w:rsidRDefault="003B1186" w:rsidP="00C31B82">
      <w:pPr>
        <w:pStyle w:val="ConsPlusNormal"/>
        <w:widowControl/>
        <w:tabs>
          <w:tab w:val="left" w:pos="567"/>
          <w:tab w:val="num" w:pos="1134"/>
        </w:tabs>
        <w:ind w:firstLine="0"/>
        <w:jc w:val="both"/>
        <w:rPr>
          <w:rFonts w:ascii="Times New Roman" w:hAnsi="Times New Roman" w:cs="Times New Roman"/>
        </w:rPr>
      </w:pPr>
    </w:p>
    <w:p w14:paraId="0392C054" w14:textId="77777777" w:rsidR="00C31B82" w:rsidRPr="00A2482E" w:rsidRDefault="00C31B82" w:rsidP="00C31B82">
      <w:pPr>
        <w:pStyle w:val="ConsPlusNormal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A2482E">
        <w:rPr>
          <w:rFonts w:ascii="Times New Roman" w:hAnsi="Times New Roman" w:cs="Times New Roman"/>
          <w:b/>
          <w:bCs/>
        </w:rPr>
        <w:t>ПРЕДМЕТ ДОГОВОРА</w:t>
      </w:r>
    </w:p>
    <w:p w14:paraId="2FE90486" w14:textId="77777777" w:rsidR="00C31B82" w:rsidRPr="00A2482E" w:rsidRDefault="00C31B82" w:rsidP="00C31B82">
      <w:pPr>
        <w:pStyle w:val="ConsPlusNormal"/>
        <w:widowControl/>
        <w:numPr>
          <w:ilvl w:val="1"/>
          <w:numId w:val="4"/>
        </w:numPr>
        <w:tabs>
          <w:tab w:val="clear" w:pos="927"/>
          <w:tab w:val="left" w:pos="567"/>
          <w:tab w:val="num" w:pos="1134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По настоящему Договору Застройщик обязуется в предусмотренный Договором срок своими силами или с привлечением других лиц построить (создать) Объект и после получения Разрешения на ввод Объекта в эксплуатацию передать Участнику расположенный в Объекте Объект долевого строительства, </w:t>
      </w:r>
      <w:bookmarkStart w:id="12" w:name="_Hlk102642267"/>
      <w:r w:rsidRPr="00A2482E">
        <w:rPr>
          <w:rFonts w:ascii="Times New Roman" w:hAnsi="Times New Roman" w:cs="Times New Roman"/>
        </w:rPr>
        <w:t>а Участник обязуется уплатить обусловленную Договором цену и при наличии Разрешения на ввод Объекта в эксплуатацию принять Объект долевого строительства</w:t>
      </w:r>
      <w:bookmarkEnd w:id="12"/>
      <w:r w:rsidRPr="00A2482E">
        <w:rPr>
          <w:rFonts w:ascii="Times New Roman" w:hAnsi="Times New Roman" w:cs="Times New Roman"/>
        </w:rPr>
        <w:t>.</w:t>
      </w:r>
    </w:p>
    <w:p w14:paraId="7EEE88DA" w14:textId="0E62E5A9" w:rsidR="00C31B82" w:rsidRPr="00DB0527" w:rsidRDefault="00C31B82" w:rsidP="00DB0527">
      <w:pPr>
        <w:pStyle w:val="ConsPlusNormal"/>
        <w:widowControl/>
        <w:numPr>
          <w:ilvl w:val="1"/>
          <w:numId w:val="4"/>
        </w:numPr>
        <w:tabs>
          <w:tab w:val="clear" w:pos="927"/>
          <w:tab w:val="left" w:pos="567"/>
          <w:tab w:val="num" w:pos="1134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bookmarkStart w:id="13" w:name="_Hlk102642535"/>
      <w:r w:rsidRPr="00A2482E">
        <w:rPr>
          <w:rFonts w:ascii="Times New Roman" w:hAnsi="Times New Roman" w:cs="Times New Roman"/>
        </w:rPr>
        <w:t xml:space="preserve">В соответствии с Договором и на основании положений действующего законодательства у Участника в будущем возникнет право </w:t>
      </w:r>
      <w:r w:rsidR="00DB0527">
        <w:rPr>
          <w:rFonts w:ascii="Times New Roman" w:hAnsi="Times New Roman" w:cs="Times New Roman"/>
        </w:rPr>
        <w:t xml:space="preserve">собственности </w:t>
      </w:r>
      <w:r w:rsidRPr="00DB0527">
        <w:rPr>
          <w:rFonts w:ascii="Times New Roman" w:hAnsi="Times New Roman" w:cs="Times New Roman"/>
        </w:rPr>
        <w:t xml:space="preserve">на Объект долевого строительства, имеющий основные </w:t>
      </w:r>
      <w:r w:rsidRPr="00DB0527">
        <w:rPr>
          <w:rFonts w:ascii="Times New Roman" w:hAnsi="Times New Roman" w:cs="Times New Roman"/>
        </w:rPr>
        <w:lastRenderedPageBreak/>
        <w:t>характеристики, соответствующие проектной документации, согласованные Сторонами и указанные в Приложении №1 к Договору.</w:t>
      </w:r>
    </w:p>
    <w:p w14:paraId="200500AB" w14:textId="77777777" w:rsidR="00C31B82" w:rsidRPr="00A2482E" w:rsidRDefault="00C31B82" w:rsidP="00C31B82">
      <w:pPr>
        <w:pStyle w:val="ConsPlusNormal"/>
        <w:widowControl/>
        <w:tabs>
          <w:tab w:val="left" w:pos="567"/>
          <w:tab w:val="num" w:pos="1134"/>
          <w:tab w:val="left" w:pos="1276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План Объекта долевого строительства, отражающий в графической форме расположение по отношению друг к другу частей Объекта долевого строительства и местоположение Объекта долевого строительства на этаже согласован Сторонами и указан в Приложении №1 к Договору. Участник уведомлен и согласен с тем, что Застройщик в одностороннем порядке вправе вносить изменения в проектную документацию Жилого комплекса, а также смену строительных материалов и оборудования при условии, что Объект долевого строительства будет соответствовать условиям Договора.</w:t>
      </w:r>
    </w:p>
    <w:p w14:paraId="7AF76221" w14:textId="77777777" w:rsidR="00C31B82" w:rsidRPr="00A2482E" w:rsidRDefault="00C31B82" w:rsidP="00C31B82">
      <w:pPr>
        <w:pStyle w:val="ConsPlusNormal"/>
        <w:widowControl/>
        <w:tabs>
          <w:tab w:val="left" w:pos="567"/>
          <w:tab w:val="num" w:pos="1134"/>
          <w:tab w:val="left" w:pos="1276"/>
          <w:tab w:val="num" w:pos="1560"/>
        </w:tabs>
        <w:ind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Характеристики Объекта долевого строительства, указанные в Приложении №1 к Договору, относятся к Проектной общей приведенной площади Объекта долевого строительства </w:t>
      </w:r>
    </w:p>
    <w:p w14:paraId="7F7C8D29" w14:textId="77777777" w:rsidR="00C31B82" w:rsidRPr="00A2482E" w:rsidRDefault="00C31B82" w:rsidP="00C31B82">
      <w:pPr>
        <w:pStyle w:val="ConsPlusNormal"/>
        <w:widowControl/>
        <w:tabs>
          <w:tab w:val="left" w:pos="567"/>
          <w:tab w:val="num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bookmarkStart w:id="14" w:name="_Hlk523408552"/>
      <w:r w:rsidRPr="00A2482E">
        <w:rPr>
          <w:rFonts w:ascii="Times New Roman" w:hAnsi="Times New Roman" w:cs="Times New Roman"/>
        </w:rPr>
        <w:t>Перечень внутренней отделки Объекта долевого строительства указан в Приложении №2 к Договору.</w:t>
      </w:r>
    </w:p>
    <w:bookmarkEnd w:id="13"/>
    <w:p w14:paraId="684063CA" w14:textId="031134A7" w:rsidR="00C31B82" w:rsidRDefault="00C31B82" w:rsidP="00C31B82">
      <w:pPr>
        <w:pStyle w:val="ConsPlusNormal"/>
        <w:widowControl/>
        <w:numPr>
          <w:ilvl w:val="1"/>
          <w:numId w:val="4"/>
        </w:numPr>
        <w:tabs>
          <w:tab w:val="clear" w:pos="927"/>
          <w:tab w:val="left" w:pos="567"/>
          <w:tab w:val="num" w:pos="1134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Участник ознакомлен с местоположением Объекта на территории 1-й Нагатинский, а также ознакомлен и согласен с расположением Объекта долевого строительства относительно сторон света, удаленности от основных транспортных магистралей и водных ресурсов.</w:t>
      </w:r>
    </w:p>
    <w:p w14:paraId="09412D01" w14:textId="0964D086" w:rsidR="00C31B82" w:rsidRDefault="00C31B82" w:rsidP="00C31B82">
      <w:pPr>
        <w:pStyle w:val="ConsPlusNormal"/>
        <w:widowControl/>
        <w:numPr>
          <w:ilvl w:val="1"/>
          <w:numId w:val="4"/>
        </w:numPr>
        <w:tabs>
          <w:tab w:val="clear" w:pos="927"/>
          <w:tab w:val="left" w:pos="567"/>
          <w:tab w:val="num" w:pos="1134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Застройщик гарантирует, что на момент заключения Договора Объект долевого строительства правами третьих лиц не обременен, в споре, под запретом, залогом, в судебных разбирательствах не состоит, а также, что ранее в отношении Объекта не совершалось сделок, следствием которых может быть возникновение прав третьих лиц.</w:t>
      </w:r>
    </w:p>
    <w:p w14:paraId="7BA0638B" w14:textId="41E8FDE9" w:rsidR="00074302" w:rsidRPr="001E76AF" w:rsidRDefault="00074302" w:rsidP="00C31B82">
      <w:pPr>
        <w:pStyle w:val="ConsPlusNormal"/>
        <w:widowControl/>
        <w:numPr>
          <w:ilvl w:val="1"/>
          <w:numId w:val="4"/>
        </w:numPr>
        <w:tabs>
          <w:tab w:val="clear" w:pos="927"/>
          <w:tab w:val="left" w:pos="567"/>
          <w:tab w:val="num" w:pos="1134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1E76AF">
        <w:rPr>
          <w:rFonts w:ascii="Times New Roman" w:hAnsi="Times New Roman" w:cs="Times New Roman"/>
        </w:rPr>
        <w:t xml:space="preserve">Права аренды на земельный участок, на котором осуществляется строительство </w:t>
      </w:r>
      <w:r w:rsidR="00FA46B7">
        <w:rPr>
          <w:rFonts w:ascii="Times New Roman" w:hAnsi="Times New Roman" w:cs="Times New Roman"/>
        </w:rPr>
        <w:t>Объекта</w:t>
      </w:r>
      <w:r w:rsidRPr="001E76AF">
        <w:rPr>
          <w:rFonts w:ascii="Times New Roman" w:hAnsi="Times New Roman" w:cs="Times New Roman"/>
        </w:rPr>
        <w:t xml:space="preserve">, находятся в залоге/ипотеке у Публичного акционерного общество "Сбербанк России" (ИНН: 7707083893, ОГРН: 1027700132195) на основании Договора ипотеки № </w:t>
      </w:r>
      <w:r w:rsidR="0053473A" w:rsidRPr="0053473A">
        <w:rPr>
          <w:rFonts w:ascii="Times New Roman" w:hAnsi="Times New Roman" w:cs="Times New Roman"/>
        </w:rPr>
        <w:t>400F008GD-И7</w:t>
      </w:r>
      <w:r w:rsidRPr="001E76AF">
        <w:rPr>
          <w:rFonts w:ascii="Times New Roman" w:hAnsi="Times New Roman" w:cs="Times New Roman"/>
        </w:rPr>
        <w:t xml:space="preserve"> от 14.12.2022 года, </w:t>
      </w:r>
      <w:r w:rsidR="005017C9" w:rsidRPr="005017C9">
        <w:rPr>
          <w:rFonts w:ascii="Times New Roman" w:hAnsi="Times New Roman" w:cs="Times New Roman"/>
        </w:rPr>
        <w:t>Дополнительного соглашения к Договору ипотеки от 14.12.2024</w:t>
      </w:r>
      <w:r w:rsidR="00544DF5">
        <w:rPr>
          <w:rFonts w:ascii="Times New Roman" w:hAnsi="Times New Roman" w:cs="Times New Roman"/>
        </w:rPr>
        <w:t xml:space="preserve"> года</w:t>
      </w:r>
      <w:r w:rsidR="005017C9" w:rsidRPr="005017C9">
        <w:rPr>
          <w:rFonts w:ascii="Times New Roman" w:hAnsi="Times New Roman" w:cs="Times New Roman"/>
        </w:rPr>
        <w:t xml:space="preserve"> № 400F008GD-И7 № 2 от 06.09.2024</w:t>
      </w:r>
      <w:r w:rsidR="00544DF5">
        <w:rPr>
          <w:rFonts w:ascii="Times New Roman" w:hAnsi="Times New Roman" w:cs="Times New Roman"/>
        </w:rPr>
        <w:t xml:space="preserve"> года</w:t>
      </w:r>
      <w:r w:rsidR="005017C9" w:rsidRPr="005017C9">
        <w:rPr>
          <w:rFonts w:ascii="Times New Roman" w:hAnsi="Times New Roman" w:cs="Times New Roman"/>
        </w:rPr>
        <w:t>,  Дополнительного соглашения к Договору ипотеки от 14.12.2024</w:t>
      </w:r>
      <w:r w:rsidR="00544DF5">
        <w:rPr>
          <w:rFonts w:ascii="Times New Roman" w:hAnsi="Times New Roman" w:cs="Times New Roman"/>
        </w:rPr>
        <w:t xml:space="preserve"> года</w:t>
      </w:r>
      <w:r w:rsidR="005017C9" w:rsidRPr="005017C9">
        <w:rPr>
          <w:rFonts w:ascii="Times New Roman" w:hAnsi="Times New Roman" w:cs="Times New Roman"/>
        </w:rPr>
        <w:t xml:space="preserve"> № 400F008GD-И7 № 3 от 07.08.2025</w:t>
      </w:r>
      <w:r w:rsidR="00544DF5">
        <w:rPr>
          <w:rFonts w:ascii="Times New Roman" w:hAnsi="Times New Roman" w:cs="Times New Roman"/>
        </w:rPr>
        <w:t xml:space="preserve"> года</w:t>
      </w:r>
      <w:r w:rsidR="005017C9">
        <w:rPr>
          <w:rFonts w:ascii="Times New Roman" w:hAnsi="Times New Roman" w:cs="Times New Roman"/>
        </w:rPr>
        <w:t xml:space="preserve">, </w:t>
      </w:r>
      <w:r w:rsidRPr="001E76AF">
        <w:rPr>
          <w:rFonts w:ascii="Times New Roman" w:hAnsi="Times New Roman" w:cs="Times New Roman"/>
        </w:rPr>
        <w:t xml:space="preserve">номер государственной регистрации: </w:t>
      </w:r>
      <w:r w:rsidR="005017C9" w:rsidRPr="005017C9">
        <w:rPr>
          <w:rFonts w:ascii="Times New Roman" w:hAnsi="Times New Roman" w:cs="Times New Roman"/>
        </w:rPr>
        <w:t>77:05:0004001:2106-77/055/2023-11</w:t>
      </w:r>
      <w:r w:rsidR="005017C9">
        <w:rPr>
          <w:rFonts w:ascii="Times New Roman" w:hAnsi="Times New Roman" w:cs="Times New Roman"/>
        </w:rPr>
        <w:t xml:space="preserve"> </w:t>
      </w:r>
      <w:r w:rsidRPr="001E76AF">
        <w:rPr>
          <w:rFonts w:ascii="Times New Roman" w:hAnsi="Times New Roman" w:cs="Times New Roman"/>
        </w:rPr>
        <w:t>от 21.02.2023 года</w:t>
      </w:r>
      <w:r w:rsidR="005017C9">
        <w:rPr>
          <w:rFonts w:ascii="Times New Roman" w:hAnsi="Times New Roman" w:cs="Times New Roman"/>
        </w:rPr>
        <w:t xml:space="preserve">; на основании </w:t>
      </w:r>
      <w:r w:rsidR="00544DF5" w:rsidRPr="00544DF5">
        <w:rPr>
          <w:rFonts w:ascii="Times New Roman" w:hAnsi="Times New Roman" w:cs="Times New Roman"/>
        </w:rPr>
        <w:t>Договора ипотеки № ДИ01_400H01216MF от 27.11.2024</w:t>
      </w:r>
      <w:r w:rsidR="00544DF5">
        <w:rPr>
          <w:rFonts w:ascii="Times New Roman" w:hAnsi="Times New Roman" w:cs="Times New Roman"/>
        </w:rPr>
        <w:t xml:space="preserve"> года</w:t>
      </w:r>
      <w:r w:rsidR="00544DF5" w:rsidRPr="00544DF5">
        <w:rPr>
          <w:rFonts w:ascii="Times New Roman" w:hAnsi="Times New Roman" w:cs="Times New Roman"/>
        </w:rPr>
        <w:t>, номер государственной регистрации 77:05:0004001:2106-77/055/2025-14 от 07.02.2025</w:t>
      </w:r>
      <w:r w:rsidR="00544DF5">
        <w:rPr>
          <w:rFonts w:ascii="Times New Roman" w:hAnsi="Times New Roman" w:cs="Times New Roman"/>
        </w:rPr>
        <w:t xml:space="preserve"> года.</w:t>
      </w:r>
    </w:p>
    <w:bookmarkEnd w:id="14"/>
    <w:p w14:paraId="4C7BD364" w14:textId="77777777" w:rsidR="00C31B82" w:rsidRPr="001E76AF" w:rsidRDefault="00C31B82" w:rsidP="00C31B82">
      <w:pPr>
        <w:pStyle w:val="ConsPlusNormal"/>
        <w:tabs>
          <w:tab w:val="left" w:pos="567"/>
          <w:tab w:val="num" w:pos="1134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4569705B" w14:textId="77777777" w:rsidR="00C31B82" w:rsidRPr="001640CA" w:rsidRDefault="00C31B82" w:rsidP="00C31B82">
      <w:pPr>
        <w:pStyle w:val="ConsPlusNormal"/>
        <w:widowControl/>
        <w:numPr>
          <w:ilvl w:val="0"/>
          <w:numId w:val="4"/>
        </w:numPr>
        <w:tabs>
          <w:tab w:val="num" w:pos="0"/>
        </w:tabs>
        <w:ind w:left="0" w:firstLine="0"/>
        <w:jc w:val="center"/>
        <w:rPr>
          <w:rFonts w:ascii="Times New Roman" w:hAnsi="Times New Roman" w:cs="Times New Roman"/>
          <w:b/>
          <w:bCs/>
          <w:spacing w:val="20"/>
        </w:rPr>
      </w:pPr>
      <w:r w:rsidRPr="001640CA">
        <w:rPr>
          <w:rFonts w:ascii="Times New Roman" w:hAnsi="Times New Roman" w:cs="Times New Roman"/>
          <w:b/>
          <w:bCs/>
        </w:rPr>
        <w:t>ЦЕНА ДОГОВОРА</w:t>
      </w:r>
    </w:p>
    <w:p w14:paraId="79082268" w14:textId="692F4751" w:rsidR="00C31B82" w:rsidRPr="001640CA" w:rsidRDefault="001640CA" w:rsidP="004F06E7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sz w:val="20"/>
          <w:szCs w:val="20"/>
        </w:rPr>
      </w:pPr>
      <w:r w:rsidRPr="001640CA">
        <w:rPr>
          <w:sz w:val="20"/>
          <w:szCs w:val="20"/>
        </w:rPr>
        <w:t xml:space="preserve">Цена Договора составляет </w:t>
      </w:r>
      <w:r w:rsidR="00544DF5" w:rsidRPr="00544DF5">
        <w:rPr>
          <w:b/>
          <w:bCs/>
          <w:sz w:val="20"/>
          <w:szCs w:val="20"/>
          <w:highlight w:val="yellow"/>
        </w:rPr>
        <w:t>_____________</w:t>
      </w:r>
      <w:r w:rsidRPr="00544DF5">
        <w:rPr>
          <w:b/>
          <w:bCs/>
          <w:sz w:val="20"/>
          <w:szCs w:val="20"/>
          <w:highlight w:val="yellow"/>
        </w:rPr>
        <w:t xml:space="preserve"> руб. (</w:t>
      </w:r>
      <w:r w:rsidR="00544DF5" w:rsidRPr="00544DF5">
        <w:rPr>
          <w:b/>
          <w:bCs/>
          <w:sz w:val="20"/>
          <w:szCs w:val="20"/>
          <w:highlight w:val="yellow"/>
        </w:rPr>
        <w:t xml:space="preserve">______________ </w:t>
      </w:r>
      <w:proofErr w:type="spellStart"/>
      <w:r w:rsidRPr="00544DF5">
        <w:rPr>
          <w:b/>
          <w:bCs/>
          <w:sz w:val="20"/>
          <w:szCs w:val="20"/>
          <w:highlight w:val="yellow"/>
        </w:rPr>
        <w:t>рубл</w:t>
      </w:r>
      <w:proofErr w:type="spellEnd"/>
      <w:r w:rsidR="00544DF5" w:rsidRPr="00544DF5">
        <w:rPr>
          <w:b/>
          <w:bCs/>
          <w:sz w:val="20"/>
          <w:szCs w:val="20"/>
          <w:highlight w:val="yellow"/>
        </w:rPr>
        <w:t>___</w:t>
      </w:r>
      <w:r w:rsidRPr="00544DF5">
        <w:rPr>
          <w:b/>
          <w:bCs/>
          <w:sz w:val="20"/>
          <w:szCs w:val="20"/>
          <w:highlight w:val="yellow"/>
        </w:rPr>
        <w:t xml:space="preserve"> </w:t>
      </w:r>
      <w:r w:rsidR="00544DF5" w:rsidRPr="00544DF5">
        <w:rPr>
          <w:b/>
          <w:bCs/>
          <w:sz w:val="20"/>
          <w:szCs w:val="20"/>
          <w:highlight w:val="yellow"/>
        </w:rPr>
        <w:t>____</w:t>
      </w:r>
      <w:r w:rsidRPr="00544DF5">
        <w:rPr>
          <w:b/>
          <w:bCs/>
          <w:sz w:val="20"/>
          <w:szCs w:val="20"/>
          <w:highlight w:val="yellow"/>
        </w:rPr>
        <w:t xml:space="preserve"> копе</w:t>
      </w:r>
      <w:r w:rsidR="00544DF5" w:rsidRPr="00544DF5">
        <w:rPr>
          <w:b/>
          <w:bCs/>
          <w:sz w:val="20"/>
          <w:szCs w:val="20"/>
          <w:highlight w:val="yellow"/>
        </w:rPr>
        <w:t>___</w:t>
      </w:r>
      <w:r w:rsidRPr="00544DF5">
        <w:rPr>
          <w:b/>
          <w:bCs/>
          <w:sz w:val="20"/>
          <w:szCs w:val="20"/>
          <w:highlight w:val="yellow"/>
        </w:rPr>
        <w:t>)</w:t>
      </w:r>
      <w:r w:rsidRPr="001640CA">
        <w:rPr>
          <w:sz w:val="20"/>
          <w:szCs w:val="20"/>
        </w:rPr>
        <w:t xml:space="preserve"> (НДС не облагается согласно п. 3 статьи 149 Налогового Кодекса РФ) и рассчитывается как произведение размера Проектной общей приведенной площади Объекта долевого строительства на цену 1 (одного) кв. м. Объекта долевого строительства, согласованную Сторонами в размере </w:t>
      </w:r>
      <w:r w:rsidR="003B1186" w:rsidRPr="00544DF5">
        <w:rPr>
          <w:b/>
          <w:bCs/>
          <w:sz w:val="20"/>
          <w:szCs w:val="20"/>
          <w:highlight w:val="yellow"/>
        </w:rPr>
        <w:t xml:space="preserve">_____________ руб. (______________ </w:t>
      </w:r>
      <w:proofErr w:type="spellStart"/>
      <w:r w:rsidR="003B1186" w:rsidRPr="00544DF5">
        <w:rPr>
          <w:b/>
          <w:bCs/>
          <w:sz w:val="20"/>
          <w:szCs w:val="20"/>
          <w:highlight w:val="yellow"/>
        </w:rPr>
        <w:t>рубл</w:t>
      </w:r>
      <w:proofErr w:type="spellEnd"/>
      <w:r w:rsidR="003B1186" w:rsidRPr="00544DF5">
        <w:rPr>
          <w:b/>
          <w:bCs/>
          <w:sz w:val="20"/>
          <w:szCs w:val="20"/>
          <w:highlight w:val="yellow"/>
        </w:rPr>
        <w:t>___ ____ копе___)</w:t>
      </w:r>
      <w:r w:rsidR="003B1186" w:rsidRPr="003B1186">
        <w:rPr>
          <w:sz w:val="20"/>
          <w:szCs w:val="20"/>
        </w:rPr>
        <w:t>.</w:t>
      </w:r>
    </w:p>
    <w:p w14:paraId="481CD755" w14:textId="159DB94D" w:rsidR="00C31B82" w:rsidRPr="00A2482E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sz w:val="20"/>
          <w:szCs w:val="20"/>
        </w:rPr>
      </w:pPr>
      <w:r w:rsidRPr="001E76AF">
        <w:rPr>
          <w:bCs/>
          <w:sz w:val="20"/>
          <w:szCs w:val="20"/>
        </w:rPr>
        <w:t xml:space="preserve">Цена Договора, указанная в п. 4.1. Договора, </w:t>
      </w:r>
      <w:r w:rsidRPr="001E76AF">
        <w:rPr>
          <w:sz w:val="20"/>
          <w:szCs w:val="20"/>
        </w:rPr>
        <w:t>изменяется</w:t>
      </w:r>
      <w:r w:rsidRPr="001E76AF">
        <w:rPr>
          <w:spacing w:val="-4"/>
          <w:sz w:val="20"/>
          <w:szCs w:val="20"/>
        </w:rPr>
        <w:t xml:space="preserve"> </w:t>
      </w:r>
      <w:r w:rsidRPr="001E76AF">
        <w:rPr>
          <w:sz w:val="20"/>
          <w:szCs w:val="20"/>
        </w:rPr>
        <w:t>в</w:t>
      </w:r>
      <w:r w:rsidRPr="001E76AF">
        <w:rPr>
          <w:spacing w:val="-3"/>
          <w:sz w:val="20"/>
          <w:szCs w:val="20"/>
        </w:rPr>
        <w:t xml:space="preserve"> </w:t>
      </w:r>
      <w:r w:rsidRPr="001E76AF">
        <w:rPr>
          <w:sz w:val="20"/>
          <w:szCs w:val="20"/>
        </w:rPr>
        <w:t>случаях,</w:t>
      </w:r>
      <w:r w:rsidRPr="001E76AF">
        <w:rPr>
          <w:spacing w:val="-3"/>
          <w:sz w:val="20"/>
          <w:szCs w:val="20"/>
        </w:rPr>
        <w:t xml:space="preserve"> </w:t>
      </w:r>
      <w:r w:rsidRPr="001E76AF">
        <w:rPr>
          <w:sz w:val="20"/>
          <w:szCs w:val="20"/>
        </w:rPr>
        <w:t>предусмотренных</w:t>
      </w:r>
      <w:r w:rsidRPr="001E76AF">
        <w:rPr>
          <w:spacing w:val="-2"/>
          <w:sz w:val="20"/>
          <w:szCs w:val="20"/>
        </w:rPr>
        <w:t xml:space="preserve"> </w:t>
      </w:r>
      <w:r w:rsidRPr="001E76AF">
        <w:rPr>
          <w:sz w:val="20"/>
          <w:szCs w:val="20"/>
        </w:rPr>
        <w:t>пунктами</w:t>
      </w:r>
      <w:r w:rsidRPr="001E76AF">
        <w:rPr>
          <w:bCs/>
          <w:sz w:val="20"/>
          <w:szCs w:val="20"/>
        </w:rPr>
        <w:t xml:space="preserve"> 4.3. - 4.5. Договора.</w:t>
      </w:r>
      <w:r w:rsidRPr="001E76AF">
        <w:rPr>
          <w:sz w:val="20"/>
          <w:szCs w:val="20"/>
        </w:rPr>
        <w:t xml:space="preserve"> </w:t>
      </w:r>
      <w:bookmarkStart w:id="15" w:name="_Hlk102643160"/>
      <w:r w:rsidRPr="001E76AF">
        <w:rPr>
          <w:sz w:val="20"/>
          <w:szCs w:val="20"/>
        </w:rPr>
        <w:t>В</w:t>
      </w:r>
      <w:r w:rsidRPr="001E76AF">
        <w:rPr>
          <w:spacing w:val="-4"/>
          <w:sz w:val="20"/>
          <w:szCs w:val="20"/>
        </w:rPr>
        <w:t xml:space="preserve"> </w:t>
      </w:r>
      <w:r w:rsidRPr="001E76AF">
        <w:rPr>
          <w:sz w:val="20"/>
          <w:szCs w:val="20"/>
        </w:rPr>
        <w:t>иных</w:t>
      </w:r>
      <w:r w:rsidRPr="001E76AF">
        <w:rPr>
          <w:spacing w:val="-2"/>
          <w:sz w:val="20"/>
          <w:szCs w:val="20"/>
        </w:rPr>
        <w:t xml:space="preserve"> </w:t>
      </w:r>
      <w:r w:rsidRPr="001E76AF">
        <w:rPr>
          <w:sz w:val="20"/>
          <w:szCs w:val="20"/>
        </w:rPr>
        <w:t>случаях</w:t>
      </w:r>
      <w:r w:rsidRPr="001E76AF">
        <w:rPr>
          <w:spacing w:val="-2"/>
          <w:sz w:val="20"/>
          <w:szCs w:val="20"/>
        </w:rPr>
        <w:t xml:space="preserve"> </w:t>
      </w:r>
      <w:r w:rsidRPr="001E76AF">
        <w:rPr>
          <w:sz w:val="20"/>
          <w:szCs w:val="20"/>
        </w:rPr>
        <w:t>Цена Договора может быть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изменена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только по обоюдному добровольному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письменному соглашению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Сторон</w:t>
      </w:r>
      <w:bookmarkEnd w:id="15"/>
      <w:r w:rsidRPr="00A2482E">
        <w:rPr>
          <w:sz w:val="20"/>
          <w:szCs w:val="20"/>
        </w:rPr>
        <w:t>.</w:t>
      </w:r>
    </w:p>
    <w:p w14:paraId="157DB2EB" w14:textId="2B87CF3F" w:rsidR="00C31B82" w:rsidRPr="00A90DD1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sz w:val="20"/>
          <w:szCs w:val="20"/>
        </w:rPr>
      </w:pPr>
      <w:r w:rsidRPr="00A2482E">
        <w:rPr>
          <w:sz w:val="20"/>
          <w:szCs w:val="20"/>
        </w:rPr>
        <w:t xml:space="preserve"> Если после ввода Объекта в эксплуатацию на основании Технического плана Общая приведенная площадь Объекта долевого строительства превысит Проектную общую приведенную площадь Объекта долевого строительства равно или более чем </w:t>
      </w:r>
      <w:r w:rsidRPr="00A90DD1">
        <w:rPr>
          <w:sz w:val="20"/>
          <w:szCs w:val="20"/>
        </w:rPr>
        <w:t xml:space="preserve">на </w:t>
      </w:r>
      <w:r w:rsidR="00AD4CC9" w:rsidRPr="00A90DD1">
        <w:rPr>
          <w:sz w:val="20"/>
          <w:szCs w:val="20"/>
        </w:rPr>
        <w:t>4</w:t>
      </w:r>
      <w:r w:rsidRPr="00A90DD1">
        <w:rPr>
          <w:sz w:val="20"/>
          <w:szCs w:val="20"/>
        </w:rPr>
        <w:t xml:space="preserve">% Цена Договора увеличивается на сумму, определяемую как произведение стоимости 1 (одного) кв. м., указанного в п. 4.1. Договора, на разницу между Общей приведенной площадью Объекта долевого строительства </w:t>
      </w:r>
      <w:r w:rsidRPr="00A90DD1">
        <w:rPr>
          <w:spacing w:val="-1"/>
          <w:sz w:val="20"/>
          <w:szCs w:val="20"/>
        </w:rPr>
        <w:t>(указанной</w:t>
      </w:r>
      <w:r w:rsidRPr="00A90DD1">
        <w:rPr>
          <w:spacing w:val="-13"/>
          <w:sz w:val="20"/>
          <w:szCs w:val="20"/>
        </w:rPr>
        <w:t xml:space="preserve"> </w:t>
      </w:r>
      <w:r w:rsidRPr="00A90DD1">
        <w:rPr>
          <w:spacing w:val="-1"/>
          <w:sz w:val="20"/>
          <w:szCs w:val="20"/>
        </w:rPr>
        <w:t>в</w:t>
      </w:r>
      <w:r w:rsidRPr="00A90DD1">
        <w:rPr>
          <w:spacing w:val="-12"/>
          <w:sz w:val="20"/>
          <w:szCs w:val="20"/>
        </w:rPr>
        <w:t xml:space="preserve"> </w:t>
      </w:r>
      <w:r w:rsidRPr="00A90DD1">
        <w:rPr>
          <w:spacing w:val="-1"/>
          <w:sz w:val="20"/>
          <w:szCs w:val="20"/>
        </w:rPr>
        <w:t>Техническом</w:t>
      </w:r>
      <w:r w:rsidRPr="00A90DD1">
        <w:rPr>
          <w:spacing w:val="-10"/>
          <w:sz w:val="20"/>
          <w:szCs w:val="20"/>
        </w:rPr>
        <w:t xml:space="preserve"> </w:t>
      </w:r>
      <w:r w:rsidRPr="00A90DD1">
        <w:rPr>
          <w:spacing w:val="-1"/>
          <w:sz w:val="20"/>
          <w:szCs w:val="20"/>
        </w:rPr>
        <w:t>плане</w:t>
      </w:r>
      <w:r w:rsidRPr="00A90DD1">
        <w:rPr>
          <w:spacing w:val="-12"/>
          <w:sz w:val="20"/>
          <w:szCs w:val="20"/>
        </w:rPr>
        <w:t xml:space="preserve"> </w:t>
      </w:r>
      <w:r w:rsidRPr="00A90DD1">
        <w:rPr>
          <w:spacing w:val="-1"/>
          <w:sz w:val="20"/>
          <w:szCs w:val="20"/>
        </w:rPr>
        <w:t>(техническом</w:t>
      </w:r>
      <w:r w:rsidRPr="00A90DD1">
        <w:rPr>
          <w:spacing w:val="-10"/>
          <w:sz w:val="20"/>
          <w:szCs w:val="20"/>
        </w:rPr>
        <w:t xml:space="preserve"> </w:t>
      </w:r>
      <w:r w:rsidRPr="00A90DD1">
        <w:rPr>
          <w:sz w:val="20"/>
          <w:szCs w:val="20"/>
        </w:rPr>
        <w:t>паспорте,</w:t>
      </w:r>
      <w:r w:rsidRPr="00A90DD1">
        <w:rPr>
          <w:spacing w:val="-11"/>
          <w:sz w:val="20"/>
          <w:szCs w:val="20"/>
        </w:rPr>
        <w:t xml:space="preserve"> </w:t>
      </w:r>
      <w:r w:rsidRPr="00A90DD1">
        <w:rPr>
          <w:sz w:val="20"/>
          <w:szCs w:val="20"/>
        </w:rPr>
        <w:t>экспликации))</w:t>
      </w:r>
      <w:r w:rsidRPr="00A90DD1">
        <w:rPr>
          <w:spacing w:val="-2"/>
          <w:sz w:val="20"/>
          <w:szCs w:val="20"/>
        </w:rPr>
        <w:t xml:space="preserve"> и </w:t>
      </w:r>
      <w:r w:rsidRPr="00A90DD1">
        <w:rPr>
          <w:sz w:val="20"/>
          <w:szCs w:val="20"/>
        </w:rPr>
        <w:t>Проектной общей приведенной площадью Объекта долевого строительства, указанной в Приложении №1 к Договору.</w:t>
      </w:r>
    </w:p>
    <w:p w14:paraId="1245AF73" w14:textId="2410F5FA" w:rsidR="00C31B82" w:rsidRPr="00A2482E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spacing w:val="-2"/>
          <w:sz w:val="20"/>
          <w:szCs w:val="20"/>
        </w:rPr>
      </w:pPr>
      <w:r w:rsidRPr="00A90DD1">
        <w:rPr>
          <w:sz w:val="20"/>
          <w:szCs w:val="20"/>
        </w:rPr>
        <w:t xml:space="preserve">Если после ввода Объекта в эксплуатацию на основании Технического плана Общая приведенная площадь Объекта долевого строительства уменьшится равно или более чем на </w:t>
      </w:r>
      <w:r w:rsidR="00AD4CC9" w:rsidRPr="00A90DD1">
        <w:rPr>
          <w:sz w:val="20"/>
          <w:szCs w:val="20"/>
        </w:rPr>
        <w:t>4</w:t>
      </w:r>
      <w:r w:rsidRPr="00A90DD1">
        <w:rPr>
          <w:sz w:val="20"/>
          <w:szCs w:val="20"/>
        </w:rPr>
        <w:t>%,</w:t>
      </w:r>
      <w:r w:rsidRPr="00A2482E">
        <w:rPr>
          <w:sz w:val="20"/>
          <w:szCs w:val="20"/>
        </w:rPr>
        <w:t xml:space="preserve">  Цена Договора уменьшается на сумму, определяемую как произведение стоимости 1 (одного) кв. м., указанного в п. 4.1</w:t>
      </w:r>
      <w:r>
        <w:rPr>
          <w:sz w:val="20"/>
          <w:szCs w:val="20"/>
        </w:rPr>
        <w:t>.</w:t>
      </w:r>
      <w:r w:rsidRPr="00A2482E">
        <w:rPr>
          <w:sz w:val="20"/>
          <w:szCs w:val="20"/>
        </w:rPr>
        <w:t xml:space="preserve"> Договора, на разницу между Проектной общей приведенной площадью Объекта долевого строительства, указанной в Приложении №1 к Договору, и Общей приведенной площадью Объекта долевого строительства </w:t>
      </w:r>
      <w:r w:rsidRPr="00A2482E">
        <w:rPr>
          <w:spacing w:val="-1"/>
          <w:sz w:val="20"/>
          <w:szCs w:val="20"/>
        </w:rPr>
        <w:t>(указанной</w:t>
      </w:r>
      <w:r w:rsidRPr="00A2482E">
        <w:rPr>
          <w:spacing w:val="-13"/>
          <w:sz w:val="20"/>
          <w:szCs w:val="20"/>
        </w:rPr>
        <w:t xml:space="preserve"> </w:t>
      </w:r>
      <w:r w:rsidRPr="00A2482E">
        <w:rPr>
          <w:spacing w:val="-1"/>
          <w:sz w:val="20"/>
          <w:szCs w:val="20"/>
        </w:rPr>
        <w:t>в</w:t>
      </w:r>
      <w:r w:rsidRPr="00A2482E">
        <w:rPr>
          <w:spacing w:val="-12"/>
          <w:sz w:val="20"/>
          <w:szCs w:val="20"/>
        </w:rPr>
        <w:t xml:space="preserve"> </w:t>
      </w:r>
      <w:r w:rsidRPr="00A2482E">
        <w:rPr>
          <w:spacing w:val="-1"/>
          <w:sz w:val="20"/>
          <w:szCs w:val="20"/>
        </w:rPr>
        <w:t>Техническом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pacing w:val="-1"/>
          <w:sz w:val="20"/>
          <w:szCs w:val="20"/>
        </w:rPr>
        <w:t>плане</w:t>
      </w:r>
      <w:r w:rsidRPr="00A2482E">
        <w:rPr>
          <w:spacing w:val="-12"/>
          <w:sz w:val="20"/>
          <w:szCs w:val="20"/>
        </w:rPr>
        <w:t xml:space="preserve"> </w:t>
      </w:r>
      <w:r w:rsidRPr="00A2482E">
        <w:rPr>
          <w:spacing w:val="-1"/>
          <w:sz w:val="20"/>
          <w:szCs w:val="20"/>
        </w:rPr>
        <w:t>(техническом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паспорте,</w:t>
      </w:r>
      <w:r w:rsidRPr="00A2482E">
        <w:rPr>
          <w:spacing w:val="-11"/>
          <w:sz w:val="20"/>
          <w:szCs w:val="20"/>
        </w:rPr>
        <w:t xml:space="preserve"> </w:t>
      </w:r>
      <w:r w:rsidRPr="00A2482E">
        <w:rPr>
          <w:sz w:val="20"/>
          <w:szCs w:val="20"/>
        </w:rPr>
        <w:t>экспликации))</w:t>
      </w:r>
      <w:r w:rsidRPr="00A2482E">
        <w:rPr>
          <w:spacing w:val="-2"/>
          <w:sz w:val="20"/>
          <w:szCs w:val="20"/>
        </w:rPr>
        <w:t>.</w:t>
      </w:r>
    </w:p>
    <w:p w14:paraId="16688C99" w14:textId="77777777" w:rsidR="00C31B82" w:rsidRPr="00A2482E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sz w:val="20"/>
          <w:szCs w:val="20"/>
        </w:rPr>
      </w:pPr>
      <w:r w:rsidRPr="00A2482E">
        <w:rPr>
          <w:spacing w:val="-2"/>
          <w:sz w:val="20"/>
          <w:szCs w:val="20"/>
        </w:rPr>
        <w:t xml:space="preserve"> </w:t>
      </w:r>
      <w:bookmarkStart w:id="16" w:name="_Hlk102643236"/>
      <w:r w:rsidRPr="00A2482E">
        <w:rPr>
          <w:spacing w:val="-2"/>
          <w:sz w:val="20"/>
          <w:szCs w:val="20"/>
        </w:rPr>
        <w:t xml:space="preserve">На основании Технического плана </w:t>
      </w:r>
      <w:r>
        <w:rPr>
          <w:sz w:val="20"/>
          <w:szCs w:val="20"/>
        </w:rPr>
        <w:t>после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получения</w:t>
      </w:r>
      <w:r w:rsidRPr="00A2482E">
        <w:rPr>
          <w:spacing w:val="1"/>
          <w:sz w:val="20"/>
          <w:szCs w:val="20"/>
        </w:rPr>
        <w:t xml:space="preserve"> Р</w:t>
      </w:r>
      <w:r w:rsidRPr="00A2482E">
        <w:rPr>
          <w:sz w:val="20"/>
          <w:szCs w:val="20"/>
        </w:rPr>
        <w:t>азрешения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ввод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эксплуатацию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Застройщик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направляет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уведомление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 необходимости проведения окончательных расчетов по Договору (в связи с увеличением/уменьшением Общей приведенной площади Объекта долевого строительства относительно Проектной общей приведенной площади Объекта долевого строительства).</w:t>
      </w:r>
    </w:p>
    <w:p w14:paraId="43E67770" w14:textId="77777777" w:rsidR="00C31B82" w:rsidRPr="00A2482E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sz w:val="20"/>
          <w:szCs w:val="20"/>
        </w:rPr>
      </w:pPr>
      <w:r w:rsidRPr="00A2482E">
        <w:rPr>
          <w:sz w:val="20"/>
          <w:szCs w:val="20"/>
        </w:rPr>
        <w:t>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случае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превышения</w:t>
      </w:r>
      <w:r w:rsidRPr="00A2482E">
        <w:rPr>
          <w:spacing w:val="1"/>
          <w:sz w:val="20"/>
          <w:szCs w:val="20"/>
        </w:rPr>
        <w:t xml:space="preserve"> Проектной общей приведенной площади </w:t>
      </w:r>
      <w:r w:rsidRPr="00A2482E">
        <w:rPr>
          <w:sz w:val="20"/>
          <w:szCs w:val="20"/>
        </w:rPr>
        <w:t>Объекта долевого строительства (п. 4.3. Договора), указанной в Приложении №1 к Договору, Участник в течение 5 (пяти) рабочих дней с момента получения уведомления</w:t>
      </w:r>
      <w:r>
        <w:rPr>
          <w:sz w:val="20"/>
          <w:szCs w:val="20"/>
        </w:rPr>
        <w:t xml:space="preserve"> обязан</w:t>
      </w:r>
      <w:r w:rsidRPr="00A2482E">
        <w:rPr>
          <w:sz w:val="20"/>
          <w:szCs w:val="20"/>
        </w:rPr>
        <w:t xml:space="preserve"> произвести оплату соответствующей суммы по реквизитам, указанным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Застройщиком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уведомлении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согласно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п.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4.5.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Договора.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Оплата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должна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быть</w:t>
      </w:r>
      <w:r w:rsidRPr="00A2482E">
        <w:rPr>
          <w:spacing w:val="-6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произведена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до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подписания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Акта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приема-</w:t>
      </w:r>
      <w:r w:rsidRPr="00A2482E">
        <w:rPr>
          <w:spacing w:val="-48"/>
          <w:sz w:val="20"/>
          <w:szCs w:val="20"/>
        </w:rPr>
        <w:t xml:space="preserve"> </w:t>
      </w:r>
      <w:r w:rsidRPr="00A2482E">
        <w:rPr>
          <w:sz w:val="20"/>
          <w:szCs w:val="20"/>
        </w:rPr>
        <w:t>передачи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Объекта долевого строительства. </w:t>
      </w:r>
    </w:p>
    <w:p w14:paraId="7B80E3D1" w14:textId="77777777" w:rsidR="00C31B82" w:rsidRPr="00BF2D64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color w:val="000000"/>
          <w:sz w:val="20"/>
          <w:szCs w:val="20"/>
        </w:rPr>
      </w:pPr>
      <w:r w:rsidRPr="00A2482E">
        <w:rPr>
          <w:sz w:val="20"/>
          <w:szCs w:val="20"/>
        </w:rPr>
        <w:t>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случае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уменьшения </w:t>
      </w:r>
      <w:r w:rsidRPr="00A2482E">
        <w:rPr>
          <w:spacing w:val="1"/>
          <w:sz w:val="20"/>
          <w:szCs w:val="20"/>
        </w:rPr>
        <w:t xml:space="preserve">Проектной общей приведенной площади </w:t>
      </w:r>
      <w:r w:rsidRPr="00A2482E">
        <w:rPr>
          <w:sz w:val="20"/>
          <w:szCs w:val="20"/>
        </w:rPr>
        <w:t xml:space="preserve">Объекта долевого строительства (п. 4.4. Договора), указанной в Приложении №1 к Договору, возврат соответствующей суммы осуществляется Застройщиком в течение 15 (пятнадцати) рабочих дней со дня получения от Участника письменного заявления, путем перечисления денежных </w:t>
      </w:r>
      <w:r w:rsidRPr="00BF2D64">
        <w:rPr>
          <w:color w:val="000000"/>
          <w:sz w:val="20"/>
          <w:szCs w:val="20"/>
        </w:rPr>
        <w:t xml:space="preserve">средств по реквизитам, указанным Участником в заявлении. </w:t>
      </w:r>
      <w:bookmarkEnd w:id="16"/>
    </w:p>
    <w:p w14:paraId="1AB0CADB" w14:textId="77777777" w:rsidR="00C31B82" w:rsidRPr="00BF2D64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</w:tabs>
        <w:ind w:left="0" w:firstLine="588"/>
        <w:rPr>
          <w:color w:val="000000"/>
          <w:sz w:val="20"/>
          <w:szCs w:val="20"/>
        </w:rPr>
      </w:pPr>
      <w:r w:rsidRPr="00BF2D64">
        <w:rPr>
          <w:color w:val="000000"/>
          <w:sz w:val="20"/>
          <w:szCs w:val="20"/>
        </w:rPr>
        <w:lastRenderedPageBreak/>
        <w:t>Нарушение сроков и порядка оплаты влечет применение к Участнику санкций,</w:t>
      </w:r>
      <w:r w:rsidRPr="00BF2D64">
        <w:rPr>
          <w:color w:val="000000"/>
          <w:spacing w:val="1"/>
          <w:sz w:val="20"/>
          <w:szCs w:val="20"/>
        </w:rPr>
        <w:t xml:space="preserve"> </w:t>
      </w:r>
      <w:r w:rsidRPr="00BF2D64">
        <w:rPr>
          <w:color w:val="000000"/>
          <w:sz w:val="20"/>
          <w:szCs w:val="20"/>
        </w:rPr>
        <w:t>предусмотренных Законом №214-ФЗ, Указанные санкции в цену Договора не</w:t>
      </w:r>
      <w:r w:rsidRPr="00BF2D64">
        <w:rPr>
          <w:color w:val="000000"/>
          <w:spacing w:val="1"/>
          <w:sz w:val="20"/>
          <w:szCs w:val="20"/>
        </w:rPr>
        <w:t xml:space="preserve"> </w:t>
      </w:r>
      <w:r w:rsidRPr="00BF2D64">
        <w:rPr>
          <w:color w:val="000000"/>
          <w:sz w:val="20"/>
          <w:szCs w:val="20"/>
        </w:rPr>
        <w:t>включаются</w:t>
      </w:r>
      <w:r w:rsidRPr="00BF2D64">
        <w:rPr>
          <w:color w:val="000000"/>
          <w:spacing w:val="-2"/>
          <w:sz w:val="20"/>
          <w:szCs w:val="20"/>
        </w:rPr>
        <w:t xml:space="preserve"> </w:t>
      </w:r>
      <w:r w:rsidRPr="00BF2D64">
        <w:rPr>
          <w:color w:val="000000"/>
          <w:sz w:val="20"/>
          <w:szCs w:val="20"/>
        </w:rPr>
        <w:t>и</w:t>
      </w:r>
      <w:r w:rsidRPr="00BF2D64">
        <w:rPr>
          <w:color w:val="000000"/>
          <w:spacing w:val="-1"/>
          <w:sz w:val="20"/>
          <w:szCs w:val="20"/>
        </w:rPr>
        <w:t xml:space="preserve"> </w:t>
      </w:r>
      <w:r w:rsidRPr="00BF2D64">
        <w:rPr>
          <w:color w:val="000000"/>
          <w:sz w:val="20"/>
          <w:szCs w:val="20"/>
        </w:rPr>
        <w:t>оплачиваются</w:t>
      </w:r>
      <w:r w:rsidRPr="00BF2D64">
        <w:rPr>
          <w:color w:val="000000"/>
          <w:spacing w:val="-1"/>
          <w:sz w:val="20"/>
          <w:szCs w:val="20"/>
        </w:rPr>
        <w:t xml:space="preserve"> </w:t>
      </w:r>
      <w:r w:rsidRPr="00BF2D64">
        <w:rPr>
          <w:color w:val="000000"/>
          <w:sz w:val="20"/>
          <w:szCs w:val="20"/>
        </w:rPr>
        <w:t>дополнительно.</w:t>
      </w:r>
    </w:p>
    <w:p w14:paraId="0B62E5D7" w14:textId="77777777" w:rsidR="00C31B82" w:rsidRPr="00BF2D64" w:rsidRDefault="00C31B82" w:rsidP="00C31B82">
      <w:pPr>
        <w:pStyle w:val="a3"/>
        <w:numPr>
          <w:ilvl w:val="1"/>
          <w:numId w:val="4"/>
        </w:numPr>
        <w:tabs>
          <w:tab w:val="clear" w:pos="927"/>
          <w:tab w:val="left" w:pos="1134"/>
          <w:tab w:val="num" w:pos="1260"/>
          <w:tab w:val="num" w:pos="2062"/>
        </w:tabs>
        <w:ind w:left="0" w:firstLine="588"/>
        <w:rPr>
          <w:color w:val="000000"/>
          <w:sz w:val="20"/>
          <w:szCs w:val="20"/>
        </w:rPr>
      </w:pPr>
      <w:bookmarkStart w:id="17" w:name="_Hlk102643436"/>
      <w:r w:rsidRPr="00BF2D64">
        <w:rPr>
          <w:color w:val="000000"/>
          <w:sz w:val="20"/>
          <w:szCs w:val="20"/>
        </w:rPr>
        <w:t xml:space="preserve">За счет денежных средств Участника после раскрытия Счетов эскроу (и/или в случаях, предусмотренных Договором, поступивших на расчетный счет Застройщика) Застройщик возмещает или оплачивает расходы, произведенные только в рамках целевого использования. </w:t>
      </w:r>
    </w:p>
    <w:p w14:paraId="6C181802" w14:textId="1407398B" w:rsidR="00C31B82" w:rsidRDefault="00C31B82" w:rsidP="00C31B82">
      <w:pPr>
        <w:pStyle w:val="ConsPlusNormal"/>
        <w:widowControl/>
        <w:tabs>
          <w:tab w:val="left" w:pos="1134"/>
          <w:tab w:val="num" w:pos="1276"/>
        </w:tabs>
        <w:ind w:firstLine="567"/>
        <w:jc w:val="both"/>
        <w:rPr>
          <w:rFonts w:ascii="Times New Roman" w:hAnsi="Times New Roman" w:cs="Times New Roman"/>
          <w:color w:val="000000"/>
        </w:rPr>
      </w:pPr>
      <w:r w:rsidRPr="00BF2D64">
        <w:rPr>
          <w:rFonts w:ascii="Times New Roman" w:hAnsi="Times New Roman" w:cs="Times New Roman"/>
          <w:color w:val="000000"/>
        </w:rPr>
        <w:t>Целевым использованием средств в рамках Договора признаются расходы Застройщика, связанные со строительством (созданием) Жилого комплекса, включающего Объект</w:t>
      </w:r>
      <w:bookmarkEnd w:id="17"/>
      <w:r w:rsidR="00F14AE9">
        <w:rPr>
          <w:rFonts w:ascii="Times New Roman" w:hAnsi="Times New Roman" w:cs="Times New Roman"/>
          <w:color w:val="000000"/>
        </w:rPr>
        <w:t>.</w:t>
      </w:r>
    </w:p>
    <w:p w14:paraId="735DF9B0" w14:textId="69163EC6" w:rsidR="00C31B82" w:rsidRPr="003526D9" w:rsidRDefault="00C31B82" w:rsidP="00C31B82">
      <w:pPr>
        <w:pStyle w:val="ConsPlusNormal"/>
        <w:tabs>
          <w:tab w:val="left" w:pos="1134"/>
          <w:tab w:val="num" w:pos="1276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4.10. </w:t>
      </w:r>
      <w:r w:rsidR="008F5942">
        <w:rPr>
          <w:rFonts w:ascii="Times New Roman" w:hAnsi="Times New Roman" w:cs="Times New Roman"/>
          <w:color w:val="000000"/>
        </w:rPr>
        <w:t>Участник</w:t>
      </w:r>
      <w:r w:rsidRPr="003526D9">
        <w:rPr>
          <w:rFonts w:ascii="Times New Roman" w:hAnsi="Times New Roman" w:cs="Times New Roman"/>
          <w:color w:val="000000"/>
        </w:rPr>
        <w:t xml:space="preserve"> осведомлен о том, что в соответствии с действующим законодательством Российской Федерации, в том числе с порядком ведения кадастрового (инвентаризационного) учета объектов недвижимого имущества и порядком государственной регистрации прав собственности на объекты недвижимого имущества, государственной регистрации подлежит сумма жилых и вспомогательных площадей Квартиры, при этом площади балконов, лоджий, государственной регистрации не подлежат, однако находят свое отражение в техническом паспорте Квартиры и Многоквартирного дома.</w:t>
      </w:r>
    </w:p>
    <w:p w14:paraId="7740C39B" w14:textId="79574CF8" w:rsidR="00C31B82" w:rsidRPr="001640CA" w:rsidRDefault="008F5942" w:rsidP="00C31B82">
      <w:pPr>
        <w:pStyle w:val="ConsPlusNormal"/>
        <w:widowControl/>
        <w:tabs>
          <w:tab w:val="left" w:pos="1134"/>
          <w:tab w:val="num" w:pos="1276"/>
        </w:tabs>
        <w:ind w:firstLine="56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Участник</w:t>
      </w:r>
      <w:r w:rsidR="00C31B82" w:rsidRPr="003526D9">
        <w:rPr>
          <w:rFonts w:ascii="Times New Roman" w:hAnsi="Times New Roman" w:cs="Times New Roman"/>
          <w:color w:val="000000"/>
        </w:rPr>
        <w:t xml:space="preserve"> согласен, что отсутствие указаний в техническом паспорте на Многоквартирный дом, а в последующем и выписке из единого государственного реестра недвижимости общей площади Объекта долевого строительства без указания в его составе площади лоджий, балконов, не считается уменьшением Фактической площади Объекта долевого строительства, не является нарушением Застройщиком своих обязательств по Договору, не влечет изменение по</w:t>
      </w:r>
      <w:r w:rsidR="00C31B82" w:rsidRPr="001640CA">
        <w:rPr>
          <w:rFonts w:ascii="Times New Roman" w:hAnsi="Times New Roman" w:cs="Times New Roman"/>
          <w:color w:val="000000"/>
        </w:rPr>
        <w:t xml:space="preserve">рядка проведения взаиморасчетов между Сторонами и возврат денежных средств </w:t>
      </w:r>
      <w:r w:rsidRPr="001640CA">
        <w:rPr>
          <w:rFonts w:ascii="Times New Roman" w:hAnsi="Times New Roman" w:cs="Times New Roman"/>
          <w:color w:val="000000"/>
        </w:rPr>
        <w:t>Участнику</w:t>
      </w:r>
      <w:r w:rsidR="00C31B82" w:rsidRPr="001640CA">
        <w:rPr>
          <w:rFonts w:ascii="Times New Roman" w:hAnsi="Times New Roman" w:cs="Times New Roman"/>
          <w:color w:val="000000"/>
        </w:rPr>
        <w:t xml:space="preserve"> за указанные площади.</w:t>
      </w:r>
    </w:p>
    <w:p w14:paraId="0A9CF617" w14:textId="77777777" w:rsidR="00C31B82" w:rsidRPr="001640CA" w:rsidRDefault="00C31B82" w:rsidP="00C31B82">
      <w:pPr>
        <w:widowControl w:val="0"/>
        <w:tabs>
          <w:tab w:val="left" w:pos="1926"/>
        </w:tabs>
        <w:autoSpaceDE w:val="0"/>
        <w:autoSpaceDN w:val="0"/>
        <w:spacing w:before="1"/>
        <w:jc w:val="both"/>
        <w:rPr>
          <w:sz w:val="20"/>
          <w:szCs w:val="20"/>
        </w:rPr>
      </w:pPr>
    </w:p>
    <w:p w14:paraId="42998FAC" w14:textId="77777777" w:rsidR="00C31B82" w:rsidRPr="001640CA" w:rsidRDefault="00C31B82" w:rsidP="00C31B82">
      <w:pPr>
        <w:pStyle w:val="af1"/>
        <w:widowControl w:val="0"/>
        <w:numPr>
          <w:ilvl w:val="0"/>
          <w:numId w:val="4"/>
        </w:numPr>
        <w:tabs>
          <w:tab w:val="left" w:pos="1926"/>
        </w:tabs>
        <w:autoSpaceDE w:val="0"/>
        <w:autoSpaceDN w:val="0"/>
        <w:spacing w:before="1"/>
        <w:jc w:val="center"/>
        <w:rPr>
          <w:b/>
          <w:bCs/>
          <w:sz w:val="20"/>
          <w:szCs w:val="20"/>
        </w:rPr>
      </w:pPr>
      <w:r w:rsidRPr="001640CA">
        <w:rPr>
          <w:b/>
          <w:bCs/>
          <w:sz w:val="20"/>
          <w:szCs w:val="20"/>
        </w:rPr>
        <w:t xml:space="preserve">ПОРЯДОК РАСЧЕТОВ </w:t>
      </w:r>
    </w:p>
    <w:p w14:paraId="3C1DEAC7" w14:textId="77777777" w:rsidR="00453F2C" w:rsidRPr="001640CA" w:rsidRDefault="00453F2C" w:rsidP="00453F2C">
      <w:pPr>
        <w:pStyle w:val="a3"/>
        <w:numPr>
          <w:ilvl w:val="1"/>
          <w:numId w:val="4"/>
        </w:numPr>
        <w:tabs>
          <w:tab w:val="left" w:pos="993"/>
        </w:tabs>
        <w:rPr>
          <w:sz w:val="20"/>
          <w:szCs w:val="20"/>
        </w:rPr>
      </w:pPr>
      <w:r w:rsidRPr="001640CA">
        <w:rPr>
          <w:sz w:val="20"/>
          <w:szCs w:val="20"/>
        </w:rPr>
        <w:t>Расчеты по настоящему Договору осуществляются в следующем порядке:</w:t>
      </w:r>
    </w:p>
    <w:p w14:paraId="62C4B5D9" w14:textId="77777777" w:rsidR="00453F2C" w:rsidRPr="001640CA" w:rsidRDefault="00453F2C" w:rsidP="00453F2C">
      <w:pPr>
        <w:ind w:firstLine="567"/>
        <w:jc w:val="both"/>
        <w:rPr>
          <w:sz w:val="20"/>
          <w:szCs w:val="20"/>
        </w:rPr>
      </w:pPr>
      <w:bookmarkStart w:id="18" w:name="_Hlk486002848"/>
      <w:r w:rsidRPr="001640CA">
        <w:rPr>
          <w:sz w:val="20"/>
          <w:szCs w:val="20"/>
        </w:rPr>
        <w:t xml:space="preserve">Цена Договора, указанная в п. 4.1. Договора, </w:t>
      </w:r>
      <w:bookmarkEnd w:id="18"/>
      <w:r w:rsidRPr="001640CA">
        <w:rPr>
          <w:sz w:val="20"/>
          <w:szCs w:val="20"/>
        </w:rPr>
        <w:t xml:space="preserve">оплачивается Участником путем внесения денежных средств на открытый в Уполномоченном банке (эскроу-агенте) Счет эскроу не позднее 5 (пяти) рабочих дней с даты государственной регистрации Договора. </w:t>
      </w:r>
    </w:p>
    <w:p w14:paraId="7F29CDEE" w14:textId="35A40E3C" w:rsidR="00C31B82" w:rsidRPr="001640CA" w:rsidRDefault="00C31B82" w:rsidP="00453F2C">
      <w:pPr>
        <w:pStyle w:val="a3"/>
        <w:numPr>
          <w:ilvl w:val="1"/>
          <w:numId w:val="4"/>
        </w:numPr>
        <w:tabs>
          <w:tab w:val="left" w:pos="993"/>
        </w:tabs>
        <w:rPr>
          <w:sz w:val="20"/>
          <w:szCs w:val="20"/>
        </w:rPr>
      </w:pPr>
      <w:r w:rsidRPr="001640CA">
        <w:rPr>
          <w:noProof/>
          <w:sz w:val="20"/>
          <w:szCs w:val="20"/>
        </w:rPr>
        <w:t xml:space="preserve">Оплата по настоящему Договору на Счет эскроу производится в порядке, установленном статьей 15.4 </w:t>
      </w:r>
      <w:r w:rsidRPr="001640CA">
        <w:rPr>
          <w:sz w:val="20"/>
          <w:szCs w:val="20"/>
        </w:rPr>
        <w:t>Закона №214-ФЗ, с учетом следующего:</w:t>
      </w:r>
    </w:p>
    <w:p w14:paraId="01CE1C8D" w14:textId="77777777" w:rsidR="00C31B82" w:rsidRPr="001640CA" w:rsidRDefault="00C31B82" w:rsidP="00C31B82">
      <w:pPr>
        <w:ind w:firstLine="567"/>
        <w:jc w:val="both"/>
        <w:rPr>
          <w:noProof/>
          <w:sz w:val="20"/>
          <w:szCs w:val="20"/>
        </w:rPr>
      </w:pPr>
      <w:r w:rsidRPr="001640CA">
        <w:rPr>
          <w:noProof/>
          <w:sz w:val="20"/>
          <w:szCs w:val="20"/>
        </w:rPr>
        <w:t>Депонент: Участник;</w:t>
      </w:r>
    </w:p>
    <w:p w14:paraId="4D05F46D" w14:textId="77777777" w:rsidR="00BC0785" w:rsidRPr="001640CA" w:rsidRDefault="00BC0785" w:rsidP="00BC0785">
      <w:pPr>
        <w:ind w:firstLine="567"/>
        <w:jc w:val="both"/>
        <w:rPr>
          <w:noProof/>
          <w:sz w:val="20"/>
          <w:szCs w:val="20"/>
        </w:rPr>
      </w:pPr>
      <w:bookmarkStart w:id="19" w:name="_Hlk123235082"/>
      <w:r w:rsidRPr="001640CA">
        <w:rPr>
          <w:noProof/>
          <w:sz w:val="20"/>
          <w:szCs w:val="20"/>
        </w:rPr>
        <w:t>Уполномоченный банк (эскроу-агент): 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900 – для мобильных, 8800 555 55 50 – для мобильных и городских.</w:t>
      </w:r>
    </w:p>
    <w:bookmarkEnd w:id="19"/>
    <w:p w14:paraId="72B7C3BD" w14:textId="73C83D08" w:rsidR="00C31B82" w:rsidRPr="001640CA" w:rsidRDefault="00C31B82" w:rsidP="00C31B82">
      <w:pPr>
        <w:ind w:firstLine="567"/>
        <w:jc w:val="both"/>
        <w:rPr>
          <w:noProof/>
          <w:sz w:val="20"/>
          <w:szCs w:val="20"/>
        </w:rPr>
      </w:pPr>
      <w:r w:rsidRPr="001640CA">
        <w:rPr>
          <w:noProof/>
          <w:sz w:val="20"/>
          <w:szCs w:val="20"/>
        </w:rPr>
        <w:t xml:space="preserve">Бенефициар: </w:t>
      </w:r>
      <w:r w:rsidRPr="001640CA">
        <w:rPr>
          <w:iCs/>
          <w:sz w:val="20"/>
          <w:szCs w:val="20"/>
        </w:rPr>
        <w:t>Общество с ограниченной ответственностью «Специализированный застройщик «АЛЬФА».</w:t>
      </w:r>
    </w:p>
    <w:p w14:paraId="151128C0" w14:textId="56D58F36" w:rsidR="001640CA" w:rsidRPr="001640CA" w:rsidRDefault="001640CA" w:rsidP="001640CA">
      <w:pPr>
        <w:ind w:firstLine="567"/>
        <w:jc w:val="both"/>
        <w:rPr>
          <w:noProof/>
          <w:sz w:val="20"/>
          <w:szCs w:val="20"/>
        </w:rPr>
      </w:pPr>
      <w:bookmarkStart w:id="20" w:name="_Hlk102644424"/>
      <w:r w:rsidRPr="001640CA">
        <w:rPr>
          <w:noProof/>
          <w:sz w:val="20"/>
          <w:szCs w:val="20"/>
        </w:rPr>
        <w:t xml:space="preserve">Депонируемая сумма: </w:t>
      </w:r>
      <w:r w:rsidR="00667AAB" w:rsidRPr="00544DF5">
        <w:rPr>
          <w:b/>
          <w:bCs/>
          <w:sz w:val="20"/>
          <w:szCs w:val="20"/>
          <w:highlight w:val="yellow"/>
        </w:rPr>
        <w:t xml:space="preserve">_____________ руб. (______________ </w:t>
      </w:r>
      <w:proofErr w:type="spellStart"/>
      <w:r w:rsidR="00667AAB" w:rsidRPr="00544DF5">
        <w:rPr>
          <w:b/>
          <w:bCs/>
          <w:sz w:val="20"/>
          <w:szCs w:val="20"/>
          <w:highlight w:val="yellow"/>
        </w:rPr>
        <w:t>рубл</w:t>
      </w:r>
      <w:proofErr w:type="spellEnd"/>
      <w:r w:rsidR="00667AAB" w:rsidRPr="00544DF5">
        <w:rPr>
          <w:b/>
          <w:bCs/>
          <w:sz w:val="20"/>
          <w:szCs w:val="20"/>
          <w:highlight w:val="yellow"/>
        </w:rPr>
        <w:t>___ ____ копе___)</w:t>
      </w:r>
      <w:r w:rsidRPr="001640CA">
        <w:rPr>
          <w:noProof/>
          <w:sz w:val="20"/>
          <w:szCs w:val="20"/>
        </w:rPr>
        <w:t>;</w:t>
      </w:r>
    </w:p>
    <w:p w14:paraId="4E54F948" w14:textId="77777777" w:rsidR="001640CA" w:rsidRPr="001640CA" w:rsidRDefault="001640CA" w:rsidP="001640CA">
      <w:pPr>
        <w:ind w:firstLine="567"/>
        <w:jc w:val="both"/>
        <w:rPr>
          <w:noProof/>
          <w:sz w:val="20"/>
          <w:szCs w:val="20"/>
        </w:rPr>
      </w:pPr>
      <w:r w:rsidRPr="001640CA">
        <w:rPr>
          <w:noProof/>
          <w:sz w:val="20"/>
          <w:szCs w:val="20"/>
        </w:rPr>
        <w:t>Срок условного депонирования денежных средств: 6 (Шесть) месяцев с даты ввода объекта в эксплуатацию, определяемой как последняя дата квартала ввода в эксплуатацию, указанного в проектной декларации..</w:t>
      </w:r>
    </w:p>
    <w:p w14:paraId="2CEC2D74" w14:textId="77777777" w:rsidR="001640CA" w:rsidRPr="001640CA" w:rsidRDefault="001640CA" w:rsidP="001640CA">
      <w:pPr>
        <w:ind w:firstLine="567"/>
        <w:jc w:val="both"/>
        <w:rPr>
          <w:noProof/>
          <w:sz w:val="20"/>
          <w:szCs w:val="20"/>
        </w:rPr>
      </w:pPr>
      <w:r w:rsidRPr="001640CA">
        <w:rPr>
          <w:noProof/>
          <w:sz w:val="20"/>
          <w:szCs w:val="20"/>
        </w:rPr>
        <w:t>Основания перечисления Застройщику (бенефициару) депонированной суммы:</w:t>
      </w:r>
    </w:p>
    <w:p w14:paraId="7B987D00" w14:textId="77777777" w:rsidR="001640CA" w:rsidRPr="001640CA" w:rsidRDefault="001640CA" w:rsidP="001640CA">
      <w:pPr>
        <w:ind w:firstLine="567"/>
        <w:jc w:val="both"/>
        <w:rPr>
          <w:sz w:val="20"/>
          <w:szCs w:val="20"/>
        </w:rPr>
      </w:pPr>
      <w:r w:rsidRPr="001640CA">
        <w:rPr>
          <w:sz w:val="20"/>
          <w:szCs w:val="20"/>
        </w:rPr>
        <w:t>- Разрешение на ввод Объекта в эксплуатацию, полученное Застройщиком в соответствии с Законом №214-ФЗ.</w:t>
      </w:r>
    </w:p>
    <w:p w14:paraId="24005C3E" w14:textId="77777777" w:rsidR="001640CA" w:rsidRPr="001640CA" w:rsidRDefault="001640CA" w:rsidP="001640CA">
      <w:pPr>
        <w:pStyle w:val="a3"/>
        <w:tabs>
          <w:tab w:val="left" w:pos="1134"/>
        </w:tabs>
        <w:ind w:firstLine="567"/>
        <w:rPr>
          <w:color w:val="000000"/>
          <w:sz w:val="20"/>
          <w:szCs w:val="20"/>
        </w:rPr>
      </w:pPr>
      <w:r w:rsidRPr="001640CA">
        <w:rPr>
          <w:color w:val="000000"/>
          <w:sz w:val="20"/>
          <w:szCs w:val="20"/>
        </w:rPr>
        <w:t xml:space="preserve">Счет, на который должна быть перечислена депонированная сумма: </w:t>
      </w:r>
      <w:r w:rsidRPr="001640CA">
        <w:rPr>
          <w:b/>
          <w:color w:val="000000"/>
          <w:sz w:val="20"/>
          <w:szCs w:val="20"/>
        </w:rPr>
        <w:t xml:space="preserve">р/счет </w:t>
      </w:r>
      <w:sdt>
        <w:sdtPr>
          <w:rPr>
            <w:b/>
            <w:color w:val="000000"/>
            <w:sz w:val="20"/>
            <w:szCs w:val="20"/>
          </w:rPr>
          <w:alias w:val="мтПродавецРасчСчет"/>
          <w:tag w:val="мтПродавецРасчСчет"/>
          <w:id w:val="301817950"/>
          <w:placeholder>
            <w:docPart w:val="FDE2AE7AEC732F4CBDCD610B25CC97D4"/>
          </w:placeholder>
        </w:sdtPr>
        <w:sdtContent>
          <w:sdt>
            <w:sdtPr>
              <w:rPr>
                <w:b/>
                <w:sz w:val="20"/>
                <w:szCs w:val="20"/>
              </w:rPr>
              <w:alias w:val="мтПродавецРасчСчет"/>
              <w:tag w:val="мтПродавецРасчСчет"/>
              <w:id w:val="1586803772"/>
              <w:placeholder>
                <w:docPart w:val="D9EE8C6963E5DA438B9F0D6931009392"/>
              </w:placeholder>
            </w:sdtPr>
            <w:sdtContent>
              <w:r w:rsidRPr="001640CA">
                <w:rPr>
                  <w:b/>
                  <w:color w:val="000000"/>
                  <w:sz w:val="20"/>
                  <w:szCs w:val="20"/>
                </w:rPr>
                <w:t>40702810240000125030</w:t>
              </w:r>
            </w:sdtContent>
          </w:sdt>
        </w:sdtContent>
      </w:sdt>
      <w:r w:rsidRPr="001640CA">
        <w:rPr>
          <w:b/>
          <w:color w:val="000000"/>
          <w:sz w:val="20"/>
          <w:szCs w:val="20"/>
        </w:rPr>
        <w:t xml:space="preserve">, к/счет </w:t>
      </w:r>
      <w:sdt>
        <w:sdtPr>
          <w:rPr>
            <w:b/>
            <w:color w:val="000000"/>
            <w:sz w:val="20"/>
            <w:szCs w:val="20"/>
          </w:rPr>
          <w:alias w:val="мтПродавецКорСчет"/>
          <w:tag w:val="мтПродавецКорСчет"/>
          <w:id w:val="-749742286"/>
          <w:placeholder>
            <w:docPart w:val="7CB9B776CDB4084281A3731C915DD598"/>
          </w:placeholder>
        </w:sdtPr>
        <w:sdtContent>
          <w:sdt>
            <w:sdtPr>
              <w:rPr>
                <w:b/>
                <w:color w:val="000000"/>
                <w:sz w:val="20"/>
                <w:szCs w:val="20"/>
              </w:rPr>
              <w:alias w:val="мтПродавецКорСчет"/>
              <w:tag w:val="мтПродавецКорСчет"/>
              <w:id w:val="222499308"/>
              <w:placeholder>
                <w:docPart w:val="9B81E4BE9B7F88438E02D7465D5B81CB"/>
              </w:placeholder>
            </w:sdtPr>
            <w:sdtContent>
              <w:r w:rsidRPr="001640CA">
                <w:rPr>
                  <w:b/>
                  <w:color w:val="000000"/>
                  <w:sz w:val="20"/>
                  <w:szCs w:val="20"/>
                </w:rPr>
                <w:t>30101810400000000225</w:t>
              </w:r>
            </w:sdtContent>
          </w:sdt>
        </w:sdtContent>
      </w:sdt>
      <w:r w:rsidRPr="001640CA">
        <w:rPr>
          <w:b/>
          <w:color w:val="000000"/>
          <w:sz w:val="20"/>
          <w:szCs w:val="20"/>
        </w:rPr>
        <w:t xml:space="preserve">, БИК </w:t>
      </w:r>
      <w:sdt>
        <w:sdtPr>
          <w:rPr>
            <w:b/>
            <w:color w:val="000000"/>
            <w:sz w:val="20"/>
            <w:szCs w:val="20"/>
          </w:rPr>
          <w:alias w:val="мтПродавецБИК"/>
          <w:tag w:val="мтПродавецБИК"/>
          <w:id w:val="-1254737275"/>
          <w:placeholder>
            <w:docPart w:val="3D69CC8D0C902C42846410A5ABB6F836"/>
          </w:placeholder>
        </w:sdtPr>
        <w:sdtContent>
          <w:sdt>
            <w:sdtPr>
              <w:rPr>
                <w:b/>
                <w:color w:val="000000"/>
                <w:sz w:val="20"/>
                <w:szCs w:val="20"/>
              </w:rPr>
              <w:alias w:val="мтПродавецБИК"/>
              <w:tag w:val="мтПродавецБИК"/>
              <w:id w:val="751086569"/>
              <w:placeholder>
                <w:docPart w:val="8B632D1C00F96543BD25BC5C6BD90D20"/>
              </w:placeholder>
            </w:sdtPr>
            <w:sdtContent>
              <w:r w:rsidRPr="001640CA">
                <w:rPr>
                  <w:b/>
                  <w:color w:val="000000"/>
                  <w:sz w:val="20"/>
                  <w:szCs w:val="20"/>
                </w:rPr>
                <w:t>044525225</w:t>
              </w:r>
            </w:sdtContent>
          </w:sdt>
        </w:sdtContent>
      </w:sdt>
      <w:r w:rsidRPr="001640CA">
        <w:rPr>
          <w:b/>
          <w:color w:val="000000"/>
          <w:sz w:val="20"/>
          <w:szCs w:val="20"/>
        </w:rPr>
        <w:t xml:space="preserve">, в </w:t>
      </w:r>
      <w:sdt>
        <w:sdtPr>
          <w:rPr>
            <w:b/>
            <w:color w:val="000000"/>
            <w:sz w:val="20"/>
            <w:szCs w:val="20"/>
          </w:rPr>
          <w:alias w:val="мтПродавецБанк"/>
          <w:tag w:val="мтПродавецБанк"/>
          <w:id w:val="872041898"/>
          <w:placeholder>
            <w:docPart w:val="38E502A9D25229448EE81DF66415DF55"/>
          </w:placeholder>
        </w:sdtPr>
        <w:sdtEndPr>
          <w:rPr>
            <w:b w:val="0"/>
          </w:rPr>
        </w:sdtEndPr>
        <w:sdtContent>
          <w:sdt>
            <w:sdtPr>
              <w:rPr>
                <w:b/>
                <w:color w:val="000000"/>
                <w:sz w:val="20"/>
                <w:szCs w:val="20"/>
              </w:rPr>
              <w:alias w:val="мтПродавецБанк"/>
              <w:tag w:val="мтПродавецБанк"/>
              <w:id w:val="-1438134015"/>
              <w:placeholder>
                <w:docPart w:val="FA51621A6223C44A870CF1EB3A24CB88"/>
              </w:placeholder>
            </w:sdtPr>
            <w:sdtContent>
              <w:r w:rsidRPr="001640CA">
                <w:rPr>
                  <w:b/>
                  <w:color w:val="000000"/>
                  <w:sz w:val="20"/>
                  <w:szCs w:val="20"/>
                </w:rPr>
                <w:t>ПАО Сбербанк</w:t>
              </w:r>
            </w:sdtContent>
          </w:sdt>
        </w:sdtContent>
      </w:sdt>
      <w:r w:rsidRPr="001640CA">
        <w:rPr>
          <w:color w:val="000000"/>
          <w:sz w:val="20"/>
          <w:szCs w:val="20"/>
        </w:rPr>
        <w:t>.</w:t>
      </w:r>
    </w:p>
    <w:p w14:paraId="3CDF77F0" w14:textId="77777777" w:rsidR="001640CA" w:rsidRPr="001640CA" w:rsidRDefault="001640CA" w:rsidP="001640CA">
      <w:pPr>
        <w:ind w:firstLine="567"/>
        <w:jc w:val="both"/>
        <w:rPr>
          <w:noProof/>
          <w:sz w:val="20"/>
          <w:szCs w:val="20"/>
        </w:rPr>
      </w:pPr>
      <w:r w:rsidRPr="001640CA">
        <w:rPr>
          <w:noProof/>
          <w:sz w:val="20"/>
          <w:szCs w:val="20"/>
        </w:rPr>
        <w:t>Депонируемая сумма подлежит перечислению Застройщику Эскроу-агентом не позднее 10 (Десяти) рабочих дней после предоставления Застройщиком Эскроу-агенту путем электронного документооборота, согласованного Застройщиком и Эскроу-агентом, следующего документа: разрешения на ввод в эксплуатацию Многоквартирного жилого дома.</w:t>
      </w:r>
    </w:p>
    <w:p w14:paraId="6408FB9E" w14:textId="77777777" w:rsidR="001640CA" w:rsidRPr="001640CA" w:rsidRDefault="001640CA" w:rsidP="001640CA">
      <w:pPr>
        <w:ind w:firstLine="567"/>
        <w:jc w:val="both"/>
        <w:rPr>
          <w:noProof/>
          <w:sz w:val="20"/>
          <w:szCs w:val="20"/>
        </w:rPr>
      </w:pPr>
      <w:r w:rsidRPr="001640CA">
        <w:rPr>
          <w:noProof/>
          <w:sz w:val="20"/>
          <w:szCs w:val="20"/>
        </w:rPr>
        <w:t>Все банковские комиссии и расходы по использованию счета эскроу несет Депонент (Участник).</w:t>
      </w:r>
    </w:p>
    <w:p w14:paraId="47A9B689" w14:textId="783159F0" w:rsidR="001640CA" w:rsidRPr="001640CA" w:rsidRDefault="001640CA" w:rsidP="001640CA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rPr>
          <w:color w:val="000000"/>
          <w:sz w:val="20"/>
          <w:szCs w:val="20"/>
        </w:rPr>
      </w:pPr>
      <w:r w:rsidRPr="001640CA">
        <w:rPr>
          <w:color w:val="000000"/>
          <w:sz w:val="20"/>
          <w:szCs w:val="20"/>
        </w:rPr>
        <w:t xml:space="preserve">По соглашению Сторон до момента оплаты денежных средств в размере </w:t>
      </w:r>
      <w:r w:rsidRPr="001640CA">
        <w:rPr>
          <w:b/>
          <w:bCs/>
          <w:sz w:val="20"/>
          <w:szCs w:val="20"/>
        </w:rPr>
        <w:t xml:space="preserve"> </w:t>
      </w:r>
      <w:r w:rsidR="00667AAB" w:rsidRPr="00544DF5">
        <w:rPr>
          <w:b/>
          <w:bCs/>
          <w:sz w:val="20"/>
          <w:szCs w:val="20"/>
          <w:highlight w:val="yellow"/>
        </w:rPr>
        <w:t xml:space="preserve">_____________ руб. (______________ </w:t>
      </w:r>
      <w:proofErr w:type="spellStart"/>
      <w:r w:rsidR="00667AAB" w:rsidRPr="00544DF5">
        <w:rPr>
          <w:b/>
          <w:bCs/>
          <w:sz w:val="20"/>
          <w:szCs w:val="20"/>
          <w:highlight w:val="yellow"/>
        </w:rPr>
        <w:t>рубл</w:t>
      </w:r>
      <w:proofErr w:type="spellEnd"/>
      <w:r w:rsidR="00667AAB" w:rsidRPr="00544DF5">
        <w:rPr>
          <w:b/>
          <w:bCs/>
          <w:sz w:val="20"/>
          <w:szCs w:val="20"/>
          <w:highlight w:val="yellow"/>
        </w:rPr>
        <w:t>___ ____ копе___)</w:t>
      </w:r>
      <w:r w:rsidRPr="001640CA">
        <w:rPr>
          <w:b/>
          <w:bCs/>
          <w:sz w:val="20"/>
          <w:szCs w:val="20"/>
        </w:rPr>
        <w:t xml:space="preserve">, </w:t>
      </w:r>
      <w:r w:rsidRPr="001640CA">
        <w:rPr>
          <w:sz w:val="20"/>
          <w:szCs w:val="20"/>
        </w:rPr>
        <w:t xml:space="preserve">указанных в п. 5.1., </w:t>
      </w:r>
      <w:r w:rsidRPr="001640CA">
        <w:rPr>
          <w:color w:val="000000"/>
          <w:sz w:val="20"/>
          <w:szCs w:val="20"/>
        </w:rPr>
        <w:t>путем зачисления денежных средств на Счет эскроу, Участник в течение 3 (трех) рабочих дней с момента подписания Сторонами Договора осуществляет резервирование денежных средств посредством открытия безотзывного покрытого аккредитива на следующих условиях:</w:t>
      </w:r>
    </w:p>
    <w:p w14:paraId="76139FB6" w14:textId="19696F87" w:rsidR="00C31B82" w:rsidRPr="001E76AF" w:rsidRDefault="001640CA" w:rsidP="001640CA">
      <w:pPr>
        <w:pStyle w:val="a3"/>
        <w:tabs>
          <w:tab w:val="left" w:pos="993"/>
        </w:tabs>
        <w:ind w:left="567"/>
        <w:rPr>
          <w:color w:val="000000"/>
          <w:sz w:val="20"/>
          <w:szCs w:val="20"/>
        </w:rPr>
      </w:pPr>
      <w:r w:rsidRPr="001640CA">
        <w:rPr>
          <w:color w:val="000000"/>
          <w:sz w:val="20"/>
          <w:szCs w:val="20"/>
        </w:rPr>
        <w:t xml:space="preserve">Сумма аккредитива: </w:t>
      </w:r>
      <w:r w:rsidR="00667AAB" w:rsidRPr="00544DF5">
        <w:rPr>
          <w:b/>
          <w:bCs/>
          <w:sz w:val="20"/>
          <w:szCs w:val="20"/>
          <w:highlight w:val="yellow"/>
        </w:rPr>
        <w:t xml:space="preserve">_____________ руб. (______________ </w:t>
      </w:r>
      <w:proofErr w:type="spellStart"/>
      <w:r w:rsidR="00667AAB" w:rsidRPr="00544DF5">
        <w:rPr>
          <w:b/>
          <w:bCs/>
          <w:sz w:val="20"/>
          <w:szCs w:val="20"/>
          <w:highlight w:val="yellow"/>
        </w:rPr>
        <w:t>рубл</w:t>
      </w:r>
      <w:proofErr w:type="spellEnd"/>
      <w:r w:rsidR="00667AAB" w:rsidRPr="00544DF5">
        <w:rPr>
          <w:b/>
          <w:bCs/>
          <w:sz w:val="20"/>
          <w:szCs w:val="20"/>
          <w:highlight w:val="yellow"/>
        </w:rPr>
        <w:t>___ ____ копе___)</w:t>
      </w:r>
      <w:r w:rsidRPr="001640CA">
        <w:rPr>
          <w:sz w:val="20"/>
          <w:szCs w:val="20"/>
        </w:rPr>
        <w:t>;</w:t>
      </w:r>
    </w:p>
    <w:p w14:paraId="69E30007" w14:textId="177A8E94" w:rsidR="00C31B82" w:rsidRPr="001E76AF" w:rsidRDefault="00C31B82" w:rsidP="00C31B82">
      <w:pPr>
        <w:pStyle w:val="a3"/>
        <w:ind w:firstLine="567"/>
        <w:rPr>
          <w:sz w:val="20"/>
          <w:szCs w:val="20"/>
        </w:rPr>
      </w:pPr>
      <w:r w:rsidRPr="001E76AF">
        <w:rPr>
          <w:sz w:val="20"/>
          <w:szCs w:val="20"/>
        </w:rPr>
        <w:t>Банк - Эмитент и Исполняющий Банк по аккредитиву:</w:t>
      </w:r>
      <w:r w:rsidR="00EF6747" w:rsidRPr="001E76AF">
        <w:rPr>
          <w:b/>
          <w:color w:val="000000"/>
          <w:sz w:val="20"/>
          <w:szCs w:val="20"/>
        </w:rPr>
        <w:t xml:space="preserve"> </w:t>
      </w:r>
      <w:sdt>
        <w:sdtPr>
          <w:rPr>
            <w:b/>
            <w:color w:val="000000"/>
            <w:sz w:val="20"/>
            <w:szCs w:val="20"/>
          </w:rPr>
          <w:alias w:val="мтАккредитивБанк"/>
          <w:tag w:val="мтАккредитивБанк"/>
          <w:id w:val="447366958"/>
          <w:placeholder>
            <w:docPart w:val="286D375F9E6A4C8AB3630DBDBB6EE71F"/>
          </w:placeholder>
        </w:sdtPr>
        <w:sdtContent>
          <w:sdt>
            <w:sdtPr>
              <w:rPr>
                <w:b/>
                <w:color w:val="000000"/>
                <w:sz w:val="20"/>
                <w:szCs w:val="20"/>
              </w:rPr>
              <w:alias w:val="мтПродавецБанк"/>
              <w:tag w:val="мтПродавецБанк"/>
              <w:id w:val="1166361648"/>
              <w:placeholder>
                <w:docPart w:val="0AA9887B7F7FA241BDFFB9152B140FDC"/>
              </w:placeholder>
            </w:sdtPr>
            <w:sdtContent>
              <w:r w:rsidR="00336914" w:rsidRPr="001E76AF">
                <w:rPr>
                  <w:b/>
                  <w:color w:val="000000"/>
                  <w:sz w:val="20"/>
                  <w:szCs w:val="20"/>
                </w:rPr>
                <w:t>ПАО Сбербанк</w:t>
              </w:r>
            </w:sdtContent>
          </w:sdt>
        </w:sdtContent>
      </w:sdt>
      <w:r w:rsidRPr="001E76AF">
        <w:rPr>
          <w:sz w:val="20"/>
          <w:szCs w:val="20"/>
        </w:rPr>
        <w:t>;</w:t>
      </w:r>
    </w:p>
    <w:p w14:paraId="4484F093" w14:textId="77777777" w:rsidR="00C31B82" w:rsidRPr="001E76AF" w:rsidRDefault="00C31B82" w:rsidP="00C31B82">
      <w:pPr>
        <w:pStyle w:val="a3"/>
        <w:spacing w:before="1"/>
        <w:ind w:firstLine="567"/>
        <w:rPr>
          <w:sz w:val="20"/>
          <w:szCs w:val="20"/>
        </w:rPr>
      </w:pPr>
      <w:r w:rsidRPr="001E76AF">
        <w:rPr>
          <w:sz w:val="20"/>
          <w:szCs w:val="20"/>
        </w:rPr>
        <w:t>Срок</w:t>
      </w:r>
      <w:r w:rsidRPr="001E76AF">
        <w:rPr>
          <w:spacing w:val="-5"/>
          <w:sz w:val="20"/>
          <w:szCs w:val="20"/>
        </w:rPr>
        <w:t xml:space="preserve"> </w:t>
      </w:r>
      <w:r w:rsidRPr="001E76AF">
        <w:rPr>
          <w:sz w:val="20"/>
          <w:szCs w:val="20"/>
        </w:rPr>
        <w:t>действия</w:t>
      </w:r>
      <w:r w:rsidRPr="001E76AF">
        <w:rPr>
          <w:spacing w:val="-4"/>
          <w:sz w:val="20"/>
          <w:szCs w:val="20"/>
        </w:rPr>
        <w:t xml:space="preserve"> </w:t>
      </w:r>
      <w:r w:rsidRPr="001E76AF">
        <w:rPr>
          <w:sz w:val="20"/>
          <w:szCs w:val="20"/>
        </w:rPr>
        <w:t>аккредитива:</w:t>
      </w:r>
      <w:r w:rsidRPr="001E76AF">
        <w:rPr>
          <w:spacing w:val="1"/>
          <w:sz w:val="20"/>
          <w:szCs w:val="20"/>
        </w:rPr>
        <w:t xml:space="preserve"> </w:t>
      </w:r>
      <w:r w:rsidRPr="001E76AF">
        <w:rPr>
          <w:sz w:val="20"/>
          <w:szCs w:val="20"/>
        </w:rPr>
        <w:t>45</w:t>
      </w:r>
      <w:r w:rsidRPr="001E76AF">
        <w:rPr>
          <w:spacing w:val="-2"/>
          <w:sz w:val="20"/>
          <w:szCs w:val="20"/>
        </w:rPr>
        <w:t xml:space="preserve"> </w:t>
      </w:r>
      <w:r w:rsidRPr="001E76AF">
        <w:rPr>
          <w:sz w:val="20"/>
          <w:szCs w:val="20"/>
        </w:rPr>
        <w:t>(сорок</w:t>
      </w:r>
      <w:r w:rsidRPr="001E76AF">
        <w:rPr>
          <w:spacing w:val="-4"/>
          <w:sz w:val="20"/>
          <w:szCs w:val="20"/>
        </w:rPr>
        <w:t xml:space="preserve"> </w:t>
      </w:r>
      <w:r w:rsidRPr="001E76AF">
        <w:rPr>
          <w:sz w:val="20"/>
          <w:szCs w:val="20"/>
        </w:rPr>
        <w:t>пять)</w:t>
      </w:r>
      <w:r w:rsidRPr="001E76AF">
        <w:rPr>
          <w:spacing w:val="-1"/>
          <w:sz w:val="20"/>
          <w:szCs w:val="20"/>
        </w:rPr>
        <w:t xml:space="preserve"> </w:t>
      </w:r>
      <w:r w:rsidRPr="001E76AF">
        <w:rPr>
          <w:sz w:val="20"/>
          <w:szCs w:val="20"/>
        </w:rPr>
        <w:t>календарных</w:t>
      </w:r>
      <w:r w:rsidRPr="001E76AF">
        <w:rPr>
          <w:spacing w:val="-2"/>
          <w:sz w:val="20"/>
          <w:szCs w:val="20"/>
        </w:rPr>
        <w:t xml:space="preserve"> </w:t>
      </w:r>
      <w:r w:rsidRPr="001E76AF">
        <w:rPr>
          <w:sz w:val="20"/>
          <w:szCs w:val="20"/>
        </w:rPr>
        <w:t>дней;</w:t>
      </w:r>
    </w:p>
    <w:p w14:paraId="1AA67032" w14:textId="77777777" w:rsidR="00A60F38" w:rsidRPr="001E76AF" w:rsidRDefault="00A60F38" w:rsidP="00A60F38">
      <w:pPr>
        <w:pStyle w:val="a3"/>
        <w:ind w:firstLine="567"/>
        <w:rPr>
          <w:sz w:val="20"/>
          <w:szCs w:val="20"/>
        </w:rPr>
      </w:pPr>
      <w:r w:rsidRPr="001E76AF">
        <w:rPr>
          <w:sz w:val="20"/>
          <w:szCs w:val="20"/>
        </w:rPr>
        <w:t>Исполнение</w:t>
      </w:r>
      <w:r w:rsidRPr="001E76AF">
        <w:rPr>
          <w:spacing w:val="1"/>
          <w:sz w:val="20"/>
          <w:szCs w:val="20"/>
        </w:rPr>
        <w:t xml:space="preserve"> </w:t>
      </w:r>
      <w:r w:rsidRPr="001E76AF">
        <w:rPr>
          <w:sz w:val="20"/>
          <w:szCs w:val="20"/>
        </w:rPr>
        <w:t>аккредитива осуществляется</w:t>
      </w:r>
      <w:r w:rsidRPr="001E76AF">
        <w:rPr>
          <w:spacing w:val="1"/>
          <w:sz w:val="20"/>
          <w:szCs w:val="20"/>
        </w:rPr>
        <w:t xml:space="preserve"> </w:t>
      </w:r>
      <w:r w:rsidRPr="001E76AF">
        <w:rPr>
          <w:sz w:val="20"/>
          <w:szCs w:val="20"/>
        </w:rPr>
        <w:t>не</w:t>
      </w:r>
      <w:r w:rsidRPr="001E76AF">
        <w:rPr>
          <w:spacing w:val="1"/>
          <w:sz w:val="20"/>
          <w:szCs w:val="20"/>
        </w:rPr>
        <w:t xml:space="preserve"> </w:t>
      </w:r>
      <w:r w:rsidRPr="001E76AF">
        <w:rPr>
          <w:sz w:val="20"/>
          <w:szCs w:val="20"/>
        </w:rPr>
        <w:t>позднее 5 (пяти) рабочих дней с момента предоставления Застройщиком, либо его законным представителем в</w:t>
      </w:r>
      <w:r w:rsidRPr="001E76AF">
        <w:rPr>
          <w:spacing w:val="1"/>
          <w:sz w:val="20"/>
          <w:szCs w:val="20"/>
        </w:rPr>
        <w:t xml:space="preserve"> </w:t>
      </w:r>
      <w:r w:rsidRPr="001E76AF">
        <w:rPr>
          <w:sz w:val="20"/>
          <w:szCs w:val="20"/>
        </w:rPr>
        <w:t>Исполняющий</w:t>
      </w:r>
      <w:r w:rsidRPr="001E76AF">
        <w:rPr>
          <w:spacing w:val="-2"/>
          <w:sz w:val="20"/>
          <w:szCs w:val="20"/>
        </w:rPr>
        <w:t xml:space="preserve"> </w:t>
      </w:r>
      <w:r w:rsidRPr="001E76AF">
        <w:rPr>
          <w:sz w:val="20"/>
          <w:szCs w:val="20"/>
        </w:rPr>
        <w:t>банк</w:t>
      </w:r>
      <w:r w:rsidRPr="001E76AF">
        <w:rPr>
          <w:spacing w:val="-1"/>
          <w:sz w:val="20"/>
          <w:szCs w:val="20"/>
        </w:rPr>
        <w:t xml:space="preserve"> </w:t>
      </w:r>
      <w:r w:rsidRPr="001E76AF">
        <w:rPr>
          <w:sz w:val="20"/>
          <w:szCs w:val="20"/>
        </w:rPr>
        <w:t>следующих</w:t>
      </w:r>
      <w:r w:rsidRPr="001E76AF">
        <w:rPr>
          <w:spacing w:val="1"/>
          <w:sz w:val="20"/>
          <w:szCs w:val="20"/>
        </w:rPr>
        <w:t xml:space="preserve"> </w:t>
      </w:r>
      <w:r w:rsidRPr="001E76AF">
        <w:rPr>
          <w:sz w:val="20"/>
          <w:szCs w:val="20"/>
        </w:rPr>
        <w:t>документов:</w:t>
      </w:r>
    </w:p>
    <w:p w14:paraId="7E2AE1A3" w14:textId="77777777" w:rsidR="00A60F38" w:rsidRDefault="00A60F38" w:rsidP="00A60F38">
      <w:pPr>
        <w:pStyle w:val="a3"/>
        <w:spacing w:before="1"/>
        <w:ind w:firstLine="567"/>
        <w:rPr>
          <w:sz w:val="20"/>
          <w:szCs w:val="20"/>
        </w:rPr>
      </w:pPr>
      <w:r w:rsidRPr="001E76AF">
        <w:rPr>
          <w:sz w:val="20"/>
          <w:szCs w:val="20"/>
        </w:rPr>
        <w:t>1) настоящего Договора в форме электронного документа, подписанного усиленными квалифицированными электронными подписями Сторон или настоящего Договора в письменной форме (скан-копии в электронном виде), подписанного Сторонами;</w:t>
      </w:r>
    </w:p>
    <w:p w14:paraId="4E1F2DC0" w14:textId="77777777" w:rsidR="00A60F38" w:rsidRDefault="00A60F38" w:rsidP="00A60F38">
      <w:pPr>
        <w:pStyle w:val="a3"/>
        <w:spacing w:before="1"/>
        <w:ind w:firstLine="567"/>
        <w:rPr>
          <w:sz w:val="20"/>
          <w:szCs w:val="20"/>
        </w:rPr>
      </w:pPr>
      <w:r>
        <w:rPr>
          <w:sz w:val="20"/>
          <w:szCs w:val="20"/>
        </w:rPr>
        <w:t xml:space="preserve">2) выписки из Единого государственного реестра недвижимости об основных характеристиках и зарегистрированных правах на объект недвижимости на бумажном носителе или в электронной форме, </w:t>
      </w:r>
      <w:r>
        <w:rPr>
          <w:sz w:val="20"/>
          <w:szCs w:val="20"/>
        </w:rPr>
        <w:lastRenderedPageBreak/>
        <w:t xml:space="preserve">удостоверенной в соответствии с требованиями действующего законодательства, содержащей сведения о государственной регистрации Договора. </w:t>
      </w:r>
    </w:p>
    <w:p w14:paraId="3F432EFD" w14:textId="77777777" w:rsidR="00C31B82" w:rsidRDefault="00C31B82" w:rsidP="00C31B82">
      <w:pPr>
        <w:pStyle w:val="a3"/>
        <w:spacing w:before="1"/>
        <w:ind w:firstLine="567"/>
        <w:rPr>
          <w:sz w:val="20"/>
          <w:szCs w:val="20"/>
        </w:rPr>
      </w:pPr>
      <w:r w:rsidRPr="00A2482E">
        <w:rPr>
          <w:sz w:val="20"/>
          <w:szCs w:val="20"/>
        </w:rPr>
        <w:t>После предоставления указанных документов денежные средства с аккредитива зачисляются на Счет эскроу,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открытый Участником в Уполномоченном банке (эскроу-агенте), в целях их дальнейшего перечисления Застройщику после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выполнения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условий,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установленных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договором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Счета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эскроу, заключаемым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между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Застройщиком,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 Уполномоченным банком (эскроу-агентом) в соответствии с Законом №214-ФЗ.</w:t>
      </w:r>
    </w:p>
    <w:p w14:paraId="0F6E6C91" w14:textId="020C846B" w:rsidR="00C31B82" w:rsidRDefault="00C31B82" w:rsidP="00C31B82">
      <w:pPr>
        <w:pStyle w:val="a3"/>
        <w:spacing w:before="1"/>
        <w:ind w:firstLine="567"/>
        <w:rPr>
          <w:bCs/>
          <w:sz w:val="20"/>
          <w:szCs w:val="20"/>
        </w:rPr>
      </w:pPr>
      <w:r w:rsidRPr="00A2796B">
        <w:rPr>
          <w:bCs/>
          <w:sz w:val="20"/>
          <w:szCs w:val="20"/>
        </w:rPr>
        <w:t xml:space="preserve">Затраты Банка-эмитента, Исполняющего Банка, связанные с открытием и проведением расчетов по Аккредитиву, относятся на счет </w:t>
      </w:r>
      <w:r w:rsidR="008F5942">
        <w:rPr>
          <w:bCs/>
          <w:sz w:val="20"/>
          <w:szCs w:val="20"/>
        </w:rPr>
        <w:t>Участника</w:t>
      </w:r>
      <w:r w:rsidRPr="00A2796B">
        <w:rPr>
          <w:bCs/>
          <w:sz w:val="20"/>
          <w:szCs w:val="20"/>
        </w:rPr>
        <w:t xml:space="preserve"> в соответствии с тарифами Банка-эмитента, Исполняющего Банка</w:t>
      </w:r>
      <w:r>
        <w:rPr>
          <w:bCs/>
          <w:sz w:val="20"/>
          <w:szCs w:val="20"/>
        </w:rPr>
        <w:t>.</w:t>
      </w:r>
    </w:p>
    <w:p w14:paraId="1A47A330" w14:textId="6D9E60C4" w:rsidR="00C31B82" w:rsidRPr="00A2482E" w:rsidRDefault="00C31B82" w:rsidP="00C31B82">
      <w:pPr>
        <w:pStyle w:val="a3"/>
        <w:spacing w:before="1"/>
        <w:ind w:firstLine="567"/>
        <w:rPr>
          <w:sz w:val="20"/>
          <w:szCs w:val="20"/>
        </w:rPr>
      </w:pPr>
      <w:r w:rsidRPr="00A2796B">
        <w:rPr>
          <w:bCs/>
          <w:sz w:val="20"/>
          <w:szCs w:val="20"/>
        </w:rPr>
        <w:t xml:space="preserve">Если Эскроу-агент не сможет получить денежные средства по Аккредитиву по причинам, вызванным действиями/бездействиями </w:t>
      </w:r>
      <w:r w:rsidR="008F5942">
        <w:rPr>
          <w:bCs/>
          <w:sz w:val="20"/>
          <w:szCs w:val="20"/>
        </w:rPr>
        <w:t>Участника</w:t>
      </w:r>
      <w:r w:rsidRPr="00A2796B">
        <w:rPr>
          <w:bCs/>
          <w:sz w:val="20"/>
          <w:szCs w:val="20"/>
        </w:rPr>
        <w:t xml:space="preserve">, либо в случае приостановки государственной регистрации Договора, </w:t>
      </w:r>
      <w:r w:rsidR="008F5942">
        <w:rPr>
          <w:bCs/>
          <w:sz w:val="20"/>
          <w:szCs w:val="20"/>
        </w:rPr>
        <w:t>Участник</w:t>
      </w:r>
      <w:r w:rsidRPr="00A2796B">
        <w:rPr>
          <w:bCs/>
          <w:sz w:val="20"/>
          <w:szCs w:val="20"/>
        </w:rPr>
        <w:t xml:space="preserve"> будет обязан продлить срок действия Аккредитива. В противном случае, </w:t>
      </w:r>
      <w:r w:rsidR="008F5942">
        <w:rPr>
          <w:bCs/>
          <w:sz w:val="20"/>
          <w:szCs w:val="20"/>
        </w:rPr>
        <w:t>Участник</w:t>
      </w:r>
      <w:r w:rsidRPr="00A2796B">
        <w:rPr>
          <w:bCs/>
          <w:sz w:val="20"/>
          <w:szCs w:val="20"/>
        </w:rPr>
        <w:t xml:space="preserve"> будет считаться нарушившим срок платежа.</w:t>
      </w:r>
    </w:p>
    <w:bookmarkEnd w:id="20"/>
    <w:p w14:paraId="494C17DE" w14:textId="77777777" w:rsidR="00C31B82" w:rsidRPr="00A2482E" w:rsidRDefault="00C31B82" w:rsidP="00453F2C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rPr>
          <w:noProof/>
          <w:sz w:val="20"/>
          <w:szCs w:val="20"/>
        </w:rPr>
      </w:pPr>
      <w:r w:rsidRPr="00A2482E">
        <w:rPr>
          <w:noProof/>
          <w:sz w:val="20"/>
          <w:szCs w:val="20"/>
        </w:rPr>
        <w:t>Обязанность Участника по уплате Цены Договора считается исполненной с момента поступления денежных средств на открытый в Уполномоченном банке Счет эскроу.</w:t>
      </w:r>
    </w:p>
    <w:p w14:paraId="073C78AB" w14:textId="77777777" w:rsidR="00C31B82" w:rsidRPr="00A2482E" w:rsidRDefault="00C31B82" w:rsidP="00453F2C">
      <w:pPr>
        <w:pStyle w:val="a3"/>
        <w:numPr>
          <w:ilvl w:val="1"/>
          <w:numId w:val="4"/>
        </w:numPr>
        <w:tabs>
          <w:tab w:val="left" w:pos="993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Участник не имеет права осуществлять любые платежи по Договору до даты государственной регистрации Договора. В случае оплаты Участником Цены Договора или части Цены Договора до даты государственной регистрации  Договора, Участник возмещает Застройщику (должностному лицу Застройщика) расходы на уплату административных штрафов, связанных с нарушением порядка привлечения денежных средств Участника, предусмотренного Законом №214-ФЗ на основании письменного требования Застройщика в срок не позднее 3 (трех) рабочих дней с даты получения указанного требования. </w:t>
      </w:r>
    </w:p>
    <w:p w14:paraId="35EDE381" w14:textId="17E78182" w:rsidR="00C31B82" w:rsidRPr="00A2482E" w:rsidRDefault="00C31B82" w:rsidP="00453F2C">
      <w:pPr>
        <w:pStyle w:val="a3"/>
        <w:numPr>
          <w:ilvl w:val="1"/>
          <w:numId w:val="4"/>
        </w:numPr>
        <w:tabs>
          <w:tab w:val="left" w:pos="567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В случае отказа Уполномоченного банка от заключения договора Счета эскроу с Участником, расторжения Уполномоченным банком договора Счета эскроу с Участником, по основаниям, указанным в </w:t>
      </w:r>
      <w:hyperlink r:id="rId9" w:history="1">
        <w:r w:rsidRPr="00A2482E">
          <w:rPr>
            <w:sz w:val="20"/>
            <w:szCs w:val="20"/>
          </w:rPr>
          <w:t>пункте 5.2 статьи 7</w:t>
        </w:r>
      </w:hyperlink>
      <w:r w:rsidRPr="00A2482E">
        <w:rPr>
          <w:sz w:val="20"/>
          <w:szCs w:val="20"/>
        </w:rPr>
        <w:t xml:space="preserve">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терроризма», Застройщик может в одностороннем порядке отказаться от исполнения Договора в порядке, предусмотренном </w:t>
      </w:r>
      <w:hyperlink r:id="rId10" w:history="1">
        <w:r w:rsidRPr="00A2482E">
          <w:rPr>
            <w:sz w:val="20"/>
            <w:szCs w:val="20"/>
          </w:rPr>
          <w:t>частями 3</w:t>
        </w:r>
      </w:hyperlink>
      <w:r w:rsidRPr="00A2482E">
        <w:rPr>
          <w:sz w:val="20"/>
          <w:szCs w:val="20"/>
        </w:rPr>
        <w:t xml:space="preserve"> и </w:t>
      </w:r>
      <w:hyperlink r:id="rId11" w:history="1">
        <w:r w:rsidRPr="00A2482E">
          <w:rPr>
            <w:sz w:val="20"/>
            <w:szCs w:val="20"/>
          </w:rPr>
          <w:t>4 статьи 9</w:t>
        </w:r>
      </w:hyperlink>
      <w:r w:rsidRPr="00A2482E">
        <w:rPr>
          <w:sz w:val="20"/>
          <w:szCs w:val="20"/>
        </w:rPr>
        <w:t xml:space="preserve"> Федерального закона.</w:t>
      </w:r>
    </w:p>
    <w:p w14:paraId="023DAC3A" w14:textId="77777777" w:rsidR="00C31B82" w:rsidRPr="00A2482E" w:rsidRDefault="00C31B82" w:rsidP="00C31B82">
      <w:pPr>
        <w:pStyle w:val="a3"/>
        <w:tabs>
          <w:tab w:val="left" w:pos="1134"/>
        </w:tabs>
        <w:rPr>
          <w:sz w:val="20"/>
          <w:szCs w:val="20"/>
        </w:rPr>
      </w:pPr>
    </w:p>
    <w:p w14:paraId="1304D0D0" w14:textId="77777777" w:rsidR="00C31B82" w:rsidRPr="00A2482E" w:rsidRDefault="00C31B82" w:rsidP="00C31B82">
      <w:pPr>
        <w:pStyle w:val="af8"/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СРОК И ПОРЯДОК ПЕРЕДАЧИ ОБЪЕКТА</w:t>
      </w:r>
    </w:p>
    <w:p w14:paraId="3ACB87B1" w14:textId="32409CAD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567"/>
          <w:tab w:val="num" w:pos="851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Передача Объекта долевого строительства Застройщиком и принятие его Участником осуществляется после ввода Объекта в эксплуатацию</w:t>
      </w:r>
      <w:r w:rsidRPr="007D0B03">
        <w:rPr>
          <w:sz w:val="20"/>
          <w:szCs w:val="20"/>
        </w:rPr>
        <w:t xml:space="preserve">, но не позднее </w:t>
      </w:r>
      <w:r w:rsidR="00E560E7" w:rsidRPr="00E560E7">
        <w:rPr>
          <w:sz w:val="20"/>
          <w:szCs w:val="20"/>
          <w:highlight w:val="yellow"/>
        </w:rPr>
        <w:t>31.12.2029</w:t>
      </w:r>
      <w:r w:rsidRPr="007D0B03">
        <w:rPr>
          <w:sz w:val="20"/>
          <w:szCs w:val="20"/>
        </w:rPr>
        <w:t xml:space="preserve"> г</w:t>
      </w:r>
      <w:r>
        <w:rPr>
          <w:sz w:val="20"/>
          <w:szCs w:val="20"/>
        </w:rPr>
        <w:t>.</w:t>
      </w:r>
      <w:r w:rsidRPr="00A2482E">
        <w:rPr>
          <w:sz w:val="20"/>
          <w:szCs w:val="20"/>
        </w:rPr>
        <w:t xml:space="preserve"> (далее – «</w:t>
      </w:r>
      <w:r w:rsidRPr="00A2482E">
        <w:rPr>
          <w:bCs/>
          <w:sz w:val="20"/>
          <w:szCs w:val="20"/>
        </w:rPr>
        <w:t>Срок Передачи»).</w:t>
      </w:r>
    </w:p>
    <w:p w14:paraId="2D2170C3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567"/>
          <w:tab w:val="num" w:pos="851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Обязательства Застройщика по Договору по передаче Участнику Объекта долевого строительства могут быть исполнены досрочно, и в этом случае Участник обязан исполнить собственные обязанности по Договору соответственно с учетом изменяемых сроков исполнения.</w:t>
      </w:r>
    </w:p>
    <w:p w14:paraId="76EFAC0C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num" w:pos="851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Объект долевого строительства считается переданным Застройщиком и принятым Участником с даты подписания Сторонами Акта приема-передачи (далее – «Акт»), либо с момента составления Застройщиком одностороннего </w:t>
      </w:r>
      <w:r>
        <w:rPr>
          <w:sz w:val="20"/>
          <w:szCs w:val="20"/>
        </w:rPr>
        <w:t>А</w:t>
      </w:r>
      <w:r w:rsidRPr="00A2482E">
        <w:rPr>
          <w:sz w:val="20"/>
          <w:szCs w:val="20"/>
        </w:rPr>
        <w:t>кта или иного документа о передаче Объекта долевого строительства согласно условиям Договора и требованиям Закона №214-ФЗ.</w:t>
      </w:r>
    </w:p>
    <w:p w14:paraId="63A845F0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num" w:pos="360"/>
          <w:tab w:val="num" w:pos="851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В Акте или в одностороннем </w:t>
      </w:r>
      <w:r>
        <w:rPr>
          <w:sz w:val="20"/>
          <w:szCs w:val="20"/>
        </w:rPr>
        <w:t>А</w:t>
      </w:r>
      <w:r w:rsidRPr="00A2482E">
        <w:rPr>
          <w:sz w:val="20"/>
          <w:szCs w:val="20"/>
        </w:rPr>
        <w:t xml:space="preserve">кте, или ином документе о передаче Объекта долевого строительства согласно условиям Договора и требованиям Закона №214-ФЗ указываются: дата передачи, основные характеристики Объекта долевого строительства, а также иная информация в соответствии с требованиями действующего законодательства, а также включенная в Акт по усмотрению Сторон. </w:t>
      </w:r>
    </w:p>
    <w:p w14:paraId="498FF283" w14:textId="4EB87C52" w:rsidR="00C31B82" w:rsidRPr="00A2482E" w:rsidRDefault="00C31B82" w:rsidP="00C31B82">
      <w:pPr>
        <w:pStyle w:val="a3"/>
        <w:numPr>
          <w:ilvl w:val="1"/>
          <w:numId w:val="5"/>
        </w:numPr>
        <w:tabs>
          <w:tab w:val="num" w:pos="360"/>
          <w:tab w:val="num" w:pos="851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Застройщик не менее чем за месяц до наступления Срока Передачи уведомляет Участника о завершении строительства Объекта в соответствии с Договором и получении им Разрешени</w:t>
      </w:r>
      <w:r w:rsidR="0050435A">
        <w:rPr>
          <w:sz w:val="20"/>
          <w:szCs w:val="20"/>
        </w:rPr>
        <w:t>я</w:t>
      </w:r>
      <w:r w:rsidRPr="00A2482E">
        <w:rPr>
          <w:sz w:val="20"/>
          <w:szCs w:val="20"/>
        </w:rPr>
        <w:t xml:space="preserve"> на ввод Объекта в эксплуатацию, о готовности к передаче Объекта долевого строительства, а также о необходимости принятия Участником по Акту Объекта долевого строительства и о последствиях его бездействия, по почте заказным письмом с описью вложения и уведомлением о вручении по адресу Участника, указанному в разделе 15 Договора, либо вручается Участнику лично под расписку. </w:t>
      </w:r>
    </w:p>
    <w:p w14:paraId="32575BC4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851"/>
          <w:tab w:val="num" w:pos="993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Участник обязуется в срок, установленный Застройщиком в соответствии с п. 6.1</w:t>
      </w:r>
      <w:r>
        <w:rPr>
          <w:sz w:val="20"/>
          <w:szCs w:val="20"/>
        </w:rPr>
        <w:t>.</w:t>
      </w:r>
      <w:r w:rsidRPr="00A2482E">
        <w:rPr>
          <w:sz w:val="20"/>
          <w:szCs w:val="20"/>
        </w:rPr>
        <w:t xml:space="preserve"> Договора, либо по устному согласованию с Застройщиком в течение 7 (семи) рабочих дней с момента получения уведомления от Застройщика</w:t>
      </w:r>
      <w:r w:rsidRPr="00A2482E">
        <w:rPr>
          <w:b/>
          <w:bCs/>
          <w:sz w:val="20"/>
          <w:szCs w:val="20"/>
        </w:rPr>
        <w:t xml:space="preserve"> </w:t>
      </w:r>
      <w:r w:rsidRPr="00A2482E">
        <w:rPr>
          <w:sz w:val="20"/>
          <w:szCs w:val="20"/>
        </w:rPr>
        <w:t>(п. 6.5 Договора)</w:t>
      </w:r>
      <w:r w:rsidRPr="00A2482E">
        <w:rPr>
          <w:b/>
          <w:bCs/>
          <w:sz w:val="20"/>
          <w:szCs w:val="20"/>
        </w:rPr>
        <w:t xml:space="preserve"> </w:t>
      </w:r>
      <w:r w:rsidRPr="00A2482E">
        <w:rPr>
          <w:bCs/>
          <w:sz w:val="20"/>
          <w:szCs w:val="20"/>
        </w:rPr>
        <w:t>осуществить фактический осмотр Объекта долевого строительства и подписать Акта осмотра.</w:t>
      </w:r>
    </w:p>
    <w:p w14:paraId="5C682F50" w14:textId="77777777" w:rsidR="00C31B82" w:rsidRPr="00A2482E" w:rsidRDefault="00C31B82" w:rsidP="00C31B82">
      <w:pPr>
        <w:pStyle w:val="a3"/>
        <w:numPr>
          <w:ilvl w:val="2"/>
          <w:numId w:val="20"/>
        </w:numPr>
        <w:tabs>
          <w:tab w:val="left" w:pos="851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bCs/>
          <w:sz w:val="20"/>
          <w:szCs w:val="20"/>
        </w:rPr>
        <w:t xml:space="preserve">В случае отсутствия </w:t>
      </w:r>
      <w:r w:rsidRPr="00A2482E">
        <w:rPr>
          <w:sz w:val="20"/>
          <w:szCs w:val="20"/>
        </w:rPr>
        <w:t xml:space="preserve">дефектов и/или недоделок в Объекте долевого строительства в Акте осмотра фиксируется отсутствие у Участника замечаний, что подтверждает готовность Участника принять Объект долевого строительства, после чего Участник в течение 3 (трех) рабочих дней с момента подписания Акта осмотра </w:t>
      </w:r>
      <w:r w:rsidRPr="00A2482E">
        <w:rPr>
          <w:bCs/>
          <w:sz w:val="20"/>
          <w:szCs w:val="20"/>
        </w:rPr>
        <w:t xml:space="preserve">должен </w:t>
      </w:r>
      <w:r w:rsidRPr="00A2482E">
        <w:rPr>
          <w:sz w:val="20"/>
          <w:szCs w:val="20"/>
        </w:rPr>
        <w:t>прибыть в офис Застройщика для подписания Акта.</w:t>
      </w:r>
    </w:p>
    <w:p w14:paraId="23EC0A59" w14:textId="77777777" w:rsidR="00C31B82" w:rsidRPr="00A2482E" w:rsidRDefault="00C31B82" w:rsidP="00C31B82">
      <w:pPr>
        <w:pStyle w:val="a3"/>
        <w:numPr>
          <w:ilvl w:val="2"/>
          <w:numId w:val="20"/>
        </w:numPr>
        <w:tabs>
          <w:tab w:val="left" w:pos="851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случае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обнаружения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осмотре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 xml:space="preserve">недостатков, </w:t>
      </w:r>
      <w:r w:rsidRPr="00A2482E">
        <w:rPr>
          <w:sz w:val="20"/>
          <w:szCs w:val="20"/>
        </w:rPr>
        <w:t xml:space="preserve">Стороны включают перечень дефектов и/или недоделок в Акт осмотра. </w:t>
      </w:r>
    </w:p>
    <w:p w14:paraId="3155BC98" w14:textId="77777777" w:rsidR="00C31B82" w:rsidRPr="00A2482E" w:rsidRDefault="00C31B82" w:rsidP="00C31B82">
      <w:pPr>
        <w:pStyle w:val="a3"/>
        <w:tabs>
          <w:tab w:val="left" w:pos="851"/>
          <w:tab w:val="num" w:pos="1560"/>
        </w:tabs>
        <w:ind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Застройщик обязан в течение 10 (десяти) рабочих дней рассмотреть Акт осмотра и согласовать с Участником разумные сроки устранения замечаний по имеющимся недостаткам Объекта долевого строительства. </w:t>
      </w:r>
    </w:p>
    <w:p w14:paraId="4130D8E7" w14:textId="02F8DDC0" w:rsidR="00C31B82" w:rsidRPr="00A2482E" w:rsidRDefault="00C31B82" w:rsidP="00C31B82">
      <w:pPr>
        <w:pStyle w:val="a3"/>
        <w:numPr>
          <w:ilvl w:val="3"/>
          <w:numId w:val="20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В</w:t>
      </w:r>
      <w:r w:rsidRPr="00A2482E">
        <w:rPr>
          <w:spacing w:val="-12"/>
          <w:sz w:val="20"/>
          <w:szCs w:val="20"/>
        </w:rPr>
        <w:t xml:space="preserve"> </w:t>
      </w:r>
      <w:r w:rsidRPr="00A2482E">
        <w:rPr>
          <w:sz w:val="20"/>
          <w:szCs w:val="20"/>
        </w:rPr>
        <w:t>случае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наличия</w:t>
      </w:r>
      <w:r w:rsidRPr="00A2482E">
        <w:rPr>
          <w:spacing w:val="-11"/>
          <w:sz w:val="20"/>
          <w:szCs w:val="20"/>
        </w:rPr>
        <w:t xml:space="preserve"> </w:t>
      </w:r>
      <w:r w:rsidRPr="00A2482E">
        <w:rPr>
          <w:sz w:val="20"/>
          <w:szCs w:val="20"/>
        </w:rPr>
        <w:t>несущественных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недостатков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Объекта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-11"/>
          <w:sz w:val="20"/>
          <w:szCs w:val="20"/>
        </w:rPr>
        <w:t xml:space="preserve"> </w:t>
      </w:r>
      <w:r w:rsidRPr="00A2482E">
        <w:rPr>
          <w:sz w:val="20"/>
          <w:szCs w:val="20"/>
        </w:rPr>
        <w:t>(дефектов)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не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препятствующих </w:t>
      </w:r>
      <w:r w:rsidRPr="00A2482E">
        <w:rPr>
          <w:spacing w:val="-48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его использованию, </w:t>
      </w:r>
      <w:r w:rsidR="008F5942">
        <w:rPr>
          <w:sz w:val="20"/>
          <w:szCs w:val="20"/>
        </w:rPr>
        <w:t>Участник</w:t>
      </w:r>
      <w:r w:rsidRPr="00A2482E">
        <w:rPr>
          <w:sz w:val="20"/>
          <w:szCs w:val="20"/>
        </w:rPr>
        <w:t xml:space="preserve"> обязан в течение 3 (трех) рабочих дней со дня получения соответствующего уведомления от Застройщика, принять Объект долевого строительства и подписать Акт, при </w:t>
      </w:r>
      <w:r w:rsidRPr="00A2482E">
        <w:rPr>
          <w:sz w:val="20"/>
          <w:szCs w:val="20"/>
        </w:rPr>
        <w:lastRenderedPageBreak/>
        <w:t>этом Застройщик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обязуется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устранить дефекты, указанные в Акте осмотра, в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срок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не </w:t>
      </w:r>
      <w:r w:rsidRPr="00A2482E">
        <w:rPr>
          <w:spacing w:val="2"/>
          <w:sz w:val="20"/>
          <w:szCs w:val="20"/>
        </w:rPr>
        <w:t>позднее</w:t>
      </w:r>
      <w:r w:rsidRPr="00A2482E">
        <w:rPr>
          <w:sz w:val="20"/>
          <w:szCs w:val="20"/>
        </w:rPr>
        <w:t xml:space="preserve"> 45 (сорок пять) дней с момента его подписания.</w:t>
      </w:r>
    </w:p>
    <w:p w14:paraId="09FDECEA" w14:textId="77777777" w:rsidR="00C31B82" w:rsidRPr="00A2482E" w:rsidRDefault="00C31B82" w:rsidP="00C31B82">
      <w:pPr>
        <w:pStyle w:val="a3"/>
        <w:numPr>
          <w:ilvl w:val="3"/>
          <w:numId w:val="20"/>
        </w:numPr>
        <w:tabs>
          <w:tab w:val="left" w:pos="851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В</w:t>
      </w:r>
      <w:r w:rsidRPr="00A2482E">
        <w:rPr>
          <w:spacing w:val="-12"/>
          <w:sz w:val="20"/>
          <w:szCs w:val="20"/>
        </w:rPr>
        <w:t xml:space="preserve"> </w:t>
      </w:r>
      <w:r w:rsidRPr="00A2482E">
        <w:rPr>
          <w:sz w:val="20"/>
          <w:szCs w:val="20"/>
        </w:rPr>
        <w:t>случае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наличия</w:t>
      </w:r>
      <w:r w:rsidRPr="00A2482E">
        <w:rPr>
          <w:spacing w:val="-11"/>
          <w:sz w:val="20"/>
          <w:szCs w:val="20"/>
        </w:rPr>
        <w:t xml:space="preserve"> </w:t>
      </w:r>
      <w:r w:rsidRPr="00A2482E">
        <w:rPr>
          <w:sz w:val="20"/>
          <w:szCs w:val="20"/>
        </w:rPr>
        <w:t>существенных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недостатков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Объекта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-11"/>
          <w:sz w:val="20"/>
          <w:szCs w:val="20"/>
        </w:rPr>
        <w:t xml:space="preserve"> </w:t>
      </w:r>
      <w:r w:rsidRPr="00A2482E">
        <w:rPr>
          <w:sz w:val="20"/>
          <w:szCs w:val="20"/>
        </w:rPr>
        <w:t>(дефектов),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препятствующих его использованию, Застройщик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обязуется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устранить дефекты, указанные в Акте осмотра в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срок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не </w:t>
      </w:r>
      <w:r w:rsidRPr="00A2482E">
        <w:rPr>
          <w:spacing w:val="2"/>
          <w:sz w:val="20"/>
          <w:szCs w:val="20"/>
        </w:rPr>
        <w:t>позднее</w:t>
      </w:r>
      <w:r w:rsidRPr="00A2482E">
        <w:rPr>
          <w:sz w:val="20"/>
          <w:szCs w:val="20"/>
        </w:rPr>
        <w:t xml:space="preserve"> 45 (сорок пять) дней с момента его подписания.</w:t>
      </w:r>
    </w:p>
    <w:p w14:paraId="6D767C0F" w14:textId="77777777" w:rsidR="00C31B82" w:rsidRPr="00A2482E" w:rsidRDefault="00C31B82" w:rsidP="00C31B82">
      <w:pPr>
        <w:pStyle w:val="a3"/>
        <w:tabs>
          <w:tab w:val="left" w:pos="851"/>
          <w:tab w:val="num" w:pos="1560"/>
        </w:tabs>
        <w:ind w:firstLine="567"/>
        <w:rPr>
          <w:sz w:val="20"/>
          <w:szCs w:val="20"/>
        </w:rPr>
      </w:pPr>
      <w:r w:rsidRPr="00A2482E">
        <w:rPr>
          <w:sz w:val="20"/>
          <w:szCs w:val="20"/>
        </w:rPr>
        <w:t>После устранения Застройщиком указанных в Акте осмотра существенных недостатков Объекта долевого строительства (дефектов) Участник обязан принять Объект долевого строительства в течение 3 (трех) рабочих дней со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дня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получения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соответствующего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уведомления от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Застройщика.</w:t>
      </w:r>
    </w:p>
    <w:p w14:paraId="75824E59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clear" w:pos="928"/>
          <w:tab w:val="num" w:pos="1276"/>
          <w:tab w:val="num" w:pos="1418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При этом Стороны учитывают тот факт, что получение Застройщиком Разрешения на ввод Объекта в эксплуатацию подтверждает завершение строительства в полном объеме и его соответствие условиям Договора, требованиям технических регламентов, градостроительных регламентов и проектной документации, и иным обязательным требованиям, а также подтверждает отсутствие при создании Объекта долевого строительства каких-либо существенных недостатков. </w:t>
      </w:r>
    </w:p>
    <w:p w14:paraId="230492C3" w14:textId="149F7D44" w:rsidR="00C31B82" w:rsidRPr="00A2482E" w:rsidRDefault="008F5942" w:rsidP="00C31B82">
      <w:pPr>
        <w:pStyle w:val="a3"/>
        <w:numPr>
          <w:ilvl w:val="1"/>
          <w:numId w:val="5"/>
        </w:numPr>
        <w:tabs>
          <w:tab w:val="clear" w:pos="928"/>
          <w:tab w:val="num" w:pos="851"/>
          <w:tab w:val="num" w:pos="1418"/>
          <w:tab w:val="num" w:pos="1560"/>
        </w:tabs>
        <w:ind w:left="0" w:firstLine="567"/>
        <w:rPr>
          <w:sz w:val="20"/>
          <w:szCs w:val="20"/>
        </w:rPr>
      </w:pPr>
      <w:r>
        <w:rPr>
          <w:sz w:val="20"/>
          <w:szCs w:val="20"/>
        </w:rPr>
        <w:t>Участник</w:t>
      </w:r>
      <w:r w:rsidR="00C31B82" w:rsidRPr="00A2482E">
        <w:rPr>
          <w:sz w:val="20"/>
          <w:szCs w:val="20"/>
        </w:rPr>
        <w:t xml:space="preserve"> не вправе предъявлять претензии относительно недоделок/дефектов Объекта</w:t>
      </w:r>
      <w:r w:rsidR="00C31B82" w:rsidRPr="00A2482E">
        <w:rPr>
          <w:spacing w:val="1"/>
          <w:sz w:val="20"/>
          <w:szCs w:val="20"/>
        </w:rPr>
        <w:t xml:space="preserve"> </w:t>
      </w:r>
      <w:r w:rsidR="00C31B82" w:rsidRPr="00A2482E">
        <w:rPr>
          <w:sz w:val="20"/>
          <w:szCs w:val="20"/>
        </w:rPr>
        <w:t>долевого строительства, которые могли быть обнаружены при обычном осмотре Объекта долевого строительства</w:t>
      </w:r>
      <w:r w:rsidR="00C31B82" w:rsidRPr="00A2482E">
        <w:rPr>
          <w:spacing w:val="1"/>
          <w:sz w:val="20"/>
          <w:szCs w:val="20"/>
        </w:rPr>
        <w:t xml:space="preserve"> </w:t>
      </w:r>
      <w:r w:rsidR="00C31B82" w:rsidRPr="00A2482E">
        <w:rPr>
          <w:sz w:val="20"/>
          <w:szCs w:val="20"/>
        </w:rPr>
        <w:t>(явные</w:t>
      </w:r>
      <w:r w:rsidR="00C31B82" w:rsidRPr="00A2482E">
        <w:rPr>
          <w:spacing w:val="-1"/>
          <w:sz w:val="20"/>
          <w:szCs w:val="20"/>
        </w:rPr>
        <w:t xml:space="preserve"> </w:t>
      </w:r>
      <w:r w:rsidR="00C31B82" w:rsidRPr="00A2482E">
        <w:rPr>
          <w:sz w:val="20"/>
          <w:szCs w:val="20"/>
        </w:rPr>
        <w:t>недостатки), но которые не были</w:t>
      </w:r>
      <w:r w:rsidR="00C31B82" w:rsidRPr="00A2482E">
        <w:rPr>
          <w:spacing w:val="-2"/>
          <w:sz w:val="20"/>
          <w:szCs w:val="20"/>
        </w:rPr>
        <w:t xml:space="preserve"> </w:t>
      </w:r>
      <w:r w:rsidR="00C31B82" w:rsidRPr="00A2482E">
        <w:rPr>
          <w:sz w:val="20"/>
          <w:szCs w:val="20"/>
        </w:rPr>
        <w:t>оговорены в</w:t>
      </w:r>
      <w:r w:rsidR="00C31B82" w:rsidRPr="00A2482E">
        <w:rPr>
          <w:spacing w:val="-1"/>
          <w:sz w:val="20"/>
          <w:szCs w:val="20"/>
        </w:rPr>
        <w:t xml:space="preserve"> </w:t>
      </w:r>
      <w:r w:rsidR="00C31B82" w:rsidRPr="00A2482E">
        <w:rPr>
          <w:sz w:val="20"/>
          <w:szCs w:val="20"/>
        </w:rPr>
        <w:t>Акте</w:t>
      </w:r>
      <w:r w:rsidR="00C31B82" w:rsidRPr="00A2482E">
        <w:rPr>
          <w:spacing w:val="-1"/>
          <w:sz w:val="20"/>
          <w:szCs w:val="20"/>
        </w:rPr>
        <w:t xml:space="preserve"> </w:t>
      </w:r>
      <w:r w:rsidR="00C31B82" w:rsidRPr="00A2482E">
        <w:rPr>
          <w:sz w:val="20"/>
          <w:szCs w:val="20"/>
        </w:rPr>
        <w:t>осмотра.</w:t>
      </w:r>
    </w:p>
    <w:p w14:paraId="017F0202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clear" w:pos="928"/>
          <w:tab w:val="num" w:pos="851"/>
          <w:tab w:val="num" w:pos="1418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Отказ Участника от принятия Объекта долевого строительства и подписания Акта в соответствии с условиями Договора в связи с выявленными Участником несущественными недостатками, при условии наличия у Застройщика Разрешения на ввод Объекта в эксплуатацию и получения Участником уведомления от Застройщика о готовности Объекта долевого строительства к передаче согласно п. 6.5</w:t>
      </w:r>
      <w:r>
        <w:rPr>
          <w:sz w:val="20"/>
          <w:szCs w:val="20"/>
        </w:rPr>
        <w:t>.</w:t>
      </w:r>
      <w:r w:rsidRPr="00A2482E">
        <w:rPr>
          <w:sz w:val="20"/>
          <w:szCs w:val="20"/>
        </w:rPr>
        <w:t xml:space="preserve"> Договора, признается Сторонами как уклонение Участника от принятия Объекта и подписания Акта. </w:t>
      </w:r>
    </w:p>
    <w:p w14:paraId="007CBEED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851"/>
          <w:tab w:val="num" w:pos="1418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При уклонении либо при отказе Участника от принятия Объекта долевого строительства и подписания Акта, Застройщик по истечении 2 (двух) месяцев со дня, предусмотренного Договором для передачи Объекта Участнику, вправе составить односторонний акт или иной документ о передаче Объекта долевого строительства. Указанные меры могут применяться только в случае, если Застройщик обладает сведениями о получении Участником сообщения, либо оператором почтовой связи заказное письмо возвращено с сообщением об отказе Участника от его получения, или в связи с отсутствием Участника по указанному им почтовому адресу. Односторонний Акт, составленный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Застройщиком, направляется Участнику почтовым отправлением с описью вложения и/или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передается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путем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вручения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при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личной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встрече под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роспись. При этом под отказом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Участника от получения уведомления Стороны договорились в том числе понимать неявку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Участника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</w:t>
      </w:r>
      <w:r w:rsidRPr="00A2482E">
        <w:rPr>
          <w:spacing w:val="3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получением </w:t>
      </w:r>
      <w:r>
        <w:rPr>
          <w:sz w:val="20"/>
          <w:szCs w:val="20"/>
        </w:rPr>
        <w:t>уведомления.</w:t>
      </w:r>
    </w:p>
    <w:p w14:paraId="4CB5466A" w14:textId="44AC1222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851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С момента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передачи Объекта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Акту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(в том числе с даты составления одностороннего </w:t>
      </w:r>
      <w:r>
        <w:rPr>
          <w:sz w:val="20"/>
          <w:szCs w:val="20"/>
        </w:rPr>
        <w:t>а</w:t>
      </w:r>
      <w:r w:rsidRPr="00A2482E">
        <w:rPr>
          <w:sz w:val="20"/>
          <w:szCs w:val="20"/>
        </w:rPr>
        <w:t>кта) Участник несет бремя по содержанию Объекта 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 (включая оплату коммунальных услуг и иных эксплуатационных расходов в отношении Объекта 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общего имущества Объекта пропорционально доле </w:t>
      </w:r>
      <w:r w:rsidR="008F5942">
        <w:rPr>
          <w:sz w:val="20"/>
          <w:szCs w:val="20"/>
        </w:rPr>
        <w:t>Участника</w:t>
      </w:r>
      <w:r w:rsidRPr="00A2482E">
        <w:rPr>
          <w:sz w:val="20"/>
          <w:szCs w:val="20"/>
        </w:rPr>
        <w:t xml:space="preserve"> в общем имуществе), а также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риск случайной гибели и случайного повреждения Объекта и находящегося в ней имущества и общего имущества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многоквартирного жилого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дома.</w:t>
      </w:r>
    </w:p>
    <w:p w14:paraId="615B3E50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851"/>
          <w:tab w:val="num" w:pos="993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При передаче Объекта долевого строительства Застройщик обязан передать Участнику Инструкцию по эксплуатации Объекта долевого строительства, содержащую необходимую и достоверную информацию о правилах и об условиях эффективного и безопасного его использования, сроке службы Объекта долевого строительства и входящих в его состав элементов отделки, систем инженерно-технического обеспечения, конструктивных элементов, изделий (далее по тексту – «Инструкция по эксплуатации объекта долевого строительства»).</w:t>
      </w:r>
    </w:p>
    <w:p w14:paraId="04726094" w14:textId="57740E8D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851"/>
          <w:tab w:val="num" w:pos="993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В случае если строительство (создание) Объекта не может быть завершено в предусмотренный Договором срок Застройщик не позднее, чем за два месяца до истечения указанного срока обязан направить Участнику соответствующую информацию и предложение об изменении Договора. Изменение предусмотренного Договором срока передачи Застройщиком объекта долевого строительства </w:t>
      </w:r>
      <w:r w:rsidR="008F5942">
        <w:rPr>
          <w:sz w:val="20"/>
          <w:szCs w:val="20"/>
        </w:rPr>
        <w:t>Участнику</w:t>
      </w:r>
      <w:r w:rsidRPr="00A2482E">
        <w:rPr>
          <w:sz w:val="20"/>
          <w:szCs w:val="20"/>
        </w:rPr>
        <w:t xml:space="preserve"> осуществляется в порядке, установленном законодательством Российской Федерации. При этом Стороны согласовали, что в случае, если к моменту передачи Объекта долевого строительства срок условного депонирования, предусмотренный Договором, истечет, а денежные средства будут возвращены со Счета эскроу Участнику, Застройщик вправе приостановить исполнение своего обязательства по передаче Объекта долевого строительства Участнику.</w:t>
      </w:r>
    </w:p>
    <w:p w14:paraId="32EFB541" w14:textId="77777777" w:rsidR="00C31B82" w:rsidRPr="00A2482E" w:rsidRDefault="00C31B82" w:rsidP="00C31B82">
      <w:pPr>
        <w:pStyle w:val="a3"/>
        <w:numPr>
          <w:ilvl w:val="1"/>
          <w:numId w:val="5"/>
        </w:numPr>
        <w:tabs>
          <w:tab w:val="left" w:pos="851"/>
          <w:tab w:val="num" w:pos="993"/>
          <w:tab w:val="num" w:pos="1560"/>
        </w:tabs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 xml:space="preserve">Все риски случайной гибели или случайного повреждения Объекта долевого строительства с даты подписанного Сторонами Акта, либо с даты составления Застройщиком одностороннего </w:t>
      </w:r>
      <w:r>
        <w:rPr>
          <w:sz w:val="20"/>
          <w:szCs w:val="20"/>
        </w:rPr>
        <w:t>а</w:t>
      </w:r>
      <w:r w:rsidRPr="00A2482E">
        <w:rPr>
          <w:sz w:val="20"/>
          <w:szCs w:val="20"/>
        </w:rPr>
        <w:t>кта или иного документа о передаче Объекта долевого строительства согласно условиям Договора и требованиям Закона №214-ФЗ несет Участник.</w:t>
      </w:r>
    </w:p>
    <w:p w14:paraId="31094DE3" w14:textId="77777777" w:rsidR="00C31B82" w:rsidRPr="00A2482E" w:rsidRDefault="00C31B82" w:rsidP="00C31B82">
      <w:pPr>
        <w:pStyle w:val="a3"/>
        <w:tabs>
          <w:tab w:val="left" w:pos="851"/>
        </w:tabs>
        <w:ind w:left="425"/>
        <w:rPr>
          <w:sz w:val="20"/>
          <w:szCs w:val="20"/>
        </w:rPr>
      </w:pPr>
    </w:p>
    <w:p w14:paraId="4CFDDE0C" w14:textId="77777777" w:rsidR="00C31B82" w:rsidRPr="00A2482E" w:rsidRDefault="00C31B82" w:rsidP="00C31B82">
      <w:pPr>
        <w:pStyle w:val="ConsPlusNormal"/>
        <w:widowControl/>
        <w:numPr>
          <w:ilvl w:val="0"/>
          <w:numId w:val="5"/>
        </w:numPr>
        <w:jc w:val="center"/>
        <w:rPr>
          <w:rFonts w:ascii="Times New Roman" w:hAnsi="Times New Roman" w:cs="Times New Roman"/>
          <w:b/>
          <w:bCs/>
          <w:spacing w:val="20"/>
        </w:rPr>
      </w:pPr>
      <w:r w:rsidRPr="00A2482E">
        <w:rPr>
          <w:rFonts w:ascii="Times New Roman" w:hAnsi="Times New Roman" w:cs="Times New Roman"/>
          <w:b/>
          <w:bCs/>
        </w:rPr>
        <w:t>ГАРАНТИИ КАЧЕСТВА</w:t>
      </w:r>
    </w:p>
    <w:p w14:paraId="423C515E" w14:textId="77777777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Свидетельством надлежащего качества Объекта и соответствия его условиям Договора, требованиям технических регламентов и проектной документации, а также иным обязательным требованиям является Разрешение на ввод Объекта в эксплуатацию, полученное Застройщиком в установленном законодательством порядке.</w:t>
      </w:r>
    </w:p>
    <w:p w14:paraId="1F0A6947" w14:textId="77777777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lastRenderedPageBreak/>
        <w:t>Застройщик обязан передать Участнику Объект, качество которого соответствует условиям Договора, требованиям технических/градостроительных регламентов, проектной документации, а также иным обязательным требованиям.</w:t>
      </w:r>
    </w:p>
    <w:p w14:paraId="6D75925F" w14:textId="34940035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21" w:name="_Hlk486002930"/>
      <w:r w:rsidRPr="00A2482E">
        <w:rPr>
          <w:rFonts w:ascii="Times New Roman" w:hAnsi="Times New Roman" w:cs="Times New Roman"/>
        </w:rPr>
        <w:t xml:space="preserve">Гарантийный срок на Объект долевого строительства составляет </w:t>
      </w:r>
      <w:r w:rsidR="00622F05" w:rsidRPr="00622F05">
        <w:rPr>
          <w:rFonts w:ascii="Times New Roman" w:hAnsi="Times New Roman" w:cs="Times New Roman"/>
          <w:highlight w:val="yellow"/>
        </w:rPr>
        <w:t>3</w:t>
      </w:r>
      <w:r w:rsidRPr="00622F05">
        <w:rPr>
          <w:rFonts w:ascii="Times New Roman" w:hAnsi="Times New Roman" w:cs="Times New Roman"/>
          <w:highlight w:val="yellow"/>
        </w:rPr>
        <w:t xml:space="preserve"> (</w:t>
      </w:r>
      <w:r w:rsidR="00622F05" w:rsidRPr="00622F05">
        <w:rPr>
          <w:rFonts w:ascii="Times New Roman" w:hAnsi="Times New Roman" w:cs="Times New Roman"/>
          <w:highlight w:val="yellow"/>
        </w:rPr>
        <w:t>три</w:t>
      </w:r>
      <w:r w:rsidRPr="00622F05">
        <w:rPr>
          <w:rFonts w:ascii="Times New Roman" w:hAnsi="Times New Roman" w:cs="Times New Roman"/>
          <w:highlight w:val="yellow"/>
        </w:rPr>
        <w:t xml:space="preserve">) </w:t>
      </w:r>
      <w:r w:rsidR="00622F05" w:rsidRPr="00622F05">
        <w:rPr>
          <w:rFonts w:ascii="Times New Roman" w:hAnsi="Times New Roman" w:cs="Times New Roman"/>
          <w:highlight w:val="yellow"/>
        </w:rPr>
        <w:t>года</w:t>
      </w:r>
      <w:r w:rsidRPr="00A2482E">
        <w:rPr>
          <w:rFonts w:ascii="Times New Roman" w:hAnsi="Times New Roman" w:cs="Times New Roman"/>
        </w:rPr>
        <w:t xml:space="preserve"> и исчисляется со дня передачи Объекта долевого строительства.</w:t>
      </w:r>
      <w:bookmarkEnd w:id="21"/>
    </w:p>
    <w:p w14:paraId="527D2E96" w14:textId="77777777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22" w:name="_Hlk486002968"/>
      <w:r w:rsidRPr="00A2482E">
        <w:rPr>
          <w:rFonts w:ascii="Times New Roman" w:hAnsi="Times New Roman" w:cs="Times New Roman"/>
        </w:rPr>
        <w:t xml:space="preserve">Гарантийный срок на технологическое и инженерное оборудование, входящее в состав передаваемого Участнику Объекта долевого строительства, составляет </w:t>
      </w:r>
      <w:r w:rsidRPr="00622F05">
        <w:rPr>
          <w:rFonts w:ascii="Times New Roman" w:hAnsi="Times New Roman" w:cs="Times New Roman"/>
          <w:highlight w:val="yellow"/>
        </w:rPr>
        <w:t>3 (три) года</w:t>
      </w:r>
      <w:r w:rsidRPr="00A2482E">
        <w:rPr>
          <w:rFonts w:ascii="Times New Roman" w:hAnsi="Times New Roman" w:cs="Times New Roman"/>
        </w:rPr>
        <w:t xml:space="preserve"> со дня подписания первого передаточного акта о передаче Объекта долевого строительства в Объекте.</w:t>
      </w:r>
      <w:bookmarkEnd w:id="22"/>
    </w:p>
    <w:p w14:paraId="277115DF" w14:textId="058A6DD0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23" w:name="_Hlk102644767"/>
      <w:r w:rsidRPr="00A2482E">
        <w:rPr>
          <w:rFonts w:ascii="Times New Roman" w:hAnsi="Times New Roman" w:cs="Times New Roman"/>
          <w:lang w:eastAsia="en-US"/>
        </w:rPr>
        <w:t xml:space="preserve">Гарантийный срок на результат ремонтно-отделочных работ, перечень которых указан в Приложении №2 к Договору, в том числе на материалы, используемые при производстве вышеуказанных ремонтно-отделочных работ, составляет </w:t>
      </w:r>
      <w:r w:rsidRPr="002132D9">
        <w:rPr>
          <w:rFonts w:ascii="Times New Roman" w:hAnsi="Times New Roman" w:cs="Times New Roman"/>
          <w:highlight w:val="yellow"/>
          <w:lang w:eastAsia="en-US"/>
        </w:rPr>
        <w:t>1 (</w:t>
      </w:r>
      <w:r w:rsidR="002132D9">
        <w:rPr>
          <w:rFonts w:ascii="Times New Roman" w:hAnsi="Times New Roman" w:cs="Times New Roman"/>
          <w:highlight w:val="yellow"/>
          <w:lang w:eastAsia="en-US"/>
        </w:rPr>
        <w:t>о</w:t>
      </w:r>
      <w:r w:rsidRPr="002132D9">
        <w:rPr>
          <w:rFonts w:ascii="Times New Roman" w:hAnsi="Times New Roman" w:cs="Times New Roman"/>
          <w:highlight w:val="yellow"/>
          <w:lang w:eastAsia="en-US"/>
        </w:rPr>
        <w:t>дин) год</w:t>
      </w:r>
      <w:r w:rsidRPr="00A2482E">
        <w:rPr>
          <w:rFonts w:ascii="Times New Roman" w:hAnsi="Times New Roman" w:cs="Times New Roman"/>
          <w:lang w:eastAsia="en-US"/>
        </w:rPr>
        <w:t xml:space="preserve"> и исчисляется со дня передачи Объекта долевого строительства Участнику</w:t>
      </w:r>
      <w:r w:rsidRPr="00A2482E">
        <w:rPr>
          <w:rFonts w:ascii="Times New Roman" w:hAnsi="Times New Roman" w:cs="Times New Roman"/>
        </w:rPr>
        <w:t>.</w:t>
      </w:r>
      <w:bookmarkEnd w:id="23"/>
    </w:p>
    <w:p w14:paraId="3860DCA3" w14:textId="77777777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Застройщик не несет ответственность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или привлеченными им третьими лицами, а также если недостатки (дефекты) Объекта</w:t>
      </w:r>
      <w:r>
        <w:rPr>
          <w:rFonts w:ascii="Times New Roman" w:hAnsi="Times New Roman" w:cs="Times New Roman"/>
        </w:rPr>
        <w:t xml:space="preserve"> долевого строительства</w:t>
      </w:r>
      <w:r w:rsidRPr="00A2482E">
        <w:rPr>
          <w:rFonts w:ascii="Times New Roman" w:hAnsi="Times New Roman" w:cs="Times New Roman"/>
        </w:rPr>
        <w:t xml:space="preserve"> возникли вследствие нарушения предусмотренных предоставленной Участнику Инструкцией по эксплуатации Объекта долевого строительства, правил и условий эффективного и безопасного использования Объекта, входящих в его состав элементов отделки, систем инженерно-технического обеспечения, конструктивных элементов, изделий.</w:t>
      </w:r>
    </w:p>
    <w:p w14:paraId="76FD1DC5" w14:textId="77777777" w:rsidR="00C31B82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bookmarkStart w:id="24" w:name="Par0"/>
      <w:bookmarkEnd w:id="24"/>
      <w:r w:rsidRPr="00A2482E">
        <w:rPr>
          <w:rFonts w:ascii="Times New Roman" w:hAnsi="Times New Roman" w:cs="Times New Roman"/>
        </w:rPr>
        <w:t>Участник вправе предъявить Застройщику в письменной форме требования в связи с ненадлежащим качеством Объекта долевого строительства с указанием выявленных недостатков (дефектов) при условии, что такие недостатки (дефекты) выявлены в течение гарантийного срока. Застройщик обязан устранить выявленные недостатки (дефекты) в срок, согласованный Застройщиком с Участником. В случае отказа Застройщика удовлетворить указанные требования во внесудебном порядке полностью или частично либо в случае неудовлетворения полностью или частично указанных требований в указанный срок Участник имеет право предъявить иск в суд.</w:t>
      </w:r>
    </w:p>
    <w:p w14:paraId="676C167C" w14:textId="77777777" w:rsidR="00C31B82" w:rsidRPr="00A2482E" w:rsidRDefault="00C31B82" w:rsidP="00C31B82">
      <w:pPr>
        <w:pStyle w:val="ConsPlusNormal"/>
        <w:widowControl/>
        <w:numPr>
          <w:ilvl w:val="1"/>
          <w:numId w:val="9"/>
        </w:numPr>
        <w:tabs>
          <w:tab w:val="left" w:pos="851"/>
        </w:tabs>
        <w:ind w:left="0" w:firstLine="426"/>
        <w:jc w:val="both"/>
        <w:rPr>
          <w:rFonts w:ascii="Times New Roman" w:hAnsi="Times New Roman" w:cs="Times New Roman"/>
        </w:rPr>
      </w:pPr>
      <w:r w:rsidRPr="007122EA">
        <w:rPr>
          <w:rFonts w:ascii="Times New Roman" w:hAnsi="Times New Roman" w:cs="Times New Roman"/>
        </w:rPr>
        <w:t>Стороны допускают, что площадь отдельных комнат, помещений вспомогательного использования, лоджий, балконов, террас и других помещений Объекта (при их наличии) может быть уменьшена или увеличена за счёт увеличения или уменьшения других помещений Объекта,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и существенным изменением размеров Объекта).</w:t>
      </w:r>
    </w:p>
    <w:p w14:paraId="38A78011" w14:textId="77777777" w:rsidR="00C31B82" w:rsidRPr="00A2482E" w:rsidRDefault="00C31B82" w:rsidP="00C31B82">
      <w:pPr>
        <w:pStyle w:val="af8"/>
        <w:rPr>
          <w:sz w:val="20"/>
          <w:szCs w:val="20"/>
        </w:rPr>
      </w:pPr>
    </w:p>
    <w:p w14:paraId="0CE8F108" w14:textId="77777777" w:rsidR="00C31B82" w:rsidRPr="00A2482E" w:rsidRDefault="00C31B82" w:rsidP="00C31B82">
      <w:pPr>
        <w:pStyle w:val="af8"/>
        <w:numPr>
          <w:ilvl w:val="0"/>
          <w:numId w:val="5"/>
        </w:num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ОБЯЗАННОСТИ СТОРОН</w:t>
      </w:r>
    </w:p>
    <w:p w14:paraId="5F73861D" w14:textId="77777777" w:rsidR="00C31B82" w:rsidRPr="00A2482E" w:rsidRDefault="00C31B82" w:rsidP="00C31B82">
      <w:pPr>
        <w:pStyle w:val="ConsPlusNormal"/>
        <w:widowControl/>
        <w:numPr>
          <w:ilvl w:val="1"/>
          <w:numId w:val="6"/>
        </w:numPr>
        <w:tabs>
          <w:tab w:val="left" w:pos="567"/>
          <w:tab w:val="left" w:pos="1276"/>
          <w:tab w:val="num" w:pos="1560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Обязанности Участника:</w:t>
      </w:r>
    </w:p>
    <w:p w14:paraId="6DECE7F1" w14:textId="75F5D9D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В течение 3 (трех) рабочих дней с момента подписания  Договора предоставить Застройщику </w:t>
      </w:r>
      <w:bookmarkStart w:id="25" w:name="_Hlk486243019"/>
      <w:r w:rsidRPr="00A2482E">
        <w:rPr>
          <w:rFonts w:ascii="Times New Roman" w:hAnsi="Times New Roman" w:cs="Times New Roman"/>
        </w:rPr>
        <w:t>исчерпывающий пакет документов, необходимый для государственной регистрации  Договора, в том числе, но не исключительно: нотариально удостоверенную доверенность для государственной регистрации Договора; документ об оплате государственной пошлины, нотариально удостоверенное согласие супруга/супруги на заключение  Договора либо заявление «в браке не состою» (в зависимости от семейного положения Участника), а также в случае подачи документов на государственную регистрацию в электронном виде получить электронно-цифровую подпись</w:t>
      </w:r>
      <w:bookmarkEnd w:id="25"/>
      <w:r w:rsidRPr="00A2482E">
        <w:rPr>
          <w:rFonts w:ascii="Times New Roman" w:hAnsi="Times New Roman" w:cs="Times New Roman"/>
        </w:rPr>
        <w:t>.</w:t>
      </w:r>
    </w:p>
    <w:p w14:paraId="348AE77C" w14:textId="7777777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Оплатить Цену Договора в объеме и на условиях, предусмотренных разделом 5 Договора, в том числе с учетом уточнения Цены Договора. </w:t>
      </w:r>
    </w:p>
    <w:p w14:paraId="4FDF5F48" w14:textId="77777777" w:rsidR="00C31B82" w:rsidRPr="00A2482E" w:rsidRDefault="00C31B82" w:rsidP="00C31B82">
      <w:pPr>
        <w:numPr>
          <w:ilvl w:val="2"/>
          <w:numId w:val="6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 В сроки, предусмотренные разделом 6 Договора, после</w:t>
      </w:r>
      <w:r w:rsidRPr="00A2482E" w:rsidDel="00431E65">
        <w:rPr>
          <w:sz w:val="20"/>
          <w:szCs w:val="20"/>
        </w:rPr>
        <w:t xml:space="preserve"> </w:t>
      </w:r>
      <w:r w:rsidRPr="00A2482E">
        <w:rPr>
          <w:sz w:val="20"/>
          <w:szCs w:val="20"/>
        </w:rPr>
        <w:t>получения Застройщиком Разрешения на ввод Объекта в эксплуатацию принять Объект долевого строительства в соответствии с условиями Договора.</w:t>
      </w:r>
    </w:p>
    <w:p w14:paraId="475721D3" w14:textId="77777777" w:rsidR="00C31B82" w:rsidRPr="00A2482E" w:rsidRDefault="00C31B82" w:rsidP="00C31B82">
      <w:pPr>
        <w:numPr>
          <w:ilvl w:val="2"/>
          <w:numId w:val="6"/>
        </w:numPr>
        <w:tabs>
          <w:tab w:val="num" w:pos="567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 Участник с даты принятия Объекта долевого строительства несет бремя содержания Объекта долевого строительства, в том числе расходы по ремонту и содержанию общего имущества Объекта и обеспечению Объекта долевого строительства коммунальными ресурсами, в том числе израсходованными в отношении мест общего пользования Объекта, в соответствии с действующим законодательством.</w:t>
      </w:r>
    </w:p>
    <w:p w14:paraId="74B97F3B" w14:textId="7E48F3CD" w:rsidR="00C31B82" w:rsidRPr="00A2482E" w:rsidRDefault="00C31B82" w:rsidP="00C31B82">
      <w:pPr>
        <w:tabs>
          <w:tab w:val="left" w:pos="1276"/>
          <w:tab w:val="num" w:pos="1440"/>
        </w:tabs>
        <w:ind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Для этих целей Участник обязуется заключить договор на предоставление услуг управления Объектом, ремонта и содержания общего имущества Объекта и коммунальных услуг с отобранной органом местного самоуправления по результатам открытого конкурса согласно </w:t>
      </w:r>
      <w:r w:rsidR="00DE686F">
        <w:rPr>
          <w:sz w:val="20"/>
          <w:szCs w:val="20"/>
        </w:rPr>
        <w:t xml:space="preserve">части 13 </w:t>
      </w:r>
      <w:r w:rsidRPr="00A2482E">
        <w:rPr>
          <w:sz w:val="20"/>
          <w:szCs w:val="20"/>
        </w:rPr>
        <w:t>ст. 161 Жилищного кодекса РФ организацией на  условиях управления Объектом, определенных в результатах открытого конкурса (далее – «Управляющая Организация»).</w:t>
      </w:r>
    </w:p>
    <w:p w14:paraId="0B52E3A3" w14:textId="77777777" w:rsidR="00C31B82" w:rsidRPr="00A2482E" w:rsidRDefault="00C31B82" w:rsidP="00C31B82">
      <w:pPr>
        <w:numPr>
          <w:ilvl w:val="2"/>
          <w:numId w:val="6"/>
        </w:numPr>
        <w:tabs>
          <w:tab w:val="left" w:pos="567"/>
          <w:tab w:val="left" w:pos="1276"/>
          <w:tab w:val="num" w:pos="1560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Обязательства Участника по Договору считаются исполненными с момента уплаты в соответствии с раздел</w:t>
      </w:r>
      <w:r>
        <w:rPr>
          <w:sz w:val="20"/>
          <w:szCs w:val="20"/>
        </w:rPr>
        <w:t>ом</w:t>
      </w:r>
      <w:r w:rsidRPr="00A2482E">
        <w:rPr>
          <w:sz w:val="20"/>
          <w:szCs w:val="20"/>
        </w:rPr>
        <w:t xml:space="preserve"> 5 Договора в полном объеме (с учетом дополнительных уточнений) обусловленной настоящим Договором цены, выполнения иных обязательств, вытекающих из Договора и принятия Объекта долевого строительства.</w:t>
      </w:r>
    </w:p>
    <w:p w14:paraId="05F39898" w14:textId="77777777" w:rsidR="00C31B82" w:rsidRPr="00A2482E" w:rsidRDefault="00C31B82" w:rsidP="00C31B82">
      <w:pPr>
        <w:numPr>
          <w:ilvl w:val="2"/>
          <w:numId w:val="6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lastRenderedPageBreak/>
        <w:t>В случае просрочки Участником исполнения обязательства, предусмотренного п. 8.1.1 Договора, на 5 (пять) рабочих дней, обязательства Сторон по Договору прекращаются, в т.ч. прекращается обязательство Застройщика по регистрации Договора, Застройщик вправе предпринимать действия, направленные на реализацию Объекта долевого строительства третьим лицам.</w:t>
      </w:r>
    </w:p>
    <w:p w14:paraId="6D31B16B" w14:textId="77777777" w:rsidR="00C31B82" w:rsidRPr="00A2482E" w:rsidRDefault="00C31B82" w:rsidP="00C31B82">
      <w:pPr>
        <w:numPr>
          <w:ilvl w:val="2"/>
          <w:numId w:val="6"/>
        </w:numPr>
        <w:tabs>
          <w:tab w:val="left" w:pos="709"/>
          <w:tab w:val="left" w:pos="1276"/>
        </w:tabs>
        <w:overflowPunct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bookmarkStart w:id="26" w:name="_Hlk486003469"/>
      <w:r w:rsidRPr="00A2482E">
        <w:rPr>
          <w:sz w:val="20"/>
          <w:szCs w:val="20"/>
        </w:rPr>
        <w:t>Подписанием Договора Участник выражает согласие на получение (любым способом и в любом формате) от Застройщика, а также аффилированных с ним лиц, материалов рекламно-информационного характера.</w:t>
      </w:r>
      <w:bookmarkEnd w:id="26"/>
    </w:p>
    <w:p w14:paraId="26704A89" w14:textId="77777777" w:rsidR="00C31B82" w:rsidRPr="00D874FD" w:rsidRDefault="00C31B82" w:rsidP="00C31B82">
      <w:pPr>
        <w:pStyle w:val="af1"/>
        <w:numPr>
          <w:ilvl w:val="2"/>
          <w:numId w:val="22"/>
        </w:numPr>
        <w:ind w:left="0" w:firstLine="567"/>
        <w:jc w:val="both"/>
        <w:rPr>
          <w:sz w:val="20"/>
          <w:szCs w:val="20"/>
        </w:rPr>
      </w:pPr>
      <w:r w:rsidRPr="00D874FD">
        <w:rPr>
          <w:sz w:val="20"/>
          <w:szCs w:val="20"/>
        </w:rPr>
        <w:t xml:space="preserve">Стороны договорились, что подписанием  Договора Участник </w:t>
      </w:r>
      <w:bookmarkStart w:id="27" w:name="_Hlk486003512"/>
      <w:r w:rsidRPr="00B62657">
        <w:rPr>
          <w:sz w:val="20"/>
          <w:szCs w:val="20"/>
        </w:rPr>
        <w:t xml:space="preserve">выражает свое письменное согласие </w:t>
      </w:r>
      <w:r>
        <w:rPr>
          <w:sz w:val="20"/>
          <w:szCs w:val="20"/>
        </w:rPr>
        <w:t xml:space="preserve">и </w:t>
      </w:r>
      <w:r w:rsidRPr="00D874FD">
        <w:rPr>
          <w:sz w:val="20"/>
          <w:szCs w:val="20"/>
        </w:rPr>
        <w:t xml:space="preserve">предоставляет Застройщику право </w:t>
      </w:r>
      <w:r w:rsidRPr="00B62657">
        <w:rPr>
          <w:sz w:val="20"/>
          <w:szCs w:val="20"/>
        </w:rPr>
        <w:t>на обработку своих персональных данных для целей надлежащего обеспечения Застройщиком обязательств по Договору в соответствии с Федеральным законом от 27.07.2006 г. №</w:t>
      </w:r>
      <w:r w:rsidRPr="00B62657">
        <w:rPr>
          <w:sz w:val="20"/>
          <w:szCs w:val="20"/>
          <w:lang w:val="en-US"/>
        </w:rPr>
        <w:t> </w:t>
      </w:r>
      <w:r w:rsidRPr="00B62657">
        <w:rPr>
          <w:sz w:val="20"/>
          <w:szCs w:val="20"/>
        </w:rPr>
        <w:t>152-ФЗ «О персональных данных», в том числе</w:t>
      </w:r>
      <w:r>
        <w:rPr>
          <w:sz w:val="20"/>
          <w:szCs w:val="20"/>
        </w:rPr>
        <w:t xml:space="preserve"> </w:t>
      </w:r>
      <w:r w:rsidRPr="00D874FD">
        <w:rPr>
          <w:sz w:val="20"/>
          <w:szCs w:val="20"/>
        </w:rPr>
        <w:t>на осуществление любых действий (операций) или совокупности действий (операций), совершаемых с использованием средств автоматизации или без их использования с полученными персональными данными Участника,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таких персональных данных.</w:t>
      </w:r>
      <w:bookmarkEnd w:id="27"/>
      <w:r w:rsidRPr="00D874FD">
        <w:rPr>
          <w:sz w:val="20"/>
          <w:szCs w:val="20"/>
        </w:rPr>
        <w:t xml:space="preserve"> Настоящее согласие на обработку персональных данных вступает в силу с даты подписания Договора и прекращает свое действие не ранее чем по истечении 4 (четырех) лет с даты передачи Объекта Участнику. В случае уступки прав по Договору или расторжения, отказа от исполнения Договора согласие прекращает свое действие не ранее чем по истечении 4 (четырех) лет с момента наступления указанных обстоятельств и завершения, при необходимости, соответствующей процедуры государственной регистрации.</w:t>
      </w:r>
    </w:p>
    <w:p w14:paraId="3CE83C91" w14:textId="77777777" w:rsidR="00C31B82" w:rsidRPr="00A2482E" w:rsidRDefault="00C31B82" w:rsidP="00C31B82">
      <w:pPr>
        <w:pStyle w:val="af1"/>
        <w:numPr>
          <w:ilvl w:val="2"/>
          <w:numId w:val="22"/>
        </w:numPr>
        <w:ind w:left="0" w:firstLine="567"/>
        <w:jc w:val="both"/>
        <w:rPr>
          <w:sz w:val="20"/>
          <w:szCs w:val="20"/>
        </w:rPr>
      </w:pPr>
      <w:r w:rsidRPr="005740B0">
        <w:rPr>
          <w:sz w:val="20"/>
          <w:szCs w:val="20"/>
        </w:rPr>
        <w:t>До регистрации права собственности на</w:t>
      </w:r>
      <w:r w:rsidRPr="00A2482E">
        <w:rPr>
          <w:sz w:val="20"/>
          <w:szCs w:val="20"/>
        </w:rPr>
        <w:t xml:space="preserve"> Объект долевого участия Участник обязуется без согласия Застройщика не производить каких-либо работ по его перепланировке, переустройству, переоборудованию или другие работы, связанные с отступлением от проектной документации Застройщика независимо от наличия/отсутствия отделки в Объекте (в том числе: возведение внутренних перегородок, разводка инженерных коммуникаций, электрики, пробивки проемов, ниш, борозд в стенах и перекрытиях и т.д.)</w:t>
      </w:r>
      <w:r w:rsidRPr="00A2482E">
        <w:rPr>
          <w:bCs/>
          <w:sz w:val="20"/>
          <w:szCs w:val="20"/>
        </w:rPr>
        <w:t>.</w:t>
      </w:r>
    </w:p>
    <w:p w14:paraId="34685580" w14:textId="77777777" w:rsidR="00C31B82" w:rsidRPr="00A2482E" w:rsidRDefault="00C31B82" w:rsidP="00C31B82">
      <w:pPr>
        <w:pStyle w:val="af1"/>
        <w:numPr>
          <w:ilvl w:val="2"/>
          <w:numId w:val="22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Участник имеет право уступать свои права и обязанности по Договору третьим лицам (полностью или в части), за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исключением указанного в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п. 8.1.11. Договора, при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соблюдении всех следующих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условий:</w:t>
      </w:r>
    </w:p>
    <w:p w14:paraId="21A4ECA3" w14:textId="77777777" w:rsidR="00C31B82" w:rsidRPr="00A2482E" w:rsidRDefault="00C31B82" w:rsidP="00C31B82">
      <w:pPr>
        <w:pStyle w:val="af1"/>
        <w:widowControl w:val="0"/>
        <w:numPr>
          <w:ilvl w:val="0"/>
          <w:numId w:val="18"/>
        </w:numPr>
        <w:tabs>
          <w:tab w:val="left" w:pos="1539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уступка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прав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и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обязанностей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Договору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допускается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5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период  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с  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момента  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государственной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регистрации Договора до момента передачи Объекта долевого строительства по подписываемому Сторонами Акту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либо до момента составления Застройщиком одностороннего акта о передаче Объекта 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строительства;</w:t>
      </w:r>
    </w:p>
    <w:p w14:paraId="4F16FA96" w14:textId="77777777" w:rsidR="00C31B82" w:rsidRPr="00A2482E" w:rsidRDefault="00C31B82" w:rsidP="00C31B82">
      <w:pPr>
        <w:pStyle w:val="af1"/>
        <w:widowControl w:val="0"/>
        <w:numPr>
          <w:ilvl w:val="0"/>
          <w:numId w:val="18"/>
        </w:numPr>
        <w:tabs>
          <w:tab w:val="left" w:pos="1539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уступка прав и обязанностей по Договору допускается при условии полной оплаты им </w:t>
      </w:r>
      <w:r>
        <w:rPr>
          <w:sz w:val="20"/>
          <w:szCs w:val="20"/>
        </w:rPr>
        <w:t>Ц</w:t>
      </w:r>
      <w:r w:rsidRPr="00A2482E">
        <w:rPr>
          <w:sz w:val="20"/>
          <w:szCs w:val="20"/>
        </w:rPr>
        <w:t xml:space="preserve">ены Договора в порядке </w:t>
      </w:r>
      <w:r w:rsidRPr="00A2482E">
        <w:rPr>
          <w:spacing w:val="-47"/>
          <w:sz w:val="20"/>
          <w:szCs w:val="20"/>
        </w:rPr>
        <w:t>п…</w:t>
      </w:r>
      <w:r w:rsidRPr="00A2482E">
        <w:rPr>
          <w:sz w:val="20"/>
          <w:szCs w:val="20"/>
        </w:rPr>
        <w:t>5.1 Договора, или одновременно с переводом долга на нового участника долевого строительства в порядке, установленном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Гражданским</w:t>
      </w:r>
      <w:r w:rsidRPr="00A2482E">
        <w:rPr>
          <w:spacing w:val="2"/>
          <w:sz w:val="20"/>
          <w:szCs w:val="20"/>
        </w:rPr>
        <w:t xml:space="preserve"> </w:t>
      </w:r>
      <w:r w:rsidRPr="00A2482E">
        <w:rPr>
          <w:sz w:val="20"/>
          <w:szCs w:val="20"/>
        </w:rPr>
        <w:t>кодексом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Российской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Федерации, для чего Участник запрашивает у Застройщика документ, подтверждающий оплату Цены Договора;</w:t>
      </w:r>
    </w:p>
    <w:p w14:paraId="3F98305F" w14:textId="77777777" w:rsidR="00C31B82" w:rsidRPr="00A2482E" w:rsidRDefault="00C31B82" w:rsidP="00C31B82">
      <w:pPr>
        <w:pStyle w:val="af1"/>
        <w:widowControl w:val="0"/>
        <w:numPr>
          <w:ilvl w:val="0"/>
          <w:numId w:val="18"/>
        </w:numPr>
        <w:tabs>
          <w:tab w:val="left" w:pos="1539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уступка прав и обязанностей по Договору допускается при условии получения </w:t>
      </w:r>
      <w:r>
        <w:rPr>
          <w:sz w:val="20"/>
          <w:szCs w:val="20"/>
        </w:rPr>
        <w:t xml:space="preserve">Участником </w:t>
      </w:r>
      <w:r w:rsidRPr="00A2482E">
        <w:rPr>
          <w:sz w:val="20"/>
          <w:szCs w:val="20"/>
        </w:rPr>
        <w:t xml:space="preserve">письменного документа </w:t>
      </w:r>
      <w:r>
        <w:rPr>
          <w:sz w:val="20"/>
          <w:szCs w:val="20"/>
        </w:rPr>
        <w:t>от</w:t>
      </w:r>
      <w:r w:rsidRPr="00A2482E">
        <w:rPr>
          <w:sz w:val="20"/>
          <w:szCs w:val="20"/>
        </w:rPr>
        <w:t xml:space="preserve"> Застройщика, подтверждающего оплату Участником Цены Договора.  </w:t>
      </w:r>
    </w:p>
    <w:p w14:paraId="4C848B38" w14:textId="77777777" w:rsidR="00C31B82" w:rsidRPr="00A2482E" w:rsidRDefault="00C31B82" w:rsidP="00C31B82">
      <w:pPr>
        <w:pStyle w:val="af1"/>
        <w:widowControl w:val="0"/>
        <w:numPr>
          <w:ilvl w:val="0"/>
          <w:numId w:val="18"/>
        </w:numPr>
        <w:tabs>
          <w:tab w:val="left" w:pos="1539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уступка прав и обязанностей по Договору допускается при условии получения письменного предварительного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согласия </w:t>
      </w:r>
      <w:r w:rsidRPr="00636DF0">
        <w:rPr>
          <w:sz w:val="20"/>
          <w:szCs w:val="20"/>
        </w:rPr>
        <w:t>уполномоченн</w:t>
      </w:r>
      <w:r>
        <w:rPr>
          <w:sz w:val="20"/>
          <w:szCs w:val="20"/>
        </w:rPr>
        <w:t>ого</w:t>
      </w:r>
      <w:r w:rsidRPr="00636DF0">
        <w:rPr>
          <w:sz w:val="20"/>
          <w:szCs w:val="20"/>
        </w:rPr>
        <w:t xml:space="preserve"> банк</w:t>
      </w:r>
      <w:r>
        <w:rPr>
          <w:sz w:val="20"/>
          <w:szCs w:val="20"/>
        </w:rPr>
        <w:t>а</w:t>
      </w:r>
      <w:r w:rsidRPr="00636DF0">
        <w:rPr>
          <w:sz w:val="20"/>
          <w:szCs w:val="20"/>
        </w:rPr>
        <w:t xml:space="preserve"> (эскроу-агент)</w:t>
      </w:r>
      <w:r w:rsidRPr="00A2482E">
        <w:rPr>
          <w:sz w:val="20"/>
          <w:szCs w:val="20"/>
        </w:rPr>
        <w:t xml:space="preserve"> и Застройщика на осуществление Участником, являющимся владельцем счета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эскроу,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уступки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прав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 Договору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третьему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лицу.</w:t>
      </w:r>
    </w:p>
    <w:p w14:paraId="13DDD3F7" w14:textId="0BD88E39" w:rsidR="00C31B82" w:rsidRPr="00A2482E" w:rsidRDefault="00C31B82" w:rsidP="00C31B82">
      <w:pPr>
        <w:pStyle w:val="a3"/>
        <w:ind w:firstLine="567"/>
        <w:rPr>
          <w:sz w:val="20"/>
          <w:szCs w:val="20"/>
        </w:rPr>
      </w:pPr>
      <w:r w:rsidRPr="00A2482E">
        <w:rPr>
          <w:sz w:val="20"/>
          <w:szCs w:val="20"/>
        </w:rPr>
        <w:t>Участник обязан совместно с новым участником долевого строительства обратиться за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государственной регистрацией договора уступки прав в Орган регистрации прав. В срок не позднее 5 (пяти) рабочих дней с даты государственной регистрации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договора уступки прав </w:t>
      </w:r>
      <w:r w:rsidR="008F5942">
        <w:rPr>
          <w:sz w:val="20"/>
          <w:szCs w:val="20"/>
        </w:rPr>
        <w:t>Участник</w:t>
      </w:r>
      <w:r w:rsidRPr="00A2482E">
        <w:rPr>
          <w:sz w:val="20"/>
          <w:szCs w:val="20"/>
        </w:rPr>
        <w:t xml:space="preserve"> обязуется передать Застройщику оригинал договора уступки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 копию паспорта нового участника долевого строительства, а также сообщить номер контактного телефона, адрес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электронной почты нового участника долевого строительства, фактический адрес проживания (если он отличается от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адреса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регистрации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по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месту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жительства).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срок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не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позднее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3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(трех)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рабочих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дней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с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даты</w:t>
      </w:r>
      <w:r w:rsidRPr="00A2482E">
        <w:rPr>
          <w:spacing w:val="-9"/>
          <w:sz w:val="20"/>
          <w:szCs w:val="20"/>
        </w:rPr>
        <w:t xml:space="preserve"> </w:t>
      </w:r>
      <w:r w:rsidRPr="00A2482E">
        <w:rPr>
          <w:sz w:val="20"/>
          <w:szCs w:val="20"/>
        </w:rPr>
        <w:t>государственной</w:t>
      </w:r>
      <w:r w:rsidRPr="00A2482E">
        <w:rPr>
          <w:spacing w:val="-10"/>
          <w:sz w:val="20"/>
          <w:szCs w:val="20"/>
        </w:rPr>
        <w:t xml:space="preserve"> </w:t>
      </w:r>
      <w:r w:rsidRPr="00A2482E">
        <w:rPr>
          <w:sz w:val="20"/>
          <w:szCs w:val="20"/>
        </w:rPr>
        <w:t>регистрации</w:t>
      </w:r>
      <w:r w:rsidRPr="00A2482E">
        <w:rPr>
          <w:spacing w:val="-48"/>
          <w:sz w:val="20"/>
          <w:szCs w:val="20"/>
        </w:rPr>
        <w:t xml:space="preserve">    </w:t>
      </w:r>
      <w:r w:rsidRPr="00A2482E">
        <w:rPr>
          <w:sz w:val="20"/>
          <w:szCs w:val="20"/>
        </w:rPr>
        <w:t>договора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уступки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прав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и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новый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участник</w:t>
      </w:r>
      <w:r w:rsidRPr="00A2482E">
        <w:rPr>
          <w:spacing w:val="-6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-6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обязуются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явиться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 уполномоченный банк</w:t>
      </w:r>
      <w:r>
        <w:rPr>
          <w:sz w:val="20"/>
          <w:szCs w:val="20"/>
        </w:rPr>
        <w:t xml:space="preserve"> (эскроу-агент)</w:t>
      </w:r>
      <w:r w:rsidRPr="00A2482E">
        <w:rPr>
          <w:sz w:val="20"/>
          <w:szCs w:val="20"/>
        </w:rPr>
        <w:t xml:space="preserve"> для внесения изменений о новом участнике долевого строительства в договор на открытие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счета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эскроу.</w:t>
      </w:r>
    </w:p>
    <w:p w14:paraId="40195E6E" w14:textId="7DA9CCCE" w:rsidR="00C31B82" w:rsidRPr="00A2482E" w:rsidRDefault="00C31B82" w:rsidP="00C31B82">
      <w:pPr>
        <w:pStyle w:val="af1"/>
        <w:widowControl w:val="0"/>
        <w:numPr>
          <w:ilvl w:val="2"/>
          <w:numId w:val="22"/>
        </w:numPr>
        <w:tabs>
          <w:tab w:val="left" w:pos="1418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Уступка, в т.ч. передача в залог, Участником права требования к Застройщику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получения неустойки (пени) и иных штрафных санкций, предусмотренных Договором и/или действующим</w:t>
      </w:r>
      <w:r w:rsidRPr="00A2482E">
        <w:rPr>
          <w:spacing w:val="-47"/>
          <w:sz w:val="20"/>
          <w:szCs w:val="20"/>
        </w:rPr>
        <w:t xml:space="preserve"> </w:t>
      </w:r>
      <w:r w:rsidRPr="00A2482E">
        <w:rPr>
          <w:sz w:val="20"/>
          <w:szCs w:val="20"/>
        </w:rPr>
        <w:t>законодательством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РФ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(в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том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числе,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ограничиваясь: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нарушение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срока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передачи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срока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устранения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недостатков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штрафа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за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неудовлетворение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 xml:space="preserve">требований потребителя, проценты за пользование денежными средствами </w:t>
      </w:r>
      <w:r w:rsidR="008F5942">
        <w:rPr>
          <w:sz w:val="20"/>
          <w:szCs w:val="20"/>
        </w:rPr>
        <w:t>Участника</w:t>
      </w:r>
      <w:r w:rsidRPr="00A2482E">
        <w:rPr>
          <w:sz w:val="20"/>
          <w:szCs w:val="20"/>
        </w:rPr>
        <w:t>, а также</w:t>
      </w:r>
      <w:r w:rsidRPr="00A2482E">
        <w:rPr>
          <w:spacing w:val="-47"/>
          <w:sz w:val="20"/>
          <w:szCs w:val="20"/>
        </w:rPr>
        <w:t xml:space="preserve"> </w:t>
      </w:r>
      <w:r w:rsidRPr="00A2482E">
        <w:rPr>
          <w:sz w:val="20"/>
          <w:szCs w:val="20"/>
        </w:rPr>
        <w:t>любых иных неустоек и штрафных санкций), отдельно от уступки права требования получения Объекта долевого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запрещена.</w:t>
      </w:r>
    </w:p>
    <w:p w14:paraId="2848888A" w14:textId="77777777" w:rsidR="00C31B82" w:rsidRPr="00A2482E" w:rsidRDefault="00C31B82" w:rsidP="00C31B82">
      <w:pPr>
        <w:pStyle w:val="af1"/>
        <w:widowControl w:val="0"/>
        <w:numPr>
          <w:ilvl w:val="2"/>
          <w:numId w:val="22"/>
        </w:numPr>
        <w:tabs>
          <w:tab w:val="left" w:pos="1418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Участник,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совершивший</w:t>
      </w:r>
      <w:r w:rsidRPr="00A2482E">
        <w:rPr>
          <w:spacing w:val="-6"/>
          <w:sz w:val="20"/>
          <w:szCs w:val="20"/>
        </w:rPr>
        <w:t xml:space="preserve"> </w:t>
      </w:r>
      <w:r w:rsidRPr="00A2482E">
        <w:rPr>
          <w:sz w:val="20"/>
          <w:szCs w:val="20"/>
        </w:rPr>
        <w:t>уступку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права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требования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получения</w:t>
      </w:r>
      <w:r w:rsidRPr="00A2482E">
        <w:rPr>
          <w:spacing w:val="-6"/>
          <w:sz w:val="20"/>
          <w:szCs w:val="20"/>
        </w:rPr>
        <w:t xml:space="preserve"> </w:t>
      </w:r>
      <w:r w:rsidRPr="00A2482E">
        <w:rPr>
          <w:sz w:val="20"/>
          <w:szCs w:val="20"/>
        </w:rPr>
        <w:t>неустойки</w:t>
      </w:r>
      <w:r w:rsidRPr="00A2482E">
        <w:rPr>
          <w:spacing w:val="-6"/>
          <w:sz w:val="20"/>
          <w:szCs w:val="20"/>
        </w:rPr>
        <w:t xml:space="preserve"> </w:t>
      </w:r>
      <w:r w:rsidRPr="00A2482E">
        <w:rPr>
          <w:sz w:val="20"/>
          <w:szCs w:val="20"/>
        </w:rPr>
        <w:t>(пени)</w:t>
      </w:r>
      <w:r w:rsidRPr="00A2482E">
        <w:rPr>
          <w:spacing w:val="-47"/>
          <w:sz w:val="20"/>
          <w:szCs w:val="20"/>
        </w:rPr>
        <w:t xml:space="preserve"> </w:t>
      </w:r>
      <w:r w:rsidRPr="00A2482E">
        <w:rPr>
          <w:sz w:val="20"/>
          <w:szCs w:val="20"/>
        </w:rPr>
        <w:t>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иных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штрафных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санкций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Договору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нарушение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положений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п. 8.1.11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Договора,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обязуется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требованию Застройщика, в течение 10 (десяти) рабочих дней, оплатить Застройщику штраф в размере 30 (тридцать)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процентов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от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Цены Договора,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указанной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2"/>
          <w:sz w:val="20"/>
          <w:szCs w:val="20"/>
        </w:rPr>
        <w:t xml:space="preserve"> </w:t>
      </w:r>
      <w:r w:rsidRPr="00A2482E">
        <w:rPr>
          <w:sz w:val="20"/>
          <w:szCs w:val="20"/>
        </w:rPr>
        <w:t>п. 4.1 Договора.</w:t>
      </w:r>
    </w:p>
    <w:p w14:paraId="01AAE32A" w14:textId="77777777" w:rsidR="00C31B82" w:rsidRPr="00A2482E" w:rsidRDefault="00C31B82" w:rsidP="00C31B82">
      <w:pPr>
        <w:pStyle w:val="af1"/>
        <w:widowControl w:val="0"/>
        <w:numPr>
          <w:ilvl w:val="2"/>
          <w:numId w:val="22"/>
        </w:numPr>
        <w:tabs>
          <w:tab w:val="left" w:pos="1418"/>
        </w:tabs>
        <w:autoSpaceDE w:val="0"/>
        <w:autoSpaceDN w:val="0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При изменении </w:t>
      </w:r>
      <w:r>
        <w:rPr>
          <w:sz w:val="20"/>
          <w:szCs w:val="20"/>
        </w:rPr>
        <w:t>данных</w:t>
      </w:r>
      <w:r w:rsidRPr="00A2482E">
        <w:rPr>
          <w:sz w:val="20"/>
          <w:szCs w:val="20"/>
        </w:rPr>
        <w:t xml:space="preserve"> Участника</w:t>
      </w:r>
      <w:r>
        <w:rPr>
          <w:sz w:val="20"/>
          <w:szCs w:val="20"/>
        </w:rPr>
        <w:t>, указанных в разделе 15 Договора,</w:t>
      </w:r>
      <w:r w:rsidRPr="00A2482E">
        <w:rPr>
          <w:sz w:val="20"/>
          <w:szCs w:val="20"/>
        </w:rPr>
        <w:t xml:space="preserve"> </w:t>
      </w:r>
      <w:r>
        <w:rPr>
          <w:sz w:val="20"/>
          <w:szCs w:val="20"/>
        </w:rPr>
        <w:t>Участник</w:t>
      </w:r>
      <w:r w:rsidRPr="00A2482E">
        <w:rPr>
          <w:sz w:val="20"/>
          <w:szCs w:val="20"/>
        </w:rPr>
        <w:t xml:space="preserve"> обязуется в течение 3 (трех) рабочих дней с даты такого изменения заказным письмом с уведомлением известить об этом Застройщика. Все негативные последствия </w:t>
      </w:r>
      <w:proofErr w:type="spellStart"/>
      <w:r w:rsidRPr="00A2482E">
        <w:rPr>
          <w:sz w:val="20"/>
          <w:szCs w:val="20"/>
        </w:rPr>
        <w:t>неуведомления</w:t>
      </w:r>
      <w:proofErr w:type="spellEnd"/>
      <w:r w:rsidRPr="00A2482E">
        <w:rPr>
          <w:sz w:val="20"/>
          <w:szCs w:val="20"/>
        </w:rPr>
        <w:t xml:space="preserve"> Застройщика об изменении адреса несет Участник.</w:t>
      </w:r>
    </w:p>
    <w:p w14:paraId="13D96B3F" w14:textId="77777777" w:rsidR="00C31B82" w:rsidRPr="00A2482E" w:rsidRDefault="00C31B82" w:rsidP="00C31B82">
      <w:pPr>
        <w:pStyle w:val="ConsPlusNormal"/>
        <w:widowControl/>
        <w:numPr>
          <w:ilvl w:val="1"/>
          <w:numId w:val="6"/>
        </w:numPr>
        <w:tabs>
          <w:tab w:val="left" w:pos="567"/>
          <w:tab w:val="left" w:pos="1276"/>
          <w:tab w:val="num" w:pos="1440"/>
        </w:tabs>
        <w:ind w:left="0" w:firstLine="567"/>
        <w:jc w:val="both"/>
        <w:rPr>
          <w:rFonts w:ascii="Times New Roman" w:hAnsi="Times New Roman" w:cs="Times New Roman"/>
          <w:color w:val="FF0000"/>
        </w:rPr>
      </w:pPr>
      <w:r w:rsidRPr="00A2482E">
        <w:rPr>
          <w:rFonts w:ascii="Times New Roman" w:hAnsi="Times New Roman" w:cs="Times New Roman"/>
          <w:color w:val="FF0000"/>
        </w:rPr>
        <w:t xml:space="preserve"> </w:t>
      </w:r>
      <w:r w:rsidRPr="00A2482E">
        <w:rPr>
          <w:rFonts w:ascii="Times New Roman" w:hAnsi="Times New Roman" w:cs="Times New Roman"/>
        </w:rPr>
        <w:t>Обязанности Застройщика</w:t>
      </w:r>
      <w:r w:rsidRPr="00A2482E">
        <w:rPr>
          <w:rFonts w:ascii="Times New Roman" w:hAnsi="Times New Roman" w:cs="Times New Roman"/>
          <w:color w:val="FF0000"/>
        </w:rPr>
        <w:t>:</w:t>
      </w:r>
    </w:p>
    <w:p w14:paraId="16F41114" w14:textId="7777777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A2482E">
        <w:rPr>
          <w:rFonts w:ascii="Times New Roman" w:hAnsi="Times New Roman" w:cs="Times New Roman"/>
        </w:rPr>
        <w:lastRenderedPageBreak/>
        <w:t>Органи</w:t>
      </w:r>
      <w:r w:rsidRPr="00A2482E">
        <w:rPr>
          <w:rFonts w:ascii="Times New Roman" w:hAnsi="Times New Roman" w:cs="Times New Roman"/>
          <w:bCs/>
        </w:rPr>
        <w:t>зовать строительство Объекта и входящего в его состав Объекта долевого участия.</w:t>
      </w:r>
    </w:p>
    <w:p w14:paraId="2C3FF7CB" w14:textId="7777777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left" w:pos="567"/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  <w:bCs/>
        </w:rPr>
      </w:pPr>
      <w:r w:rsidRPr="00A2482E">
        <w:rPr>
          <w:rFonts w:ascii="Times New Roman" w:hAnsi="Times New Roman" w:cs="Times New Roman"/>
          <w:bCs/>
        </w:rPr>
        <w:t>Сообщать Участнику по его требованию о ходе выполнения работ по строительству Жилого комплекса и входящего в его состав Объекта.</w:t>
      </w:r>
    </w:p>
    <w:p w14:paraId="2D12042F" w14:textId="7777777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  <w:bCs/>
        </w:rPr>
        <w:t xml:space="preserve">Передать </w:t>
      </w:r>
      <w:r w:rsidRPr="00A2482E">
        <w:rPr>
          <w:rFonts w:ascii="Times New Roman" w:hAnsi="Times New Roman" w:cs="Times New Roman"/>
        </w:rPr>
        <w:t xml:space="preserve">Объект долевого участия </w:t>
      </w:r>
      <w:r w:rsidRPr="00A2482E">
        <w:rPr>
          <w:rFonts w:ascii="Times New Roman" w:hAnsi="Times New Roman" w:cs="Times New Roman"/>
          <w:bCs/>
        </w:rPr>
        <w:t>Уча</w:t>
      </w:r>
      <w:r w:rsidRPr="00A2482E">
        <w:rPr>
          <w:rFonts w:ascii="Times New Roman" w:hAnsi="Times New Roman" w:cs="Times New Roman"/>
        </w:rPr>
        <w:t>стнику в соответствии с условиями Договора.</w:t>
      </w:r>
    </w:p>
    <w:p w14:paraId="273745F5" w14:textId="7777777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Застройщик до передачи Объекта долевого участия Участнику обязуется оформить техническую документацию на Объект.</w:t>
      </w:r>
    </w:p>
    <w:p w14:paraId="0E839B67" w14:textId="77777777" w:rsidR="00C31B82" w:rsidRPr="00A2482E" w:rsidRDefault="00C31B82" w:rsidP="00C31B82">
      <w:pPr>
        <w:pStyle w:val="ConsPlusNormal"/>
        <w:widowControl/>
        <w:numPr>
          <w:ilvl w:val="2"/>
          <w:numId w:val="6"/>
        </w:numPr>
        <w:tabs>
          <w:tab w:val="num" w:pos="1134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Обязательства Застройщика по Договору считаются исполненными с даты передачи Объекта д</w:t>
      </w:r>
      <w:r>
        <w:rPr>
          <w:rFonts w:ascii="Times New Roman" w:hAnsi="Times New Roman" w:cs="Times New Roman"/>
        </w:rPr>
        <w:t>о</w:t>
      </w:r>
      <w:r w:rsidRPr="00A2482E">
        <w:rPr>
          <w:rFonts w:ascii="Times New Roman" w:hAnsi="Times New Roman" w:cs="Times New Roman"/>
        </w:rPr>
        <w:t xml:space="preserve">левого </w:t>
      </w:r>
      <w:r>
        <w:rPr>
          <w:rFonts w:ascii="Times New Roman" w:hAnsi="Times New Roman" w:cs="Times New Roman"/>
        </w:rPr>
        <w:t xml:space="preserve">строительства </w:t>
      </w:r>
      <w:r w:rsidRPr="00A2482E">
        <w:rPr>
          <w:rFonts w:ascii="Times New Roman" w:hAnsi="Times New Roman" w:cs="Times New Roman"/>
        </w:rPr>
        <w:t>Участнику в соответствии с условиями Договора.</w:t>
      </w:r>
    </w:p>
    <w:p w14:paraId="69ED7843" w14:textId="77777777" w:rsidR="00C31B82" w:rsidRPr="00A2482E" w:rsidRDefault="00C31B82" w:rsidP="00C31B82">
      <w:pPr>
        <w:pStyle w:val="ConsPlusNormal"/>
        <w:widowControl/>
        <w:numPr>
          <w:ilvl w:val="1"/>
          <w:numId w:val="6"/>
        </w:numPr>
        <w:tabs>
          <w:tab w:val="left" w:pos="567"/>
          <w:tab w:val="left" w:pos="1276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Стороны принимают на себя обязательства предпринять все необходимые действия, предусмотренные Договором и законодательством Российской Федерации </w:t>
      </w:r>
      <w:r>
        <w:rPr>
          <w:rFonts w:ascii="Times New Roman" w:hAnsi="Times New Roman" w:cs="Times New Roman"/>
        </w:rPr>
        <w:t>для</w:t>
      </w:r>
      <w:r w:rsidRPr="00A2482E">
        <w:rPr>
          <w:rFonts w:ascii="Times New Roman" w:hAnsi="Times New Roman" w:cs="Times New Roman"/>
        </w:rPr>
        <w:t xml:space="preserve"> государственной регистрации Договора.</w:t>
      </w:r>
    </w:p>
    <w:p w14:paraId="562B84DF" w14:textId="77777777" w:rsidR="00C31B82" w:rsidRPr="00A2482E" w:rsidRDefault="00C31B82" w:rsidP="00C31B82">
      <w:pPr>
        <w:pStyle w:val="ConsPlusNormal"/>
        <w:widowControl/>
        <w:tabs>
          <w:tab w:val="left" w:pos="567"/>
          <w:tab w:val="left" w:pos="1276"/>
        </w:tabs>
        <w:ind w:left="567" w:firstLine="0"/>
        <w:jc w:val="both"/>
        <w:rPr>
          <w:rFonts w:ascii="Times New Roman" w:hAnsi="Times New Roman" w:cs="Times New Roman"/>
        </w:rPr>
      </w:pPr>
    </w:p>
    <w:p w14:paraId="5E953361" w14:textId="77777777" w:rsidR="00C31B82" w:rsidRPr="00A2482E" w:rsidRDefault="00C31B82" w:rsidP="00C31B82">
      <w:pPr>
        <w:pStyle w:val="ConsPlusNormal"/>
        <w:widowControl/>
        <w:numPr>
          <w:ilvl w:val="0"/>
          <w:numId w:val="22"/>
        </w:numPr>
        <w:tabs>
          <w:tab w:val="left" w:pos="993"/>
          <w:tab w:val="left" w:pos="1276"/>
        </w:tabs>
        <w:jc w:val="center"/>
        <w:rPr>
          <w:rFonts w:ascii="Times New Roman" w:hAnsi="Times New Roman" w:cs="Times New Roman"/>
          <w:b/>
          <w:bCs/>
        </w:rPr>
      </w:pPr>
      <w:r w:rsidRPr="00A2482E">
        <w:rPr>
          <w:rFonts w:ascii="Times New Roman" w:hAnsi="Times New Roman" w:cs="Times New Roman"/>
          <w:b/>
          <w:bCs/>
        </w:rPr>
        <w:t>ОСОБЫЕ УСЛОВИЯ</w:t>
      </w:r>
    </w:p>
    <w:p w14:paraId="1CE0FE4F" w14:textId="77777777" w:rsidR="00C31B82" w:rsidRPr="00A2482E" w:rsidRDefault="00C31B82" w:rsidP="00C31B82">
      <w:pPr>
        <w:pStyle w:val="ConsPlusNormal"/>
        <w:widowControl/>
        <w:numPr>
          <w:ilvl w:val="1"/>
          <w:numId w:val="22"/>
        </w:numPr>
        <w:tabs>
          <w:tab w:val="left" w:pos="720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A2482E">
        <w:rPr>
          <w:rFonts w:ascii="Times New Roman" w:hAnsi="Times New Roman" w:cs="Times New Roman"/>
        </w:rPr>
        <w:t xml:space="preserve"> Если в результате правовой экспертизы представленных документов, Орган регистрации прав даст заключение о невозможности регистрации Договора, дополнительных соглашений к Договору либо оформления права собственности Участника на Объект долевого строительства в соответствии с предметом или условиями Договора, Стороны обязаны привести свои взаимоотношения в соответствие с требованиями Органа регистрации прав, в том числе путем составления и подписания соответствующих документов. </w:t>
      </w:r>
    </w:p>
    <w:p w14:paraId="7E88F004" w14:textId="77777777" w:rsidR="00C31B82" w:rsidRDefault="00C31B82" w:rsidP="00C31B82">
      <w:pPr>
        <w:pStyle w:val="ConsPlusNormal"/>
        <w:widowControl/>
        <w:numPr>
          <w:ilvl w:val="1"/>
          <w:numId w:val="22"/>
        </w:numPr>
        <w:tabs>
          <w:tab w:val="left" w:pos="720"/>
          <w:tab w:val="left" w:pos="1276"/>
        </w:tabs>
        <w:ind w:left="0" w:firstLine="567"/>
        <w:jc w:val="both"/>
        <w:rPr>
          <w:rFonts w:ascii="Times New Roman" w:hAnsi="Times New Roman" w:cs="Times New Roman"/>
          <w:b/>
          <w:bCs/>
        </w:rPr>
      </w:pPr>
      <w:r w:rsidRPr="00A2482E">
        <w:rPr>
          <w:rFonts w:ascii="Times New Roman" w:hAnsi="Times New Roman" w:cs="Times New Roman"/>
        </w:rPr>
        <w:t>Участник ознакомлен с тем, что Объект строится по индивидуальному проекту и является уникальным архитектурным решением. Нарушение условий эксплуатации Объекта (включая, но не ограничиваясь размещением на фасаде Объекта внешних блоков кондиционеров и иного инженерного оборудования вне отведенных мест) является нарушением архитектурного облика дома, а также прав автора, что может повлечь за собой ответственность, предусмотренную законодательством РФ.</w:t>
      </w:r>
    </w:p>
    <w:p w14:paraId="666CC90E" w14:textId="77777777" w:rsidR="00C31B82" w:rsidRPr="00A2482E" w:rsidRDefault="00C31B82" w:rsidP="00C31B82">
      <w:pPr>
        <w:pStyle w:val="ConsPlusNormal"/>
        <w:widowControl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p w14:paraId="766A04CF" w14:textId="77777777" w:rsidR="00C31B82" w:rsidRPr="00A2482E" w:rsidRDefault="00C31B82" w:rsidP="00C31B82">
      <w:pPr>
        <w:pStyle w:val="af8"/>
        <w:numPr>
          <w:ilvl w:val="0"/>
          <w:numId w:val="17"/>
        </w:numPr>
        <w:jc w:val="center"/>
        <w:rPr>
          <w:b/>
          <w:bCs/>
          <w:sz w:val="20"/>
          <w:szCs w:val="20"/>
        </w:rPr>
      </w:pPr>
      <w:bookmarkStart w:id="28" w:name="_Hlk102644837"/>
      <w:r w:rsidRPr="00A2482E">
        <w:rPr>
          <w:b/>
          <w:bCs/>
          <w:sz w:val="20"/>
          <w:szCs w:val="20"/>
        </w:rPr>
        <w:t xml:space="preserve">ЦЕЛЕВОЕ ИСПОЛЬЗОВАНИЕ </w:t>
      </w:r>
    </w:p>
    <w:p w14:paraId="5C477A86" w14:textId="77777777" w:rsidR="00C31B82" w:rsidRPr="00A2482E" w:rsidRDefault="00C31B82" w:rsidP="00C31B82">
      <w:pPr>
        <w:pStyle w:val="af8"/>
        <w:numPr>
          <w:ilvl w:val="1"/>
          <w:numId w:val="17"/>
        </w:numPr>
        <w:tabs>
          <w:tab w:val="clear" w:pos="928"/>
        </w:tabs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Расходы Застройщика, которые должны быть возмещены и/или оплачены за счет средств Участника, размещенных на счетах </w:t>
      </w:r>
      <w:r>
        <w:rPr>
          <w:sz w:val="20"/>
          <w:szCs w:val="20"/>
        </w:rPr>
        <w:t>э</w:t>
      </w:r>
      <w:r w:rsidRPr="00A2482E">
        <w:rPr>
          <w:sz w:val="20"/>
          <w:szCs w:val="20"/>
        </w:rPr>
        <w:t>скроу и/или в случаях, предусмотренных Договором поступивших на расчетный счет, учитываются отдельно как произведенные в рамках целевого финансирования.</w:t>
      </w:r>
    </w:p>
    <w:p w14:paraId="3D34544D" w14:textId="77777777" w:rsidR="00C31B82" w:rsidRPr="00A2482E" w:rsidRDefault="00C31B82" w:rsidP="00C31B82">
      <w:pPr>
        <w:pStyle w:val="af8"/>
        <w:numPr>
          <w:ilvl w:val="1"/>
          <w:numId w:val="17"/>
        </w:numPr>
        <w:tabs>
          <w:tab w:val="clear" w:pos="928"/>
        </w:tabs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Использованием по целевому назначению этих средств признается возмещение и/или оплата следующих расходов Застройщика:</w:t>
      </w:r>
    </w:p>
    <w:p w14:paraId="1B92DDD9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Строительство (создание) одного или нескольких многоквартирных домов, в состав которых входит Объект долевого строительства и (или) иных объектов недвижимости, в том числе объектов социальной, жилищно-коммунальной и дорожной инфраструктуры, в соответствии с проектной документацией;</w:t>
      </w:r>
    </w:p>
    <w:p w14:paraId="6C55996F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Приобретение </w:t>
      </w:r>
      <w:r>
        <w:rPr>
          <w:sz w:val="20"/>
          <w:szCs w:val="20"/>
        </w:rPr>
        <w:t>з</w:t>
      </w:r>
      <w:r w:rsidRPr="00A2482E">
        <w:rPr>
          <w:sz w:val="20"/>
          <w:szCs w:val="20"/>
        </w:rPr>
        <w:t xml:space="preserve">емельных участков, на которых осуществляется строительство (создание) </w:t>
      </w:r>
      <w:r>
        <w:rPr>
          <w:sz w:val="20"/>
          <w:szCs w:val="20"/>
        </w:rPr>
        <w:t>Жилого комплекса</w:t>
      </w:r>
      <w:r w:rsidRPr="00A2482E">
        <w:rPr>
          <w:sz w:val="20"/>
          <w:szCs w:val="20"/>
        </w:rPr>
        <w:t xml:space="preserve"> и (или) иных объектов недвижимости, в том числе объектов социальной, жилищно-коммунальной и дорожной инфраструктуры, в собственность или в аренду, уплаты арендной платы за такие земельные участки, а также внесения платы за изменение вида разрешенного использования;</w:t>
      </w:r>
    </w:p>
    <w:p w14:paraId="2AEC1BBB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Подготовка проектной и рабочей документации и выполнение инженерных геологических, геодезических, экологических и иных видов изысканий для строительства (создания) </w:t>
      </w:r>
      <w:r>
        <w:rPr>
          <w:sz w:val="20"/>
          <w:szCs w:val="20"/>
        </w:rPr>
        <w:t>Жилого комплекса</w:t>
      </w:r>
      <w:r w:rsidRPr="00A2482E">
        <w:rPr>
          <w:sz w:val="20"/>
          <w:szCs w:val="20"/>
        </w:rPr>
        <w:t xml:space="preserve"> и (или) иных объектов недвижимости, а также проведение экспертизы проектной документации и результатов инженерных изысканий, государственной экологической экспертизы в случае, если требование об обязательном проведении таких экспертиз установлено федеральными законами;</w:t>
      </w:r>
    </w:p>
    <w:p w14:paraId="3EF097B2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Подготовка проектной и рабочей документации и выполнение инженерных геологических, геодезических, экологических и иных видов изысканий для строительства и (или) реконструкции в границах земельного участка, правообладателем которого является застройщик, сетей инженерно-технического обеспечения, необходимых для подключения (технологического присоединения) многоквартирных домов и (или) иных объектов недвижимости к данным сетям инженерно-технического обеспечения;</w:t>
      </w:r>
    </w:p>
    <w:p w14:paraId="2EF85B6F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Строительство, реконструкция в границах земельных участков, правообладателем которых является застройщик, сетей инженерно-технического обеспечения, необходимых для подключения (технологического присоединения) многоквартирных домов, в состав которых входит Объект и (или) иных объектов недвижимости к данным сетям инженерно-технического обеспечения;</w:t>
      </w:r>
    </w:p>
    <w:p w14:paraId="08D88E04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Внесение платы за подключение (технологическое присоединение) многоквартирных домов, в состав которых входит Объект долевого строительства и (или) иных объектов недвижимости, в том числе объектов социальной, жилищно-коммунальной и дорожной инфраструктуры к сетям инженерно-технического обеспечения;</w:t>
      </w:r>
    </w:p>
    <w:p w14:paraId="76CCD703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Платежи по заключенному в соответствии с законодательством Российской Федерации о градостроительной деятельности договору о комплексном развитии территории, если строительство (создание) многоквартирных домов и (или) иных объектов недвижимости осуществляется в соответствии с этим договором</w:t>
      </w:r>
      <w:r>
        <w:rPr>
          <w:sz w:val="20"/>
          <w:szCs w:val="20"/>
        </w:rPr>
        <w:t>;</w:t>
      </w:r>
      <w:r w:rsidRPr="00A2482E">
        <w:rPr>
          <w:sz w:val="20"/>
          <w:szCs w:val="20"/>
        </w:rPr>
        <w:t xml:space="preserve"> </w:t>
      </w:r>
    </w:p>
    <w:p w14:paraId="2B618AB2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Подготовка документации по планировке территории, строительство и (или) реконструкция в границах территории объектов инженерно-технической инфраструктуры, объектов социальной инфраструктуры, предназначенных для размещения детских дошкольных учреждений, общеобразовательных школ, поликлиник, и объектов транспортной инфраструктуры (дорог, тротуаров, велосипедных дорожек) в случае безвозмездной передачи объектов транспортной инфраструктуры в государственную или муниципальную собственность, а также подготовка проектной документации и выполнение инженерных изысканий для строительства и (или) реконструкции указанных объектов;</w:t>
      </w:r>
    </w:p>
    <w:p w14:paraId="5812AB33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lastRenderedPageBreak/>
        <w:t>Уплата процентов и погашение основной суммы долга по целевым кредитам, предусмотренные кредитным договором иные платежи, в том числе связанные с предоставлением кредита, и (или) уплата процентов и погашение основной суммы долга по целевым займам (за исключением неустойки (штрафа, пеней) за нарушение условий договора целевого займа) на строительство (создание) многоквартирных домов и (или) иных объектов недвижимости, а также строительство (создание) иных объектов недвижимости в случаях, указанных в п. 10.2.8 Договора, покупку земельных участков, на которых осуществляется строительство, предпроектные и проектные расходы, направленные на получение Разрешения на строительство</w:t>
      </w:r>
      <w:r>
        <w:rPr>
          <w:sz w:val="20"/>
          <w:szCs w:val="20"/>
        </w:rPr>
        <w:t>, а также иные расходы в рамках целевого использования средств;</w:t>
      </w:r>
    </w:p>
    <w:p w14:paraId="5F3EA9E1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bookmarkStart w:id="29" w:name="_Hlk103870616"/>
      <w:r w:rsidRPr="00A2482E">
        <w:rPr>
          <w:sz w:val="20"/>
          <w:szCs w:val="20"/>
        </w:rPr>
        <w:t>Платежи, связанные с государственной регистрацией договоров участия в долевом строительстве;</w:t>
      </w:r>
    </w:p>
    <w:bookmarkEnd w:id="29"/>
    <w:p w14:paraId="0207FB3A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Оплата услуг уполномоченного банка по совершению операций с денежными средствами, находящимися на расчетном и обособленных счетах </w:t>
      </w:r>
      <w:r>
        <w:rPr>
          <w:sz w:val="20"/>
          <w:szCs w:val="20"/>
        </w:rPr>
        <w:t>З</w:t>
      </w:r>
      <w:r w:rsidRPr="00A2482E">
        <w:rPr>
          <w:sz w:val="20"/>
          <w:szCs w:val="20"/>
        </w:rPr>
        <w:t>астройщика;</w:t>
      </w:r>
    </w:p>
    <w:p w14:paraId="073D956C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Уплата налогов, сборов и иных обязательных взносов, уплачиваемых в бюджет соответствующего уровня бюджетной системы Российской Федерации и (или) государственные внебюджетные фонды в порядке и на условиях, которые определяются законодательством Российской Федерации, в том числе штрафов, пеней и иных санкций за неисполнение или ненадлежащее исполнение обязанности по уплате налогов, сборов и иных обязательных взносов в бюджет соответствующего уровня бюджетной системы Российской Федерации и (или) государственные внебюджетные фонды, а также административных штрафов и установленных уголовным законодательством штрафов;</w:t>
      </w:r>
    </w:p>
    <w:p w14:paraId="609A104C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Оплата труда при условии одновременной уплаты соответствующих налогов, страховых взносов в Пенсионный фонд Российской Федерации, Фонд социального страхования Российской Федерации, Федеральный фонд обязательного медицинского страхования в случае, если уплата таких налогов и взносов предусмотрена федеральными законами;</w:t>
      </w:r>
    </w:p>
    <w:p w14:paraId="1170300F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Оплата услуг коммерческих организаций, осуществляющих функции единоличного исполнительного органа застройщика, реализацию инвестиционного проекта, оказывающих услуги технического заказчика, генерального подрядчика, строительного контроля;</w:t>
      </w:r>
    </w:p>
    <w:p w14:paraId="17F06EB1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Денежные выплаты, связанные с предоставлением работникам гарантий и компенсаций, предусмотренных Трудовым кодексом Российской Федерации;</w:t>
      </w:r>
    </w:p>
    <w:p w14:paraId="7DD33B76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Оплата расходов, связанных с содержанием жилых и (или) нежилых помещений, </w:t>
      </w:r>
      <w:proofErr w:type="spellStart"/>
      <w:r w:rsidRPr="00A2482E">
        <w:rPr>
          <w:sz w:val="20"/>
          <w:szCs w:val="20"/>
        </w:rPr>
        <w:t>машино</w:t>
      </w:r>
      <w:proofErr w:type="spellEnd"/>
      <w:r w:rsidRPr="00A2482E">
        <w:rPr>
          <w:sz w:val="20"/>
          <w:szCs w:val="20"/>
        </w:rPr>
        <w:t>-мест, в том числе плата за коммунальные услуги, в многоквартирном доме и (или) ином объекте недвижимости, для строительства которых привлекались средства участников долевого строительства, со дня получения разрешения на ввод в эксплуатацию таких объектов недвижимости, если право собственности на указанные помещения не зарегистрировано, а также плата за коммунальные услуги потребленные в процессе строительства многоквартирных домов и (или) иных объектов недвижимости, в том числе объектов социальной, жилищно-коммунальной и дорожной инфраструктуры;</w:t>
      </w:r>
    </w:p>
    <w:p w14:paraId="2B9D22CB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Оплата расходов, связанных с осуществлением государственного кадастрового учета многоквартирного дома и (или) иного объекта недвижимости, для строительства которых привлекались денежные средства участников долевого строительства;</w:t>
      </w:r>
    </w:p>
    <w:p w14:paraId="464C8237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Подготовка площадки для строительства, в том числе демонтаж имеющихся на </w:t>
      </w:r>
      <w:r>
        <w:rPr>
          <w:sz w:val="20"/>
          <w:szCs w:val="20"/>
        </w:rPr>
        <w:t>з</w:t>
      </w:r>
      <w:r w:rsidRPr="00A2482E">
        <w:rPr>
          <w:sz w:val="20"/>
          <w:szCs w:val="20"/>
        </w:rPr>
        <w:t>емельных участках конструкций (при необходимости), вырубка деревьев и прочие работы, необходимые для подготовки строительной площадки;</w:t>
      </w:r>
    </w:p>
    <w:p w14:paraId="002C41DD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Оплата иных расходов, в том числе расходов на рекламу, коммунальные услуги, услуги связи, затрат, связанных с арендой нежилого помещения в целях обеспечения деятельности застройщика, включая размещение органов управления и работников застройщика, а также их рабочих мест и оргтехники.</w:t>
      </w:r>
    </w:p>
    <w:p w14:paraId="3CE77282" w14:textId="77777777" w:rsidR="00C31B82" w:rsidRPr="00A2482E" w:rsidRDefault="00C31B82" w:rsidP="00C31B82">
      <w:pPr>
        <w:pStyle w:val="af8"/>
        <w:numPr>
          <w:ilvl w:val="2"/>
          <w:numId w:val="25"/>
        </w:numPr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 xml:space="preserve">Прочие расходы, непоименованные, но необходимые для функционирования деятельности Застройщика, бесперебойного строительства (создания) многоквартирных домов и иных объектов недвижимости. </w:t>
      </w:r>
    </w:p>
    <w:bookmarkEnd w:id="28"/>
    <w:p w14:paraId="1620BA0D" w14:textId="77777777" w:rsidR="00C31B82" w:rsidRPr="00A2482E" w:rsidRDefault="00C31B82" w:rsidP="00C31B82">
      <w:pPr>
        <w:pStyle w:val="af8"/>
        <w:ind w:left="567"/>
        <w:jc w:val="both"/>
        <w:rPr>
          <w:sz w:val="20"/>
          <w:szCs w:val="20"/>
        </w:rPr>
      </w:pPr>
    </w:p>
    <w:p w14:paraId="008E37E7" w14:textId="77777777" w:rsidR="00C31B82" w:rsidRPr="00A2482E" w:rsidRDefault="00C31B82" w:rsidP="00C31B82">
      <w:pPr>
        <w:pStyle w:val="af8"/>
        <w:numPr>
          <w:ilvl w:val="0"/>
          <w:numId w:val="25"/>
        </w:num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ОБСТОЯТЕЛЬСТВА НЕПРЕОДОЛИМОЙ СИЛЫ</w:t>
      </w:r>
    </w:p>
    <w:p w14:paraId="6B034EB7" w14:textId="77777777" w:rsidR="00C31B82" w:rsidRPr="00A2482E" w:rsidRDefault="00C31B82" w:rsidP="00C31B82">
      <w:pPr>
        <w:pStyle w:val="21"/>
        <w:widowControl w:val="0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567"/>
        <w:jc w:val="both"/>
      </w:pPr>
      <w:r w:rsidRPr="00A2482E">
        <w:t xml:space="preserve"> 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 (события, на которые Стороны не могут оказывать влияния и за возникновение которых не несут ответственности – землетрясение, наводнение и другие стихийные бедствия, пандемии, военные действия, террористические акты, блокада, эмбарго, действия государственных органов).</w:t>
      </w:r>
    </w:p>
    <w:p w14:paraId="78EFAC5A" w14:textId="77777777" w:rsidR="00C31B82" w:rsidRPr="00A2482E" w:rsidRDefault="00C31B82" w:rsidP="00C31B82">
      <w:pPr>
        <w:pStyle w:val="21"/>
        <w:widowControl w:val="0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567"/>
        <w:jc w:val="both"/>
      </w:pPr>
      <w:r w:rsidRPr="00A2482E">
        <w:t>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обстоятельств. Если указанные обстоятельства будут действовать более 2 (двух) месяцев, любая из Сторон имеет право расторгнуть Договор, возвратив полученное по Договору от другой Стороны. При этом ни одна из Сторон не имеет право на возмещение убытков, которые она может понести в силу такого расторжения.</w:t>
      </w:r>
    </w:p>
    <w:p w14:paraId="1DB3F767" w14:textId="77777777" w:rsidR="00C31B82" w:rsidRPr="00A2482E" w:rsidRDefault="00C31B82" w:rsidP="00C31B82">
      <w:pPr>
        <w:pStyle w:val="21"/>
        <w:widowControl w:val="0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567"/>
        <w:jc w:val="both"/>
      </w:pPr>
      <w:r w:rsidRPr="00A2482E">
        <w:t>Сторона, которая не может выполнить обязательства по Договору по причине возникновения указанных обстоятельств, должна незамедлительно известить другую Сторону о наступлении и прекращении обстоятельств, препятствующих выполнению Договора, однако не позднее 5 (пяти) рабочих дней с момента их наступления или прекращения.</w:t>
      </w:r>
    </w:p>
    <w:p w14:paraId="1C26E3E4" w14:textId="77777777" w:rsidR="00C31B82" w:rsidRPr="00A2482E" w:rsidRDefault="00C31B82" w:rsidP="00C31B82">
      <w:pPr>
        <w:pStyle w:val="21"/>
        <w:widowControl w:val="0"/>
        <w:numPr>
          <w:ilvl w:val="1"/>
          <w:numId w:val="26"/>
        </w:numPr>
        <w:tabs>
          <w:tab w:val="left" w:pos="1276"/>
        </w:tabs>
        <w:spacing w:after="0" w:line="240" w:lineRule="auto"/>
        <w:ind w:left="0" w:firstLine="567"/>
        <w:jc w:val="both"/>
      </w:pPr>
      <w:r w:rsidRPr="00A2482E">
        <w:t xml:space="preserve">Сообщение о наступлении обстоятельств непреодолимой силы должно содержать информацию о </w:t>
      </w:r>
      <w:r w:rsidRPr="00A2482E">
        <w:lastRenderedPageBreak/>
        <w:t>характере этих обстоятельств, сроках их возникновения, а также причинах невозможности выполнения тех или иных обязательств по Договору. Кроме того, к такому сообщению должен прилагаться официальный документ соответствующего государственного или иного органа, подтверждающий форс-мажор.</w:t>
      </w:r>
    </w:p>
    <w:p w14:paraId="1B016185" w14:textId="77777777" w:rsidR="00C31B82" w:rsidRPr="00A2482E" w:rsidRDefault="00C31B82" w:rsidP="00C31B82">
      <w:pPr>
        <w:pStyle w:val="21"/>
        <w:widowControl w:val="0"/>
        <w:tabs>
          <w:tab w:val="left" w:pos="567"/>
          <w:tab w:val="num" w:pos="1560"/>
        </w:tabs>
        <w:spacing w:after="0" w:line="240" w:lineRule="auto"/>
        <w:ind w:left="567"/>
        <w:jc w:val="both"/>
      </w:pPr>
    </w:p>
    <w:p w14:paraId="1F06EDEE" w14:textId="77777777" w:rsidR="00C31B82" w:rsidRPr="00A2482E" w:rsidRDefault="00C31B82" w:rsidP="00C31B82">
      <w:pPr>
        <w:pStyle w:val="af8"/>
        <w:numPr>
          <w:ilvl w:val="0"/>
          <w:numId w:val="26"/>
        </w:num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ПОРЯДОК РАЗРЕШЕНИЯ СПОРОВ</w:t>
      </w:r>
    </w:p>
    <w:p w14:paraId="67E2894B" w14:textId="77777777" w:rsidR="00C31B82" w:rsidRPr="00A2482E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 Все споры, разногласия и претензии, которые могут возникнуть в связи с исполнением Договора, Стороны будут стремиться решить путем переговоров. При недостижении согласия Стороны передают спор на рассмотрение в суд в соответствии с действующим законодательством Российской Федерации.</w:t>
      </w:r>
    </w:p>
    <w:p w14:paraId="78B9E72C" w14:textId="77777777" w:rsidR="00C31B82" w:rsidRPr="00A2482E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Стороны договорились установить обязательный претензионный (досудебный) порядок разрешения споров. В соответствии с претензионным порядком заинтересованная Сторона до обращения в суд предоставляет другой Стороне письменную претензию в соответствии с предметом спора. При ведении Сторонами претензионной работы срок рассмотрения претензии и предоставления ответов на них составляет </w:t>
      </w:r>
      <w:r>
        <w:rPr>
          <w:rFonts w:ascii="Times New Roman" w:hAnsi="Times New Roman" w:cs="Times New Roman"/>
        </w:rPr>
        <w:t>2</w:t>
      </w:r>
      <w:r w:rsidRPr="00A2482E">
        <w:rPr>
          <w:rFonts w:ascii="Times New Roman" w:hAnsi="Times New Roman" w:cs="Times New Roman"/>
        </w:rPr>
        <w:t>0 (</w:t>
      </w:r>
      <w:r>
        <w:rPr>
          <w:rFonts w:ascii="Times New Roman" w:hAnsi="Times New Roman" w:cs="Times New Roman"/>
        </w:rPr>
        <w:t>двадцать</w:t>
      </w:r>
      <w:r w:rsidRPr="00A2482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календарных</w:t>
      </w:r>
      <w:r w:rsidRPr="00A2482E">
        <w:rPr>
          <w:rFonts w:ascii="Times New Roman" w:hAnsi="Times New Roman" w:cs="Times New Roman"/>
        </w:rPr>
        <w:t xml:space="preserve"> дней с момента получения одной из Сторон письменной претензии другой Стороны.</w:t>
      </w:r>
    </w:p>
    <w:p w14:paraId="0EE67687" w14:textId="77777777" w:rsidR="00C31B82" w:rsidRPr="00A2482E" w:rsidRDefault="00C31B82" w:rsidP="00C31B82">
      <w:pPr>
        <w:pStyle w:val="ConsPlusNormal"/>
        <w:widowControl/>
        <w:tabs>
          <w:tab w:val="left" w:pos="567"/>
          <w:tab w:val="num" w:pos="1560"/>
        </w:tabs>
        <w:ind w:left="567" w:firstLine="0"/>
        <w:jc w:val="center"/>
        <w:rPr>
          <w:rFonts w:ascii="Times New Roman" w:hAnsi="Times New Roman" w:cs="Times New Roman"/>
          <w:b/>
          <w:bCs/>
        </w:rPr>
      </w:pPr>
    </w:p>
    <w:p w14:paraId="3A5DD01E" w14:textId="77777777" w:rsidR="00C31B82" w:rsidRPr="00A2482E" w:rsidRDefault="00C31B82" w:rsidP="00C31B82">
      <w:pPr>
        <w:pStyle w:val="af8"/>
        <w:numPr>
          <w:ilvl w:val="0"/>
          <w:numId w:val="26"/>
        </w:numPr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СРОК ДЕЙСТВИЯ ДОГОВОРА.</w:t>
      </w:r>
    </w:p>
    <w:p w14:paraId="3C05D5C8" w14:textId="77777777" w:rsidR="00C31B82" w:rsidRPr="00A2482E" w:rsidRDefault="00C31B82" w:rsidP="00C31B82">
      <w:pPr>
        <w:pStyle w:val="af8"/>
        <w:jc w:val="center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ОТВЕТСТВЕННОСТЬ СТОРОН</w:t>
      </w:r>
    </w:p>
    <w:p w14:paraId="46E72D0D" w14:textId="77777777" w:rsidR="00C31B82" w:rsidRPr="00A2482E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Договор вступает в силу с момента его государственной регистрации в Органе регистрации прав и действует до полного исполнения Сторонами принятых обязательств.</w:t>
      </w:r>
    </w:p>
    <w:p w14:paraId="2DB82BEF" w14:textId="77777777" w:rsidR="00C31B82" w:rsidRPr="00A2482E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>Односторонний отказ от исполнения договора допускается только в случаях, предусмотренных Законом №214-ФЗ</w:t>
      </w:r>
      <w:r>
        <w:rPr>
          <w:rFonts w:ascii="Times New Roman" w:hAnsi="Times New Roman" w:cs="Times New Roman"/>
        </w:rPr>
        <w:t xml:space="preserve"> или по соглашению Сторон.</w:t>
      </w:r>
    </w:p>
    <w:p w14:paraId="0D7A2BFF" w14:textId="77777777" w:rsidR="00C31B82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567"/>
        </w:tabs>
        <w:ind w:left="0" w:firstLine="567"/>
        <w:jc w:val="both"/>
        <w:rPr>
          <w:rFonts w:ascii="Times New Roman" w:hAnsi="Times New Roman" w:cs="Times New Roman"/>
        </w:rPr>
      </w:pPr>
      <w:r w:rsidRPr="00A2482E">
        <w:rPr>
          <w:rFonts w:ascii="Times New Roman" w:hAnsi="Times New Roman" w:cs="Times New Roman"/>
        </w:rPr>
        <w:t xml:space="preserve"> В случае прекращения договора Счета эскроу по основаниям, предусмотренным </w:t>
      </w:r>
      <w:hyperlink r:id="rId12" w:history="1">
        <w:r w:rsidRPr="00A2482E">
          <w:rPr>
            <w:rFonts w:ascii="Times New Roman" w:hAnsi="Times New Roman" w:cs="Times New Roman"/>
          </w:rPr>
          <w:t>частью 7</w:t>
        </w:r>
      </w:hyperlink>
      <w:r w:rsidRPr="00A2482E">
        <w:rPr>
          <w:rFonts w:ascii="Times New Roman" w:hAnsi="Times New Roman" w:cs="Times New Roman"/>
        </w:rPr>
        <w:t xml:space="preserve"> ст. 15.5 Закона №214-ФЗ, денежные средства со Счета эскроу на основании полученных уполномоченным банком сведений о погашении записи о государственной регистрации договора участия в долевом строительстве, содержащихся в Едином государственном реестре недвижимости, подлежат возврату Участнику либо перечисляются на его залоговый счет, права по которому переданы в залог Банку, если такое условие предусмотрено договором, заключенным между Участником и Банком. Договор Счета эскроу должен содержать информацию о банковском счете депонента, на который перечисляются денежные средства в случае неполучения Банком указания Участника об их выдаче либо переводе при прекращении такого договора по основаниям, предусмотренным </w:t>
      </w:r>
      <w:hyperlink r:id="rId13" w:history="1">
        <w:r w:rsidRPr="00A2482E">
          <w:rPr>
            <w:rFonts w:ascii="Times New Roman" w:hAnsi="Times New Roman" w:cs="Times New Roman"/>
          </w:rPr>
          <w:t>частью 7</w:t>
        </w:r>
      </w:hyperlink>
      <w:r w:rsidRPr="00A2482E">
        <w:rPr>
          <w:rFonts w:ascii="Times New Roman" w:hAnsi="Times New Roman" w:cs="Times New Roman"/>
        </w:rPr>
        <w:t xml:space="preserve"> ст.15.5 Закона №214-ФЗ.</w:t>
      </w:r>
    </w:p>
    <w:p w14:paraId="22F683A5" w14:textId="35D1EE25" w:rsidR="00C31B82" w:rsidRPr="00030D29" w:rsidRDefault="00C31B82" w:rsidP="00C31B82">
      <w:pPr>
        <w:pStyle w:val="af8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13.4.</w:t>
      </w:r>
      <w:r w:rsidRPr="00030D29">
        <w:rPr>
          <w:bCs/>
          <w:sz w:val="20"/>
          <w:szCs w:val="20"/>
        </w:rPr>
        <w:t xml:space="preserve"> В случае, если Застройщик надлежащим образом исполняет свои обязательства перед </w:t>
      </w:r>
      <w:r w:rsidR="008F5942">
        <w:rPr>
          <w:bCs/>
          <w:sz w:val="20"/>
          <w:szCs w:val="20"/>
        </w:rPr>
        <w:t>Участником</w:t>
      </w:r>
      <w:r w:rsidRPr="00030D29">
        <w:rPr>
          <w:bCs/>
          <w:sz w:val="20"/>
          <w:szCs w:val="20"/>
        </w:rPr>
        <w:t xml:space="preserve"> и соответствует предусмотренным Законом 214-ФЗ требованиям к Застройщику, </w:t>
      </w:r>
      <w:r w:rsidR="008F5942">
        <w:rPr>
          <w:bCs/>
          <w:sz w:val="20"/>
          <w:szCs w:val="20"/>
        </w:rPr>
        <w:t>Участник</w:t>
      </w:r>
      <w:r w:rsidRPr="00030D29">
        <w:rPr>
          <w:bCs/>
          <w:sz w:val="20"/>
          <w:szCs w:val="20"/>
        </w:rPr>
        <w:t xml:space="preserve"> не имеет права на односторонний отказ от исполнения договора во внесудебном порядке.</w:t>
      </w:r>
    </w:p>
    <w:p w14:paraId="662518A5" w14:textId="77777777" w:rsidR="00C31B82" w:rsidRPr="00030D29" w:rsidRDefault="00C31B82" w:rsidP="00C31B82">
      <w:pPr>
        <w:pStyle w:val="af8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Pr="00030D29">
        <w:rPr>
          <w:bCs/>
          <w:sz w:val="20"/>
          <w:szCs w:val="20"/>
        </w:rPr>
        <w:t>.5. В случае, если в соответствии с Договором уплата Цены Договора должна производиться Участником путем единовременного внесения платежа, просрочка внесения платежа в течение более чем один месяц является основанием для одностороннего отказа Застройщика от исполнения Договора в порядке, предусмотренном п.</w:t>
      </w:r>
      <w:r>
        <w:rPr>
          <w:bCs/>
          <w:sz w:val="20"/>
          <w:szCs w:val="20"/>
        </w:rPr>
        <w:t>13</w:t>
      </w:r>
      <w:r w:rsidRPr="00030D29">
        <w:rPr>
          <w:bCs/>
          <w:sz w:val="20"/>
          <w:szCs w:val="20"/>
        </w:rPr>
        <w:t>.6. Договора.</w:t>
      </w:r>
    </w:p>
    <w:p w14:paraId="382F6BA0" w14:textId="77777777" w:rsidR="00C31B82" w:rsidRPr="00030D29" w:rsidRDefault="00C31B82" w:rsidP="00C31B82">
      <w:pPr>
        <w:pStyle w:val="af8"/>
        <w:ind w:firstLine="708"/>
        <w:jc w:val="both"/>
        <w:rPr>
          <w:bCs/>
          <w:sz w:val="20"/>
          <w:szCs w:val="20"/>
        </w:rPr>
      </w:pPr>
      <w:r w:rsidRPr="00030D29">
        <w:rPr>
          <w:bCs/>
          <w:sz w:val="20"/>
          <w:szCs w:val="20"/>
        </w:rPr>
        <w:t xml:space="preserve">В случае, если в соответствии с Договором уплата Цены Договора должна производиться Участником путем внесения платежей в предусмотренный Договором период, систематическое нарушение Участником сроков внесения платежей, то есть нарушение срока внесения платежа более чем два раза в течение двенадцати месяцев или просрочка внесения платежа в течение более чем один месяц, является основанием для одностороннего отказа Застройщика от исполнения Договора в порядке, предусмотренном п. </w:t>
      </w:r>
      <w:r>
        <w:rPr>
          <w:bCs/>
          <w:sz w:val="20"/>
          <w:szCs w:val="20"/>
        </w:rPr>
        <w:t>13</w:t>
      </w:r>
      <w:r w:rsidRPr="00030D29">
        <w:rPr>
          <w:bCs/>
          <w:sz w:val="20"/>
          <w:szCs w:val="20"/>
        </w:rPr>
        <w:t xml:space="preserve">.6. Договора. </w:t>
      </w:r>
    </w:p>
    <w:p w14:paraId="0E40B25E" w14:textId="77777777" w:rsidR="00C31B82" w:rsidRPr="00030D29" w:rsidRDefault="00C31B82" w:rsidP="00C31B82">
      <w:pPr>
        <w:pStyle w:val="af8"/>
        <w:ind w:firstLine="708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13</w:t>
      </w:r>
      <w:r w:rsidRPr="00030D29">
        <w:rPr>
          <w:bCs/>
          <w:sz w:val="20"/>
          <w:szCs w:val="20"/>
        </w:rPr>
        <w:t xml:space="preserve">.6. В случае наличия основания для одностороннего отказа Застройщика от исполнения Договора, предусмотренного п. </w:t>
      </w:r>
      <w:r>
        <w:rPr>
          <w:bCs/>
          <w:sz w:val="20"/>
          <w:szCs w:val="20"/>
        </w:rPr>
        <w:t>13</w:t>
      </w:r>
      <w:r w:rsidRPr="00030D29">
        <w:rPr>
          <w:bCs/>
          <w:sz w:val="20"/>
          <w:szCs w:val="20"/>
        </w:rPr>
        <w:t>.5.  Договора, Застройщик вправе расторгнуть Договор не ранее чем через тридцать дней после направления в письменной форме Участнику предупреждения о необходимости погашения им задолженности по уплате Цены Договора и о последствиях неисполнения такого требования.</w:t>
      </w:r>
    </w:p>
    <w:p w14:paraId="6307806F" w14:textId="77777777" w:rsidR="00C31B82" w:rsidRPr="00030D29" w:rsidRDefault="00C31B82" w:rsidP="00C31B82">
      <w:pPr>
        <w:pStyle w:val="af8"/>
        <w:ind w:firstLine="708"/>
        <w:jc w:val="both"/>
        <w:rPr>
          <w:bCs/>
          <w:sz w:val="20"/>
          <w:szCs w:val="20"/>
        </w:rPr>
      </w:pPr>
      <w:r w:rsidRPr="00030D29">
        <w:rPr>
          <w:bCs/>
          <w:sz w:val="20"/>
          <w:szCs w:val="20"/>
        </w:rPr>
        <w:t>Такое предупреждение направляется Участнику по почте заказным письмом с описью вложения и уведомлением о вручении по указанному Участником почтовому адресу или вручается Участнику лично под расписку.</w:t>
      </w:r>
    </w:p>
    <w:p w14:paraId="31D71CAF" w14:textId="77777777" w:rsidR="00C31B82" w:rsidRPr="00030D29" w:rsidRDefault="00C31B82" w:rsidP="00C31B82">
      <w:pPr>
        <w:pStyle w:val="af8"/>
        <w:ind w:firstLine="708"/>
        <w:jc w:val="both"/>
        <w:rPr>
          <w:bCs/>
          <w:sz w:val="20"/>
          <w:szCs w:val="20"/>
        </w:rPr>
      </w:pPr>
      <w:r w:rsidRPr="00030D29">
        <w:rPr>
          <w:bCs/>
          <w:sz w:val="20"/>
          <w:szCs w:val="20"/>
        </w:rPr>
        <w:t>При неисполнении Участником такого требования о погашении задолженности Застройщик имеет право в одностороннем порядке отказаться от исполнения Договора путем направления Участнику уведомления об одностороннем отказе от исполнения Договора. Указанное уведомление должно быть направлено по почте заказным письмом с описью вложения. Договор считается расторгнутым со дня направления Участнику уведомления об одностороннем отказе от исполнения Договора.</w:t>
      </w:r>
    </w:p>
    <w:p w14:paraId="247430CE" w14:textId="6E5C08AF" w:rsidR="00C31B82" w:rsidRDefault="00C31B82" w:rsidP="00C31B82">
      <w:pPr>
        <w:pStyle w:val="ConsPlusNormal"/>
        <w:widowControl/>
        <w:tabs>
          <w:tab w:val="left" w:pos="567"/>
        </w:tabs>
        <w:ind w:left="55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A2482E">
        <w:rPr>
          <w:rFonts w:ascii="Times New Roman" w:hAnsi="Times New Roman" w:cs="Times New Roman"/>
        </w:rPr>
        <w:t>Во всем остальном, что не предусмотрено Договором, Стороны несут ответственность, предусмотренную Законом №214-ФЗ.</w:t>
      </w:r>
    </w:p>
    <w:p w14:paraId="5BC6212D" w14:textId="5AF3A213" w:rsidR="00145231" w:rsidRDefault="00145231" w:rsidP="00C31B82">
      <w:pPr>
        <w:pStyle w:val="ConsPlusNormal"/>
        <w:widowControl/>
        <w:tabs>
          <w:tab w:val="left" w:pos="567"/>
        </w:tabs>
        <w:ind w:left="555" w:firstLine="0"/>
        <w:jc w:val="both"/>
        <w:rPr>
          <w:rFonts w:ascii="Times New Roman" w:hAnsi="Times New Roman" w:cs="Times New Roman"/>
        </w:rPr>
      </w:pPr>
    </w:p>
    <w:p w14:paraId="4F9D8DDD" w14:textId="6A5844C1" w:rsidR="00145231" w:rsidRDefault="00145231" w:rsidP="00C31B82">
      <w:pPr>
        <w:pStyle w:val="ConsPlusNormal"/>
        <w:widowControl/>
        <w:tabs>
          <w:tab w:val="left" w:pos="567"/>
        </w:tabs>
        <w:ind w:left="555" w:firstLine="0"/>
        <w:jc w:val="both"/>
        <w:rPr>
          <w:rFonts w:ascii="Times New Roman" w:hAnsi="Times New Roman" w:cs="Times New Roman"/>
        </w:rPr>
      </w:pPr>
    </w:p>
    <w:p w14:paraId="5752886A" w14:textId="77777777" w:rsidR="00145231" w:rsidRPr="00A2482E" w:rsidRDefault="00145231" w:rsidP="00C31B82">
      <w:pPr>
        <w:pStyle w:val="ConsPlusNormal"/>
        <w:widowControl/>
        <w:tabs>
          <w:tab w:val="left" w:pos="567"/>
        </w:tabs>
        <w:ind w:left="555" w:firstLine="0"/>
        <w:jc w:val="both"/>
        <w:rPr>
          <w:rFonts w:ascii="Times New Roman" w:hAnsi="Times New Roman" w:cs="Times New Roman"/>
        </w:rPr>
      </w:pPr>
    </w:p>
    <w:p w14:paraId="18811067" w14:textId="77777777" w:rsidR="00C31B82" w:rsidRPr="00A2482E" w:rsidRDefault="00C31B82" w:rsidP="00C31B82">
      <w:pPr>
        <w:pStyle w:val="af8"/>
        <w:rPr>
          <w:b/>
          <w:bCs/>
          <w:sz w:val="20"/>
          <w:szCs w:val="20"/>
        </w:rPr>
      </w:pPr>
    </w:p>
    <w:p w14:paraId="2A5EF06C" w14:textId="77777777" w:rsidR="00C31B82" w:rsidRPr="005D4B9D" w:rsidRDefault="00C31B82" w:rsidP="00C31B82">
      <w:pPr>
        <w:pStyle w:val="af8"/>
        <w:numPr>
          <w:ilvl w:val="0"/>
          <w:numId w:val="26"/>
        </w:numPr>
        <w:jc w:val="center"/>
        <w:rPr>
          <w:b/>
          <w:bCs/>
          <w:sz w:val="20"/>
          <w:szCs w:val="20"/>
        </w:rPr>
      </w:pPr>
      <w:r w:rsidRPr="005D4B9D">
        <w:rPr>
          <w:b/>
          <w:bCs/>
          <w:sz w:val="20"/>
          <w:szCs w:val="20"/>
        </w:rPr>
        <w:t>ЗАКЛЮЧИТЕЛЬНЫЕ ПОЛОЖЕНИЯ</w:t>
      </w:r>
    </w:p>
    <w:p w14:paraId="173A3122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Участник дает свое согласие на изменение </w:t>
      </w:r>
      <w:r w:rsidRPr="005D4B9D">
        <w:rPr>
          <w:rFonts w:ascii="Times New Roman" w:hAnsi="Times New Roman" w:cs="Times New Roman"/>
          <w:spacing w:val="-1"/>
        </w:rPr>
        <w:t>характеристик Земельного</w:t>
      </w:r>
      <w:r w:rsidRPr="005D4B9D">
        <w:rPr>
          <w:rFonts w:ascii="Times New Roman" w:hAnsi="Times New Roman" w:cs="Times New Roman"/>
          <w:spacing w:val="-6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 xml:space="preserve">участка </w:t>
      </w:r>
      <w:r w:rsidRPr="005D4B9D">
        <w:rPr>
          <w:rFonts w:ascii="Times New Roman" w:hAnsi="Times New Roman" w:cs="Times New Roman"/>
        </w:rPr>
        <w:t>без уведомления и без необходимости получения дополнительного согласия</w:t>
      </w:r>
      <w:r w:rsidRPr="005D4B9D">
        <w:rPr>
          <w:rFonts w:ascii="Times New Roman" w:hAnsi="Times New Roman" w:cs="Times New Roman"/>
          <w:spacing w:val="1"/>
        </w:rPr>
        <w:t xml:space="preserve"> </w:t>
      </w:r>
      <w:r w:rsidRPr="005D4B9D">
        <w:rPr>
          <w:rFonts w:ascii="Times New Roman" w:hAnsi="Times New Roman" w:cs="Times New Roman"/>
        </w:rPr>
        <w:t>Участника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</w:rPr>
        <w:t>при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</w:rPr>
        <w:t>условии,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</w:rPr>
        <w:t>что</w:t>
      </w:r>
      <w:r w:rsidRPr="005D4B9D">
        <w:rPr>
          <w:rFonts w:ascii="Times New Roman" w:hAnsi="Times New Roman" w:cs="Times New Roman"/>
          <w:spacing w:val="-10"/>
        </w:rPr>
        <w:t xml:space="preserve"> </w:t>
      </w:r>
      <w:r w:rsidRPr="005D4B9D">
        <w:rPr>
          <w:rFonts w:ascii="Times New Roman" w:hAnsi="Times New Roman" w:cs="Times New Roman"/>
        </w:rPr>
        <w:t>это</w:t>
      </w:r>
      <w:r w:rsidRPr="005D4B9D">
        <w:rPr>
          <w:rFonts w:ascii="Times New Roman" w:hAnsi="Times New Roman" w:cs="Times New Roman"/>
          <w:spacing w:val="-9"/>
        </w:rPr>
        <w:t xml:space="preserve"> </w:t>
      </w:r>
      <w:r w:rsidRPr="005D4B9D">
        <w:rPr>
          <w:rFonts w:ascii="Times New Roman" w:hAnsi="Times New Roman" w:cs="Times New Roman"/>
        </w:rPr>
        <w:t>не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</w:rPr>
        <w:t>повлечет</w:t>
      </w:r>
      <w:r w:rsidRPr="005D4B9D">
        <w:rPr>
          <w:rFonts w:ascii="Times New Roman" w:hAnsi="Times New Roman" w:cs="Times New Roman"/>
          <w:spacing w:val="-12"/>
        </w:rPr>
        <w:t xml:space="preserve"> </w:t>
      </w:r>
      <w:r w:rsidRPr="005D4B9D">
        <w:rPr>
          <w:rFonts w:ascii="Times New Roman" w:hAnsi="Times New Roman" w:cs="Times New Roman"/>
        </w:rPr>
        <w:t>за</w:t>
      </w:r>
      <w:r w:rsidRPr="005D4B9D">
        <w:rPr>
          <w:rFonts w:ascii="Times New Roman" w:hAnsi="Times New Roman" w:cs="Times New Roman"/>
          <w:spacing w:val="-10"/>
        </w:rPr>
        <w:t xml:space="preserve"> </w:t>
      </w:r>
      <w:r w:rsidRPr="005D4B9D">
        <w:rPr>
          <w:rFonts w:ascii="Times New Roman" w:hAnsi="Times New Roman" w:cs="Times New Roman"/>
        </w:rPr>
        <w:t>собой</w:t>
      </w:r>
      <w:r w:rsidRPr="005D4B9D">
        <w:rPr>
          <w:rFonts w:ascii="Times New Roman" w:hAnsi="Times New Roman" w:cs="Times New Roman"/>
          <w:spacing w:val="-12"/>
        </w:rPr>
        <w:t xml:space="preserve"> </w:t>
      </w:r>
      <w:r w:rsidRPr="005D4B9D">
        <w:rPr>
          <w:rFonts w:ascii="Times New Roman" w:hAnsi="Times New Roman" w:cs="Times New Roman"/>
        </w:rPr>
        <w:t>изменения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</w:rPr>
        <w:t>фактического</w:t>
      </w:r>
      <w:r w:rsidRPr="005D4B9D">
        <w:rPr>
          <w:rFonts w:ascii="Times New Roman" w:hAnsi="Times New Roman" w:cs="Times New Roman"/>
          <w:spacing w:val="-10"/>
        </w:rPr>
        <w:t xml:space="preserve"> </w:t>
      </w:r>
      <w:r w:rsidRPr="005D4B9D">
        <w:rPr>
          <w:rFonts w:ascii="Times New Roman" w:hAnsi="Times New Roman" w:cs="Times New Roman"/>
        </w:rPr>
        <w:t>местоположения Объекта.</w:t>
      </w:r>
    </w:p>
    <w:p w14:paraId="2E7BAD49" w14:textId="77777777" w:rsidR="00C31B82" w:rsidRPr="005D4B9D" w:rsidRDefault="00C31B82" w:rsidP="00C31B82">
      <w:pPr>
        <w:pStyle w:val="a3"/>
        <w:ind w:firstLine="567"/>
        <w:rPr>
          <w:sz w:val="20"/>
          <w:szCs w:val="20"/>
        </w:rPr>
      </w:pPr>
      <w:r w:rsidRPr="005D4B9D">
        <w:rPr>
          <w:sz w:val="20"/>
          <w:szCs w:val="20"/>
        </w:rPr>
        <w:lastRenderedPageBreak/>
        <w:t>Настоящим Участник дает свое согласие на последующее (до и/или после получения Разрешения на ввода Объекта</w:t>
      </w:r>
      <w:r w:rsidRPr="005D4B9D">
        <w:rPr>
          <w:spacing w:val="1"/>
          <w:w w:val="95"/>
          <w:sz w:val="20"/>
          <w:szCs w:val="20"/>
        </w:rPr>
        <w:t xml:space="preserve"> </w:t>
      </w:r>
      <w:r w:rsidRPr="005D4B9D">
        <w:rPr>
          <w:sz w:val="20"/>
          <w:szCs w:val="20"/>
        </w:rPr>
        <w:t>в эксплуатацию) изменение по усмотрению Застройщика границ Земельного участка,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когда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такое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изменение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связано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разделом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Земельного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участка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в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целях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образования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(формирования)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отдельного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земельного участка под Объектом, в том числе на изменение документации по планировке территории, проектов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планировки, проектов межевания, градостроительных планов и любой иной документации, межевание (размежевание)</w:t>
      </w:r>
      <w:r w:rsidRPr="005D4B9D">
        <w:rPr>
          <w:spacing w:val="-47"/>
          <w:sz w:val="20"/>
          <w:szCs w:val="20"/>
        </w:rPr>
        <w:t xml:space="preserve"> </w:t>
      </w:r>
      <w:r>
        <w:rPr>
          <w:sz w:val="20"/>
          <w:szCs w:val="20"/>
        </w:rPr>
        <w:t>З</w:t>
      </w:r>
      <w:r w:rsidRPr="005D4B9D">
        <w:rPr>
          <w:sz w:val="20"/>
          <w:szCs w:val="20"/>
        </w:rPr>
        <w:t>емельного участка, совершение Застройщиком и /или другими лицами любых иных действий, связанных с разделом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Земельного участка в вышеуказанных целях, также Участник дает свое согласие на уточнение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границ Земельного участка и/или изменение площади Земельного участка и/или изменение (уточнение) описания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местоположения</w:t>
      </w:r>
      <w:r w:rsidRPr="005D4B9D">
        <w:rPr>
          <w:spacing w:val="-2"/>
          <w:sz w:val="20"/>
          <w:szCs w:val="20"/>
        </w:rPr>
        <w:t xml:space="preserve"> </w:t>
      </w:r>
      <w:r w:rsidRPr="005D4B9D">
        <w:rPr>
          <w:sz w:val="20"/>
          <w:szCs w:val="20"/>
        </w:rPr>
        <w:t>его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 xml:space="preserve">границ. </w:t>
      </w:r>
    </w:p>
    <w:p w14:paraId="59B38B61" w14:textId="77777777" w:rsidR="00C31B82" w:rsidRPr="005D4B9D" w:rsidRDefault="00C31B82" w:rsidP="00C31B82">
      <w:pPr>
        <w:pStyle w:val="a3"/>
        <w:ind w:firstLine="567"/>
        <w:rPr>
          <w:sz w:val="20"/>
          <w:szCs w:val="20"/>
        </w:rPr>
      </w:pPr>
      <w:r w:rsidRPr="005D4B9D">
        <w:rPr>
          <w:sz w:val="20"/>
          <w:szCs w:val="20"/>
        </w:rPr>
        <w:t>Участник настоящим прямо выражает свое согласие на образование иных земельных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участков из Земельного участка, включая раздел Земельного участка и/или выдел из Земельного участка иного (иных) земельных участков иной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площади,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на снятие с кадастрового учета Земельного участка в связи с постановкой на кадастровый учет вновь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образованных земельных участков и постановку на кадастровый учет вновь образованных земельных участков из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состава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Земельного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участка,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также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на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регистрацию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права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собственности</w:t>
      </w:r>
      <w:r>
        <w:rPr>
          <w:sz w:val="20"/>
          <w:szCs w:val="20"/>
        </w:rPr>
        <w:t xml:space="preserve"> или права аренды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Застройщика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на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вновь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образованные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земельные</w:t>
      </w:r>
      <w:r w:rsidRPr="005D4B9D">
        <w:rPr>
          <w:spacing w:val="-1"/>
          <w:sz w:val="20"/>
          <w:szCs w:val="20"/>
        </w:rPr>
        <w:t xml:space="preserve"> </w:t>
      </w:r>
      <w:r w:rsidRPr="005D4B9D">
        <w:rPr>
          <w:sz w:val="20"/>
          <w:szCs w:val="20"/>
        </w:rPr>
        <w:t xml:space="preserve">участки. </w:t>
      </w:r>
    </w:p>
    <w:p w14:paraId="57F6FB7A" w14:textId="77777777" w:rsidR="00C31B82" w:rsidRPr="005D4B9D" w:rsidRDefault="00C31B82" w:rsidP="00C31B82">
      <w:pPr>
        <w:pStyle w:val="a3"/>
        <w:ind w:firstLine="567"/>
        <w:rPr>
          <w:sz w:val="20"/>
          <w:szCs w:val="20"/>
        </w:rPr>
      </w:pPr>
      <w:r w:rsidRPr="005D4B9D">
        <w:rPr>
          <w:sz w:val="20"/>
          <w:szCs w:val="20"/>
        </w:rPr>
        <w:t>Настоящее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согласие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Участника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является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письменным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согласием,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выданным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в</w:t>
      </w:r>
      <w:r w:rsidRPr="005D4B9D">
        <w:rPr>
          <w:spacing w:val="1"/>
          <w:sz w:val="20"/>
          <w:szCs w:val="20"/>
        </w:rPr>
        <w:t xml:space="preserve"> </w:t>
      </w:r>
      <w:r w:rsidRPr="005D4B9D">
        <w:rPr>
          <w:sz w:val="20"/>
          <w:szCs w:val="20"/>
        </w:rPr>
        <w:t>соответствии</w:t>
      </w:r>
      <w:r w:rsidRPr="005D4B9D">
        <w:rPr>
          <w:spacing w:val="-8"/>
          <w:sz w:val="20"/>
          <w:szCs w:val="20"/>
        </w:rPr>
        <w:t xml:space="preserve"> </w:t>
      </w:r>
      <w:r w:rsidRPr="005D4B9D">
        <w:rPr>
          <w:sz w:val="20"/>
          <w:szCs w:val="20"/>
        </w:rPr>
        <w:t>с</w:t>
      </w:r>
      <w:r w:rsidRPr="005D4B9D">
        <w:rPr>
          <w:spacing w:val="-5"/>
          <w:sz w:val="20"/>
          <w:szCs w:val="20"/>
        </w:rPr>
        <w:t xml:space="preserve"> </w:t>
      </w:r>
      <w:r w:rsidRPr="005D4B9D">
        <w:rPr>
          <w:sz w:val="20"/>
          <w:szCs w:val="20"/>
        </w:rPr>
        <w:t>п.</w:t>
      </w:r>
      <w:r>
        <w:rPr>
          <w:sz w:val="20"/>
          <w:szCs w:val="20"/>
        </w:rPr>
        <w:t xml:space="preserve"> </w:t>
      </w:r>
      <w:r w:rsidRPr="005D4B9D">
        <w:rPr>
          <w:sz w:val="20"/>
          <w:szCs w:val="20"/>
        </w:rPr>
        <w:t>4</w:t>
      </w:r>
      <w:r w:rsidRPr="005D4B9D">
        <w:rPr>
          <w:spacing w:val="-5"/>
          <w:sz w:val="20"/>
          <w:szCs w:val="20"/>
        </w:rPr>
        <w:t xml:space="preserve"> </w:t>
      </w:r>
      <w:r w:rsidRPr="005D4B9D">
        <w:rPr>
          <w:sz w:val="20"/>
          <w:szCs w:val="20"/>
        </w:rPr>
        <w:t>ст.11.2.</w:t>
      </w:r>
      <w:r w:rsidRPr="005D4B9D">
        <w:rPr>
          <w:spacing w:val="-7"/>
          <w:sz w:val="20"/>
          <w:szCs w:val="20"/>
        </w:rPr>
        <w:t xml:space="preserve"> </w:t>
      </w:r>
      <w:r w:rsidRPr="005D4B9D">
        <w:rPr>
          <w:sz w:val="20"/>
          <w:szCs w:val="20"/>
        </w:rPr>
        <w:t>Земельного</w:t>
      </w:r>
      <w:r w:rsidRPr="005D4B9D">
        <w:rPr>
          <w:spacing w:val="-5"/>
          <w:sz w:val="20"/>
          <w:szCs w:val="20"/>
        </w:rPr>
        <w:t xml:space="preserve"> </w:t>
      </w:r>
      <w:r w:rsidRPr="005D4B9D">
        <w:rPr>
          <w:sz w:val="20"/>
          <w:szCs w:val="20"/>
        </w:rPr>
        <w:t>Кодекса</w:t>
      </w:r>
      <w:r w:rsidRPr="005D4B9D">
        <w:rPr>
          <w:spacing w:val="-6"/>
          <w:sz w:val="20"/>
          <w:szCs w:val="20"/>
        </w:rPr>
        <w:t xml:space="preserve"> </w:t>
      </w:r>
      <w:r w:rsidRPr="005D4B9D">
        <w:rPr>
          <w:sz w:val="20"/>
          <w:szCs w:val="20"/>
        </w:rPr>
        <w:t>РФ.</w:t>
      </w:r>
      <w:r w:rsidRPr="005D4B9D">
        <w:rPr>
          <w:spacing w:val="-5"/>
          <w:sz w:val="20"/>
          <w:szCs w:val="20"/>
        </w:rPr>
        <w:t xml:space="preserve"> </w:t>
      </w:r>
    </w:p>
    <w:p w14:paraId="391A5F19" w14:textId="1C1E8AC0" w:rsidR="00C31B82" w:rsidRPr="005D4B9D" w:rsidRDefault="008F5942" w:rsidP="00C31B82">
      <w:pPr>
        <w:pStyle w:val="a3"/>
        <w:spacing w:before="1"/>
        <w:ind w:firstLine="567"/>
        <w:rPr>
          <w:sz w:val="20"/>
          <w:szCs w:val="20"/>
        </w:rPr>
      </w:pPr>
      <w:r>
        <w:rPr>
          <w:sz w:val="20"/>
          <w:szCs w:val="20"/>
        </w:rPr>
        <w:t>Участник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дает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свое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согласие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Застройщику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на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изменение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вида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разрешенного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использования вновь образованного земельного участка, на котором не находится создаваемый на этом земельном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участке</w:t>
      </w:r>
      <w:r w:rsidR="00C31B82" w:rsidRPr="005D4B9D">
        <w:rPr>
          <w:spacing w:val="-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Объект, в</w:t>
      </w:r>
      <w:r w:rsidR="00C31B82" w:rsidRPr="005D4B9D">
        <w:rPr>
          <w:spacing w:val="-2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котором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расположен</w:t>
      </w:r>
      <w:r w:rsidR="00C31B82" w:rsidRPr="005D4B9D">
        <w:rPr>
          <w:spacing w:val="-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Объект</w:t>
      </w:r>
      <w:r w:rsidR="00C31B82" w:rsidRPr="005D4B9D">
        <w:rPr>
          <w:spacing w:val="-2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долевого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строительства.</w:t>
      </w:r>
    </w:p>
    <w:p w14:paraId="43BF0B83" w14:textId="3A8DC87D" w:rsidR="00C31B82" w:rsidRPr="005D4B9D" w:rsidRDefault="008F5942" w:rsidP="00C31B82">
      <w:pPr>
        <w:pStyle w:val="a3"/>
        <w:ind w:firstLine="567"/>
        <w:rPr>
          <w:sz w:val="20"/>
          <w:szCs w:val="20"/>
        </w:rPr>
      </w:pPr>
      <w:r>
        <w:rPr>
          <w:sz w:val="20"/>
          <w:szCs w:val="20"/>
        </w:rPr>
        <w:t>Участник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дает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свое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согласие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Застройщику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на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отчуждение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вновь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образованного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земельного участка, на котором не находится создаваемый на этом земельном участке Объект, в котором расположен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Объект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долевого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строительства,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а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также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на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передачу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такого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вновь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образованного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земельного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участка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в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аренду, распоряжение</w:t>
      </w:r>
      <w:r w:rsidR="00C31B82" w:rsidRPr="005D4B9D">
        <w:rPr>
          <w:spacing w:val="-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или</w:t>
      </w:r>
      <w:r w:rsidR="00C31B82" w:rsidRPr="005D4B9D">
        <w:rPr>
          <w:spacing w:val="-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обременение</w:t>
      </w:r>
      <w:r w:rsidR="00C31B82" w:rsidRPr="005D4B9D">
        <w:rPr>
          <w:spacing w:val="-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Застройщиком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такого земельного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участка</w:t>
      </w:r>
      <w:r w:rsidR="00C31B82" w:rsidRPr="005D4B9D">
        <w:rPr>
          <w:spacing w:val="-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иным</w:t>
      </w:r>
      <w:r w:rsidR="00C31B82" w:rsidRPr="005D4B9D">
        <w:rPr>
          <w:spacing w:val="1"/>
          <w:sz w:val="20"/>
          <w:szCs w:val="20"/>
        </w:rPr>
        <w:t xml:space="preserve"> </w:t>
      </w:r>
      <w:r w:rsidR="00C31B82" w:rsidRPr="005D4B9D">
        <w:rPr>
          <w:sz w:val="20"/>
          <w:szCs w:val="20"/>
        </w:rPr>
        <w:t>образом.</w:t>
      </w:r>
    </w:p>
    <w:p w14:paraId="13297ABB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Уступка Участником своих прав и обязанностей по Договору иному лицу не</w:t>
      </w:r>
      <w:r w:rsidRPr="005D4B9D">
        <w:rPr>
          <w:rFonts w:ascii="Times New Roman" w:hAnsi="Times New Roman" w:cs="Times New Roman"/>
          <w:spacing w:val="1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>прекращает</w:t>
      </w:r>
      <w:r w:rsidRPr="005D4B9D">
        <w:rPr>
          <w:rFonts w:ascii="Times New Roman" w:hAnsi="Times New Roman" w:cs="Times New Roman"/>
          <w:spacing w:val="-9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>и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>не</w:t>
      </w:r>
      <w:r w:rsidRPr="005D4B9D">
        <w:rPr>
          <w:rFonts w:ascii="Times New Roman" w:hAnsi="Times New Roman" w:cs="Times New Roman"/>
          <w:spacing w:val="-8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>отменяет</w:t>
      </w:r>
      <w:r w:rsidRPr="005D4B9D">
        <w:rPr>
          <w:rFonts w:ascii="Times New Roman" w:hAnsi="Times New Roman" w:cs="Times New Roman"/>
          <w:spacing w:val="-10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>согласия</w:t>
      </w:r>
      <w:r w:rsidRPr="005D4B9D">
        <w:rPr>
          <w:rFonts w:ascii="Times New Roman" w:hAnsi="Times New Roman" w:cs="Times New Roman"/>
          <w:spacing w:val="-10"/>
        </w:rPr>
        <w:t xml:space="preserve"> </w:t>
      </w:r>
      <w:r w:rsidRPr="005D4B9D">
        <w:rPr>
          <w:rFonts w:ascii="Times New Roman" w:hAnsi="Times New Roman" w:cs="Times New Roman"/>
          <w:spacing w:val="-1"/>
        </w:rPr>
        <w:t>Участника</w:t>
      </w:r>
      <w:r w:rsidRPr="005D4B9D">
        <w:rPr>
          <w:rFonts w:ascii="Times New Roman" w:hAnsi="Times New Roman" w:cs="Times New Roman"/>
          <w:spacing w:val="-10"/>
        </w:rPr>
        <w:t xml:space="preserve"> </w:t>
      </w:r>
      <w:r w:rsidRPr="005D4B9D">
        <w:rPr>
          <w:rFonts w:ascii="Times New Roman" w:hAnsi="Times New Roman" w:cs="Times New Roman"/>
        </w:rPr>
        <w:t>на</w:t>
      </w:r>
      <w:r w:rsidRPr="005D4B9D">
        <w:rPr>
          <w:rFonts w:ascii="Times New Roman" w:hAnsi="Times New Roman" w:cs="Times New Roman"/>
          <w:spacing w:val="-8"/>
        </w:rPr>
        <w:t xml:space="preserve"> </w:t>
      </w:r>
      <w:r w:rsidRPr="005D4B9D">
        <w:rPr>
          <w:rFonts w:ascii="Times New Roman" w:hAnsi="Times New Roman" w:cs="Times New Roman"/>
        </w:rPr>
        <w:t>изменение</w:t>
      </w:r>
      <w:r w:rsidRPr="005D4B9D">
        <w:rPr>
          <w:rFonts w:ascii="Times New Roman" w:hAnsi="Times New Roman" w:cs="Times New Roman"/>
          <w:spacing w:val="-9"/>
        </w:rPr>
        <w:t xml:space="preserve"> </w:t>
      </w:r>
      <w:r w:rsidRPr="005D4B9D">
        <w:rPr>
          <w:rFonts w:ascii="Times New Roman" w:hAnsi="Times New Roman" w:cs="Times New Roman"/>
        </w:rPr>
        <w:t>характеристик</w:t>
      </w:r>
      <w:r w:rsidRPr="005D4B9D">
        <w:rPr>
          <w:rFonts w:ascii="Times New Roman" w:hAnsi="Times New Roman" w:cs="Times New Roman"/>
          <w:spacing w:val="-11"/>
        </w:rPr>
        <w:t xml:space="preserve"> </w:t>
      </w:r>
      <w:r w:rsidRPr="005D4B9D">
        <w:rPr>
          <w:rFonts w:ascii="Times New Roman" w:hAnsi="Times New Roman" w:cs="Times New Roman"/>
        </w:rPr>
        <w:t>Земельного</w:t>
      </w:r>
      <w:r w:rsidRPr="005D4B9D">
        <w:rPr>
          <w:rFonts w:ascii="Times New Roman" w:hAnsi="Times New Roman" w:cs="Times New Roman"/>
          <w:spacing w:val="-9"/>
        </w:rPr>
        <w:t xml:space="preserve"> </w:t>
      </w:r>
      <w:proofErr w:type="gramStart"/>
      <w:r w:rsidRPr="005D4B9D">
        <w:rPr>
          <w:rFonts w:ascii="Times New Roman" w:hAnsi="Times New Roman" w:cs="Times New Roman"/>
        </w:rPr>
        <w:t>участка,</w:t>
      </w:r>
      <w:r w:rsidRPr="005D4B9D">
        <w:rPr>
          <w:rFonts w:ascii="Times New Roman" w:hAnsi="Times New Roman" w:cs="Times New Roman"/>
          <w:spacing w:val="-48"/>
        </w:rPr>
        <w:t xml:space="preserve"> </w:t>
      </w:r>
      <w:r w:rsidRPr="005D4B9D">
        <w:rPr>
          <w:rFonts w:ascii="Times New Roman" w:hAnsi="Times New Roman" w:cs="Times New Roman"/>
        </w:rPr>
        <w:t xml:space="preserve"> на</w:t>
      </w:r>
      <w:proofErr w:type="gramEnd"/>
      <w:r w:rsidRPr="005D4B9D">
        <w:rPr>
          <w:rFonts w:ascii="Times New Roman" w:hAnsi="Times New Roman" w:cs="Times New Roman"/>
        </w:rPr>
        <w:t xml:space="preserve"> образование иных земельных участков из Земельного участка, и иных согласий Участника, В случае уступки Участником своих прав и</w:t>
      </w:r>
      <w:r w:rsidRPr="005D4B9D">
        <w:rPr>
          <w:rFonts w:ascii="Times New Roman" w:hAnsi="Times New Roman" w:cs="Times New Roman"/>
          <w:spacing w:val="1"/>
        </w:rPr>
        <w:t xml:space="preserve"> </w:t>
      </w:r>
      <w:r w:rsidRPr="005D4B9D">
        <w:rPr>
          <w:rFonts w:ascii="Times New Roman" w:hAnsi="Times New Roman" w:cs="Times New Roman"/>
        </w:rPr>
        <w:t>обязанностей по Договору иному лицу, положения п. 14.1 Договора распространяются на нового участника долевого</w:t>
      </w:r>
      <w:r w:rsidRPr="005D4B9D">
        <w:rPr>
          <w:rFonts w:ascii="Times New Roman" w:hAnsi="Times New Roman" w:cs="Times New Roman"/>
          <w:spacing w:val="1"/>
        </w:rPr>
        <w:t xml:space="preserve"> </w:t>
      </w:r>
      <w:r w:rsidRPr="005D4B9D">
        <w:rPr>
          <w:rFonts w:ascii="Times New Roman" w:hAnsi="Times New Roman" w:cs="Times New Roman"/>
        </w:rPr>
        <w:t>строительства.</w:t>
      </w:r>
    </w:p>
    <w:p w14:paraId="39561F1E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Любая информация о финансовых и иных условиях Договора является конфиденциальной и неподлежащей разглашению. Иные условия конфиденциальности могут быть установлены по требованию любой из Сторон.</w:t>
      </w:r>
    </w:p>
    <w:p w14:paraId="37F48ACE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Обо всех изменениях в платежных, почтовых и других реквизитах Стороны обязаны в течение 3 (трех) рабочих дней извещать друг друга. Действия, совершенные до получения уведомления об изменении реквизитов, считаются исполненными надлежащим образом.</w:t>
      </w:r>
    </w:p>
    <w:p w14:paraId="3B7DD08F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Любые уведомления/требования по Договору совершаются в письменной форме и, если иное не предусмотрено Договором, вручаются лично уполномоченному представителю под расписку либо направляются в виде заказного письма или телеграммы с уведомлением, по реквизитам, указанными в разделе 15 Договора.</w:t>
      </w:r>
    </w:p>
    <w:p w14:paraId="64B6E1FA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Уведомления в соответствии с п</w:t>
      </w:r>
      <w:r>
        <w:rPr>
          <w:rFonts w:ascii="Times New Roman" w:hAnsi="Times New Roman" w:cs="Times New Roman"/>
        </w:rPr>
        <w:t xml:space="preserve">. 4.5, п. 6.5, </w:t>
      </w:r>
      <w:proofErr w:type="spellStart"/>
      <w:r>
        <w:rPr>
          <w:rFonts w:ascii="Times New Roman" w:hAnsi="Times New Roman" w:cs="Times New Roman"/>
        </w:rPr>
        <w:t>пп</w:t>
      </w:r>
      <w:proofErr w:type="spellEnd"/>
      <w:r>
        <w:rPr>
          <w:rFonts w:ascii="Times New Roman" w:hAnsi="Times New Roman" w:cs="Times New Roman"/>
        </w:rPr>
        <w:t xml:space="preserve">. </w:t>
      </w:r>
      <w:r w:rsidRPr="005D4B9D">
        <w:rPr>
          <w:rFonts w:ascii="Times New Roman" w:hAnsi="Times New Roman" w:cs="Times New Roman"/>
        </w:rPr>
        <w:t>6.6.2.1. - 6.6.2.2. Договора могут быть направлены Застройщиком на указанный Участником в разделе 15 Договора адрес электронной почты или мобильный телефон.</w:t>
      </w:r>
    </w:p>
    <w:p w14:paraId="57082077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Стороны признают обязательную силу за перепиской по адресам </w:t>
      </w:r>
      <w:proofErr w:type="spellStart"/>
      <w:r w:rsidRPr="005D4B9D">
        <w:rPr>
          <w:rFonts w:ascii="Times New Roman" w:hAnsi="Times New Roman" w:cs="Times New Roman"/>
        </w:rPr>
        <w:t>e-mail</w:t>
      </w:r>
      <w:proofErr w:type="spellEnd"/>
      <w:r w:rsidRPr="005D4B9D">
        <w:rPr>
          <w:rFonts w:ascii="Times New Roman" w:hAnsi="Times New Roman" w:cs="Times New Roman"/>
        </w:rPr>
        <w:t>, указанным в Договоре, и пересылаемыми посредством нее документами (содержимое электронных писем). Простые распечатки (скриншоты) с почтовых ящиков подтверждают факт обмена документами и другие юридически значимые действия.</w:t>
      </w:r>
    </w:p>
    <w:p w14:paraId="6DD25D9A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Стороны обязуются сообщать друг другу обо всех случаях взлома или иного несанкционированного доступа к их электронным почтовым ящикам. В отсутствие такого уведомления исполнение, произведенное стороной Договора с учетом имеющейся у нее информации, признается надлежащим и лишает вторую сторону права ссылаться на указанные обстоятельства.</w:t>
      </w:r>
    </w:p>
    <w:p w14:paraId="3A5DDE1F" w14:textId="77777777" w:rsidR="00C31B82" w:rsidRPr="005D4B9D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Стороны признают и соглашаются с тем, что любые письма, заявления, заявки и уведомления, а также любая иная без исключения деловая корреспонденция, отправленная с адресов электронной почты, указанных в Договоре, является исходящей надлежащим образом </w:t>
      </w:r>
      <w:r>
        <w:rPr>
          <w:rFonts w:ascii="Times New Roman" w:hAnsi="Times New Roman" w:cs="Times New Roman"/>
        </w:rPr>
        <w:t xml:space="preserve">от </w:t>
      </w:r>
      <w:r w:rsidRPr="005D4B9D">
        <w:rPr>
          <w:rFonts w:ascii="Times New Roman" w:hAnsi="Times New Roman" w:cs="Times New Roman"/>
        </w:rPr>
        <w:t>уполномоченных представителей сторон и в том случае, когда они не содержат сведений об отправителе.</w:t>
      </w:r>
    </w:p>
    <w:p w14:paraId="3E1F2ACC" w14:textId="77777777" w:rsidR="00C31B82" w:rsidRDefault="00C31B82" w:rsidP="00C31B82">
      <w:pPr>
        <w:pStyle w:val="ConsPlusNormal"/>
        <w:widowControl/>
        <w:numPr>
          <w:ilvl w:val="1"/>
          <w:numId w:val="26"/>
        </w:numPr>
        <w:tabs>
          <w:tab w:val="left" w:pos="709"/>
        </w:tabs>
        <w:ind w:left="0" w:firstLine="567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>Все договоренности Сторон, независимо от их формы, имевшие место до заключения Договора, утрачивают силу с момента заключения Договора.</w:t>
      </w:r>
    </w:p>
    <w:p w14:paraId="4CB99E4A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14.11. Заключая Договор, Стороны заявляют и заверяют друг друга в следующем:</w:t>
      </w:r>
    </w:p>
    <w:p w14:paraId="07FA4FFB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Застройщик является юридическим лицом, созданным в соответствии с законодательством Российской Федерации, и его деятельность осуществляется в соответствии с учредительными документами и действующим законодательством Российской Федерации;</w:t>
      </w:r>
    </w:p>
    <w:p w14:paraId="28DB1485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Стороны имеют все полномочия заключить Договор и выполнить взятые на себя обязательства по Договору;</w:t>
      </w:r>
    </w:p>
    <w:p w14:paraId="77AEFEF7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лица, подписывающие Договор и все документы, относящиеся к Договору, имеют на это все необходимые полномочия;</w:t>
      </w:r>
    </w:p>
    <w:p w14:paraId="0F7842F8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lastRenderedPageBreak/>
        <w:t>- все документы, касающиеся Договора, являются должным образом подписанными и обязательными для Сторон;</w:t>
      </w:r>
    </w:p>
    <w:p w14:paraId="13ADD3AD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Сторонам не известны основания и, как следствие, вероятность возбуждения в отношении Сторон в настоящее время или в обозримом будущем процедуры банкротства, реорганизации или ликвидации;</w:t>
      </w:r>
    </w:p>
    <w:p w14:paraId="0E9E5470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Участник заключает Договор для дальнейшего приобретения в собственность Объекта для личного (индивидуального или семейного) использования;</w:t>
      </w:r>
    </w:p>
    <w:p w14:paraId="6B1A1631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  Участник не лишен и не ограничен дееспособности, не страдает заболеваниями, препятствующими осознать суть Договора и обстоятельств его заключения, не находится в состоянии, когда он не способен понимать значение своих действий или руководствоваться ими, отсутствуют обстоятельства, вынуждающие Участника заключать Договор на крайне невыгодных для себя условиях и Договор не является для него кабальной сделкой;</w:t>
      </w:r>
    </w:p>
    <w:p w14:paraId="62D236E8" w14:textId="77777777" w:rsidR="00C31B82" w:rsidRPr="00030D29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>- обязательства, принятые Сторонами на себя в Договоре, являются законными и действительными обязательствами, исполнение которых может быть истребовано в принудительном порядке;</w:t>
      </w:r>
    </w:p>
    <w:p w14:paraId="35914BB5" w14:textId="77777777" w:rsidR="00C31B82" w:rsidRPr="00334948" w:rsidRDefault="00C31B82" w:rsidP="00C31B82">
      <w:pPr>
        <w:ind w:firstLine="567"/>
        <w:jc w:val="both"/>
        <w:rPr>
          <w:sz w:val="20"/>
          <w:szCs w:val="20"/>
        </w:rPr>
      </w:pPr>
      <w:r w:rsidRPr="00030D29">
        <w:rPr>
          <w:sz w:val="20"/>
          <w:szCs w:val="20"/>
        </w:rPr>
        <w:t xml:space="preserve">- все положения Договора Участнику разъяснены и понятны им полностью, и возражений у Участника не </w:t>
      </w:r>
      <w:r w:rsidRPr="00334948">
        <w:rPr>
          <w:sz w:val="20"/>
          <w:szCs w:val="20"/>
        </w:rPr>
        <w:t>имеется.</w:t>
      </w:r>
    </w:p>
    <w:p w14:paraId="0E49B46A" w14:textId="3D02A5B8" w:rsidR="00982D66" w:rsidRPr="007D0B03" w:rsidRDefault="00C31B82" w:rsidP="007D0B03">
      <w:pPr>
        <w:pStyle w:val="ConsPlusNormal"/>
        <w:widowControl/>
        <w:tabs>
          <w:tab w:val="left" w:pos="709"/>
        </w:tabs>
        <w:ind w:left="555" w:firstLine="0"/>
        <w:jc w:val="both"/>
        <w:rPr>
          <w:rFonts w:ascii="Times New Roman" w:hAnsi="Times New Roman" w:cs="Times New Roman"/>
        </w:rPr>
      </w:pPr>
      <w:r w:rsidRPr="00334948">
        <w:rPr>
          <w:rFonts w:ascii="Times New Roman" w:hAnsi="Times New Roman" w:cs="Times New Roman"/>
        </w:rPr>
        <w:t xml:space="preserve">14.12. Договор </w:t>
      </w:r>
      <w:r w:rsidR="00982D66" w:rsidRPr="007D0B03">
        <w:rPr>
          <w:rFonts w:ascii="Times New Roman" w:hAnsi="Times New Roman" w:cs="Times New Roman"/>
        </w:rPr>
        <w:t>подписывается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 и направляется в орган регистрации прав в форме электронного документа и (или) электронного образа документа,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и муниципальных услуг (функций), или официального сайта, или иных информационных технологий взаимодействия с органом регистрации прав.</w:t>
      </w:r>
    </w:p>
    <w:p w14:paraId="2D96AD79" w14:textId="77777777" w:rsidR="00C31B82" w:rsidRPr="005D4B9D" w:rsidRDefault="00C31B82" w:rsidP="00C31B82">
      <w:pPr>
        <w:pStyle w:val="ConsPlusNormal"/>
        <w:widowControl/>
        <w:tabs>
          <w:tab w:val="left" w:pos="709"/>
        </w:tabs>
        <w:ind w:left="555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14.13. </w:t>
      </w:r>
      <w:r w:rsidRPr="005D4B9D">
        <w:rPr>
          <w:rFonts w:ascii="Times New Roman" w:hAnsi="Times New Roman" w:cs="Times New Roman"/>
        </w:rPr>
        <w:t xml:space="preserve">Приложения к Договору: </w:t>
      </w:r>
    </w:p>
    <w:p w14:paraId="0889CA62" w14:textId="77777777" w:rsidR="00C31B82" w:rsidRPr="005D4B9D" w:rsidRDefault="00C31B82" w:rsidP="00C31B82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Приложение №1 – </w:t>
      </w:r>
      <w:r>
        <w:rPr>
          <w:rFonts w:ascii="Times New Roman" w:hAnsi="Times New Roman" w:cs="Times New Roman"/>
        </w:rPr>
        <w:t>«</w:t>
      </w:r>
      <w:r w:rsidRPr="005D4B9D">
        <w:rPr>
          <w:rFonts w:ascii="Times New Roman" w:hAnsi="Times New Roman" w:cs="Times New Roman"/>
        </w:rPr>
        <w:t xml:space="preserve">Основные характеристики Объекта и План </w:t>
      </w:r>
      <w:r>
        <w:rPr>
          <w:rFonts w:ascii="Times New Roman" w:hAnsi="Times New Roman" w:cs="Times New Roman"/>
        </w:rPr>
        <w:t xml:space="preserve">(схема) </w:t>
      </w:r>
      <w:r w:rsidRPr="005D4B9D">
        <w:rPr>
          <w:rFonts w:ascii="Times New Roman" w:hAnsi="Times New Roman" w:cs="Times New Roman"/>
        </w:rPr>
        <w:t>Объекта долевого строительства</w:t>
      </w:r>
      <w:r>
        <w:rPr>
          <w:rFonts w:ascii="Times New Roman" w:hAnsi="Times New Roman" w:cs="Times New Roman"/>
        </w:rPr>
        <w:t>»</w:t>
      </w:r>
      <w:r w:rsidRPr="005D4B9D">
        <w:rPr>
          <w:rFonts w:ascii="Times New Roman" w:hAnsi="Times New Roman" w:cs="Times New Roman"/>
        </w:rPr>
        <w:t>.</w:t>
      </w:r>
    </w:p>
    <w:p w14:paraId="2925D9C2" w14:textId="77777777" w:rsidR="00C31B82" w:rsidRPr="005D4B9D" w:rsidRDefault="00C31B82" w:rsidP="00C31B82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  <w:r w:rsidRPr="005D4B9D">
        <w:rPr>
          <w:rFonts w:ascii="Times New Roman" w:hAnsi="Times New Roman" w:cs="Times New Roman"/>
        </w:rPr>
        <w:t xml:space="preserve">Приложение №2 – </w:t>
      </w:r>
      <w:r>
        <w:rPr>
          <w:rFonts w:ascii="Times New Roman" w:hAnsi="Times New Roman" w:cs="Times New Roman"/>
        </w:rPr>
        <w:t>«</w:t>
      </w:r>
      <w:r w:rsidRPr="005D4B9D">
        <w:rPr>
          <w:rFonts w:ascii="Times New Roman" w:hAnsi="Times New Roman" w:cs="Times New Roman"/>
        </w:rPr>
        <w:t>Отделка Объекта долевого строительства</w:t>
      </w:r>
      <w:r>
        <w:rPr>
          <w:rFonts w:ascii="Times New Roman" w:hAnsi="Times New Roman" w:cs="Times New Roman"/>
        </w:rPr>
        <w:t>»</w:t>
      </w:r>
      <w:r w:rsidRPr="005D4B9D">
        <w:rPr>
          <w:rFonts w:ascii="Times New Roman" w:hAnsi="Times New Roman" w:cs="Times New Roman"/>
        </w:rPr>
        <w:t>.</w:t>
      </w:r>
    </w:p>
    <w:p w14:paraId="2C1FBE3F" w14:textId="77777777" w:rsidR="00C31B82" w:rsidRPr="005D4B9D" w:rsidRDefault="00C31B82" w:rsidP="00C31B82">
      <w:pPr>
        <w:pStyle w:val="ConsPlusNormal"/>
        <w:widowControl/>
        <w:tabs>
          <w:tab w:val="left" w:pos="567"/>
          <w:tab w:val="num" w:pos="1560"/>
        </w:tabs>
        <w:ind w:left="567" w:firstLine="0"/>
        <w:jc w:val="both"/>
        <w:rPr>
          <w:rFonts w:ascii="Times New Roman" w:hAnsi="Times New Roman" w:cs="Times New Roman"/>
        </w:rPr>
      </w:pPr>
    </w:p>
    <w:p w14:paraId="58D23766" w14:textId="77777777" w:rsidR="00C31B82" w:rsidRPr="005D4B9D" w:rsidRDefault="00C31B82" w:rsidP="00C31B82">
      <w:pPr>
        <w:pStyle w:val="af8"/>
        <w:numPr>
          <w:ilvl w:val="0"/>
          <w:numId w:val="26"/>
        </w:numPr>
        <w:jc w:val="center"/>
        <w:rPr>
          <w:b/>
          <w:bCs/>
          <w:sz w:val="20"/>
          <w:szCs w:val="20"/>
        </w:rPr>
      </w:pPr>
      <w:r w:rsidRPr="005D4B9D">
        <w:rPr>
          <w:b/>
          <w:bCs/>
          <w:sz w:val="20"/>
          <w:szCs w:val="20"/>
        </w:rPr>
        <w:t>АДРЕСА, РЕКВИЗИТЫ И ПОДПИСИ СТОРОН:</w:t>
      </w:r>
    </w:p>
    <w:p w14:paraId="13A42CF5" w14:textId="77777777" w:rsidR="00C31B82" w:rsidRPr="00A2482E" w:rsidRDefault="00C31B82" w:rsidP="00C31B82">
      <w:pPr>
        <w:jc w:val="right"/>
        <w:rPr>
          <w:b/>
          <w:bCs/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0"/>
        <w:gridCol w:w="4469"/>
      </w:tblGrid>
      <w:tr w:rsidR="004F06E7" w:rsidRPr="00A2482E" w14:paraId="6666B1D4" w14:textId="77777777" w:rsidTr="004F06E7">
        <w:tc>
          <w:tcPr>
            <w:tcW w:w="4820" w:type="dxa"/>
            <w:shd w:val="clear" w:color="auto" w:fill="auto"/>
          </w:tcPr>
          <w:p w14:paraId="1C5D71DF" w14:textId="03C69690" w:rsidR="000C5929" w:rsidRPr="00BF2D64" w:rsidRDefault="000C5929" w:rsidP="000C59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Застройщик:</w:t>
            </w:r>
          </w:p>
        </w:tc>
        <w:tc>
          <w:tcPr>
            <w:tcW w:w="4469" w:type="dxa"/>
            <w:shd w:val="clear" w:color="auto" w:fill="auto"/>
          </w:tcPr>
          <w:p w14:paraId="47E63AB3" w14:textId="0968785A" w:rsidR="000C5929" w:rsidRPr="00BF2D64" w:rsidRDefault="000C5929" w:rsidP="000C5929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Участник:</w:t>
            </w:r>
          </w:p>
        </w:tc>
      </w:tr>
      <w:tr w:rsidR="004F06E7" w:rsidRPr="00E311BD" w14:paraId="6880912C" w14:textId="77777777" w:rsidTr="004F06E7">
        <w:tc>
          <w:tcPr>
            <w:tcW w:w="4820" w:type="dxa"/>
            <w:shd w:val="clear" w:color="auto" w:fill="auto"/>
          </w:tcPr>
          <w:p w14:paraId="53D04E32" w14:textId="77777777" w:rsidR="007D0B03" w:rsidRPr="00390B16" w:rsidRDefault="00000000" w:rsidP="007D0B03">
            <w:pPr>
              <w:pStyle w:val="af8"/>
              <w:spacing w:line="25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мтОрганизацияКратко"/>
                <w:tag w:val="мтОрганизацияКратко"/>
                <w:id w:val="2041319141"/>
                <w:placeholder>
                  <w:docPart w:val="A1B81FA8F32B7A44B4C6EE9668C744B2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ОрганизацияКратко"/>
                    <w:tag w:val="мтОрганизацияКратко"/>
                    <w:id w:val="-1134637018"/>
                    <w:placeholder>
                      <w:docPart w:val="6D1184938A016A41BE7824072B27A219"/>
                    </w:placeholder>
                  </w:sdtPr>
                  <w:sdtContent>
                    <w:r w:rsidR="007D0B03" w:rsidRPr="00390B16">
                      <w:rPr>
                        <w:b/>
                        <w:color w:val="000000"/>
                        <w:sz w:val="20"/>
                        <w:szCs w:val="20"/>
                      </w:rPr>
                      <w:t>ООО Специализированный застройщик «АЛЬФА»</w:t>
                    </w:r>
                  </w:sdtContent>
                </w:sdt>
              </w:sdtContent>
            </w:sdt>
          </w:p>
          <w:p w14:paraId="7954B498" w14:textId="77777777" w:rsidR="007D0B03" w:rsidRPr="00390B16" w:rsidRDefault="007D0B03" w:rsidP="007D0B03">
            <w:pPr>
              <w:pStyle w:val="af8"/>
              <w:spacing w:line="252" w:lineRule="auto"/>
              <w:rPr>
                <w:sz w:val="20"/>
                <w:szCs w:val="20"/>
              </w:rPr>
            </w:pPr>
            <w:r w:rsidRPr="00390B16">
              <w:rPr>
                <w:sz w:val="20"/>
                <w:szCs w:val="20"/>
              </w:rPr>
              <w:t xml:space="preserve">Юридический адрес: </w:t>
            </w:r>
            <w:sdt>
              <w:sdtPr>
                <w:rPr>
                  <w:b/>
                  <w:sz w:val="20"/>
                  <w:szCs w:val="20"/>
                </w:rPr>
                <w:alias w:val="мтПродавецАдресЮридический"/>
                <w:tag w:val="мтПродавецАдресЮридический"/>
                <w:id w:val="166448425"/>
                <w:placeholder>
                  <w:docPart w:val="4576280FB7767942B372101B1B7D7259"/>
                </w:placeholder>
              </w:sdtPr>
              <w:sdtContent>
                <w:r w:rsidRPr="00390B16">
                  <w:rPr>
                    <w:bCs/>
                    <w:sz w:val="20"/>
                    <w:szCs w:val="20"/>
                  </w:rPr>
                  <w:t xml:space="preserve">117105, Россия, г. Москва, Муниципальный округ Нагатино-Садовники </w:t>
                </w:r>
                <w:proofErr w:type="spellStart"/>
                <w:r w:rsidRPr="00390B16">
                  <w:rPr>
                    <w:bCs/>
                    <w:sz w:val="20"/>
                    <w:szCs w:val="20"/>
                  </w:rPr>
                  <w:t>вн.тер.г</w:t>
                </w:r>
                <w:proofErr w:type="spellEnd"/>
                <w:r w:rsidRPr="00390B16">
                  <w:rPr>
                    <w:bCs/>
                    <w:sz w:val="20"/>
                    <w:szCs w:val="20"/>
                  </w:rPr>
                  <w:t xml:space="preserve">., ул. Нагатинская, д. 1, этаж 1, </w:t>
                </w:r>
                <w:proofErr w:type="spellStart"/>
                <w:r w:rsidRPr="00390B16">
                  <w:rPr>
                    <w:bCs/>
                    <w:sz w:val="20"/>
                    <w:szCs w:val="20"/>
                  </w:rPr>
                  <w:t>помещ</w:t>
                </w:r>
                <w:proofErr w:type="spellEnd"/>
                <w:r w:rsidRPr="00390B16">
                  <w:rPr>
                    <w:bCs/>
                    <w:sz w:val="20"/>
                    <w:szCs w:val="20"/>
                  </w:rPr>
                  <w:t>. 3</w:t>
                </w:r>
              </w:sdtContent>
            </w:sdt>
          </w:p>
          <w:p w14:paraId="41A122A8" w14:textId="77777777" w:rsidR="007D0B03" w:rsidRPr="00390B16" w:rsidRDefault="007D0B03" w:rsidP="007D0B03">
            <w:pPr>
              <w:pStyle w:val="af8"/>
              <w:spacing w:line="252" w:lineRule="auto"/>
              <w:rPr>
                <w:sz w:val="20"/>
                <w:szCs w:val="20"/>
              </w:rPr>
            </w:pPr>
            <w:r w:rsidRPr="00390B16">
              <w:rPr>
                <w:sz w:val="20"/>
                <w:szCs w:val="20"/>
              </w:rPr>
              <w:t xml:space="preserve">Адрес для корреспонденции: </w:t>
            </w:r>
            <w:sdt>
              <w:sdtPr>
                <w:rPr>
                  <w:b/>
                  <w:sz w:val="20"/>
                  <w:szCs w:val="20"/>
                </w:rPr>
                <w:alias w:val="мтПродавецАдресЮридический"/>
                <w:tag w:val="мтПродавецАдресЮридический"/>
                <w:id w:val="1374733684"/>
                <w:placeholder>
                  <w:docPart w:val="E7975C9710854C45A029E7E5611031EE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АдресЮридический"/>
                    <w:tag w:val="мтПродавецАдресЮридический"/>
                    <w:id w:val="1510711092"/>
                    <w:placeholder>
                      <w:docPart w:val="51AD6BB9F72AC849BA5E9927B2307EA5"/>
                    </w:placeholder>
                  </w:sdtPr>
                  <w:sdtContent>
                    <w:r w:rsidRPr="00390B16">
                      <w:rPr>
                        <w:bCs/>
                        <w:sz w:val="20"/>
                        <w:szCs w:val="20"/>
                      </w:rPr>
                      <w:t xml:space="preserve">117105, Россия, г. Москва, Муниципальный округ Нагатино-Садовники </w:t>
                    </w:r>
                    <w:proofErr w:type="spellStart"/>
                    <w:r w:rsidRPr="00390B16">
                      <w:rPr>
                        <w:bCs/>
                        <w:sz w:val="20"/>
                        <w:szCs w:val="20"/>
                      </w:rPr>
                      <w:t>вн.тер.г</w:t>
                    </w:r>
                    <w:proofErr w:type="spellEnd"/>
                    <w:r w:rsidRPr="00390B16">
                      <w:rPr>
                        <w:bCs/>
                        <w:sz w:val="20"/>
                        <w:szCs w:val="20"/>
                      </w:rPr>
                      <w:t xml:space="preserve">., ул. Нагатинская, д. 1, этаж 1, </w:t>
                    </w:r>
                    <w:proofErr w:type="spellStart"/>
                    <w:r w:rsidRPr="00390B16">
                      <w:rPr>
                        <w:bCs/>
                        <w:sz w:val="20"/>
                        <w:szCs w:val="20"/>
                      </w:rPr>
                      <w:t>помещ</w:t>
                    </w:r>
                    <w:proofErr w:type="spellEnd"/>
                    <w:r w:rsidRPr="00390B16">
                      <w:rPr>
                        <w:bCs/>
                        <w:sz w:val="20"/>
                        <w:szCs w:val="20"/>
                      </w:rPr>
                      <w:t>. 3</w:t>
                    </w:r>
                  </w:sdtContent>
                </w:sdt>
              </w:sdtContent>
            </w:sdt>
          </w:p>
          <w:p w14:paraId="5DBB4F09" w14:textId="77777777" w:rsidR="007D0B03" w:rsidRPr="00390B16" w:rsidRDefault="007D0B03" w:rsidP="007D0B03">
            <w:pPr>
              <w:pStyle w:val="af8"/>
              <w:spacing w:line="252" w:lineRule="auto"/>
              <w:rPr>
                <w:sz w:val="20"/>
                <w:szCs w:val="20"/>
              </w:rPr>
            </w:pPr>
            <w:r w:rsidRPr="00390B16">
              <w:rPr>
                <w:sz w:val="20"/>
                <w:szCs w:val="20"/>
              </w:rPr>
              <w:t xml:space="preserve">ОГРН </w:t>
            </w:r>
            <w:sdt>
              <w:sdtPr>
                <w:rPr>
                  <w:b/>
                  <w:sz w:val="20"/>
                  <w:szCs w:val="20"/>
                </w:rPr>
                <w:alias w:val="мтПродавецОГРН"/>
                <w:tag w:val="мтПродавецОГРН"/>
                <w:id w:val="538325807"/>
                <w:placeholder>
                  <w:docPart w:val="F3615DA37CCB2B429153FCBE332FF835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ОГРН"/>
                    <w:tag w:val="мтПродавецОГРН"/>
                    <w:id w:val="-1801222126"/>
                    <w:placeholder>
                      <w:docPart w:val="45417E5E4DDCCD4681DBEF7E56D6D723"/>
                    </w:placeholder>
                  </w:sdtPr>
                  <w:sdtContent>
                    <w:sdt>
                      <w:sdtPr>
                        <w:rPr>
                          <w:b/>
                          <w:sz w:val="20"/>
                          <w:szCs w:val="20"/>
                        </w:rPr>
                        <w:alias w:val="мтПродавецОГРН"/>
                        <w:tag w:val="мтПродавецОГРН"/>
                        <w:id w:val="-2030405119"/>
                        <w:placeholder>
                          <w:docPart w:val="8A51B7F4FA06364CBD6C0949E4B275FC"/>
                        </w:placeholder>
                      </w:sdtPr>
                      <w:sdtContent>
                        <w:r w:rsidRPr="00390B16">
                          <w:rPr>
                            <w:color w:val="000000"/>
                            <w:sz w:val="20"/>
                            <w:szCs w:val="20"/>
                          </w:rPr>
                          <w:t>1207700449263</w:t>
                        </w:r>
                      </w:sdtContent>
                    </w:sdt>
                  </w:sdtContent>
                </w:sdt>
              </w:sdtContent>
            </w:sdt>
            <w:r w:rsidRPr="00390B16">
              <w:rPr>
                <w:sz w:val="20"/>
                <w:szCs w:val="20"/>
              </w:rPr>
              <w:t xml:space="preserve"> </w:t>
            </w:r>
          </w:p>
          <w:p w14:paraId="75D3FB76" w14:textId="77777777" w:rsidR="007D0B03" w:rsidRPr="00390B16" w:rsidRDefault="007D0B03" w:rsidP="007D0B03">
            <w:pPr>
              <w:pStyle w:val="af8"/>
              <w:spacing w:line="252" w:lineRule="auto"/>
              <w:rPr>
                <w:sz w:val="20"/>
                <w:szCs w:val="20"/>
              </w:rPr>
            </w:pPr>
            <w:r w:rsidRPr="00390B16">
              <w:rPr>
                <w:bCs/>
                <w:iCs/>
                <w:sz w:val="20"/>
                <w:szCs w:val="20"/>
              </w:rPr>
              <w:t xml:space="preserve">ИНН/КПП </w:t>
            </w:r>
            <w:sdt>
              <w:sdtPr>
                <w:rPr>
                  <w:b/>
                  <w:sz w:val="20"/>
                  <w:szCs w:val="20"/>
                </w:rPr>
                <w:alias w:val="мтПродавецИНН"/>
                <w:tag w:val="мтПродавецИНН"/>
                <w:id w:val="1377586286"/>
                <w:placeholder>
                  <w:docPart w:val="4FA5D9BED4D5034E88C55F6E7616A729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ИНН"/>
                    <w:tag w:val="мтПродавецИНН"/>
                    <w:id w:val="-97409290"/>
                    <w:placeholder>
                      <w:docPart w:val="E9C780459F59ED4AB07D39AD8DE95824"/>
                    </w:placeholder>
                  </w:sdtPr>
                  <w:sdtContent>
                    <w:r w:rsidRPr="00390B16">
                      <w:rPr>
                        <w:color w:val="000000"/>
                        <w:sz w:val="20"/>
                        <w:szCs w:val="20"/>
                      </w:rPr>
                      <w:t>9724029635</w:t>
                    </w:r>
                  </w:sdtContent>
                </w:sdt>
              </w:sdtContent>
            </w:sdt>
            <w:r w:rsidRPr="00390B16">
              <w:rPr>
                <w:bCs/>
                <w:iCs/>
                <w:sz w:val="20"/>
                <w:szCs w:val="20"/>
              </w:rPr>
              <w:t>/</w:t>
            </w:r>
            <w:sdt>
              <w:sdtPr>
                <w:rPr>
                  <w:b/>
                  <w:sz w:val="20"/>
                  <w:szCs w:val="20"/>
                </w:rPr>
                <w:alias w:val="мтПродавецКПП"/>
                <w:tag w:val="мтПродавецКПП"/>
                <w:id w:val="1939481875"/>
                <w:placeholder>
                  <w:docPart w:val="7FECBBA64C8EBF43932770609280E421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КПП"/>
                    <w:tag w:val="мтПродавецКПП"/>
                    <w:id w:val="-807936387"/>
                    <w:placeholder>
                      <w:docPart w:val="DCDDAC80CB8B9D4D8F372EB7C83586C3"/>
                    </w:placeholder>
                  </w:sdtPr>
                  <w:sdtContent>
                    <w:sdt>
                      <w:sdtPr>
                        <w:rPr>
                          <w:b/>
                          <w:sz w:val="20"/>
                          <w:szCs w:val="20"/>
                        </w:rPr>
                        <w:alias w:val="мтПродавецКПП"/>
                        <w:tag w:val="мтПродавецКПП"/>
                        <w:id w:val="-1090854518"/>
                        <w:placeholder>
                          <w:docPart w:val="9CCECD993CED6543B68CAB88A9017EB2"/>
                        </w:placeholder>
                      </w:sdtPr>
                      <w:sdtContent>
                        <w:r w:rsidRPr="00390B16">
                          <w:rPr>
                            <w:color w:val="000000"/>
                            <w:sz w:val="20"/>
                            <w:szCs w:val="20"/>
                          </w:rPr>
                          <w:t>772401001</w:t>
                        </w:r>
                      </w:sdtContent>
                    </w:sdt>
                  </w:sdtContent>
                </w:sdt>
              </w:sdtContent>
            </w:sdt>
          </w:p>
          <w:p w14:paraId="6062CCFC" w14:textId="77777777" w:rsidR="007D0B03" w:rsidRPr="00390B16" w:rsidRDefault="007D0B03" w:rsidP="007D0B03">
            <w:pPr>
              <w:pStyle w:val="af8"/>
              <w:spacing w:line="252" w:lineRule="auto"/>
              <w:rPr>
                <w:sz w:val="20"/>
                <w:szCs w:val="20"/>
              </w:rPr>
            </w:pPr>
            <w:r w:rsidRPr="00390B16">
              <w:rPr>
                <w:sz w:val="20"/>
                <w:szCs w:val="20"/>
              </w:rPr>
              <w:t>Банковские реквизиты:</w:t>
            </w:r>
          </w:p>
          <w:p w14:paraId="495EC7C6" w14:textId="77777777" w:rsidR="007D0B03" w:rsidRPr="00390B16" w:rsidRDefault="007D0B03" w:rsidP="007D0B03">
            <w:pPr>
              <w:pStyle w:val="af8"/>
              <w:spacing w:line="252" w:lineRule="auto"/>
              <w:rPr>
                <w:iCs/>
                <w:sz w:val="20"/>
                <w:szCs w:val="20"/>
              </w:rPr>
            </w:pPr>
            <w:r w:rsidRPr="00390B16">
              <w:rPr>
                <w:sz w:val="20"/>
                <w:szCs w:val="20"/>
              </w:rPr>
              <w:t xml:space="preserve">Р/с № </w:t>
            </w:r>
            <w:sdt>
              <w:sdtPr>
                <w:rPr>
                  <w:b/>
                  <w:sz w:val="20"/>
                  <w:szCs w:val="20"/>
                </w:rPr>
                <w:alias w:val="мтПродавецРасчСчет"/>
                <w:tag w:val="мтПродавецРасчСчет"/>
                <w:id w:val="1829784021"/>
                <w:placeholder>
                  <w:docPart w:val="E8D73551DE4B234B99F53ED233DBFB83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РасчСчет"/>
                    <w:tag w:val="мтПродавецРасчСчет"/>
                    <w:id w:val="-529177833"/>
                    <w:placeholder>
                      <w:docPart w:val="AB47C0AD0D46C544BA98C0EA3BEB4AEA"/>
                    </w:placeholder>
                  </w:sdtPr>
                  <w:sdtContent>
                    <w:r w:rsidRPr="00390B16">
                      <w:rPr>
                        <w:color w:val="000000"/>
                        <w:sz w:val="20"/>
                        <w:szCs w:val="20"/>
                      </w:rPr>
                      <w:t>40702810240000125030</w:t>
                    </w:r>
                  </w:sdtContent>
                </w:sdt>
              </w:sdtContent>
            </w:sdt>
            <w:r w:rsidRPr="00390B16">
              <w:rPr>
                <w:iCs/>
                <w:sz w:val="20"/>
                <w:szCs w:val="20"/>
              </w:rPr>
              <w:t xml:space="preserve"> </w:t>
            </w:r>
          </w:p>
          <w:p w14:paraId="5422C3CE" w14:textId="77777777" w:rsidR="007D0B03" w:rsidRPr="00390B16" w:rsidRDefault="007D0B03" w:rsidP="007D0B03">
            <w:pPr>
              <w:pStyle w:val="af8"/>
              <w:spacing w:line="252" w:lineRule="auto"/>
              <w:rPr>
                <w:iCs/>
                <w:sz w:val="20"/>
                <w:szCs w:val="20"/>
              </w:rPr>
            </w:pPr>
            <w:r w:rsidRPr="00390B16">
              <w:rPr>
                <w:iCs/>
                <w:sz w:val="20"/>
                <w:szCs w:val="20"/>
              </w:rPr>
              <w:t xml:space="preserve">в </w:t>
            </w:r>
            <w:sdt>
              <w:sdtPr>
                <w:rPr>
                  <w:b/>
                  <w:sz w:val="20"/>
                  <w:szCs w:val="20"/>
                </w:rPr>
                <w:alias w:val="мтПродавецБанк"/>
                <w:tag w:val="мтПродавецБанк"/>
                <w:id w:val="-688828760"/>
                <w:placeholder>
                  <w:docPart w:val="72D5CA3FAB07584E88487F047279C25F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Банк"/>
                    <w:tag w:val="мтПродавецБанк"/>
                    <w:id w:val="131605509"/>
                    <w:placeholder>
                      <w:docPart w:val="4BF3A8ACFE54B348AC5D2CD42986B4FE"/>
                    </w:placeholder>
                  </w:sdtPr>
                  <w:sdtContent>
                    <w:r w:rsidRPr="00390B16">
                      <w:rPr>
                        <w:color w:val="000000"/>
                        <w:sz w:val="20"/>
                        <w:szCs w:val="20"/>
                      </w:rPr>
                      <w:t>ПАО Сбербанк</w:t>
                    </w:r>
                  </w:sdtContent>
                </w:sdt>
              </w:sdtContent>
            </w:sdt>
          </w:p>
          <w:p w14:paraId="54BE9D9C" w14:textId="77777777" w:rsidR="007D0B03" w:rsidRPr="00390B16" w:rsidRDefault="007D0B03" w:rsidP="007D0B03">
            <w:pPr>
              <w:pStyle w:val="af8"/>
              <w:spacing w:line="252" w:lineRule="auto"/>
              <w:rPr>
                <w:iCs/>
                <w:sz w:val="20"/>
                <w:szCs w:val="20"/>
              </w:rPr>
            </w:pPr>
            <w:r w:rsidRPr="00390B16">
              <w:rPr>
                <w:iCs/>
                <w:sz w:val="20"/>
                <w:szCs w:val="20"/>
              </w:rPr>
              <w:t xml:space="preserve">К/с № </w:t>
            </w:r>
            <w:sdt>
              <w:sdtPr>
                <w:rPr>
                  <w:b/>
                  <w:sz w:val="20"/>
                  <w:szCs w:val="20"/>
                </w:rPr>
                <w:alias w:val="мтПродавецКорСчет"/>
                <w:tag w:val="мтПродавецКорСчет"/>
                <w:id w:val="-363211001"/>
                <w:placeholder>
                  <w:docPart w:val="1A22CF57F47FB042BA5D5D1EFFF7B862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КорСчет"/>
                    <w:tag w:val="мтПродавецКорСчет"/>
                    <w:id w:val="-1962326144"/>
                    <w:placeholder>
                      <w:docPart w:val="6B64509215564B43B687A11635FCD43C"/>
                    </w:placeholder>
                  </w:sdtPr>
                  <w:sdtContent>
                    <w:r w:rsidRPr="00390B16">
                      <w:rPr>
                        <w:color w:val="000000"/>
                        <w:sz w:val="20"/>
                        <w:szCs w:val="20"/>
                      </w:rPr>
                      <w:t>30101810400000000225</w:t>
                    </w:r>
                  </w:sdtContent>
                </w:sdt>
              </w:sdtContent>
            </w:sdt>
            <w:r w:rsidRPr="00390B16">
              <w:rPr>
                <w:iCs/>
                <w:sz w:val="20"/>
                <w:szCs w:val="20"/>
              </w:rPr>
              <w:t xml:space="preserve"> </w:t>
            </w:r>
          </w:p>
          <w:p w14:paraId="2FB15977" w14:textId="77777777" w:rsidR="007D0B03" w:rsidRPr="00FA46B7" w:rsidRDefault="007D0B03" w:rsidP="007D0B03">
            <w:pPr>
              <w:spacing w:line="252" w:lineRule="auto"/>
              <w:rPr>
                <w:iCs/>
                <w:sz w:val="20"/>
                <w:szCs w:val="20"/>
                <w:lang w:val="en-US"/>
              </w:rPr>
            </w:pPr>
            <w:r w:rsidRPr="00390B16">
              <w:rPr>
                <w:iCs/>
                <w:sz w:val="20"/>
                <w:szCs w:val="20"/>
              </w:rPr>
              <w:t>БИК</w:t>
            </w:r>
            <w:r w:rsidRPr="00FA46B7">
              <w:rPr>
                <w:iCs/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мтПродавецБИК"/>
                <w:tag w:val="мтПродавецБИК"/>
                <w:id w:val="-1987234941"/>
                <w:placeholder>
                  <w:docPart w:val="51142B727CEC654795364CFFD6D706D3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БИК"/>
                    <w:tag w:val="мтПродавецБИК"/>
                    <w:id w:val="465245687"/>
                    <w:placeholder>
                      <w:docPart w:val="628945B621D00B4C925202943F9968A2"/>
                    </w:placeholder>
                  </w:sdtPr>
                  <w:sdtContent>
                    <w:r w:rsidRPr="00FA46B7">
                      <w:rPr>
                        <w:color w:val="000000"/>
                        <w:sz w:val="20"/>
                        <w:szCs w:val="20"/>
                        <w:lang w:val="en-US"/>
                      </w:rPr>
                      <w:t>044525225</w:t>
                    </w:r>
                  </w:sdtContent>
                </w:sdt>
              </w:sdtContent>
            </w:sdt>
          </w:p>
          <w:p w14:paraId="41C2045F" w14:textId="77777777" w:rsidR="007D0B03" w:rsidRPr="00FA46B7" w:rsidRDefault="007D0B03" w:rsidP="007D0B03">
            <w:pPr>
              <w:spacing w:line="252" w:lineRule="auto"/>
              <w:rPr>
                <w:iCs/>
                <w:sz w:val="20"/>
                <w:szCs w:val="20"/>
                <w:lang w:val="en-US"/>
              </w:rPr>
            </w:pPr>
            <w:r w:rsidRPr="00390B16">
              <w:rPr>
                <w:iCs/>
                <w:sz w:val="20"/>
                <w:szCs w:val="20"/>
              </w:rPr>
              <w:t>Тел</w:t>
            </w:r>
            <w:r w:rsidRPr="00FA46B7">
              <w:rPr>
                <w:iCs/>
                <w:sz w:val="20"/>
                <w:szCs w:val="20"/>
                <w:lang w:val="en-US"/>
              </w:rPr>
              <w:t>.: +</w:t>
            </w:r>
            <w:sdt>
              <w:sdtPr>
                <w:rPr>
                  <w:b/>
                  <w:sz w:val="20"/>
                  <w:szCs w:val="20"/>
                </w:rPr>
                <w:alias w:val="мтПродавецТелефон"/>
                <w:tag w:val="мтПродавецТелефон"/>
                <w:id w:val="-225842591"/>
                <w:placeholder>
                  <w:docPart w:val="2EAF1C6F50DF064A843916519DC4832F"/>
                </w:placeholder>
              </w:sdtPr>
              <w:sdtContent>
                <w:r w:rsidRPr="00FA46B7">
                  <w:rPr>
                    <w:bCs/>
                    <w:sz w:val="20"/>
                    <w:szCs w:val="20"/>
                    <w:lang w:val="en-US"/>
                  </w:rPr>
                  <w:t>74951500115</w:t>
                </w:r>
              </w:sdtContent>
            </w:sdt>
          </w:p>
          <w:p w14:paraId="4B2E77B1" w14:textId="3ED89FB1" w:rsidR="007D0B03" w:rsidRPr="00FA46B7" w:rsidRDefault="007D0B03" w:rsidP="007D0B03">
            <w:pPr>
              <w:spacing w:line="252" w:lineRule="auto"/>
              <w:rPr>
                <w:iCs/>
                <w:sz w:val="20"/>
                <w:szCs w:val="20"/>
                <w:lang w:val="en-US"/>
              </w:rPr>
            </w:pPr>
            <w:r w:rsidRPr="00390B16">
              <w:rPr>
                <w:iCs/>
                <w:sz w:val="20"/>
                <w:szCs w:val="20"/>
                <w:lang w:val="en-US"/>
              </w:rPr>
              <w:t>E</w:t>
            </w:r>
            <w:r w:rsidRPr="00FA46B7">
              <w:rPr>
                <w:iCs/>
                <w:sz w:val="20"/>
                <w:szCs w:val="20"/>
                <w:lang w:val="en-US"/>
              </w:rPr>
              <w:t>-</w:t>
            </w:r>
            <w:r w:rsidRPr="00390B16">
              <w:rPr>
                <w:iCs/>
                <w:sz w:val="20"/>
                <w:szCs w:val="20"/>
                <w:lang w:val="en-US"/>
              </w:rPr>
              <w:t>mail</w:t>
            </w:r>
            <w:r w:rsidRPr="00FA46B7">
              <w:rPr>
                <w:iCs/>
                <w:sz w:val="20"/>
                <w:szCs w:val="20"/>
                <w:lang w:val="en-US"/>
              </w:rPr>
              <w:t xml:space="preserve">: </w:t>
            </w:r>
            <w:hyperlink r:id="rId14" w:history="1">
              <w:r w:rsidR="008B3D01" w:rsidRPr="008B3D01">
                <w:rPr>
                  <w:rStyle w:val="af0"/>
                  <w:iCs/>
                  <w:sz w:val="20"/>
                  <w:szCs w:val="20"/>
                  <w:lang w:val="en-US"/>
                </w:rPr>
                <w:t>kyv</w:t>
              </w:r>
              <w:r w:rsidR="008B3D01" w:rsidRPr="00FA46B7">
                <w:rPr>
                  <w:rStyle w:val="af0"/>
                  <w:iCs/>
                  <w:sz w:val="20"/>
                  <w:szCs w:val="20"/>
                  <w:lang w:val="en-US"/>
                </w:rPr>
                <w:t>@1-</w:t>
              </w:r>
              <w:r w:rsidR="008B3D01" w:rsidRPr="008B3D01">
                <w:rPr>
                  <w:rStyle w:val="af0"/>
                  <w:iCs/>
                  <w:sz w:val="20"/>
                  <w:szCs w:val="20"/>
                  <w:lang w:val="en-US"/>
                </w:rPr>
                <w:t>ng</w:t>
              </w:r>
              <w:r w:rsidR="008B3D01" w:rsidRPr="00FA46B7">
                <w:rPr>
                  <w:rStyle w:val="af0"/>
                  <w:iCs/>
                  <w:sz w:val="20"/>
                  <w:szCs w:val="20"/>
                  <w:lang w:val="en-US"/>
                </w:rPr>
                <w:t>.</w:t>
              </w:r>
              <w:r w:rsidR="008B3D01" w:rsidRPr="008B3D01">
                <w:rPr>
                  <w:rStyle w:val="af0"/>
                  <w:iCs/>
                  <w:sz w:val="20"/>
                  <w:szCs w:val="20"/>
                  <w:lang w:val="en-US"/>
                </w:rPr>
                <w:t>ru</w:t>
              </w:r>
            </w:hyperlink>
          </w:p>
          <w:p w14:paraId="50B2B092" w14:textId="77777777" w:rsidR="007D0B03" w:rsidRPr="00390B16" w:rsidRDefault="007D0B03" w:rsidP="007D0B03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390B16">
              <w:rPr>
                <w:b/>
                <w:bCs/>
                <w:sz w:val="20"/>
                <w:szCs w:val="20"/>
              </w:rPr>
              <w:t>Представитель по доверенности</w:t>
            </w:r>
          </w:p>
          <w:p w14:paraId="722CA0C3" w14:textId="77777777" w:rsidR="007D0B03" w:rsidRPr="00390B16" w:rsidRDefault="007D0B03" w:rsidP="007D0B03">
            <w:pPr>
              <w:spacing w:line="252" w:lineRule="auto"/>
              <w:rPr>
                <w:b/>
                <w:bCs/>
                <w:sz w:val="20"/>
                <w:szCs w:val="20"/>
              </w:rPr>
            </w:pPr>
          </w:p>
          <w:p w14:paraId="35203CDF" w14:textId="1835AC44" w:rsidR="007D0B03" w:rsidRPr="00390B16" w:rsidRDefault="007D0B03" w:rsidP="007D0B03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390B16">
              <w:rPr>
                <w:b/>
                <w:bCs/>
                <w:sz w:val="20"/>
                <w:szCs w:val="20"/>
              </w:rPr>
              <w:t>______________________/</w:t>
            </w:r>
            <w:sdt>
              <w:sdtPr>
                <w:rPr>
                  <w:b/>
                  <w:sz w:val="20"/>
                  <w:szCs w:val="20"/>
                </w:rPr>
                <w:alias w:val="мтПродавецПодпись"/>
                <w:tag w:val="мтПродавецПодпись"/>
                <w:id w:val="-120767370"/>
                <w:placeholder>
                  <w:docPart w:val="F5CE83DCA597E74EB8F28548B07E9833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Подпись"/>
                    <w:tag w:val="мтПродавецПодпись"/>
                    <w:id w:val="971788965"/>
                    <w:placeholder>
                      <w:docPart w:val="62E64881FDA9974780DD51FAB410C9CE"/>
                    </w:placeholder>
                  </w:sdtPr>
                  <w:sdtContent>
                    <w:r w:rsidRPr="00390B16">
                      <w:rPr>
                        <w:b/>
                        <w:color w:val="000000"/>
                        <w:sz w:val="20"/>
                        <w:szCs w:val="20"/>
                      </w:rPr>
                      <w:t>Р.В. Осауленко</w:t>
                    </w:r>
                  </w:sdtContent>
                </w:sdt>
              </w:sdtContent>
            </w:sdt>
          </w:p>
          <w:p w14:paraId="30CBFD5F" w14:textId="77777777" w:rsidR="007D0B03" w:rsidRPr="00390B16" w:rsidRDefault="007D0B03" w:rsidP="007D0B03">
            <w:pPr>
              <w:spacing w:line="252" w:lineRule="auto"/>
              <w:rPr>
                <w:b/>
                <w:bCs/>
                <w:sz w:val="20"/>
                <w:szCs w:val="20"/>
              </w:rPr>
            </w:pPr>
            <w:r w:rsidRPr="00390B16">
              <w:rPr>
                <w:b/>
                <w:bCs/>
                <w:sz w:val="20"/>
                <w:szCs w:val="20"/>
              </w:rPr>
              <w:t>М.П.</w:t>
            </w:r>
          </w:p>
          <w:p w14:paraId="06457EC9" w14:textId="77777777" w:rsidR="007D0B03" w:rsidRPr="00C31B82" w:rsidRDefault="007D0B03" w:rsidP="007D0B03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69" w:type="dxa"/>
            <w:shd w:val="clear" w:color="auto" w:fill="auto"/>
          </w:tcPr>
          <w:p w14:paraId="74CFE2CB" w14:textId="7E3800F1" w:rsidR="004F06E7" w:rsidRDefault="007F12D6" w:rsidP="004F06E7">
            <w:pPr>
              <w:rPr>
                <w:b/>
                <w:bCs/>
                <w:sz w:val="20"/>
                <w:szCs w:val="20"/>
              </w:rPr>
            </w:pPr>
            <w:r w:rsidRPr="00145231">
              <w:rPr>
                <w:b/>
                <w:sz w:val="20"/>
                <w:szCs w:val="20"/>
                <w:highlight w:val="yellow"/>
              </w:rPr>
              <w:t>Граждан</w:t>
            </w:r>
            <w:r w:rsidR="00145231" w:rsidRPr="00145231">
              <w:rPr>
                <w:b/>
                <w:sz w:val="20"/>
                <w:szCs w:val="20"/>
                <w:highlight w:val="yellow"/>
              </w:rPr>
              <w:t>__</w:t>
            </w:r>
            <w:r w:rsidRPr="00145231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145231" w:rsidRPr="00145231">
              <w:rPr>
                <w:b/>
                <w:bCs/>
                <w:sz w:val="20"/>
                <w:szCs w:val="20"/>
                <w:highlight w:val="yellow"/>
              </w:rPr>
              <w:t>___________________</w:t>
            </w:r>
          </w:p>
          <w:p w14:paraId="663C8233" w14:textId="77777777" w:rsidR="004F06E7" w:rsidRDefault="004F06E7" w:rsidP="004F06E7">
            <w:pPr>
              <w:rPr>
                <w:b/>
                <w:bCs/>
                <w:sz w:val="20"/>
                <w:szCs w:val="20"/>
              </w:rPr>
            </w:pPr>
          </w:p>
          <w:p w14:paraId="3A5BD37E" w14:textId="7304A244" w:rsidR="004F06E7" w:rsidRPr="00E87290" w:rsidRDefault="00145231" w:rsidP="004F06E7">
            <w:pPr>
              <w:rPr>
                <w:sz w:val="20"/>
                <w:szCs w:val="20"/>
              </w:rPr>
            </w:pPr>
            <w:r w:rsidRPr="00145231">
              <w:rPr>
                <w:sz w:val="20"/>
                <w:szCs w:val="20"/>
                <w:highlight w:val="yellow"/>
              </w:rPr>
              <w:t>______-</w:t>
            </w:r>
            <w:r w:rsidR="004F06E7" w:rsidRPr="00E87290">
              <w:rPr>
                <w:sz w:val="20"/>
                <w:szCs w:val="20"/>
              </w:rPr>
              <w:t xml:space="preserve"> года рождения, </w:t>
            </w:r>
          </w:p>
          <w:p w14:paraId="6FCD5100" w14:textId="44A6BAB2" w:rsidR="004F06E7" w:rsidRPr="00E87290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 xml:space="preserve">пол </w:t>
            </w:r>
            <w:r w:rsidR="00145231" w:rsidRPr="00145231">
              <w:rPr>
                <w:sz w:val="20"/>
                <w:szCs w:val="20"/>
                <w:highlight w:val="yellow"/>
              </w:rPr>
              <w:t>____________</w:t>
            </w:r>
            <w:r w:rsidRPr="00E87290">
              <w:rPr>
                <w:sz w:val="20"/>
                <w:szCs w:val="20"/>
              </w:rPr>
              <w:t xml:space="preserve">, </w:t>
            </w:r>
          </w:p>
          <w:p w14:paraId="32A9711A" w14:textId="54A4246C" w:rsidR="004F06E7" w:rsidRPr="00E87290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 xml:space="preserve">место рождения </w:t>
            </w:r>
            <w:r w:rsidR="00145231" w:rsidRPr="00145231">
              <w:rPr>
                <w:sz w:val="20"/>
                <w:szCs w:val="20"/>
                <w:highlight w:val="yellow"/>
              </w:rPr>
              <w:t>__________________</w:t>
            </w:r>
          </w:p>
          <w:p w14:paraId="2964AEEA" w14:textId="663AA2F7" w:rsidR="004F06E7" w:rsidRPr="00E87290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 xml:space="preserve">Паспорт РФ </w:t>
            </w:r>
            <w:r w:rsidR="00145231" w:rsidRPr="00145231">
              <w:rPr>
                <w:sz w:val="20"/>
                <w:szCs w:val="20"/>
                <w:highlight w:val="yellow"/>
              </w:rPr>
              <w:t>_____________________</w:t>
            </w:r>
            <w:r w:rsidRPr="00E87290">
              <w:rPr>
                <w:sz w:val="20"/>
                <w:szCs w:val="20"/>
              </w:rPr>
              <w:t xml:space="preserve"> </w:t>
            </w:r>
          </w:p>
          <w:p w14:paraId="169710E4" w14:textId="4EA9D73C" w:rsidR="004F06E7" w:rsidRPr="00E87290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 xml:space="preserve">выдан </w:t>
            </w:r>
            <w:r w:rsidR="00145231" w:rsidRPr="00145231">
              <w:rPr>
                <w:sz w:val="20"/>
                <w:szCs w:val="20"/>
                <w:highlight w:val="yellow"/>
              </w:rPr>
              <w:t>__________________________</w:t>
            </w:r>
          </w:p>
          <w:p w14:paraId="3C6FB20D" w14:textId="3AC2C1C4" w:rsidR="004F06E7" w:rsidRPr="009A75AD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>код подразделения</w:t>
            </w:r>
            <w:r w:rsidRPr="009A75AD">
              <w:rPr>
                <w:sz w:val="20"/>
                <w:szCs w:val="20"/>
              </w:rPr>
              <w:t xml:space="preserve"> </w:t>
            </w:r>
            <w:r w:rsidR="00145231" w:rsidRPr="00145231">
              <w:rPr>
                <w:sz w:val="20"/>
                <w:szCs w:val="20"/>
                <w:highlight w:val="yellow"/>
              </w:rPr>
              <w:t>_________</w:t>
            </w:r>
          </w:p>
          <w:p w14:paraId="240E718B" w14:textId="72B77CE6" w:rsidR="004F06E7" w:rsidRPr="004C07BC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>зарегистрированный по адресу:</w:t>
            </w:r>
            <w:r w:rsidRPr="009A75AD">
              <w:rPr>
                <w:sz w:val="20"/>
                <w:szCs w:val="20"/>
              </w:rPr>
              <w:t xml:space="preserve"> </w:t>
            </w:r>
            <w:r w:rsidR="00145231" w:rsidRPr="00145231">
              <w:rPr>
                <w:rFonts w:eastAsia="Calibri"/>
                <w:color w:val="000000"/>
                <w:sz w:val="20"/>
                <w:szCs w:val="20"/>
                <w:highlight w:val="yellow"/>
              </w:rPr>
              <w:t>________________________________</w:t>
            </w:r>
          </w:p>
          <w:p w14:paraId="5926ACA6" w14:textId="6B9B8372" w:rsidR="004F06E7" w:rsidRDefault="004F06E7" w:rsidP="004F06E7">
            <w:pPr>
              <w:rPr>
                <w:sz w:val="20"/>
                <w:szCs w:val="20"/>
              </w:rPr>
            </w:pPr>
            <w:r w:rsidRPr="00E87290">
              <w:rPr>
                <w:sz w:val="20"/>
                <w:szCs w:val="20"/>
              </w:rPr>
              <w:t>СНИЛС</w:t>
            </w:r>
            <w:r w:rsidRPr="00A61E1F">
              <w:rPr>
                <w:sz w:val="20"/>
                <w:szCs w:val="20"/>
              </w:rPr>
              <w:t xml:space="preserve">: </w:t>
            </w:r>
            <w:r w:rsidR="00145231" w:rsidRPr="00145231">
              <w:rPr>
                <w:sz w:val="20"/>
                <w:szCs w:val="20"/>
                <w:highlight w:val="yellow"/>
              </w:rPr>
              <w:t>________________</w:t>
            </w:r>
          </w:p>
          <w:p w14:paraId="41C0C9FE" w14:textId="117E48F3" w:rsidR="000C17AC" w:rsidRPr="000C17AC" w:rsidRDefault="008A518A" w:rsidP="000C17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="000C17AC">
              <w:rPr>
                <w:sz w:val="20"/>
                <w:szCs w:val="20"/>
              </w:rPr>
              <w:t>дрес для корреспонденции</w:t>
            </w:r>
            <w:r w:rsidR="000C17AC" w:rsidRPr="00E87290">
              <w:rPr>
                <w:sz w:val="20"/>
                <w:szCs w:val="20"/>
              </w:rPr>
              <w:t>:</w:t>
            </w:r>
            <w:r w:rsidR="000C17AC" w:rsidRPr="009A75AD">
              <w:rPr>
                <w:sz w:val="20"/>
                <w:szCs w:val="20"/>
              </w:rPr>
              <w:t xml:space="preserve"> </w:t>
            </w:r>
            <w:r w:rsidR="00145231" w:rsidRPr="00145231">
              <w:rPr>
                <w:rFonts w:eastAsia="Calibri"/>
                <w:color w:val="000000"/>
                <w:sz w:val="20"/>
                <w:szCs w:val="20"/>
                <w:highlight w:val="yellow"/>
              </w:rPr>
              <w:t>________________________________</w:t>
            </w:r>
          </w:p>
          <w:p w14:paraId="3BBA3D43" w14:textId="2F890ED1" w:rsidR="004F06E7" w:rsidRPr="001640CA" w:rsidRDefault="004F06E7" w:rsidP="004F06E7">
            <w:pPr>
              <w:rPr>
                <w:sz w:val="20"/>
                <w:szCs w:val="20"/>
              </w:rPr>
            </w:pPr>
            <w:r w:rsidRPr="001A04F3">
              <w:rPr>
                <w:sz w:val="20"/>
                <w:szCs w:val="20"/>
              </w:rPr>
              <w:t>Тел</w:t>
            </w:r>
            <w:r w:rsidRPr="001640CA">
              <w:rPr>
                <w:sz w:val="20"/>
                <w:szCs w:val="20"/>
              </w:rPr>
              <w:t xml:space="preserve">: </w:t>
            </w:r>
            <w:r w:rsidR="00145231" w:rsidRPr="00145231">
              <w:rPr>
                <w:sz w:val="20"/>
                <w:szCs w:val="20"/>
                <w:highlight w:val="yellow"/>
              </w:rPr>
              <w:t>___________________</w:t>
            </w:r>
          </w:p>
          <w:p w14:paraId="72CD0ED3" w14:textId="6E91FB08" w:rsidR="004F06E7" w:rsidRPr="00145231" w:rsidRDefault="004F06E7" w:rsidP="004F06E7">
            <w:pPr>
              <w:rPr>
                <w:sz w:val="20"/>
                <w:szCs w:val="20"/>
              </w:rPr>
            </w:pPr>
            <w:r w:rsidRPr="001A04F3">
              <w:rPr>
                <w:sz w:val="20"/>
                <w:szCs w:val="20"/>
                <w:lang w:val="en-US"/>
              </w:rPr>
              <w:t>E</w:t>
            </w:r>
            <w:r w:rsidRPr="001640CA">
              <w:rPr>
                <w:sz w:val="20"/>
                <w:szCs w:val="20"/>
              </w:rPr>
              <w:t>-</w:t>
            </w:r>
            <w:r w:rsidRPr="00131A2B">
              <w:rPr>
                <w:sz w:val="20"/>
                <w:szCs w:val="20"/>
                <w:lang w:val="en-US"/>
              </w:rPr>
              <w:t>mail</w:t>
            </w:r>
            <w:r w:rsidRPr="001640CA">
              <w:rPr>
                <w:sz w:val="20"/>
                <w:szCs w:val="20"/>
              </w:rPr>
              <w:t xml:space="preserve">: </w:t>
            </w:r>
            <w:r w:rsidR="00145231" w:rsidRPr="00145231">
              <w:rPr>
                <w:sz w:val="20"/>
                <w:szCs w:val="20"/>
                <w:highlight w:val="yellow"/>
              </w:rPr>
              <w:t>_________________</w:t>
            </w:r>
          </w:p>
          <w:p w14:paraId="3FBEAC8A" w14:textId="77777777" w:rsidR="004F06E7" w:rsidRPr="001640CA" w:rsidRDefault="004F06E7" w:rsidP="004F06E7">
            <w:pPr>
              <w:rPr>
                <w:sz w:val="20"/>
                <w:szCs w:val="20"/>
              </w:rPr>
            </w:pPr>
          </w:p>
          <w:p w14:paraId="246B8D53" w14:textId="77777777" w:rsidR="00AC4BD3" w:rsidRPr="001640CA" w:rsidRDefault="00AC4BD3" w:rsidP="004F06E7">
            <w:pPr>
              <w:rPr>
                <w:sz w:val="20"/>
                <w:szCs w:val="20"/>
              </w:rPr>
            </w:pPr>
          </w:p>
          <w:p w14:paraId="619BB74E" w14:textId="77777777" w:rsidR="00AC4BD3" w:rsidRPr="001640CA" w:rsidRDefault="00AC4BD3" w:rsidP="004F06E7">
            <w:pPr>
              <w:rPr>
                <w:sz w:val="20"/>
                <w:szCs w:val="20"/>
              </w:rPr>
            </w:pPr>
          </w:p>
          <w:p w14:paraId="1E922ACC" w14:textId="02824DAF" w:rsidR="007D0B03" w:rsidRPr="001640CA" w:rsidRDefault="004F06E7" w:rsidP="004F06E7">
            <w:pPr>
              <w:rPr>
                <w:b/>
                <w:bCs/>
                <w:sz w:val="20"/>
                <w:szCs w:val="20"/>
              </w:rPr>
            </w:pPr>
            <w:r w:rsidRPr="001640CA">
              <w:rPr>
                <w:b/>
                <w:bCs/>
                <w:sz w:val="20"/>
                <w:szCs w:val="20"/>
              </w:rPr>
              <w:t>_____________________/</w:t>
            </w:r>
            <w:r w:rsidR="00145231" w:rsidRPr="00145231">
              <w:rPr>
                <w:b/>
                <w:bCs/>
                <w:sz w:val="20"/>
                <w:szCs w:val="20"/>
                <w:highlight w:val="yellow"/>
              </w:rPr>
              <w:t>_______________</w:t>
            </w:r>
          </w:p>
        </w:tc>
      </w:tr>
    </w:tbl>
    <w:p w14:paraId="274E469D" w14:textId="02E97DDC" w:rsidR="00C31B82" w:rsidRPr="001640CA" w:rsidRDefault="00C31B82" w:rsidP="00C31B82">
      <w:pPr>
        <w:ind w:left="6946"/>
        <w:rPr>
          <w:b/>
          <w:bCs/>
          <w:sz w:val="20"/>
          <w:szCs w:val="20"/>
        </w:rPr>
      </w:pPr>
    </w:p>
    <w:p w14:paraId="528E1DFD" w14:textId="31214E2D" w:rsidR="00986117" w:rsidRPr="001640CA" w:rsidRDefault="00986117" w:rsidP="00C31B82">
      <w:pPr>
        <w:ind w:left="6946"/>
        <w:rPr>
          <w:b/>
          <w:bCs/>
          <w:sz w:val="20"/>
          <w:szCs w:val="20"/>
        </w:rPr>
      </w:pPr>
    </w:p>
    <w:p w14:paraId="65C0E7F7" w14:textId="348FE3D8" w:rsidR="00986117" w:rsidRPr="001640CA" w:rsidRDefault="00986117" w:rsidP="00C31B82">
      <w:pPr>
        <w:ind w:left="6946"/>
        <w:rPr>
          <w:b/>
          <w:bCs/>
          <w:sz w:val="20"/>
          <w:szCs w:val="20"/>
        </w:rPr>
      </w:pPr>
    </w:p>
    <w:p w14:paraId="0F24ABA4" w14:textId="0CD961B6" w:rsidR="00986117" w:rsidRPr="001640CA" w:rsidRDefault="00986117" w:rsidP="00C31B82">
      <w:pPr>
        <w:ind w:left="6946"/>
        <w:rPr>
          <w:b/>
          <w:bCs/>
          <w:sz w:val="20"/>
          <w:szCs w:val="20"/>
        </w:rPr>
      </w:pPr>
    </w:p>
    <w:p w14:paraId="0A864043" w14:textId="5B5C0635" w:rsidR="00986117" w:rsidRPr="001640CA" w:rsidRDefault="00986117" w:rsidP="00C31B82">
      <w:pPr>
        <w:ind w:left="6946"/>
        <w:rPr>
          <w:b/>
          <w:bCs/>
          <w:sz w:val="20"/>
          <w:szCs w:val="20"/>
        </w:rPr>
      </w:pPr>
    </w:p>
    <w:p w14:paraId="61B69120" w14:textId="33EA663F" w:rsidR="00986117" w:rsidRPr="001640CA" w:rsidRDefault="00986117" w:rsidP="00C31B82">
      <w:pPr>
        <w:ind w:left="6946"/>
        <w:rPr>
          <w:b/>
          <w:bCs/>
          <w:sz w:val="20"/>
          <w:szCs w:val="20"/>
        </w:rPr>
      </w:pPr>
    </w:p>
    <w:p w14:paraId="42614EC3" w14:textId="77777777" w:rsidR="00986117" w:rsidRPr="001640CA" w:rsidRDefault="00986117" w:rsidP="00C31B82">
      <w:pPr>
        <w:ind w:left="6946"/>
        <w:rPr>
          <w:b/>
          <w:bCs/>
          <w:sz w:val="20"/>
          <w:szCs w:val="20"/>
        </w:rPr>
      </w:pPr>
    </w:p>
    <w:p w14:paraId="6C60DD43" w14:textId="77777777" w:rsidR="0097722C" w:rsidRPr="001640CA" w:rsidRDefault="0097722C" w:rsidP="00361CA5">
      <w:pPr>
        <w:ind w:left="6238" w:firstLine="708"/>
        <w:rPr>
          <w:b/>
          <w:bCs/>
          <w:sz w:val="20"/>
          <w:szCs w:val="20"/>
        </w:rPr>
        <w:sectPr w:rsidR="0097722C" w:rsidRPr="001640CA" w:rsidSect="005D4B9D">
          <w:footerReference w:type="default" r:id="rId15"/>
          <w:pgSz w:w="12240" w:h="15840"/>
          <w:pgMar w:top="567" w:right="758" w:bottom="284" w:left="1701" w:header="568" w:footer="0" w:gutter="0"/>
          <w:cols w:space="720"/>
          <w:docGrid w:linePitch="360"/>
        </w:sectPr>
      </w:pPr>
    </w:p>
    <w:p w14:paraId="00F7B1A8" w14:textId="0C179019" w:rsidR="00C31B82" w:rsidRPr="00A2482E" w:rsidRDefault="00C31B82" w:rsidP="00361CA5">
      <w:pPr>
        <w:ind w:left="6238" w:firstLine="708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lastRenderedPageBreak/>
        <w:t>ПРИЛОЖЕНИЕ №1</w:t>
      </w:r>
    </w:p>
    <w:p w14:paraId="18EBD6AD" w14:textId="6BB90F24" w:rsidR="004F06E7" w:rsidRPr="00E87290" w:rsidRDefault="004F06E7" w:rsidP="004F06E7">
      <w:pPr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к Договору № </w:t>
      </w:r>
      <w:r w:rsidRPr="00950F4A">
        <w:rPr>
          <w:sz w:val="20"/>
          <w:szCs w:val="20"/>
          <w:highlight w:val="yellow"/>
        </w:rPr>
        <w:t>НАГ-</w:t>
      </w:r>
      <w:r w:rsidR="00950F4A" w:rsidRPr="00950F4A">
        <w:rPr>
          <w:sz w:val="20"/>
          <w:szCs w:val="20"/>
          <w:highlight w:val="yellow"/>
        </w:rPr>
        <w:t>_______</w:t>
      </w:r>
    </w:p>
    <w:p w14:paraId="2A975E06" w14:textId="77777777" w:rsidR="004F06E7" w:rsidRDefault="004F06E7" w:rsidP="004F06E7">
      <w:pPr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участия в долевом строительстве </w:t>
      </w:r>
    </w:p>
    <w:p w14:paraId="4A4839D3" w14:textId="0998EA09" w:rsidR="00172319" w:rsidRPr="00C31B82" w:rsidRDefault="004F06E7" w:rsidP="00741525">
      <w:pPr>
        <w:ind w:left="6238" w:firstLine="708"/>
        <w:rPr>
          <w:sz w:val="20"/>
          <w:szCs w:val="20"/>
        </w:rPr>
      </w:pPr>
      <w:r>
        <w:rPr>
          <w:sz w:val="20"/>
          <w:szCs w:val="20"/>
        </w:rPr>
        <w:t>от</w:t>
      </w:r>
      <w:r>
        <w:rPr>
          <w:bCs/>
          <w:noProof/>
          <w:spacing w:val="20"/>
          <w:sz w:val="20"/>
          <w:szCs w:val="20"/>
        </w:rPr>
        <w:t xml:space="preserve"> </w:t>
      </w:r>
      <w:r w:rsidR="00950F4A" w:rsidRPr="00950F4A">
        <w:rPr>
          <w:sz w:val="20"/>
          <w:szCs w:val="20"/>
          <w:highlight w:val="yellow"/>
        </w:rPr>
        <w:t>«___» _______ 202___ г.</w:t>
      </w:r>
    </w:p>
    <w:p w14:paraId="539005E0" w14:textId="4FDF34E9" w:rsidR="00C31B82" w:rsidRPr="00A2482E" w:rsidRDefault="00C31B82" w:rsidP="00172319">
      <w:pPr>
        <w:ind w:left="6946"/>
        <w:rPr>
          <w:b/>
          <w:bCs/>
          <w:spacing w:val="20"/>
          <w:sz w:val="20"/>
          <w:szCs w:val="20"/>
        </w:rPr>
      </w:pPr>
    </w:p>
    <w:p w14:paraId="573E564A" w14:textId="77777777" w:rsidR="00C31B82" w:rsidRPr="00A2482E" w:rsidRDefault="00C31B82" w:rsidP="00C31B82">
      <w:pPr>
        <w:jc w:val="center"/>
        <w:rPr>
          <w:b/>
          <w:sz w:val="20"/>
          <w:szCs w:val="20"/>
        </w:rPr>
      </w:pPr>
      <w:r w:rsidRPr="00A2482E">
        <w:rPr>
          <w:b/>
          <w:sz w:val="20"/>
          <w:szCs w:val="20"/>
        </w:rPr>
        <w:t>ОПИСАНИЕ И ПЛАН ОБЪЕКТА ДОЛЕВОГО СТРОИТЕЛЬСТВА.</w:t>
      </w:r>
    </w:p>
    <w:p w14:paraId="0D812EA6" w14:textId="45D66467" w:rsidR="00C31B82" w:rsidRDefault="00C31B82" w:rsidP="00C31B82">
      <w:pPr>
        <w:jc w:val="center"/>
        <w:rPr>
          <w:b/>
          <w:sz w:val="20"/>
          <w:szCs w:val="20"/>
        </w:rPr>
      </w:pPr>
      <w:r w:rsidRPr="00A2482E">
        <w:rPr>
          <w:b/>
          <w:sz w:val="20"/>
          <w:szCs w:val="20"/>
        </w:rPr>
        <w:t xml:space="preserve">ОСНОВНЫЕ ХАРАКТЕРИСТИКИ </w:t>
      </w:r>
      <w:r w:rsidR="00FA46B7">
        <w:rPr>
          <w:b/>
          <w:sz w:val="20"/>
          <w:szCs w:val="20"/>
        </w:rPr>
        <w:t>ОБЪЕКТА</w:t>
      </w:r>
      <w:r w:rsidRPr="00A2482E">
        <w:rPr>
          <w:b/>
          <w:sz w:val="20"/>
          <w:szCs w:val="20"/>
        </w:rPr>
        <w:t xml:space="preserve"> И ОБЪЕКТА</w:t>
      </w:r>
      <w:r w:rsidR="00FA46B7">
        <w:rPr>
          <w:b/>
          <w:sz w:val="20"/>
          <w:szCs w:val="20"/>
        </w:rPr>
        <w:t xml:space="preserve"> ДОЛЕВОГО СТРОИТЕЛЬСТВА</w:t>
      </w:r>
      <w:r w:rsidRPr="00A2482E">
        <w:rPr>
          <w:b/>
          <w:sz w:val="20"/>
          <w:szCs w:val="20"/>
        </w:rPr>
        <w:t>.</w:t>
      </w:r>
    </w:p>
    <w:p w14:paraId="2FE76102" w14:textId="77777777" w:rsidR="00C31B82" w:rsidRDefault="00C31B82" w:rsidP="00C31B82">
      <w:pPr>
        <w:jc w:val="center"/>
        <w:rPr>
          <w:b/>
          <w:sz w:val="20"/>
          <w:szCs w:val="20"/>
        </w:rPr>
      </w:pPr>
    </w:p>
    <w:p w14:paraId="5A81673C" w14:textId="77777777" w:rsidR="00C31B82" w:rsidRPr="00A2482E" w:rsidRDefault="00C31B82" w:rsidP="00C31B82">
      <w:pPr>
        <w:jc w:val="center"/>
        <w:rPr>
          <w:b/>
          <w:sz w:val="20"/>
          <w:szCs w:val="20"/>
        </w:rPr>
      </w:pPr>
      <w:r w:rsidRPr="00923022">
        <w:rPr>
          <w:b/>
          <w:sz w:val="20"/>
          <w:szCs w:val="20"/>
        </w:rPr>
        <w:t>Основные характеристики Объекта указаны в соответствии с информацией, включенной в Проектную декларацию на момент заключения Договора. Указанные характеристики являются проектными (планируемыми). Окончательные характеристики Объекта определяются после завершения строительства Объекта.</w:t>
      </w:r>
      <w:r>
        <w:rPr>
          <w:b/>
          <w:sz w:val="20"/>
          <w:szCs w:val="20"/>
        </w:rPr>
        <w:t xml:space="preserve"> </w:t>
      </w:r>
    </w:p>
    <w:p w14:paraId="31625D03" w14:textId="77777777" w:rsidR="00C31B82" w:rsidRPr="00CA2668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/>
          <w:sz w:val="20"/>
          <w:szCs w:val="20"/>
        </w:rPr>
      </w:pPr>
      <w:r w:rsidRPr="00A2482E">
        <w:rPr>
          <w:b/>
          <w:bCs/>
          <w:sz w:val="20"/>
          <w:szCs w:val="20"/>
        </w:rPr>
        <w:t>Описание и основные характеристики Объекта</w:t>
      </w:r>
      <w:r>
        <w:rPr>
          <w:b/>
          <w:bCs/>
          <w:sz w:val="20"/>
          <w:szCs w:val="20"/>
        </w:rPr>
        <w:t xml:space="preserve"> долевого строительства</w:t>
      </w:r>
      <w:r w:rsidRPr="00A2482E">
        <w:rPr>
          <w:b/>
          <w:bCs/>
          <w:sz w:val="20"/>
          <w:szCs w:val="20"/>
        </w:rPr>
        <w:t>:</w:t>
      </w:r>
    </w:p>
    <w:p w14:paraId="25970B5E" w14:textId="77777777" w:rsidR="00C31B82" w:rsidRDefault="00C31B82" w:rsidP="00C31B82">
      <w:pPr>
        <w:pStyle w:val="af1"/>
        <w:spacing w:before="240" w:after="120"/>
        <w:contextualSpacing/>
        <w:jc w:val="both"/>
        <w:rPr>
          <w:b/>
          <w:bCs/>
          <w:sz w:val="20"/>
          <w:szCs w:val="20"/>
        </w:rPr>
      </w:pPr>
    </w:p>
    <w:tbl>
      <w:tblPr>
        <w:tblW w:w="963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6"/>
        <w:gridCol w:w="1694"/>
        <w:gridCol w:w="1694"/>
      </w:tblGrid>
      <w:tr w:rsidR="00C31B82" w:rsidRPr="00A2482E" w14:paraId="05646CAA" w14:textId="77777777" w:rsidTr="00CE5437">
        <w:trPr>
          <w:trHeight w:val="274"/>
        </w:trPr>
        <w:tc>
          <w:tcPr>
            <w:tcW w:w="6246" w:type="dxa"/>
          </w:tcPr>
          <w:p w14:paraId="2E9BCF5E" w14:textId="77777777" w:rsidR="00C31B82" w:rsidRPr="00A2482E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bCs/>
                <w:sz w:val="20"/>
                <w:szCs w:val="20"/>
              </w:rPr>
            </w:pPr>
            <w:r w:rsidRPr="00A2482E">
              <w:rPr>
                <w:bCs/>
                <w:sz w:val="20"/>
                <w:szCs w:val="20"/>
              </w:rPr>
              <w:t>Условный номер Объекта долевого строительства:</w:t>
            </w:r>
          </w:p>
        </w:tc>
        <w:tc>
          <w:tcPr>
            <w:tcW w:w="3388" w:type="dxa"/>
            <w:gridSpan w:val="2"/>
          </w:tcPr>
          <w:p w14:paraId="2A6F2829" w14:textId="79D24030" w:rsidR="00C31B82" w:rsidRPr="00B8419C" w:rsidRDefault="00930DD2" w:rsidP="004F06E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sz w:val="20"/>
                <w:szCs w:val="20"/>
              </w:rPr>
            </w:pPr>
            <w:r w:rsidRPr="00930DD2">
              <w:rPr>
                <w:sz w:val="20"/>
                <w:szCs w:val="20"/>
                <w:highlight w:val="yellow"/>
              </w:rPr>
              <w:t>_____</w:t>
            </w:r>
          </w:p>
        </w:tc>
      </w:tr>
      <w:tr w:rsidR="00C31B82" w:rsidRPr="00A2482E" w14:paraId="4C7A0DA4" w14:textId="77777777" w:rsidTr="00CE5437">
        <w:trPr>
          <w:trHeight w:val="194"/>
        </w:trPr>
        <w:tc>
          <w:tcPr>
            <w:tcW w:w="6246" w:type="dxa"/>
          </w:tcPr>
          <w:p w14:paraId="78A958F9" w14:textId="77777777" w:rsidR="00C31B82" w:rsidRPr="00A2482E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Строительный адрес Объекта долевого строительства:</w:t>
            </w:r>
          </w:p>
        </w:tc>
        <w:tc>
          <w:tcPr>
            <w:tcW w:w="3388" w:type="dxa"/>
            <w:gridSpan w:val="2"/>
          </w:tcPr>
          <w:p w14:paraId="13C73089" w14:textId="77777777" w:rsidR="00C31B82" w:rsidRPr="00930DD2" w:rsidRDefault="00C31B82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  <w:highlight w:val="yellow"/>
              </w:rPr>
            </w:pPr>
            <w:r w:rsidRPr="00930DD2">
              <w:rPr>
                <w:bCs/>
                <w:sz w:val="20"/>
                <w:szCs w:val="20"/>
                <w:highlight w:val="yellow"/>
              </w:rPr>
              <w:t xml:space="preserve">г. Москва, р-он Нагатино-Садовники, ул. Нагатинская, </w:t>
            </w:r>
          </w:p>
          <w:p w14:paraId="5B9DB6C8" w14:textId="5BC71EF1" w:rsidR="00C31B82" w:rsidRPr="00B8419C" w:rsidRDefault="00C31B82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930DD2">
              <w:rPr>
                <w:bCs/>
                <w:sz w:val="20"/>
                <w:szCs w:val="20"/>
                <w:highlight w:val="yellow"/>
              </w:rPr>
              <w:t xml:space="preserve">корпус </w:t>
            </w:r>
            <w:r w:rsidR="006D358D" w:rsidRPr="00930DD2">
              <w:rPr>
                <w:bCs/>
                <w:sz w:val="20"/>
                <w:szCs w:val="20"/>
                <w:highlight w:val="yellow"/>
              </w:rPr>
              <w:t xml:space="preserve">(Корпус № </w:t>
            </w:r>
            <w:r w:rsidR="00930DD2" w:rsidRPr="00930DD2">
              <w:rPr>
                <w:bCs/>
                <w:sz w:val="20"/>
                <w:szCs w:val="20"/>
                <w:highlight w:val="yellow"/>
              </w:rPr>
              <w:t>___</w:t>
            </w:r>
            <w:r w:rsidR="006D358D" w:rsidRPr="00930DD2">
              <w:rPr>
                <w:bCs/>
                <w:sz w:val="20"/>
                <w:szCs w:val="20"/>
                <w:highlight w:val="yellow"/>
              </w:rPr>
              <w:t>),</w:t>
            </w:r>
          </w:p>
        </w:tc>
      </w:tr>
      <w:tr w:rsidR="00C31B82" w:rsidRPr="00A2482E" w14:paraId="481504F5" w14:textId="77777777" w:rsidTr="00CE5437">
        <w:tc>
          <w:tcPr>
            <w:tcW w:w="6246" w:type="dxa"/>
          </w:tcPr>
          <w:p w14:paraId="016A3781" w14:textId="77777777" w:rsidR="00C31B82" w:rsidRPr="00307EE6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307EE6">
              <w:rPr>
                <w:sz w:val="20"/>
                <w:szCs w:val="20"/>
              </w:rPr>
              <w:t xml:space="preserve">Назначение: </w:t>
            </w:r>
          </w:p>
        </w:tc>
        <w:tc>
          <w:tcPr>
            <w:tcW w:w="3388" w:type="dxa"/>
            <w:gridSpan w:val="2"/>
          </w:tcPr>
          <w:p w14:paraId="62E00B0E" w14:textId="05BF1F1C" w:rsidR="00C31B82" w:rsidRPr="00B8419C" w:rsidRDefault="00C31B82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Квартира (жилое)</w:t>
            </w:r>
          </w:p>
        </w:tc>
      </w:tr>
      <w:tr w:rsidR="00C31B82" w:rsidRPr="00A2482E" w14:paraId="4BBAFA01" w14:textId="77777777" w:rsidTr="00CE5437">
        <w:tc>
          <w:tcPr>
            <w:tcW w:w="6246" w:type="dxa"/>
          </w:tcPr>
          <w:p w14:paraId="696C0D62" w14:textId="77777777" w:rsidR="00C31B82" w:rsidRPr="00307EE6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307EE6">
              <w:rPr>
                <w:sz w:val="20"/>
                <w:szCs w:val="20"/>
              </w:rPr>
              <w:t>Секция (подъезд):</w:t>
            </w:r>
          </w:p>
        </w:tc>
        <w:tc>
          <w:tcPr>
            <w:tcW w:w="3388" w:type="dxa"/>
            <w:gridSpan w:val="2"/>
          </w:tcPr>
          <w:sdt>
            <w:sdtPr>
              <w:rPr>
                <w:bCs/>
              </w:rPr>
              <w:alias w:val="мтСекцияНомер"/>
              <w:tag w:val="мтСекцияНомер"/>
              <w:id w:val="-169570716"/>
              <w:placeholder>
                <w:docPart w:val="CA7CFB26CB55448B94DBB684A55D9BD7"/>
              </w:placeholder>
            </w:sdtPr>
            <w:sdtContent>
              <w:p w14:paraId="05239239" w14:textId="705C0E43" w:rsidR="00E02DA4" w:rsidRPr="00B8419C" w:rsidRDefault="00930DD2" w:rsidP="00CE5437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  <w:p w14:paraId="714A5565" w14:textId="19C712A9" w:rsidR="00C31B82" w:rsidRPr="00B8419C" w:rsidRDefault="00000000" w:rsidP="00CE5437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  <w:sz w:val="20"/>
                    <w:szCs w:val="20"/>
                  </w:rPr>
                </w:pPr>
              </w:p>
            </w:sdtContent>
          </w:sdt>
        </w:tc>
      </w:tr>
      <w:tr w:rsidR="00C31B82" w:rsidRPr="00A2482E" w14:paraId="188B4633" w14:textId="77777777" w:rsidTr="00CE5437">
        <w:tc>
          <w:tcPr>
            <w:tcW w:w="6246" w:type="dxa"/>
          </w:tcPr>
          <w:p w14:paraId="5F15CB02" w14:textId="77777777" w:rsidR="00C31B82" w:rsidRPr="00307EE6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307EE6">
              <w:rPr>
                <w:sz w:val="20"/>
                <w:szCs w:val="20"/>
              </w:rPr>
              <w:t>Номер этажа:</w:t>
            </w:r>
          </w:p>
        </w:tc>
        <w:tc>
          <w:tcPr>
            <w:tcW w:w="3388" w:type="dxa"/>
            <w:gridSpan w:val="2"/>
          </w:tcPr>
          <w:sdt>
            <w:sdtPr>
              <w:alias w:val="мтНомерЭтажа"/>
              <w:tag w:val="мтНомерЭтажа"/>
              <w:id w:val="336431172"/>
              <w:placeholder>
                <w:docPart w:val="7182FC76C2B0421093534EAB51C8F4E5"/>
              </w:placeholder>
            </w:sdtPr>
            <w:sdtContent>
              <w:sdt>
                <w:sdtPr>
                  <w:rPr>
                    <w:bCs/>
                  </w:rPr>
                  <w:alias w:val="мтСекцияНомер"/>
                  <w:tag w:val="мтСекцияНомер"/>
                  <w:id w:val="1165665199"/>
                  <w:placeholder>
                    <w:docPart w:val="66BBE9CB8CD94B858C7B0487883DE811"/>
                  </w:placeholder>
                </w:sdtPr>
                <w:sdtContent>
                  <w:p w14:paraId="673B95F9" w14:textId="61008A44" w:rsidR="00930DD2" w:rsidRDefault="00930DD2" w:rsidP="00930DD2">
                    <w:pPr>
                      <w:overflowPunct w:val="0"/>
                      <w:autoSpaceDE w:val="0"/>
                      <w:autoSpaceDN w:val="0"/>
                      <w:adjustRightInd w:val="0"/>
                      <w:ind w:right="16"/>
                      <w:jc w:val="center"/>
                      <w:textAlignment w:val="baseline"/>
                      <w:rPr>
                        <w:bCs/>
                      </w:rPr>
                    </w:pPr>
                    <w:r w:rsidRPr="00930DD2">
                      <w:rPr>
                        <w:bCs/>
                        <w:highlight w:val="yellow"/>
                      </w:rPr>
                      <w:t>__</w:t>
                    </w:r>
                  </w:p>
                </w:sdtContent>
              </w:sdt>
              <w:p w14:paraId="6219F2FA" w14:textId="73F55E8D" w:rsidR="00C31B82" w:rsidRPr="00B8419C" w:rsidRDefault="00000000" w:rsidP="00CE5437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  <w:sz w:val="20"/>
                    <w:szCs w:val="20"/>
                  </w:rPr>
                </w:pPr>
              </w:p>
            </w:sdtContent>
          </w:sdt>
        </w:tc>
      </w:tr>
      <w:tr w:rsidR="00C31B82" w:rsidRPr="00A2482E" w14:paraId="57ECA820" w14:textId="77777777" w:rsidTr="00CE5437">
        <w:tc>
          <w:tcPr>
            <w:tcW w:w="6246" w:type="dxa"/>
          </w:tcPr>
          <w:p w14:paraId="3210E327" w14:textId="77777777" w:rsidR="00C31B82" w:rsidRPr="00307EE6" w:rsidRDefault="00C31B82" w:rsidP="00CE5437">
            <w:pPr>
              <w:autoSpaceDE w:val="0"/>
              <w:autoSpaceDN w:val="0"/>
              <w:adjustRightInd w:val="0"/>
              <w:ind w:left="36"/>
              <w:rPr>
                <w:rFonts w:eastAsia="Calibri"/>
                <w:sz w:val="20"/>
                <w:szCs w:val="20"/>
                <w:lang w:eastAsia="en-US"/>
              </w:rPr>
            </w:pPr>
            <w:r w:rsidRPr="00307EE6">
              <w:rPr>
                <w:bCs/>
                <w:sz w:val="20"/>
                <w:szCs w:val="20"/>
                <w:lang w:eastAsia="en-US"/>
              </w:rPr>
              <w:t xml:space="preserve">Общая площадь (проектная), рассчитанная без учета площади лоджий, балконов, </w:t>
            </w:r>
            <w:r w:rsidRPr="00307EE6">
              <w:rPr>
                <w:rFonts w:eastAsia="Calibri"/>
                <w:sz w:val="20"/>
                <w:szCs w:val="20"/>
                <w:lang w:eastAsia="en-US"/>
              </w:rPr>
              <w:t xml:space="preserve">веранд и </w:t>
            </w:r>
            <w:r w:rsidRPr="00307EE6">
              <w:rPr>
                <w:bCs/>
                <w:sz w:val="20"/>
                <w:szCs w:val="20"/>
                <w:lang w:eastAsia="en-US"/>
              </w:rPr>
              <w:t>террас (проектная), кв. м.</w:t>
            </w:r>
          </w:p>
        </w:tc>
        <w:tc>
          <w:tcPr>
            <w:tcW w:w="3388" w:type="dxa"/>
            <w:gridSpan w:val="2"/>
          </w:tcPr>
          <w:sdt>
            <w:sdtPr>
              <w:rPr>
                <w:bCs/>
              </w:rPr>
              <w:alias w:val="мтСекцияНомер"/>
              <w:tag w:val="мтСекцияНомер"/>
              <w:id w:val="1436939236"/>
              <w:placeholder>
                <w:docPart w:val="E096E1F54F8642C9A31BF566FF9B7F8C"/>
              </w:placeholder>
            </w:sdtPr>
            <w:sdtContent>
              <w:p w14:paraId="306064B2" w14:textId="6A540372" w:rsidR="00930DD2" w:rsidRDefault="00930DD2" w:rsidP="00930DD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  <w:p w14:paraId="4CE713BA" w14:textId="6EE38E32" w:rsidR="00C31B82" w:rsidRPr="00B8419C" w:rsidRDefault="00C31B82" w:rsidP="006D358D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</w:p>
        </w:tc>
      </w:tr>
      <w:tr w:rsidR="00C31B82" w:rsidRPr="00A2482E" w14:paraId="615DAA89" w14:textId="77777777" w:rsidTr="00CE5437">
        <w:tc>
          <w:tcPr>
            <w:tcW w:w="6246" w:type="dxa"/>
          </w:tcPr>
          <w:p w14:paraId="2CFAC07F" w14:textId="77777777" w:rsidR="00C31B82" w:rsidRPr="00B53A04" w:rsidRDefault="00C31B82" w:rsidP="00CE5437">
            <w:pPr>
              <w:autoSpaceDE w:val="0"/>
              <w:autoSpaceDN w:val="0"/>
              <w:adjustRightInd w:val="0"/>
              <w:ind w:left="36"/>
              <w:rPr>
                <w:rFonts w:eastAsia="Calibri"/>
                <w:sz w:val="20"/>
                <w:szCs w:val="20"/>
                <w:lang w:eastAsia="en-US"/>
              </w:rPr>
            </w:pPr>
            <w:r w:rsidRPr="00B53A04">
              <w:rPr>
                <w:bCs/>
                <w:sz w:val="20"/>
                <w:szCs w:val="20"/>
                <w:lang w:eastAsia="en-US"/>
              </w:rPr>
              <w:t xml:space="preserve">Площадь лоджий, балконов, </w:t>
            </w:r>
            <w:r w:rsidRPr="00B53A04">
              <w:rPr>
                <w:rFonts w:eastAsia="Calibri"/>
                <w:sz w:val="20"/>
                <w:szCs w:val="20"/>
                <w:lang w:eastAsia="en-US"/>
              </w:rPr>
              <w:t xml:space="preserve">веранд </w:t>
            </w:r>
            <w:r w:rsidRPr="00B53A04">
              <w:rPr>
                <w:bCs/>
                <w:sz w:val="20"/>
                <w:szCs w:val="20"/>
                <w:lang w:eastAsia="en-US"/>
              </w:rPr>
              <w:t>и террас (проектная), рассчитанная с учетом понижающих коэффициентов, кв. м.</w:t>
            </w:r>
          </w:p>
        </w:tc>
        <w:tc>
          <w:tcPr>
            <w:tcW w:w="3388" w:type="dxa"/>
            <w:gridSpan w:val="2"/>
          </w:tcPr>
          <w:p w14:paraId="2AB79F0E" w14:textId="69932A5E" w:rsidR="00C31B82" w:rsidRPr="00B8419C" w:rsidRDefault="00302C74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302C74">
              <w:rPr>
                <w:bCs/>
                <w:sz w:val="20"/>
                <w:szCs w:val="20"/>
                <w:highlight w:val="yellow"/>
              </w:rPr>
              <w:t>__</w:t>
            </w:r>
          </w:p>
        </w:tc>
      </w:tr>
      <w:tr w:rsidR="00C31B82" w:rsidRPr="00A2482E" w14:paraId="0C2A5269" w14:textId="77777777" w:rsidTr="00CE5437">
        <w:tc>
          <w:tcPr>
            <w:tcW w:w="6246" w:type="dxa"/>
          </w:tcPr>
          <w:p w14:paraId="61642A6D" w14:textId="77777777" w:rsidR="00C31B82" w:rsidRPr="00B53A04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B53A04">
              <w:rPr>
                <w:sz w:val="20"/>
                <w:szCs w:val="20"/>
              </w:rPr>
              <w:t>Проектная общая приведенная площадь Объекта долевого строительства:</w:t>
            </w:r>
          </w:p>
        </w:tc>
        <w:tc>
          <w:tcPr>
            <w:tcW w:w="3388" w:type="dxa"/>
            <w:gridSpan w:val="2"/>
          </w:tcPr>
          <w:sdt>
            <w:sdtPr>
              <w:rPr>
                <w:bCs/>
              </w:rPr>
              <w:alias w:val="мтСекцияНомер"/>
              <w:tag w:val="мтСекцияНомер"/>
              <w:id w:val="1176541905"/>
              <w:placeholder>
                <w:docPart w:val="EE48F5D477C14A2D893207D364E09A72"/>
              </w:placeholder>
            </w:sdtPr>
            <w:sdtContent>
              <w:p w14:paraId="50583647" w14:textId="7AE3A78E" w:rsidR="00930DD2" w:rsidRDefault="00930DD2" w:rsidP="00930DD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  <w:p w14:paraId="5ABC7D93" w14:textId="73767918" w:rsidR="00C31B82" w:rsidRPr="00B8419C" w:rsidRDefault="00C31B82" w:rsidP="006D358D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31B82" w:rsidRPr="00A2482E" w14:paraId="1D9944EA" w14:textId="77777777" w:rsidTr="00CE5437">
        <w:tc>
          <w:tcPr>
            <w:tcW w:w="6246" w:type="dxa"/>
          </w:tcPr>
          <w:p w14:paraId="4EA85019" w14:textId="55E3274E" w:rsidR="00C31B82" w:rsidRPr="00B53A04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B53A04">
              <w:rPr>
                <w:sz w:val="20"/>
                <w:szCs w:val="20"/>
              </w:rPr>
              <w:t>Проектная общая площадь Объекта долевого строительства:</w:t>
            </w:r>
          </w:p>
        </w:tc>
        <w:tc>
          <w:tcPr>
            <w:tcW w:w="3388" w:type="dxa"/>
            <w:gridSpan w:val="2"/>
          </w:tcPr>
          <w:sdt>
            <w:sdtPr>
              <w:rPr>
                <w:bCs/>
              </w:rPr>
              <w:alias w:val="мтСекцияНомер"/>
              <w:tag w:val="мтСекцияНомер"/>
              <w:id w:val="1893914131"/>
              <w:placeholder>
                <w:docPart w:val="017ECE2B5F7B4381B56328EB48DEFA25"/>
              </w:placeholder>
            </w:sdtPr>
            <w:sdtContent>
              <w:p w14:paraId="0866492A" w14:textId="2A2D2A79" w:rsidR="00930DD2" w:rsidRDefault="00930DD2" w:rsidP="00930DD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  <w:p w14:paraId="2A15B3A3" w14:textId="309AA9CF" w:rsidR="00C31B82" w:rsidRPr="00B8419C" w:rsidRDefault="00C31B82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sz w:val="20"/>
                <w:szCs w:val="20"/>
              </w:rPr>
            </w:pPr>
          </w:p>
        </w:tc>
      </w:tr>
      <w:tr w:rsidR="00C31B82" w:rsidRPr="00A2482E" w14:paraId="1A527924" w14:textId="77777777" w:rsidTr="00CE5437">
        <w:tc>
          <w:tcPr>
            <w:tcW w:w="6246" w:type="dxa"/>
          </w:tcPr>
          <w:p w14:paraId="1BF5908A" w14:textId="77777777" w:rsidR="00C31B82" w:rsidRPr="00307EE6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307EE6">
              <w:rPr>
                <w:sz w:val="20"/>
                <w:szCs w:val="20"/>
              </w:rPr>
              <w:t>Количество комнат:</w:t>
            </w:r>
          </w:p>
        </w:tc>
        <w:tc>
          <w:tcPr>
            <w:tcW w:w="3388" w:type="dxa"/>
            <w:gridSpan w:val="2"/>
          </w:tcPr>
          <w:sdt>
            <w:sdtPr>
              <w:rPr>
                <w:bCs/>
                <w:sz w:val="20"/>
                <w:szCs w:val="20"/>
              </w:rPr>
              <w:alias w:val="мтКомнат"/>
              <w:tag w:val="мтКомнат"/>
              <w:id w:val="217248569"/>
              <w:placeholder>
                <w:docPart w:val="C9750DFA76A046D9AEE32802C3C062F3"/>
              </w:placeholder>
            </w:sdtPr>
            <w:sdtContent>
              <w:p w14:paraId="36B6B535" w14:textId="3055A9A1" w:rsidR="00C31B82" w:rsidRPr="00B8419C" w:rsidRDefault="00930DD2" w:rsidP="006D358D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  <w:sz w:val="20"/>
                    <w:szCs w:val="20"/>
                  </w:rPr>
                </w:pPr>
                <w:r w:rsidRPr="00930DD2">
                  <w:rPr>
                    <w:bCs/>
                    <w:sz w:val="20"/>
                    <w:szCs w:val="20"/>
                    <w:highlight w:val="yellow"/>
                  </w:rPr>
                  <w:t>__</w:t>
                </w:r>
              </w:p>
            </w:sdtContent>
          </w:sdt>
        </w:tc>
      </w:tr>
      <w:tr w:rsidR="00C31B82" w:rsidRPr="00D600DB" w14:paraId="16217E03" w14:textId="77777777" w:rsidTr="00CE5437">
        <w:tc>
          <w:tcPr>
            <w:tcW w:w="6246" w:type="dxa"/>
            <w:vMerge w:val="restart"/>
          </w:tcPr>
          <w:p w14:paraId="68FE071C" w14:textId="77777777" w:rsidR="00C31B82" w:rsidRPr="00D600DB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  <w:r w:rsidRPr="00D600DB">
              <w:rPr>
                <w:sz w:val="20"/>
                <w:szCs w:val="20"/>
              </w:rPr>
              <w:t>Площадь комнат:</w:t>
            </w:r>
          </w:p>
        </w:tc>
        <w:tc>
          <w:tcPr>
            <w:tcW w:w="1694" w:type="dxa"/>
          </w:tcPr>
          <w:p w14:paraId="74639D60" w14:textId="67689731" w:rsidR="00C31B82" w:rsidRPr="00B8419C" w:rsidRDefault="00D600DB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Коридор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-1626384994"/>
              <w:placeholder>
                <w:docPart w:val="4D78AEB7819F4B7EB05E4EBC5B1929DA"/>
              </w:placeholder>
            </w:sdtPr>
            <w:sdtContent>
              <w:p w14:paraId="2C9974C5" w14:textId="5E3C207C" w:rsidR="00C31B82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  <w:tr w:rsidR="00352F83" w:rsidRPr="00D600DB" w14:paraId="3152DC0A" w14:textId="77777777" w:rsidTr="00CE5437">
        <w:tc>
          <w:tcPr>
            <w:tcW w:w="6246" w:type="dxa"/>
            <w:vMerge/>
          </w:tcPr>
          <w:p w14:paraId="1DEC07C4" w14:textId="77777777" w:rsidR="00352F83" w:rsidRPr="00D600DB" w:rsidRDefault="00352F83" w:rsidP="00352F83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02F2B968" w14:textId="218BF915" w:rsidR="00352F83" w:rsidRPr="00B8419C" w:rsidRDefault="00352F83" w:rsidP="00352F83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Жилая комната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1345050043"/>
              <w:placeholder>
                <w:docPart w:val="22F5A59F34A84C45B37A1F029DF0F6C3"/>
              </w:placeholder>
            </w:sdtPr>
            <w:sdtContent>
              <w:p w14:paraId="34BF7E09" w14:textId="41A181E6" w:rsidR="00352F83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  <w:tr w:rsidR="00352F83" w:rsidRPr="00D600DB" w14:paraId="0189B5A4" w14:textId="77777777" w:rsidTr="00CE5437">
        <w:tc>
          <w:tcPr>
            <w:tcW w:w="6246" w:type="dxa"/>
            <w:vMerge/>
          </w:tcPr>
          <w:p w14:paraId="52D04206" w14:textId="77777777" w:rsidR="00352F83" w:rsidRPr="00D600DB" w:rsidRDefault="00352F83" w:rsidP="00352F83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A81CA95" w14:textId="20C26893" w:rsidR="00352F83" w:rsidRPr="00B8419C" w:rsidRDefault="00352F83" w:rsidP="00352F83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Санузел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199984856"/>
              <w:placeholder>
                <w:docPart w:val="9A6C77A74F59416A8B4710C9FA69F29F"/>
              </w:placeholder>
            </w:sdtPr>
            <w:sdtContent>
              <w:p w14:paraId="004566E9" w14:textId="49405F80" w:rsidR="00352F83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  <w:tr w:rsidR="00352F83" w:rsidRPr="00D600DB" w14:paraId="2D006A2E" w14:textId="77777777" w:rsidTr="00CE5437">
        <w:tc>
          <w:tcPr>
            <w:tcW w:w="6246" w:type="dxa"/>
            <w:vMerge/>
          </w:tcPr>
          <w:p w14:paraId="1B0A0283" w14:textId="77777777" w:rsidR="00352F83" w:rsidRPr="00D600DB" w:rsidRDefault="00352F83" w:rsidP="00352F83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A0F2AB3" w14:textId="77AE0E11" w:rsidR="00352F83" w:rsidRPr="00B8419C" w:rsidRDefault="00352F83" w:rsidP="00352F83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Санузел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95524394"/>
              <w:placeholder>
                <w:docPart w:val="165F845501F84D5FBE8E07913E00DC26"/>
              </w:placeholder>
            </w:sdtPr>
            <w:sdtContent>
              <w:p w14:paraId="62E602A5" w14:textId="4081BCB7" w:rsidR="00352F83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  <w:tr w:rsidR="00352F83" w:rsidRPr="00D600DB" w14:paraId="66C6FC34" w14:textId="77777777" w:rsidTr="00CE5437">
        <w:tc>
          <w:tcPr>
            <w:tcW w:w="6246" w:type="dxa"/>
            <w:vMerge/>
          </w:tcPr>
          <w:p w14:paraId="38853375" w14:textId="77777777" w:rsidR="00352F83" w:rsidRPr="00D600DB" w:rsidRDefault="00352F83" w:rsidP="00352F83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6913D290" w14:textId="57A7FA7E" w:rsidR="00352F83" w:rsidRPr="00B8419C" w:rsidRDefault="00352F83" w:rsidP="00352F83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Кухня-столовая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-894806708"/>
              <w:placeholder>
                <w:docPart w:val="066D02DFEE1143A3A743CFC4D49DADE5"/>
              </w:placeholder>
            </w:sdtPr>
            <w:sdtContent>
              <w:p w14:paraId="3881CDF5" w14:textId="2327CE9A" w:rsidR="00352F83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  <w:tr w:rsidR="00352F83" w:rsidRPr="00D600DB" w14:paraId="4E7302C1" w14:textId="77777777" w:rsidTr="00CE5437">
        <w:tc>
          <w:tcPr>
            <w:tcW w:w="6246" w:type="dxa"/>
            <w:vMerge/>
          </w:tcPr>
          <w:p w14:paraId="7AC64CAD" w14:textId="77777777" w:rsidR="00352F83" w:rsidRPr="00D600DB" w:rsidRDefault="00352F83" w:rsidP="00352F83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2478775E" w14:textId="6BB3F1AE" w:rsidR="00352F83" w:rsidRPr="00B8419C" w:rsidRDefault="00352F83" w:rsidP="00352F83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 w:rsidRPr="00B8419C">
              <w:rPr>
                <w:bCs/>
                <w:sz w:val="20"/>
                <w:szCs w:val="20"/>
              </w:rPr>
              <w:t>Жилая комната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-295682624"/>
              <w:placeholder>
                <w:docPart w:val="5DBFDB86AA7449E5AE71580C852D8C08"/>
              </w:placeholder>
            </w:sdtPr>
            <w:sdtContent>
              <w:p w14:paraId="3C8827FE" w14:textId="4474128D" w:rsidR="00352F83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  <w:tr w:rsidR="00C31B82" w:rsidRPr="00D600DB" w14:paraId="29FE1FD5" w14:textId="77777777" w:rsidTr="00CE5437">
        <w:tc>
          <w:tcPr>
            <w:tcW w:w="6246" w:type="dxa"/>
            <w:vMerge/>
          </w:tcPr>
          <w:p w14:paraId="03F63251" w14:textId="77777777" w:rsidR="00C31B82" w:rsidRPr="00D600DB" w:rsidRDefault="00C31B82" w:rsidP="00CE5437">
            <w:pPr>
              <w:overflowPunct w:val="0"/>
              <w:autoSpaceDE w:val="0"/>
              <w:autoSpaceDN w:val="0"/>
              <w:adjustRightInd w:val="0"/>
              <w:ind w:left="36" w:right="16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694" w:type="dxa"/>
          </w:tcPr>
          <w:p w14:paraId="16F50B78" w14:textId="4D860F92" w:rsidR="00C31B82" w:rsidRPr="00B8419C" w:rsidRDefault="00352F83" w:rsidP="00CE5437">
            <w:pPr>
              <w:overflowPunct w:val="0"/>
              <w:autoSpaceDE w:val="0"/>
              <w:autoSpaceDN w:val="0"/>
              <w:adjustRightInd w:val="0"/>
              <w:ind w:right="16"/>
              <w:jc w:val="center"/>
              <w:textAlignment w:val="baseline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Гардероб</w:t>
            </w:r>
          </w:p>
        </w:tc>
        <w:tc>
          <w:tcPr>
            <w:tcW w:w="1694" w:type="dxa"/>
          </w:tcPr>
          <w:sdt>
            <w:sdtPr>
              <w:rPr>
                <w:bCs/>
              </w:rPr>
              <w:alias w:val="мтСекцияНомер"/>
              <w:tag w:val="мтСекцияНомер"/>
              <w:id w:val="1459532286"/>
              <w:placeholder>
                <w:docPart w:val="CBA57D182C32416C969E64416F574DC6"/>
              </w:placeholder>
            </w:sdtPr>
            <w:sdtContent>
              <w:p w14:paraId="51C5BD5B" w14:textId="4C9ED144" w:rsidR="00C31B82" w:rsidRPr="00B24392" w:rsidRDefault="00B24392" w:rsidP="00B24392">
                <w:pPr>
                  <w:overflowPunct w:val="0"/>
                  <w:autoSpaceDE w:val="0"/>
                  <w:autoSpaceDN w:val="0"/>
                  <w:adjustRightInd w:val="0"/>
                  <w:ind w:right="16"/>
                  <w:jc w:val="center"/>
                  <w:textAlignment w:val="baseline"/>
                  <w:rPr>
                    <w:bCs/>
                  </w:rPr>
                </w:pPr>
                <w:r w:rsidRPr="00930DD2">
                  <w:rPr>
                    <w:bCs/>
                    <w:highlight w:val="yellow"/>
                  </w:rPr>
                  <w:t>__</w:t>
                </w:r>
              </w:p>
            </w:sdtContent>
          </w:sdt>
        </w:tc>
      </w:tr>
    </w:tbl>
    <w:p w14:paraId="1517E4B4" w14:textId="77777777" w:rsidR="00C31B82" w:rsidRPr="00D600DB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/>
          <w:bCs/>
          <w:sz w:val="20"/>
          <w:szCs w:val="20"/>
        </w:rPr>
      </w:pPr>
      <w:r w:rsidRPr="00D600DB">
        <w:rPr>
          <w:b/>
          <w:bCs/>
          <w:sz w:val="20"/>
          <w:szCs w:val="20"/>
        </w:rPr>
        <w:t>Описание и основные характеристики Объекта:</w:t>
      </w:r>
    </w:p>
    <w:tbl>
      <w:tblPr>
        <w:tblW w:w="9639" w:type="dxa"/>
        <w:tblInd w:w="279" w:type="dxa"/>
        <w:tblBorders>
          <w:top w:val="single" w:sz="4" w:space="0" w:color="F7CAAC"/>
          <w:left w:val="single" w:sz="4" w:space="0" w:color="F7CAAC"/>
          <w:bottom w:val="single" w:sz="4" w:space="0" w:color="F7CAAC"/>
          <w:right w:val="single" w:sz="4" w:space="0" w:color="F7CAAC"/>
          <w:insideH w:val="single" w:sz="4" w:space="0" w:color="F7CAAC"/>
          <w:insideV w:val="single" w:sz="4" w:space="0" w:color="F7CAAC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6379"/>
      </w:tblGrid>
      <w:tr w:rsidR="0037154B" w:rsidRPr="00A2482E" w14:paraId="591B1CB2" w14:textId="77777777" w:rsidTr="00A84DE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5D645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Вид: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0A55" w14:textId="77777777" w:rsidR="0037154B" w:rsidRPr="00B8419C" w:rsidRDefault="0037154B" w:rsidP="00A84DEC">
            <w:pPr>
              <w:rPr>
                <w:bCs/>
                <w:sz w:val="20"/>
                <w:szCs w:val="20"/>
                <w:lang w:eastAsia="en-US"/>
              </w:rPr>
            </w:pPr>
            <w:r w:rsidRPr="00B8419C">
              <w:rPr>
                <w:bCs/>
                <w:sz w:val="20"/>
                <w:szCs w:val="20"/>
                <w:lang w:eastAsia="en-US"/>
              </w:rPr>
              <w:t>Многоквартирный дом</w:t>
            </w:r>
          </w:p>
        </w:tc>
      </w:tr>
      <w:tr w:rsidR="0037154B" w:rsidRPr="00A2482E" w14:paraId="662FEB5C" w14:textId="77777777" w:rsidTr="00A84DE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ACE3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Объект (корпус):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sz w:val="20"/>
                <w:szCs w:val="20"/>
              </w:rPr>
              <w:alias w:val="мтНомерКорпуса"/>
              <w:tag w:val="мтНомерКорпуса"/>
              <w:id w:val="-116075391"/>
              <w:placeholder>
                <w:docPart w:val="91804F09E67798468BB7551208A9E6C7"/>
              </w:placeholder>
            </w:sdtPr>
            <w:sdtContent>
              <w:p w14:paraId="337D3A3C" w14:textId="35420ADD" w:rsidR="0037154B" w:rsidRPr="00B8419C" w:rsidRDefault="00000000" w:rsidP="00A84DEC">
                <w:pPr>
                  <w:rPr>
                    <w:sz w:val="20"/>
                    <w:szCs w:val="20"/>
                  </w:rPr>
                </w:pPr>
                <w:sdt>
                  <w:sdtPr>
                    <w:rPr>
                      <w:color w:val="000000"/>
                      <w:sz w:val="20"/>
                      <w:szCs w:val="20"/>
                    </w:rPr>
                    <w:alias w:val="мтЭтажностьСтроения"/>
                    <w:tag w:val="мтЭтажностьСтроения"/>
                    <w:id w:val="-1100419120"/>
                    <w:placeholder>
                      <w:docPart w:val="DCFAF1C96A6DC24D89633640189E819B"/>
                    </w:placeholder>
                  </w:sdtPr>
                  <w:sdtContent>
                    <w:r w:rsidR="00930DD2" w:rsidRPr="00930DD2">
                      <w:rPr>
                        <w:color w:val="000000"/>
                        <w:sz w:val="20"/>
                        <w:szCs w:val="20"/>
                        <w:highlight w:val="yellow"/>
                      </w:rPr>
                      <w:t>___</w:t>
                    </w:r>
                  </w:sdtContent>
                </w:sdt>
              </w:p>
            </w:sdtContent>
          </w:sdt>
        </w:tc>
      </w:tr>
      <w:tr w:rsidR="0037154B" w:rsidRPr="00A2482E" w14:paraId="79A7C374" w14:textId="77777777" w:rsidTr="00A84DE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0F4C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Назначение: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8BF82" w14:textId="77777777" w:rsidR="0037154B" w:rsidRPr="00B8419C" w:rsidRDefault="0037154B" w:rsidP="00A84DEC">
            <w:pPr>
              <w:jc w:val="both"/>
              <w:rPr>
                <w:sz w:val="20"/>
                <w:szCs w:val="20"/>
                <w:lang w:eastAsia="en-US"/>
              </w:rPr>
            </w:pPr>
            <w:r w:rsidRPr="00B8419C">
              <w:rPr>
                <w:sz w:val="20"/>
                <w:szCs w:val="20"/>
                <w:lang w:eastAsia="en-US"/>
              </w:rPr>
              <w:t>Жилое</w:t>
            </w:r>
          </w:p>
        </w:tc>
      </w:tr>
      <w:tr w:rsidR="0037154B" w:rsidRPr="00A2482E" w14:paraId="3593BAC1" w14:textId="77777777" w:rsidTr="00A84DEC">
        <w:trPr>
          <w:trHeight w:val="311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22231" w14:textId="77777777" w:rsidR="0037154B" w:rsidRPr="00A2482E" w:rsidRDefault="0037154B" w:rsidP="00A84DEC">
            <w:pPr>
              <w:ind w:left="36"/>
              <w:jc w:val="both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Этажность: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67E9A" w14:textId="6F766696" w:rsidR="0037154B" w:rsidRPr="00B8419C" w:rsidRDefault="00BC1AE6" w:rsidP="00A84DE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BC1AE6">
              <w:rPr>
                <w:rFonts w:eastAsia="Calibri"/>
                <w:sz w:val="20"/>
                <w:szCs w:val="20"/>
                <w:highlight w:val="yellow"/>
                <w:lang w:eastAsia="en-US"/>
              </w:rPr>
              <w:t>49-28-3+2</w:t>
            </w:r>
            <w:r w:rsidRPr="00BC1AE6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7154B" w:rsidRPr="00B8419C">
              <w:rPr>
                <w:rFonts w:eastAsia="Calibri"/>
                <w:sz w:val="20"/>
                <w:szCs w:val="20"/>
                <w:lang w:eastAsia="en-US"/>
              </w:rPr>
              <w:t>подземных</w:t>
            </w:r>
          </w:p>
        </w:tc>
      </w:tr>
      <w:tr w:rsidR="0037154B" w:rsidRPr="00A2482E" w14:paraId="13E8E963" w14:textId="77777777" w:rsidTr="00A84DEC"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4BA9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39286" w14:textId="728A913A" w:rsidR="0037154B" w:rsidRPr="00B8419C" w:rsidRDefault="00000000" w:rsidP="00A84DE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alias w:val="мтЭтажностьСтроения"/>
                <w:tag w:val="мтЭтажностьСтроения"/>
                <w:id w:val="1955675156"/>
                <w:placeholder>
                  <w:docPart w:val="A9334E447B83684FB0DE9B44BBF11D3A"/>
                </w:placeholder>
              </w:sdtPr>
              <w:sdtContent>
                <w:sdt>
                  <w:sdtPr>
                    <w:rPr>
                      <w:color w:val="000000"/>
                      <w:sz w:val="20"/>
                      <w:szCs w:val="20"/>
                    </w:rPr>
                    <w:alias w:val="мтЭтажностьСтроения"/>
                    <w:tag w:val="мтЭтажностьСтроения"/>
                    <w:id w:val="280852292"/>
                    <w:placeholder>
                      <w:docPart w:val="B7BB41452190B9439AB52E4C09CDD062"/>
                    </w:placeholder>
                  </w:sdtPr>
                  <w:sdtContent>
                    <w:r w:rsidR="003A163C" w:rsidRPr="003A163C">
                      <w:rPr>
                        <w:color w:val="000000"/>
                        <w:sz w:val="20"/>
                        <w:szCs w:val="20"/>
                        <w:highlight w:val="yellow"/>
                      </w:rPr>
                      <w:t>___</w:t>
                    </w:r>
                  </w:sdtContent>
                </w:sdt>
              </w:sdtContent>
            </w:sdt>
          </w:p>
        </w:tc>
      </w:tr>
      <w:tr w:rsidR="0037154B" w:rsidRPr="00A2482E" w14:paraId="3349B53D" w14:textId="77777777" w:rsidTr="00A84DE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321C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Общая площадь Жилого комплекса, кв. м.: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55062" w14:textId="57232499" w:rsidR="0037154B" w:rsidRPr="00BC1AE6" w:rsidRDefault="00BC1AE6" w:rsidP="00A84DEC">
            <w:pPr>
              <w:rPr>
                <w:sz w:val="20"/>
                <w:szCs w:val="20"/>
                <w:lang w:eastAsia="en-US"/>
              </w:rPr>
            </w:pPr>
            <w:r w:rsidRPr="00BC1AE6">
              <w:rPr>
                <w:sz w:val="20"/>
                <w:szCs w:val="20"/>
                <w:highlight w:val="yellow"/>
              </w:rPr>
              <w:t>63 819,7</w:t>
            </w:r>
          </w:p>
        </w:tc>
      </w:tr>
      <w:tr w:rsidR="0037154B" w:rsidRPr="00A2482E" w14:paraId="6238BE08" w14:textId="77777777" w:rsidTr="00A84DEC"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C5BF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Общая площадь Объекта (корпуса), кв. м.: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E908" w14:textId="58B3ECA0" w:rsidR="0037154B" w:rsidRPr="00B8419C" w:rsidRDefault="00000000" w:rsidP="00A84DEC">
            <w:pPr>
              <w:rPr>
                <w:bCs/>
                <w:sz w:val="20"/>
                <w:szCs w:val="20"/>
                <w:lang w:eastAsia="en-US"/>
              </w:rPr>
            </w:pPr>
            <w:sdt>
              <w:sdtPr>
                <w:rPr>
                  <w:bCs/>
                  <w:color w:val="000000"/>
                  <w:sz w:val="20"/>
                  <w:szCs w:val="20"/>
                </w:rPr>
                <w:alias w:val="мтКорпусОбщаяПлощадь"/>
                <w:tag w:val="мтКорпусОбщаяПлощадь"/>
                <w:id w:val="-1058002974"/>
                <w:placeholder>
                  <w:docPart w:val="BDB6269571DAFE49BCE1EC70E2164AB5"/>
                </w:placeholder>
              </w:sdtPr>
              <w:sdtContent>
                <w:sdt>
                  <w:sdtPr>
                    <w:rPr>
                      <w:bCs/>
                      <w:color w:val="000000"/>
                      <w:sz w:val="20"/>
                      <w:szCs w:val="20"/>
                    </w:rPr>
                    <w:alias w:val="мтКорпусОбщаяПлощадь"/>
                    <w:tag w:val="мтКорпусОбщаяПлощадь"/>
                    <w:id w:val="1483116688"/>
                    <w:placeholder>
                      <w:docPart w:val="2B41865E8B9CF742B61E1328B148A97C"/>
                    </w:placeholder>
                  </w:sdtPr>
                  <w:sdtContent>
                    <w:sdt>
                      <w:sdtPr>
                        <w:rPr>
                          <w:bCs/>
                          <w:color w:val="000000"/>
                          <w:sz w:val="20"/>
                          <w:szCs w:val="20"/>
                        </w:rPr>
                        <w:alias w:val="мтЭтажностьСтроения"/>
                        <w:tag w:val="мтЭтажностьСтроения"/>
                        <w:id w:val="1191562793"/>
                        <w:placeholder>
                          <w:docPart w:val="A4797A7068892444A4FAD24FD13886A8"/>
                        </w:placeholder>
                      </w:sdtPr>
                      <w:sdtContent>
                        <w:r w:rsidR="003A163C" w:rsidRPr="003A163C">
                          <w:rPr>
                            <w:bCs/>
                            <w:color w:val="000000"/>
                            <w:sz w:val="20"/>
                            <w:szCs w:val="20"/>
                            <w:highlight w:val="yellow"/>
                          </w:rPr>
                          <w:t>__________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37154B" w:rsidRPr="00A2482E" w14:paraId="0BBCB77A" w14:textId="77777777" w:rsidTr="00A84DEC">
        <w:trPr>
          <w:trHeight w:val="2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F28ED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Материал наружных стен: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D4C7" w14:textId="77777777" w:rsidR="0037154B" w:rsidRPr="00B8419C" w:rsidRDefault="0037154B" w:rsidP="00A84DE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A163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С монолитным железобетонным каркасом и стенами из мелкоштучных каменных материалов (кирпич, керамические камни, блоки и др.)</w:t>
            </w:r>
          </w:p>
        </w:tc>
      </w:tr>
      <w:tr w:rsidR="0037154B" w:rsidRPr="00A2482E" w14:paraId="01B3F024" w14:textId="77777777" w:rsidTr="00A84DEC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78D59" w14:textId="77777777" w:rsidR="0037154B" w:rsidRPr="00A2482E" w:rsidRDefault="0037154B" w:rsidP="00A84DEC">
            <w:pPr>
              <w:ind w:left="36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Материал поэтажных перекрытий: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67ADB" w14:textId="77777777" w:rsidR="0037154B" w:rsidRPr="00B8419C" w:rsidRDefault="0037154B" w:rsidP="00A84DEC">
            <w:pPr>
              <w:rPr>
                <w:sz w:val="20"/>
                <w:szCs w:val="20"/>
                <w:lang w:eastAsia="en-US"/>
              </w:rPr>
            </w:pPr>
            <w:r w:rsidRPr="003A163C">
              <w:rPr>
                <w:sz w:val="20"/>
                <w:szCs w:val="20"/>
                <w:highlight w:val="yellow"/>
                <w:lang w:eastAsia="en-US"/>
              </w:rPr>
              <w:t>Монолитные железобетонные</w:t>
            </w:r>
          </w:p>
        </w:tc>
      </w:tr>
      <w:tr w:rsidR="0037154B" w:rsidRPr="00A2482E" w14:paraId="57F781A1" w14:textId="77777777" w:rsidTr="00A84DEC">
        <w:trPr>
          <w:trHeight w:val="30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03A9D" w14:textId="77777777" w:rsidR="0037154B" w:rsidRPr="00A2482E" w:rsidRDefault="0037154B" w:rsidP="00A84DEC">
            <w:pPr>
              <w:ind w:left="36"/>
              <w:jc w:val="both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Класс энергоэффективности: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9950" w14:textId="4A6430C3" w:rsidR="0037154B" w:rsidRPr="00B8419C" w:rsidRDefault="00000000" w:rsidP="00A84DEC">
            <w:pPr>
              <w:rPr>
                <w:sz w:val="20"/>
                <w:szCs w:val="20"/>
                <w:lang w:eastAsia="en-US"/>
              </w:rPr>
            </w:pPr>
            <w:sdt>
              <w:sdtPr>
                <w:rPr>
                  <w:b/>
                  <w:color w:val="000000"/>
                  <w:sz w:val="20"/>
                  <w:szCs w:val="20"/>
                </w:rPr>
                <w:alias w:val="мтКлассЭнергоэффективности"/>
                <w:tag w:val="мтКлассЭнергоэффективности"/>
                <w:id w:val="1941405847"/>
                <w:placeholder>
                  <w:docPart w:val="610EF4C2A7C8CD4BA5274D6CF4DD6CB7"/>
                </w:placeholder>
              </w:sdtPr>
              <w:sdtContent>
                <w:r w:rsidR="009E0A35" w:rsidRPr="009E0A35">
                  <w:rPr>
                    <w:color w:val="000000"/>
                    <w:sz w:val="20"/>
                    <w:szCs w:val="20"/>
                    <w:highlight w:val="yellow"/>
                  </w:rPr>
                  <w:t>___</w:t>
                </w:r>
              </w:sdtContent>
            </w:sdt>
          </w:p>
        </w:tc>
      </w:tr>
      <w:tr w:rsidR="0037154B" w:rsidRPr="00A2482E" w14:paraId="5A26A9EA" w14:textId="77777777" w:rsidTr="00A84DEC">
        <w:trPr>
          <w:trHeight w:val="231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4E916" w14:textId="77777777" w:rsidR="0037154B" w:rsidRPr="00A2482E" w:rsidRDefault="0037154B" w:rsidP="00A84DEC">
            <w:pPr>
              <w:ind w:left="36"/>
              <w:jc w:val="both"/>
              <w:rPr>
                <w:sz w:val="20"/>
                <w:szCs w:val="20"/>
                <w:lang w:eastAsia="en-US"/>
              </w:rPr>
            </w:pPr>
            <w:r w:rsidRPr="00A2482E">
              <w:rPr>
                <w:sz w:val="20"/>
                <w:szCs w:val="20"/>
                <w:lang w:eastAsia="en-US"/>
              </w:rPr>
              <w:t>Сейсмостойкость: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EC48B" w14:textId="7A51A7A8" w:rsidR="0037154B" w:rsidRPr="003A163C" w:rsidRDefault="003A163C" w:rsidP="00A84DEC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3A163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__________</w:t>
            </w:r>
          </w:p>
        </w:tc>
      </w:tr>
    </w:tbl>
    <w:p w14:paraId="15D3BA23" w14:textId="77777777" w:rsidR="00C31B82" w:rsidRPr="0037154B" w:rsidRDefault="00C31B82" w:rsidP="00C31B82">
      <w:pPr>
        <w:spacing w:before="240" w:after="120"/>
        <w:contextualSpacing/>
        <w:jc w:val="both"/>
        <w:rPr>
          <w:sz w:val="20"/>
          <w:szCs w:val="20"/>
        </w:rPr>
      </w:pPr>
    </w:p>
    <w:p w14:paraId="7698A083" w14:textId="77777777" w:rsidR="00C31B82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Расположение Жилого комплекса и Объекта на территории 1-й Нагатинский:</w:t>
      </w:r>
    </w:p>
    <w:p w14:paraId="701B70AD" w14:textId="00AF7319" w:rsidR="00B3574B" w:rsidRPr="00B3574B" w:rsidRDefault="00B3574B" w:rsidP="00B8419C">
      <w:pPr>
        <w:spacing w:before="240" w:after="120"/>
        <w:ind w:left="360"/>
        <w:contextualSpacing/>
        <w:jc w:val="center"/>
        <w:rPr>
          <w:b/>
          <w:bCs/>
          <w:sz w:val="20"/>
          <w:szCs w:val="20"/>
        </w:rPr>
      </w:pPr>
    </w:p>
    <w:p w14:paraId="5025F355" w14:textId="77777777" w:rsidR="00C31B82" w:rsidRPr="00A2482E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Местоположение Объекта долевого строительства на этаже строящегося Объекта:</w:t>
      </w:r>
    </w:p>
    <w:p w14:paraId="6AEB215B" w14:textId="65DF39C8" w:rsidR="00C31B82" w:rsidRPr="007D0B03" w:rsidRDefault="00C31B82" w:rsidP="007D0B03">
      <w:pPr>
        <w:spacing w:before="240" w:after="120"/>
        <w:contextualSpacing/>
        <w:jc w:val="center"/>
        <w:rPr>
          <w:b/>
          <w:bCs/>
          <w:sz w:val="20"/>
          <w:szCs w:val="20"/>
        </w:rPr>
      </w:pPr>
    </w:p>
    <w:p w14:paraId="596B9F5C" w14:textId="77777777" w:rsidR="00C31B82" w:rsidRPr="00A2482E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/>
          <w:bCs/>
          <w:sz w:val="20"/>
          <w:szCs w:val="20"/>
        </w:rPr>
      </w:pPr>
      <w:r w:rsidRPr="00A2482E">
        <w:rPr>
          <w:b/>
          <w:bCs/>
          <w:sz w:val="20"/>
          <w:szCs w:val="20"/>
        </w:rPr>
        <w:t>План</w:t>
      </w:r>
      <w:r>
        <w:rPr>
          <w:b/>
          <w:bCs/>
          <w:sz w:val="20"/>
          <w:szCs w:val="20"/>
        </w:rPr>
        <w:t xml:space="preserve"> (схема)</w:t>
      </w:r>
      <w:r w:rsidRPr="00A2482E">
        <w:rPr>
          <w:b/>
          <w:bCs/>
          <w:sz w:val="20"/>
          <w:szCs w:val="20"/>
        </w:rPr>
        <w:t xml:space="preserve"> Объекта долевого строительства, отображающий расположение по отношению друг к другу частей являющегося объектом долевого строительства жилого помещения (комнат, помещений вспомогательного пользования, лоджий, балконов):</w:t>
      </w:r>
    </w:p>
    <w:p w14:paraId="74F2FDE8" w14:textId="3FB8943C" w:rsidR="00C31B82" w:rsidRPr="007D0B03" w:rsidRDefault="00C31B82" w:rsidP="002D129A">
      <w:pPr>
        <w:spacing w:before="240" w:after="120"/>
        <w:jc w:val="center"/>
        <w:rPr>
          <w:b/>
          <w:bCs/>
          <w:sz w:val="20"/>
          <w:szCs w:val="20"/>
        </w:rPr>
      </w:pPr>
    </w:p>
    <w:p w14:paraId="2903AD7C" w14:textId="77777777" w:rsidR="00C31B82" w:rsidRPr="00A2482E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Cs/>
          <w:sz w:val="20"/>
          <w:szCs w:val="20"/>
        </w:rPr>
      </w:pPr>
      <w:r w:rsidRPr="00A2482E">
        <w:rPr>
          <w:bCs/>
          <w:sz w:val="20"/>
          <w:szCs w:val="20"/>
        </w:rPr>
        <w:t>Участник ознакомлен и согласен с тем, что окончательные характеристики Объекта долевого строительства по</w:t>
      </w:r>
      <w:r>
        <w:rPr>
          <w:bCs/>
          <w:sz w:val="20"/>
          <w:szCs w:val="20"/>
        </w:rPr>
        <w:t xml:space="preserve"> окончании строительства Объекта определяются на основании Технического плана</w:t>
      </w:r>
      <w:r w:rsidRPr="00A2482E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 xml:space="preserve">и </w:t>
      </w:r>
      <w:r w:rsidRPr="00A2482E">
        <w:rPr>
          <w:bCs/>
          <w:sz w:val="20"/>
          <w:szCs w:val="20"/>
        </w:rPr>
        <w:t>могут не совпадать с проектными характеристиками Объекта долевого строительства, указанными в Договоре и настоящем Приложении.</w:t>
      </w:r>
    </w:p>
    <w:p w14:paraId="0D233FCC" w14:textId="77777777" w:rsidR="00C31B82" w:rsidRPr="00A2482E" w:rsidRDefault="00C31B82" w:rsidP="00C31B82">
      <w:pPr>
        <w:pStyle w:val="af1"/>
        <w:spacing w:before="240" w:after="120"/>
        <w:ind w:left="284"/>
        <w:jc w:val="both"/>
        <w:rPr>
          <w:bCs/>
          <w:sz w:val="20"/>
          <w:szCs w:val="20"/>
        </w:rPr>
      </w:pPr>
    </w:p>
    <w:p w14:paraId="26B168D6" w14:textId="508594DD" w:rsidR="00982D66" w:rsidRPr="007D0B03" w:rsidRDefault="0022565C" w:rsidP="007D0B03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sz w:val="20"/>
          <w:szCs w:val="20"/>
        </w:rPr>
      </w:pPr>
      <w:r w:rsidRPr="00A2482E">
        <w:rPr>
          <w:bCs/>
          <w:sz w:val="20"/>
          <w:szCs w:val="20"/>
        </w:rPr>
        <w:t xml:space="preserve">Настоящее </w:t>
      </w:r>
      <w:r w:rsidR="00982D66" w:rsidRPr="007D0B03">
        <w:rPr>
          <w:sz w:val="20"/>
          <w:szCs w:val="20"/>
        </w:rPr>
        <w:t>Приложение является неотъемлемой частью Договора, подписывается усиленными квалифицированными электронными подписями Сторон (уполномоченных представителей Сторон) в соответствии с законодательством Российской Федерации и направляется в орган регистрации прав в форме электронного документа и (или) электронного образа документа, с использованием информационно-телекоммуникационных сетей общего пользования, в том числе сети «Интернет», посредством единого портала государственных и муниципальных услуг (функций), или официального сайта, или иных информационных технологий взаимодействия с органом регистрации прав.</w:t>
      </w:r>
    </w:p>
    <w:p w14:paraId="3E42E8EA" w14:textId="77777777" w:rsidR="00C31B82" w:rsidRPr="00A2482E" w:rsidRDefault="00C31B82" w:rsidP="00C31B82">
      <w:pPr>
        <w:pStyle w:val="af1"/>
        <w:spacing w:before="240" w:after="120"/>
        <w:ind w:left="284"/>
        <w:jc w:val="both"/>
        <w:rPr>
          <w:bCs/>
          <w:sz w:val="20"/>
          <w:szCs w:val="20"/>
        </w:rPr>
      </w:pPr>
    </w:p>
    <w:p w14:paraId="27EE2523" w14:textId="77777777" w:rsidR="00C31B82" w:rsidRPr="00A2482E" w:rsidRDefault="00C31B82" w:rsidP="00C31B82">
      <w:pPr>
        <w:pStyle w:val="af1"/>
        <w:numPr>
          <w:ilvl w:val="0"/>
          <w:numId w:val="14"/>
        </w:numPr>
        <w:spacing w:before="240" w:after="120"/>
        <w:ind w:left="284" w:hanging="426"/>
        <w:contextualSpacing/>
        <w:jc w:val="both"/>
        <w:rPr>
          <w:bCs/>
          <w:sz w:val="20"/>
          <w:szCs w:val="20"/>
        </w:rPr>
      </w:pPr>
      <w:r w:rsidRPr="00A2482E">
        <w:rPr>
          <w:sz w:val="20"/>
          <w:szCs w:val="20"/>
        </w:rPr>
        <w:t>Подписи Сторон:</w:t>
      </w:r>
    </w:p>
    <w:p w14:paraId="7613782B" w14:textId="77777777" w:rsidR="00C31B82" w:rsidRPr="00A2482E" w:rsidRDefault="00C31B82" w:rsidP="00C31B82">
      <w:pPr>
        <w:pStyle w:val="14"/>
        <w:keepNext/>
        <w:keepLines/>
        <w:shd w:val="clear" w:color="auto" w:fill="auto"/>
        <w:tabs>
          <w:tab w:val="left" w:pos="4441"/>
        </w:tabs>
        <w:spacing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4536"/>
        <w:gridCol w:w="4339"/>
      </w:tblGrid>
      <w:tr w:rsidR="004F06E7" w:rsidRPr="00A2482E" w14:paraId="72ECEC12" w14:textId="77777777" w:rsidTr="004F06E7">
        <w:trPr>
          <w:trHeight w:val="233"/>
        </w:trPr>
        <w:tc>
          <w:tcPr>
            <w:tcW w:w="4536" w:type="dxa"/>
            <w:shd w:val="clear" w:color="auto" w:fill="auto"/>
          </w:tcPr>
          <w:p w14:paraId="63F5FC42" w14:textId="16479224" w:rsidR="000C5929" w:rsidRPr="00BF2D64" w:rsidRDefault="000C5929" w:rsidP="000C5929">
            <w:pPr>
              <w:pStyle w:val="af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Застройщик:</w:t>
            </w:r>
          </w:p>
        </w:tc>
        <w:tc>
          <w:tcPr>
            <w:tcW w:w="4339" w:type="dxa"/>
            <w:shd w:val="clear" w:color="auto" w:fill="auto"/>
          </w:tcPr>
          <w:p w14:paraId="6EDB6CE1" w14:textId="632C5429" w:rsidR="000C5929" w:rsidRPr="00BF2D64" w:rsidRDefault="000C5929" w:rsidP="000C5929">
            <w:pPr>
              <w:pStyle w:val="af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Участник:</w:t>
            </w:r>
          </w:p>
        </w:tc>
      </w:tr>
      <w:tr w:rsidR="004F06E7" w:rsidRPr="00A2482E" w14:paraId="234F14A0" w14:textId="77777777" w:rsidTr="004F06E7">
        <w:trPr>
          <w:trHeight w:val="249"/>
        </w:trPr>
        <w:tc>
          <w:tcPr>
            <w:tcW w:w="4536" w:type="dxa"/>
            <w:shd w:val="clear" w:color="auto" w:fill="auto"/>
          </w:tcPr>
          <w:p w14:paraId="7CEC5364" w14:textId="77777777" w:rsidR="000C5929" w:rsidRPr="00BF2D64" w:rsidRDefault="000C5929" w:rsidP="000C5929">
            <w:pPr>
              <w:pStyle w:val="af8"/>
              <w:rPr>
                <w:b/>
                <w:sz w:val="20"/>
                <w:szCs w:val="20"/>
              </w:rPr>
            </w:pPr>
          </w:p>
        </w:tc>
        <w:tc>
          <w:tcPr>
            <w:tcW w:w="4339" w:type="dxa"/>
            <w:shd w:val="clear" w:color="auto" w:fill="auto"/>
          </w:tcPr>
          <w:p w14:paraId="36A59F22" w14:textId="77777777" w:rsidR="000C5929" w:rsidRDefault="000C5929" w:rsidP="000C5929">
            <w:pPr>
              <w:pStyle w:val="af8"/>
              <w:spacing w:line="256" w:lineRule="auto"/>
              <w:rPr>
                <w:sz w:val="20"/>
                <w:szCs w:val="20"/>
              </w:rPr>
            </w:pPr>
          </w:p>
          <w:p w14:paraId="15742228" w14:textId="77777777" w:rsidR="000C5929" w:rsidRPr="00BF2D64" w:rsidRDefault="000C5929" w:rsidP="000C5929">
            <w:pPr>
              <w:pStyle w:val="af8"/>
              <w:rPr>
                <w:i/>
                <w:sz w:val="20"/>
                <w:szCs w:val="20"/>
              </w:rPr>
            </w:pPr>
          </w:p>
        </w:tc>
      </w:tr>
      <w:tr w:rsidR="004F06E7" w:rsidRPr="00B3574B" w14:paraId="140C8842" w14:textId="77777777" w:rsidTr="004F06E7">
        <w:trPr>
          <w:trHeight w:val="1182"/>
        </w:trPr>
        <w:tc>
          <w:tcPr>
            <w:tcW w:w="4536" w:type="dxa"/>
            <w:shd w:val="clear" w:color="auto" w:fill="auto"/>
          </w:tcPr>
          <w:p w14:paraId="1E5AF7FE" w14:textId="77777777" w:rsidR="00902E30" w:rsidRPr="00390B16" w:rsidRDefault="00902E30" w:rsidP="00902E30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>Представитель по доверенности</w:t>
            </w:r>
          </w:p>
          <w:p w14:paraId="22E88738" w14:textId="5C983CE1" w:rsidR="00902E30" w:rsidRPr="00390B16" w:rsidRDefault="00000000" w:rsidP="00902E30">
            <w:pPr>
              <w:pStyle w:val="af8"/>
              <w:spacing w:line="25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мтОрганизацияКратко"/>
                <w:tag w:val="мтОрганизацияКратко"/>
                <w:id w:val="-1419859248"/>
                <w:placeholder>
                  <w:docPart w:val="9F94FEF32F6384469BE3ED22D3EFB603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ОрганизацияКратко"/>
                    <w:tag w:val="мтОрганизацияКратко"/>
                    <w:id w:val="1533151920"/>
                    <w:placeholder>
                      <w:docPart w:val="0982CCB2131ECA4D93527BAA45268D46"/>
                    </w:placeholder>
                  </w:sdtPr>
                  <w:sdtContent>
                    <w:r w:rsidR="00902E30" w:rsidRPr="00390B16">
                      <w:rPr>
                        <w:b/>
                        <w:color w:val="000000"/>
                        <w:sz w:val="20"/>
                        <w:szCs w:val="20"/>
                      </w:rPr>
                      <w:t xml:space="preserve">ООО Специализированный </w:t>
                    </w:r>
                    <w:r w:rsidR="000C17AC">
                      <w:rPr>
                        <w:b/>
                        <w:color w:val="000000"/>
                        <w:sz w:val="20"/>
                        <w:szCs w:val="20"/>
                      </w:rPr>
                      <w:t>з</w:t>
                    </w:r>
                    <w:r w:rsidR="00902E30" w:rsidRPr="00390B16">
                      <w:rPr>
                        <w:b/>
                        <w:color w:val="000000"/>
                        <w:sz w:val="20"/>
                        <w:szCs w:val="20"/>
                      </w:rPr>
                      <w:t>астройщик «АЛЬФА»</w:t>
                    </w:r>
                  </w:sdtContent>
                </w:sdt>
              </w:sdtContent>
            </w:sdt>
          </w:p>
          <w:p w14:paraId="4D982ECF" w14:textId="77777777" w:rsidR="00902E30" w:rsidRPr="00390B16" w:rsidRDefault="00902E30" w:rsidP="00902E30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 xml:space="preserve"> </w:t>
            </w:r>
          </w:p>
          <w:p w14:paraId="62488F44" w14:textId="77777777" w:rsidR="00902E30" w:rsidRPr="00390B16" w:rsidRDefault="00902E30" w:rsidP="00902E30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</w:p>
          <w:p w14:paraId="14AD1C44" w14:textId="13491BD0" w:rsidR="00902E30" w:rsidRPr="00390B16" w:rsidRDefault="00902E30" w:rsidP="00902E30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>___________________/</w:t>
            </w:r>
            <w:r w:rsidRPr="00390B1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мтПродавецПодпись"/>
                <w:tag w:val="мтПродавецПодпись"/>
                <w:id w:val="1029920009"/>
                <w:placeholder>
                  <w:docPart w:val="9EC924B95D745D44AFD22CBC5E15F5A5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Подпись"/>
                    <w:tag w:val="мтПродавецПодпись"/>
                    <w:id w:val="-1830661368"/>
                    <w:placeholder>
                      <w:docPart w:val="C57BDF596D2F734B90EFBF85A97DC0F4"/>
                    </w:placeholder>
                  </w:sdtPr>
                  <w:sdtContent>
                    <w:r w:rsidRPr="00390B16">
                      <w:rPr>
                        <w:b/>
                        <w:color w:val="000000"/>
                        <w:sz w:val="20"/>
                        <w:szCs w:val="20"/>
                      </w:rPr>
                      <w:t>Р.В. Осауленко</w:t>
                    </w:r>
                  </w:sdtContent>
                </w:sdt>
              </w:sdtContent>
            </w:sdt>
          </w:p>
          <w:p w14:paraId="4BAA78F8" w14:textId="50221A25" w:rsidR="00902E30" w:rsidRPr="00BF2D64" w:rsidRDefault="00902E30" w:rsidP="00902E30">
            <w:pPr>
              <w:pStyle w:val="af8"/>
              <w:rPr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339" w:type="dxa"/>
            <w:shd w:val="clear" w:color="auto" w:fill="auto"/>
          </w:tcPr>
          <w:p w14:paraId="05CADB3A" w14:textId="77777777" w:rsidR="00B8419C" w:rsidRDefault="00B8419C" w:rsidP="004F06E7">
            <w:pPr>
              <w:rPr>
                <w:b/>
                <w:sz w:val="20"/>
                <w:szCs w:val="20"/>
                <w:highlight w:val="yellow"/>
              </w:rPr>
            </w:pPr>
          </w:p>
          <w:p w14:paraId="23539A4A" w14:textId="5F2304BC" w:rsidR="004F06E7" w:rsidRPr="00572C57" w:rsidRDefault="007F12D6" w:rsidP="004F06E7">
            <w:pPr>
              <w:rPr>
                <w:b/>
                <w:bCs/>
                <w:sz w:val="20"/>
                <w:szCs w:val="20"/>
              </w:rPr>
            </w:pPr>
            <w:r w:rsidRPr="009E0A35">
              <w:rPr>
                <w:b/>
                <w:sz w:val="20"/>
                <w:szCs w:val="20"/>
                <w:highlight w:val="yellow"/>
              </w:rPr>
              <w:t>Граждан</w:t>
            </w:r>
            <w:r w:rsidR="009E0A35" w:rsidRPr="009E0A35">
              <w:rPr>
                <w:b/>
                <w:sz w:val="20"/>
                <w:szCs w:val="20"/>
                <w:highlight w:val="yellow"/>
              </w:rPr>
              <w:t>__ ______________________</w:t>
            </w:r>
          </w:p>
          <w:p w14:paraId="5952C5B9" w14:textId="77777777" w:rsidR="004F06E7" w:rsidRDefault="004F06E7" w:rsidP="004F06E7">
            <w:pPr>
              <w:rPr>
                <w:b/>
                <w:bCs/>
                <w:sz w:val="20"/>
                <w:szCs w:val="20"/>
              </w:rPr>
            </w:pPr>
          </w:p>
          <w:p w14:paraId="577836ED" w14:textId="77777777" w:rsidR="004F06E7" w:rsidRDefault="004F06E7" w:rsidP="004F06E7">
            <w:pPr>
              <w:rPr>
                <w:b/>
                <w:bCs/>
                <w:sz w:val="20"/>
                <w:szCs w:val="20"/>
              </w:rPr>
            </w:pPr>
          </w:p>
          <w:p w14:paraId="5557C0A6" w14:textId="77777777" w:rsidR="00B8419C" w:rsidRPr="00B8419C" w:rsidRDefault="00B8419C" w:rsidP="004F06E7">
            <w:pPr>
              <w:rPr>
                <w:b/>
                <w:bCs/>
                <w:sz w:val="28"/>
                <w:szCs w:val="28"/>
              </w:rPr>
            </w:pPr>
          </w:p>
          <w:p w14:paraId="3D2A1FA3" w14:textId="6F53792B" w:rsidR="00902E30" w:rsidRPr="00B8419C" w:rsidRDefault="004F06E7" w:rsidP="004F06E7">
            <w:pPr>
              <w:pStyle w:val="af8"/>
              <w:rPr>
                <w:i/>
                <w:sz w:val="20"/>
                <w:szCs w:val="20"/>
              </w:rPr>
            </w:pPr>
            <w:r w:rsidRPr="00B8419C">
              <w:rPr>
                <w:b/>
                <w:bCs/>
                <w:sz w:val="20"/>
                <w:szCs w:val="20"/>
              </w:rPr>
              <w:t>_____________________/</w:t>
            </w:r>
            <w:r w:rsidR="009E0A35" w:rsidRPr="009E0A35">
              <w:rPr>
                <w:b/>
                <w:bCs/>
                <w:sz w:val="20"/>
                <w:szCs w:val="20"/>
                <w:highlight w:val="yellow"/>
              </w:rPr>
              <w:t>_______________</w:t>
            </w:r>
          </w:p>
        </w:tc>
      </w:tr>
    </w:tbl>
    <w:p w14:paraId="3FD40FDD" w14:textId="77777777" w:rsidR="00C31B82" w:rsidRPr="00B8419C" w:rsidRDefault="00C31B82" w:rsidP="00C31B82">
      <w:pPr>
        <w:ind w:left="6946"/>
        <w:rPr>
          <w:rFonts w:ascii="Calibri" w:eastAsia="Calibri" w:hAnsi="Calibri"/>
          <w:sz w:val="20"/>
          <w:szCs w:val="20"/>
          <w:lang w:eastAsia="en-US"/>
        </w:rPr>
      </w:pPr>
    </w:p>
    <w:p w14:paraId="45715A7D" w14:textId="77777777" w:rsidR="00C31B82" w:rsidRPr="00A2482E" w:rsidRDefault="00C31B82" w:rsidP="00C31B82">
      <w:pPr>
        <w:ind w:left="6946"/>
        <w:rPr>
          <w:b/>
          <w:bCs/>
          <w:sz w:val="20"/>
          <w:szCs w:val="20"/>
        </w:rPr>
      </w:pPr>
      <w:r w:rsidRPr="00B3574B">
        <w:rPr>
          <w:rFonts w:ascii="Calibri" w:eastAsia="Calibri" w:hAnsi="Calibri"/>
          <w:sz w:val="20"/>
          <w:szCs w:val="20"/>
          <w:lang w:eastAsia="en-US"/>
        </w:rPr>
        <w:br w:type="page"/>
      </w:r>
      <w:r w:rsidRPr="00A2482E">
        <w:rPr>
          <w:b/>
          <w:bCs/>
          <w:sz w:val="20"/>
          <w:szCs w:val="20"/>
        </w:rPr>
        <w:lastRenderedPageBreak/>
        <w:t>ПРИЛОЖЕНИЕ №</w:t>
      </w:r>
      <w:r>
        <w:rPr>
          <w:b/>
          <w:bCs/>
          <w:sz w:val="20"/>
          <w:szCs w:val="20"/>
        </w:rPr>
        <w:t>2</w:t>
      </w:r>
    </w:p>
    <w:p w14:paraId="4C6B7B3F" w14:textId="77777777" w:rsidR="00A6077D" w:rsidRPr="00E87290" w:rsidRDefault="00A6077D" w:rsidP="00A6077D">
      <w:pPr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к Договору № </w:t>
      </w:r>
      <w:r w:rsidRPr="00950F4A">
        <w:rPr>
          <w:sz w:val="20"/>
          <w:szCs w:val="20"/>
          <w:highlight w:val="yellow"/>
        </w:rPr>
        <w:t>НАГ-_______</w:t>
      </w:r>
    </w:p>
    <w:p w14:paraId="526406FD" w14:textId="77777777" w:rsidR="00A6077D" w:rsidRDefault="00A6077D" w:rsidP="00A6077D">
      <w:pPr>
        <w:ind w:left="6946"/>
        <w:rPr>
          <w:sz w:val="20"/>
          <w:szCs w:val="20"/>
        </w:rPr>
      </w:pPr>
      <w:r>
        <w:rPr>
          <w:sz w:val="20"/>
          <w:szCs w:val="20"/>
        </w:rPr>
        <w:t xml:space="preserve">участия в долевом строительстве </w:t>
      </w:r>
    </w:p>
    <w:p w14:paraId="626CEF5A" w14:textId="77777777" w:rsidR="00A6077D" w:rsidRPr="00C31B82" w:rsidRDefault="00A6077D" w:rsidP="00A6077D">
      <w:pPr>
        <w:ind w:left="6238" w:firstLine="708"/>
        <w:rPr>
          <w:sz w:val="20"/>
          <w:szCs w:val="20"/>
        </w:rPr>
      </w:pPr>
      <w:r>
        <w:rPr>
          <w:sz w:val="20"/>
          <w:szCs w:val="20"/>
        </w:rPr>
        <w:t>от</w:t>
      </w:r>
      <w:r>
        <w:rPr>
          <w:bCs/>
          <w:noProof/>
          <w:spacing w:val="20"/>
          <w:sz w:val="20"/>
          <w:szCs w:val="20"/>
        </w:rPr>
        <w:t xml:space="preserve"> </w:t>
      </w:r>
      <w:r w:rsidRPr="00950F4A">
        <w:rPr>
          <w:sz w:val="20"/>
          <w:szCs w:val="20"/>
          <w:highlight w:val="yellow"/>
        </w:rPr>
        <w:t>«___» _______ 202___ г.</w:t>
      </w:r>
    </w:p>
    <w:p w14:paraId="6FCBD9B2" w14:textId="77777777" w:rsidR="00172319" w:rsidRPr="00172319" w:rsidRDefault="00172319" w:rsidP="00172319">
      <w:pPr>
        <w:ind w:left="6238" w:firstLine="708"/>
        <w:jc w:val="center"/>
        <w:rPr>
          <w:sz w:val="20"/>
          <w:szCs w:val="20"/>
        </w:rPr>
      </w:pPr>
    </w:p>
    <w:p w14:paraId="19199C67" w14:textId="77777777" w:rsidR="00C31B82" w:rsidRPr="00A2482E" w:rsidRDefault="00C31B82" w:rsidP="00C31B82">
      <w:pPr>
        <w:ind w:firstLine="567"/>
        <w:jc w:val="center"/>
        <w:rPr>
          <w:b/>
          <w:sz w:val="20"/>
          <w:szCs w:val="20"/>
        </w:rPr>
      </w:pPr>
      <w:r w:rsidRPr="00996EC7">
        <w:rPr>
          <w:b/>
          <w:sz w:val="20"/>
          <w:szCs w:val="20"/>
        </w:rPr>
        <w:t>ОТДЕЛКА</w:t>
      </w:r>
      <w:r w:rsidRPr="00996EC7">
        <w:rPr>
          <w:b/>
          <w:spacing w:val="-8"/>
          <w:sz w:val="20"/>
          <w:szCs w:val="20"/>
        </w:rPr>
        <w:t xml:space="preserve"> </w:t>
      </w:r>
      <w:r w:rsidRPr="00996EC7">
        <w:rPr>
          <w:b/>
          <w:sz w:val="20"/>
          <w:szCs w:val="20"/>
        </w:rPr>
        <w:t>ОБЪЕКТА</w:t>
      </w:r>
      <w:r w:rsidRPr="00996EC7">
        <w:rPr>
          <w:b/>
          <w:spacing w:val="-5"/>
          <w:sz w:val="20"/>
          <w:szCs w:val="20"/>
        </w:rPr>
        <w:t xml:space="preserve"> </w:t>
      </w:r>
      <w:r w:rsidRPr="00996EC7">
        <w:rPr>
          <w:b/>
          <w:sz w:val="20"/>
          <w:szCs w:val="20"/>
        </w:rPr>
        <w:t>ДОЛЕВОГО</w:t>
      </w:r>
      <w:r w:rsidRPr="00996EC7">
        <w:rPr>
          <w:b/>
          <w:spacing w:val="-6"/>
          <w:sz w:val="20"/>
          <w:szCs w:val="20"/>
        </w:rPr>
        <w:t xml:space="preserve"> </w:t>
      </w:r>
      <w:r w:rsidRPr="00996EC7">
        <w:rPr>
          <w:b/>
          <w:sz w:val="20"/>
          <w:szCs w:val="20"/>
        </w:rPr>
        <w:t>СТРОИТЕЛЬСТВА</w:t>
      </w:r>
    </w:p>
    <w:p w14:paraId="0691DC16" w14:textId="77777777" w:rsidR="00C31B82" w:rsidRPr="00A2482E" w:rsidRDefault="00C31B82" w:rsidP="00C31B82">
      <w:pPr>
        <w:pStyle w:val="af1"/>
        <w:tabs>
          <w:tab w:val="left" w:pos="1773"/>
        </w:tabs>
        <w:spacing w:before="78"/>
        <w:ind w:left="0" w:firstLine="567"/>
        <w:jc w:val="both"/>
        <w:rPr>
          <w:sz w:val="20"/>
          <w:szCs w:val="20"/>
        </w:rPr>
      </w:pPr>
    </w:p>
    <w:p w14:paraId="1907C0F8" w14:textId="77777777" w:rsidR="00C70755" w:rsidRPr="00A2482E" w:rsidRDefault="00C70755" w:rsidP="00C70755">
      <w:pPr>
        <w:pStyle w:val="a3"/>
        <w:ind w:firstLine="567"/>
        <w:rPr>
          <w:sz w:val="20"/>
          <w:szCs w:val="20"/>
        </w:rPr>
      </w:pPr>
      <w:r w:rsidRPr="00A2482E">
        <w:rPr>
          <w:sz w:val="20"/>
          <w:szCs w:val="20"/>
        </w:rPr>
        <w:t>Сторонами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согласовано,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что</w:t>
      </w:r>
      <w:r w:rsidRPr="00A2482E">
        <w:rPr>
          <w:spacing w:val="-3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Объекте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долевого</w:t>
      </w:r>
      <w:r w:rsidRPr="00A2482E">
        <w:rPr>
          <w:spacing w:val="-3"/>
          <w:sz w:val="20"/>
          <w:szCs w:val="20"/>
        </w:rPr>
        <w:t xml:space="preserve"> </w:t>
      </w:r>
      <w:r w:rsidRPr="00A2482E">
        <w:rPr>
          <w:sz w:val="20"/>
          <w:szCs w:val="20"/>
        </w:rPr>
        <w:t>строительства</w:t>
      </w:r>
      <w:r w:rsidRPr="00A2482E">
        <w:rPr>
          <w:spacing w:val="4"/>
          <w:sz w:val="20"/>
          <w:szCs w:val="20"/>
        </w:rPr>
        <w:t xml:space="preserve"> </w:t>
      </w:r>
      <w:r w:rsidRPr="00A2482E">
        <w:rPr>
          <w:sz w:val="20"/>
          <w:szCs w:val="20"/>
        </w:rPr>
        <w:t>выполняются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следующие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виды</w:t>
      </w:r>
      <w:r w:rsidRPr="00A2482E">
        <w:rPr>
          <w:spacing w:val="-4"/>
          <w:sz w:val="20"/>
          <w:szCs w:val="20"/>
        </w:rPr>
        <w:t xml:space="preserve"> </w:t>
      </w:r>
      <w:r w:rsidRPr="00A2482E">
        <w:rPr>
          <w:sz w:val="20"/>
          <w:szCs w:val="20"/>
        </w:rPr>
        <w:t>работ:</w:t>
      </w:r>
    </w:p>
    <w:p w14:paraId="59829C5F" w14:textId="77777777" w:rsidR="00C70755" w:rsidRPr="00A2482E" w:rsidRDefault="00C70755" w:rsidP="00C70755">
      <w:pPr>
        <w:pStyle w:val="a3"/>
        <w:ind w:firstLine="567"/>
        <w:rPr>
          <w:sz w:val="20"/>
          <w:szCs w:val="20"/>
        </w:rPr>
      </w:pPr>
    </w:p>
    <w:p w14:paraId="02B5BDC9" w14:textId="77777777" w:rsidR="00C70755" w:rsidRDefault="00C70755" w:rsidP="00C70755">
      <w:pPr>
        <w:pStyle w:val="a3"/>
        <w:widowControl w:val="0"/>
        <w:numPr>
          <w:ilvl w:val="0"/>
          <w:numId w:val="32"/>
        </w:numPr>
        <w:overflowPunct/>
        <w:adjustRightInd/>
        <w:spacing w:before="1"/>
        <w:ind w:left="0" w:firstLine="567"/>
        <w:rPr>
          <w:sz w:val="20"/>
          <w:szCs w:val="20"/>
        </w:rPr>
      </w:pPr>
      <w:r w:rsidRPr="00A2482E">
        <w:rPr>
          <w:sz w:val="20"/>
          <w:szCs w:val="20"/>
        </w:rPr>
        <w:t>Общестроительные работы в соответствии с проектом и в объеме необходимом для получения Разрешения на</w:t>
      </w:r>
      <w:r w:rsidRPr="00A2482E">
        <w:rPr>
          <w:spacing w:val="-47"/>
          <w:sz w:val="20"/>
          <w:szCs w:val="20"/>
        </w:rPr>
        <w:t xml:space="preserve"> </w:t>
      </w:r>
      <w:r w:rsidRPr="00A2482E">
        <w:rPr>
          <w:sz w:val="20"/>
          <w:szCs w:val="20"/>
        </w:rPr>
        <w:t>ввод Объекта</w:t>
      </w:r>
      <w:r w:rsidRPr="00234C42">
        <w:rPr>
          <w:sz w:val="20"/>
          <w:szCs w:val="20"/>
        </w:rPr>
        <w:t xml:space="preserve"> </w:t>
      </w:r>
      <w:r w:rsidRPr="00A2482E">
        <w:rPr>
          <w:sz w:val="20"/>
          <w:szCs w:val="20"/>
        </w:rPr>
        <w:t>в эксплуатацию, внутренние отделочные работы мест общего пользования (вестибюли, лифтовые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холлы,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тамбуры,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коридоры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входных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групп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жилых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секций 1-го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этажа,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технические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помещения, поэтажные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лифтовые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холлы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межквартирные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коридоры,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внутренние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лестницы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жилой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части,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технические и инженерные помещения), наружные отделочные работы, электромонтажные работы, установка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лифтов, слаботочные системы и системы автоматики, внутренние и наружные инженерные сети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 работы по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благоустройству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– выполняются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в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объеме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проекта, определяемом Застройщиком самостоятельно.</w:t>
      </w:r>
    </w:p>
    <w:p w14:paraId="113E7042" w14:textId="77777777" w:rsidR="00C70755" w:rsidRDefault="00C70755" w:rsidP="00C70755">
      <w:pPr>
        <w:pStyle w:val="a3"/>
        <w:widowControl w:val="0"/>
        <w:overflowPunct/>
        <w:adjustRightInd/>
        <w:spacing w:before="1"/>
        <w:rPr>
          <w:sz w:val="20"/>
          <w:szCs w:val="20"/>
        </w:rPr>
      </w:pPr>
    </w:p>
    <w:p w14:paraId="23655C36" w14:textId="77777777" w:rsidR="00C70755" w:rsidRPr="00892941" w:rsidRDefault="00C70755" w:rsidP="00C70755">
      <w:pPr>
        <w:pStyle w:val="a3"/>
        <w:widowControl w:val="0"/>
        <w:numPr>
          <w:ilvl w:val="0"/>
          <w:numId w:val="32"/>
        </w:numPr>
        <w:overflowPunct/>
        <w:adjustRightInd/>
        <w:spacing w:before="1"/>
        <w:ind w:left="0" w:firstLine="567"/>
        <w:rPr>
          <w:sz w:val="20"/>
          <w:szCs w:val="20"/>
        </w:rPr>
      </w:pPr>
      <w:r w:rsidRPr="00C828BA">
        <w:rPr>
          <w:sz w:val="20"/>
          <w:szCs w:val="20"/>
        </w:rPr>
        <w:t>Перечень работ на объекте долевого строительства, выполняемых в соответствии с проектом</w:t>
      </w:r>
    </w:p>
    <w:p w14:paraId="028F51FF" w14:textId="77777777" w:rsidR="00C70755" w:rsidRPr="00C828BA" w:rsidRDefault="00C70755" w:rsidP="00C70755">
      <w:pPr>
        <w:pStyle w:val="a3"/>
        <w:spacing w:before="1"/>
        <w:rPr>
          <w:sz w:val="20"/>
          <w:szCs w:val="20"/>
        </w:rPr>
      </w:pPr>
      <w:r w:rsidRPr="00C828BA">
        <w:rPr>
          <w:sz w:val="20"/>
          <w:szCs w:val="20"/>
        </w:rPr>
        <w:t>Объект долевого строительства подлежит передаче Участнику долевого строительства, без выполнения в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нем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каких-либо отделочных и/или ремонтно-строительных работ, в том числе, без оштукатуривания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поверхности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стен, без гидроизоляции и стяжки на полу, без разводки инженерных сетей, в том числе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слаботочных сетей, сетей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водоснабжения и канализации и пр., без сантехнического оборудования, без возведения межкомнатных</w:t>
      </w:r>
      <w:r>
        <w:rPr>
          <w:sz w:val="20"/>
          <w:szCs w:val="20"/>
        </w:rPr>
        <w:t xml:space="preserve"> </w:t>
      </w:r>
      <w:r w:rsidRPr="00C828BA">
        <w:rPr>
          <w:sz w:val="20"/>
          <w:szCs w:val="20"/>
        </w:rPr>
        <w:t>перегородок</w:t>
      </w:r>
      <w:r>
        <w:rPr>
          <w:sz w:val="20"/>
          <w:szCs w:val="20"/>
        </w:rPr>
        <w:t>.</w:t>
      </w:r>
    </w:p>
    <w:p w14:paraId="4F4956F6" w14:textId="77777777" w:rsidR="00C70755" w:rsidRPr="00C828BA" w:rsidRDefault="00C70755" w:rsidP="00C70755">
      <w:pPr>
        <w:pStyle w:val="a3"/>
        <w:widowControl w:val="0"/>
        <w:overflowPunct/>
        <w:adjustRightInd/>
        <w:spacing w:before="1"/>
        <w:rPr>
          <w:sz w:val="20"/>
          <w:szCs w:val="20"/>
        </w:rPr>
      </w:pPr>
    </w:p>
    <w:p w14:paraId="4B9A0578" w14:textId="77777777" w:rsidR="00C70755" w:rsidRPr="00A2482E" w:rsidRDefault="00C70755" w:rsidP="00C70755">
      <w:pPr>
        <w:pStyle w:val="a3"/>
        <w:spacing w:before="1"/>
        <w:rPr>
          <w:b/>
          <w:bCs/>
          <w:sz w:val="20"/>
          <w:szCs w:val="20"/>
        </w:rPr>
      </w:pPr>
    </w:p>
    <w:p w14:paraId="6ED09EDD" w14:textId="77777777" w:rsidR="00C70755" w:rsidRDefault="00C70755" w:rsidP="00C70755">
      <w:pPr>
        <w:pStyle w:val="a3"/>
        <w:ind w:firstLine="567"/>
        <w:rPr>
          <w:sz w:val="20"/>
          <w:szCs w:val="20"/>
        </w:rPr>
      </w:pPr>
      <w:r w:rsidRPr="00A2482E">
        <w:rPr>
          <w:sz w:val="20"/>
          <w:szCs w:val="20"/>
        </w:rPr>
        <w:t>Стороны пришли к соглашению, что выбор отделочных материалов (вид, марка, производитель материалов 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изделий,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любые</w:t>
      </w:r>
      <w:r w:rsidRPr="00A2482E">
        <w:rPr>
          <w:spacing w:val="-5"/>
          <w:sz w:val="20"/>
          <w:szCs w:val="20"/>
        </w:rPr>
        <w:t xml:space="preserve"> </w:t>
      </w:r>
      <w:r w:rsidRPr="00A2482E">
        <w:rPr>
          <w:sz w:val="20"/>
          <w:szCs w:val="20"/>
        </w:rPr>
        <w:t>иные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характеристики),</w:t>
      </w:r>
      <w:r w:rsidRPr="00A2482E">
        <w:rPr>
          <w:spacing w:val="-7"/>
          <w:sz w:val="20"/>
          <w:szCs w:val="20"/>
        </w:rPr>
        <w:t xml:space="preserve"> </w:t>
      </w:r>
      <w:r w:rsidRPr="00A2482E">
        <w:rPr>
          <w:sz w:val="20"/>
          <w:szCs w:val="20"/>
        </w:rPr>
        <w:t>включая</w:t>
      </w:r>
      <w:r w:rsidRPr="00A2482E">
        <w:rPr>
          <w:spacing w:val="-8"/>
          <w:sz w:val="20"/>
          <w:szCs w:val="20"/>
        </w:rPr>
        <w:t xml:space="preserve"> </w:t>
      </w:r>
      <w:r w:rsidRPr="00A2482E">
        <w:rPr>
          <w:sz w:val="20"/>
          <w:szCs w:val="20"/>
        </w:rPr>
        <w:t>окна,</w:t>
      </w:r>
      <w:r w:rsidRPr="00A2482E">
        <w:rPr>
          <w:spacing w:val="-7"/>
          <w:sz w:val="20"/>
          <w:szCs w:val="20"/>
        </w:rPr>
        <w:t xml:space="preserve"> входную </w:t>
      </w:r>
      <w:r w:rsidRPr="00A2482E">
        <w:rPr>
          <w:sz w:val="20"/>
          <w:szCs w:val="20"/>
        </w:rPr>
        <w:t>дверь</w:t>
      </w:r>
      <w:r>
        <w:rPr>
          <w:sz w:val="20"/>
          <w:szCs w:val="20"/>
        </w:rPr>
        <w:t xml:space="preserve"> </w:t>
      </w:r>
      <w:r w:rsidRPr="00A2482E">
        <w:rPr>
          <w:sz w:val="20"/>
          <w:szCs w:val="20"/>
        </w:rPr>
        <w:t>(далее – ‹‹Материалы››), осуществляется Застройщиком самостоятельно.</w:t>
      </w:r>
      <w:r w:rsidRPr="00A2482E">
        <w:rPr>
          <w:spacing w:val="-47"/>
          <w:sz w:val="20"/>
          <w:szCs w:val="20"/>
        </w:rPr>
        <w:t xml:space="preserve"> </w:t>
      </w:r>
      <w:r w:rsidRPr="00A2482E">
        <w:rPr>
          <w:sz w:val="20"/>
          <w:szCs w:val="20"/>
        </w:rPr>
        <w:t>Застройщик имеет право использовать как указанные Материалы, так и иные сходные материалы. Использование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сходных материалов не является недостатком, приводящим к ухудшению качества Объекта, либо иным недостатком,</w:t>
      </w:r>
      <w:r w:rsidRPr="00A2482E">
        <w:rPr>
          <w:spacing w:val="-47"/>
          <w:sz w:val="20"/>
          <w:szCs w:val="20"/>
        </w:rPr>
        <w:t xml:space="preserve"> </w:t>
      </w:r>
      <w:r w:rsidRPr="00A2482E">
        <w:rPr>
          <w:sz w:val="20"/>
          <w:szCs w:val="20"/>
        </w:rPr>
        <w:t>делающим Объект непригодным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для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использования,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и не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является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нарушением условий</w:t>
      </w:r>
      <w:r w:rsidRPr="00A2482E">
        <w:rPr>
          <w:spacing w:val="-2"/>
          <w:sz w:val="20"/>
          <w:szCs w:val="20"/>
        </w:rPr>
        <w:t xml:space="preserve"> </w:t>
      </w:r>
      <w:r w:rsidRPr="00A2482E">
        <w:rPr>
          <w:sz w:val="20"/>
          <w:szCs w:val="20"/>
        </w:rPr>
        <w:t>Договора.</w:t>
      </w:r>
    </w:p>
    <w:p w14:paraId="792EA93C" w14:textId="546B6F0F" w:rsidR="00C31B82" w:rsidRPr="00A2482E" w:rsidRDefault="00C70755" w:rsidP="00C70755">
      <w:pPr>
        <w:pStyle w:val="af1"/>
        <w:tabs>
          <w:tab w:val="left" w:pos="567"/>
        </w:tabs>
        <w:spacing w:before="78"/>
        <w:ind w:left="0" w:firstLine="567"/>
        <w:jc w:val="both"/>
        <w:rPr>
          <w:sz w:val="20"/>
          <w:szCs w:val="20"/>
        </w:rPr>
      </w:pPr>
      <w:r w:rsidRPr="00A2482E">
        <w:rPr>
          <w:sz w:val="20"/>
          <w:szCs w:val="20"/>
        </w:rPr>
        <w:t>Гарантийный срок на отделочные работы, установленный в Договоре, не распространяется на отделочные и иные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работы, выполненные Участником, а также материалы, приобретенные им самостоятельно 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использованные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при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производстве</w:t>
      </w:r>
      <w:r w:rsidRPr="00A2482E">
        <w:rPr>
          <w:spacing w:val="-1"/>
          <w:sz w:val="20"/>
          <w:szCs w:val="20"/>
        </w:rPr>
        <w:t xml:space="preserve"> </w:t>
      </w:r>
      <w:r w:rsidRPr="00A2482E">
        <w:rPr>
          <w:sz w:val="20"/>
          <w:szCs w:val="20"/>
        </w:rPr>
        <w:t>указанных</w:t>
      </w:r>
      <w:r w:rsidRPr="00A2482E">
        <w:rPr>
          <w:spacing w:val="1"/>
          <w:sz w:val="20"/>
          <w:szCs w:val="20"/>
        </w:rPr>
        <w:t xml:space="preserve"> </w:t>
      </w:r>
      <w:r w:rsidRPr="00A2482E">
        <w:rPr>
          <w:sz w:val="20"/>
          <w:szCs w:val="20"/>
        </w:rPr>
        <w:t>работ.</w:t>
      </w:r>
    </w:p>
    <w:p w14:paraId="0E1F6CD1" w14:textId="77777777" w:rsidR="00C31B82" w:rsidRPr="00A2482E" w:rsidRDefault="00C31B82" w:rsidP="00C31B82">
      <w:pPr>
        <w:ind w:firstLine="567"/>
        <w:jc w:val="both"/>
        <w:rPr>
          <w:b/>
          <w:bCs/>
          <w:spacing w:val="20"/>
          <w:sz w:val="20"/>
          <w:szCs w:val="20"/>
        </w:rPr>
      </w:pPr>
    </w:p>
    <w:p w14:paraId="669E57E1" w14:textId="77777777" w:rsidR="00C31B82" w:rsidRPr="00A2482E" w:rsidRDefault="00C31B82" w:rsidP="00C31B82">
      <w:pPr>
        <w:jc w:val="both"/>
        <w:rPr>
          <w:b/>
          <w:bCs/>
          <w:spacing w:val="20"/>
          <w:sz w:val="20"/>
          <w:szCs w:val="20"/>
        </w:rPr>
      </w:pPr>
    </w:p>
    <w:tbl>
      <w:tblPr>
        <w:tblW w:w="0" w:type="auto"/>
        <w:tblInd w:w="-284" w:type="dxa"/>
        <w:tblLayout w:type="fixed"/>
        <w:tblLook w:val="04A0" w:firstRow="1" w:lastRow="0" w:firstColumn="1" w:lastColumn="0" w:noHBand="0" w:noVBand="1"/>
      </w:tblPr>
      <w:tblGrid>
        <w:gridCol w:w="4679"/>
        <w:gridCol w:w="4481"/>
      </w:tblGrid>
      <w:tr w:rsidR="004F06E7" w:rsidRPr="003E5485" w14:paraId="13AFF772" w14:textId="77777777" w:rsidTr="004F06E7">
        <w:trPr>
          <w:trHeight w:val="233"/>
        </w:trPr>
        <w:tc>
          <w:tcPr>
            <w:tcW w:w="4679" w:type="dxa"/>
            <w:shd w:val="clear" w:color="auto" w:fill="auto"/>
          </w:tcPr>
          <w:p w14:paraId="639E374A" w14:textId="3F74448F" w:rsidR="000C5929" w:rsidRPr="00BF2D64" w:rsidRDefault="000C5929" w:rsidP="000C5929">
            <w:pPr>
              <w:pStyle w:val="af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Застройщик:</w:t>
            </w:r>
          </w:p>
        </w:tc>
        <w:tc>
          <w:tcPr>
            <w:tcW w:w="4481" w:type="dxa"/>
            <w:shd w:val="clear" w:color="auto" w:fill="auto"/>
          </w:tcPr>
          <w:p w14:paraId="47BC08F2" w14:textId="6FBABC2B" w:rsidR="000C5929" w:rsidRPr="00BF2D64" w:rsidRDefault="000C5929" w:rsidP="000C5929">
            <w:pPr>
              <w:pStyle w:val="af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Участник:</w:t>
            </w:r>
          </w:p>
        </w:tc>
      </w:tr>
      <w:tr w:rsidR="004F06E7" w:rsidRPr="003E5485" w14:paraId="113F49A5" w14:textId="77777777" w:rsidTr="004F06E7">
        <w:trPr>
          <w:trHeight w:val="249"/>
        </w:trPr>
        <w:tc>
          <w:tcPr>
            <w:tcW w:w="4679" w:type="dxa"/>
            <w:shd w:val="clear" w:color="auto" w:fill="auto"/>
          </w:tcPr>
          <w:p w14:paraId="60B4877C" w14:textId="77777777" w:rsidR="000C5929" w:rsidRPr="00BF2D64" w:rsidRDefault="000C5929" w:rsidP="000C5929">
            <w:pPr>
              <w:pStyle w:val="af8"/>
              <w:rPr>
                <w:b/>
                <w:sz w:val="20"/>
                <w:szCs w:val="20"/>
              </w:rPr>
            </w:pPr>
          </w:p>
        </w:tc>
        <w:tc>
          <w:tcPr>
            <w:tcW w:w="4481" w:type="dxa"/>
            <w:shd w:val="clear" w:color="auto" w:fill="auto"/>
          </w:tcPr>
          <w:p w14:paraId="69D1A52B" w14:textId="77777777" w:rsidR="000C5929" w:rsidRDefault="000C5929" w:rsidP="000C5929">
            <w:pPr>
              <w:pStyle w:val="af8"/>
              <w:spacing w:line="256" w:lineRule="auto"/>
              <w:rPr>
                <w:sz w:val="20"/>
                <w:szCs w:val="20"/>
              </w:rPr>
            </w:pPr>
          </w:p>
          <w:p w14:paraId="08BE8D4C" w14:textId="77777777" w:rsidR="000C5929" w:rsidRPr="00BF2D64" w:rsidRDefault="000C5929" w:rsidP="000C5929">
            <w:pPr>
              <w:pStyle w:val="af8"/>
              <w:rPr>
                <w:i/>
                <w:sz w:val="20"/>
                <w:szCs w:val="20"/>
              </w:rPr>
            </w:pPr>
          </w:p>
        </w:tc>
      </w:tr>
      <w:tr w:rsidR="00B8419C" w:rsidRPr="003E5485" w14:paraId="30CEB007" w14:textId="77777777" w:rsidTr="004F06E7">
        <w:trPr>
          <w:trHeight w:val="1182"/>
        </w:trPr>
        <w:tc>
          <w:tcPr>
            <w:tcW w:w="4679" w:type="dxa"/>
            <w:shd w:val="clear" w:color="auto" w:fill="auto"/>
          </w:tcPr>
          <w:p w14:paraId="41A0DB35" w14:textId="77777777" w:rsidR="00B8419C" w:rsidRPr="00390B16" w:rsidRDefault="00B8419C" w:rsidP="00B8419C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>Представитель по доверенности</w:t>
            </w:r>
          </w:p>
          <w:p w14:paraId="530646FC" w14:textId="40866704" w:rsidR="00B8419C" w:rsidRPr="00390B16" w:rsidRDefault="00000000" w:rsidP="00B8419C">
            <w:pPr>
              <w:pStyle w:val="af8"/>
              <w:spacing w:line="256" w:lineRule="auto"/>
              <w:rPr>
                <w:b/>
                <w:sz w:val="20"/>
                <w:szCs w:val="20"/>
              </w:rPr>
            </w:pPr>
            <w:sdt>
              <w:sdtPr>
                <w:rPr>
                  <w:b/>
                  <w:sz w:val="20"/>
                  <w:szCs w:val="20"/>
                </w:rPr>
                <w:alias w:val="мтОрганизацияКратко"/>
                <w:tag w:val="мтОрганизацияКратко"/>
                <w:id w:val="1508640663"/>
                <w:placeholder>
                  <w:docPart w:val="CC454D873398E842B7A046EB5BFD0F29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ОрганизацияКратко"/>
                    <w:tag w:val="мтОрганизацияКратко"/>
                    <w:id w:val="2116400494"/>
                    <w:placeholder>
                      <w:docPart w:val="CCA335B4E639E94CB290ED4C07D41934"/>
                    </w:placeholder>
                  </w:sdtPr>
                  <w:sdtContent>
                    <w:r w:rsidR="00B8419C" w:rsidRPr="00390B16">
                      <w:rPr>
                        <w:b/>
                        <w:color w:val="000000"/>
                        <w:sz w:val="20"/>
                        <w:szCs w:val="20"/>
                      </w:rPr>
                      <w:t xml:space="preserve">ООО Специализированный </w:t>
                    </w:r>
                    <w:r w:rsidR="00B8419C">
                      <w:rPr>
                        <w:b/>
                        <w:color w:val="000000"/>
                        <w:sz w:val="20"/>
                        <w:szCs w:val="20"/>
                      </w:rPr>
                      <w:t>з</w:t>
                    </w:r>
                    <w:r w:rsidR="00B8419C" w:rsidRPr="00390B16">
                      <w:rPr>
                        <w:b/>
                        <w:color w:val="000000"/>
                        <w:sz w:val="20"/>
                        <w:szCs w:val="20"/>
                      </w:rPr>
                      <w:t>астройщик «АЛЬФА»</w:t>
                    </w:r>
                  </w:sdtContent>
                </w:sdt>
              </w:sdtContent>
            </w:sdt>
          </w:p>
          <w:p w14:paraId="32DE1D5F" w14:textId="77777777" w:rsidR="00B8419C" w:rsidRPr="00390B16" w:rsidRDefault="00B8419C" w:rsidP="00B8419C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 xml:space="preserve"> </w:t>
            </w:r>
          </w:p>
          <w:p w14:paraId="0E19879A" w14:textId="77777777" w:rsidR="00B8419C" w:rsidRPr="00390B16" w:rsidRDefault="00B8419C" w:rsidP="00B8419C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</w:p>
          <w:p w14:paraId="0473DA5E" w14:textId="4AA26831" w:rsidR="00B8419C" w:rsidRPr="00390B16" w:rsidRDefault="00B8419C" w:rsidP="00B8419C">
            <w:pPr>
              <w:pStyle w:val="af8"/>
              <w:spacing w:line="256" w:lineRule="auto"/>
              <w:rPr>
                <w:bCs/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>___________________/</w:t>
            </w:r>
            <w:r w:rsidRPr="00390B16">
              <w:rPr>
                <w:b/>
                <w:sz w:val="20"/>
                <w:szCs w:val="20"/>
              </w:rPr>
              <w:t xml:space="preserve"> </w:t>
            </w:r>
            <w:sdt>
              <w:sdtPr>
                <w:rPr>
                  <w:b/>
                  <w:sz w:val="20"/>
                  <w:szCs w:val="20"/>
                </w:rPr>
                <w:alias w:val="мтПродавецПодпись"/>
                <w:tag w:val="мтПродавецПодпись"/>
                <w:id w:val="-1316251956"/>
                <w:placeholder>
                  <w:docPart w:val="B61A4DC4683867459CA786832792A838"/>
                </w:placeholder>
              </w:sdtPr>
              <w:sdtContent>
                <w:sdt>
                  <w:sdtPr>
                    <w:rPr>
                      <w:b/>
                      <w:sz w:val="20"/>
                      <w:szCs w:val="20"/>
                    </w:rPr>
                    <w:alias w:val="мтПродавецПодпись"/>
                    <w:tag w:val="мтПродавецПодпись"/>
                    <w:id w:val="1716770528"/>
                    <w:placeholder>
                      <w:docPart w:val="5049A0455E1613418F20C0157CD4CAA1"/>
                    </w:placeholder>
                  </w:sdtPr>
                  <w:sdtContent>
                    <w:r w:rsidRPr="00390B16">
                      <w:rPr>
                        <w:b/>
                        <w:color w:val="000000"/>
                        <w:sz w:val="20"/>
                        <w:szCs w:val="20"/>
                      </w:rPr>
                      <w:t>Р.В. Осауленко</w:t>
                    </w:r>
                  </w:sdtContent>
                </w:sdt>
              </w:sdtContent>
            </w:sdt>
          </w:p>
          <w:p w14:paraId="0662C76C" w14:textId="6B8CFD32" w:rsidR="00B8419C" w:rsidRPr="00BF2D64" w:rsidRDefault="00B8419C" w:rsidP="00B8419C">
            <w:pPr>
              <w:pStyle w:val="af8"/>
              <w:rPr>
                <w:sz w:val="20"/>
                <w:szCs w:val="20"/>
              </w:rPr>
            </w:pPr>
            <w:r w:rsidRPr="00390B16">
              <w:rPr>
                <w:bCs/>
                <w:sz w:val="20"/>
                <w:szCs w:val="20"/>
              </w:rPr>
              <w:t>М.П.</w:t>
            </w:r>
          </w:p>
        </w:tc>
        <w:tc>
          <w:tcPr>
            <w:tcW w:w="4481" w:type="dxa"/>
            <w:shd w:val="clear" w:color="auto" w:fill="auto"/>
          </w:tcPr>
          <w:p w14:paraId="69090345" w14:textId="77777777" w:rsidR="00B8419C" w:rsidRDefault="00B8419C" w:rsidP="00B8419C">
            <w:pPr>
              <w:rPr>
                <w:b/>
                <w:sz w:val="20"/>
                <w:szCs w:val="20"/>
                <w:highlight w:val="yellow"/>
              </w:rPr>
            </w:pPr>
          </w:p>
          <w:p w14:paraId="19CF5A0A" w14:textId="7B078F4A" w:rsidR="00B8419C" w:rsidRPr="00572C57" w:rsidRDefault="00B8419C" w:rsidP="00B8419C">
            <w:pPr>
              <w:rPr>
                <w:b/>
                <w:bCs/>
                <w:sz w:val="20"/>
                <w:szCs w:val="20"/>
              </w:rPr>
            </w:pPr>
            <w:r w:rsidRPr="00302C74">
              <w:rPr>
                <w:b/>
                <w:sz w:val="20"/>
                <w:szCs w:val="20"/>
                <w:highlight w:val="yellow"/>
              </w:rPr>
              <w:t>Граждан</w:t>
            </w:r>
            <w:r w:rsidR="00302C74" w:rsidRPr="00302C74">
              <w:rPr>
                <w:b/>
                <w:sz w:val="20"/>
                <w:szCs w:val="20"/>
                <w:highlight w:val="yellow"/>
              </w:rPr>
              <w:t>___ ________________________</w:t>
            </w:r>
          </w:p>
          <w:p w14:paraId="42BE01A8" w14:textId="77777777" w:rsidR="00B8419C" w:rsidRDefault="00B8419C" w:rsidP="00B8419C">
            <w:pPr>
              <w:rPr>
                <w:b/>
                <w:bCs/>
                <w:sz w:val="20"/>
                <w:szCs w:val="20"/>
              </w:rPr>
            </w:pPr>
          </w:p>
          <w:p w14:paraId="0E526393" w14:textId="77777777" w:rsidR="00B8419C" w:rsidRDefault="00B8419C" w:rsidP="00B8419C">
            <w:pPr>
              <w:rPr>
                <w:b/>
                <w:bCs/>
                <w:sz w:val="20"/>
                <w:szCs w:val="20"/>
              </w:rPr>
            </w:pPr>
          </w:p>
          <w:p w14:paraId="09C2B434" w14:textId="77777777" w:rsidR="00B8419C" w:rsidRPr="00B8419C" w:rsidRDefault="00B8419C" w:rsidP="00B8419C">
            <w:pPr>
              <w:rPr>
                <w:b/>
                <w:bCs/>
                <w:sz w:val="28"/>
                <w:szCs w:val="28"/>
              </w:rPr>
            </w:pPr>
          </w:p>
          <w:p w14:paraId="43445DC9" w14:textId="2D159D2C" w:rsidR="00B8419C" w:rsidRPr="00E311BD" w:rsidRDefault="00B8419C" w:rsidP="00B8419C">
            <w:pPr>
              <w:pStyle w:val="af8"/>
              <w:ind w:firstLine="35"/>
              <w:rPr>
                <w:i/>
                <w:sz w:val="20"/>
                <w:szCs w:val="20"/>
              </w:rPr>
            </w:pPr>
            <w:r w:rsidRPr="00B8419C">
              <w:rPr>
                <w:b/>
                <w:bCs/>
                <w:sz w:val="20"/>
                <w:szCs w:val="20"/>
              </w:rPr>
              <w:t>_____________________/</w:t>
            </w:r>
            <w:r w:rsidR="00302C74" w:rsidRPr="00302C74">
              <w:rPr>
                <w:b/>
                <w:bCs/>
                <w:sz w:val="20"/>
                <w:szCs w:val="20"/>
                <w:highlight w:val="yellow"/>
              </w:rPr>
              <w:t>________________</w:t>
            </w:r>
          </w:p>
        </w:tc>
      </w:tr>
    </w:tbl>
    <w:p w14:paraId="0443C561" w14:textId="77777777" w:rsidR="00C31B82" w:rsidRPr="00A2482E" w:rsidRDefault="00C31B82" w:rsidP="00C31B82">
      <w:pPr>
        <w:rPr>
          <w:spacing w:val="20"/>
          <w:sz w:val="20"/>
          <w:szCs w:val="20"/>
        </w:rPr>
      </w:pPr>
    </w:p>
    <w:p w14:paraId="36F7BCA2" w14:textId="77777777" w:rsidR="00BE6895" w:rsidRDefault="00BE6895"/>
    <w:sectPr w:rsidR="00BE6895" w:rsidSect="005D4B9D">
      <w:pgSz w:w="12240" w:h="15840"/>
      <w:pgMar w:top="567" w:right="758" w:bottom="284" w:left="170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BB8C7" w14:textId="77777777" w:rsidR="00D8325C" w:rsidRDefault="00D8325C">
      <w:r>
        <w:separator/>
      </w:r>
    </w:p>
  </w:endnote>
  <w:endnote w:type="continuationSeparator" w:id="0">
    <w:p w14:paraId="02C5DE07" w14:textId="77777777" w:rsidR="00D8325C" w:rsidRDefault="00D83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20B0604020202020204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C6653" w14:textId="7AB5486A" w:rsidR="00D75B96" w:rsidRPr="00F13DEB" w:rsidRDefault="00334948" w:rsidP="00F13DEB">
    <w:pPr>
      <w:pStyle w:val="a9"/>
      <w:jc w:val="right"/>
      <w:rPr>
        <w:sz w:val="20"/>
      </w:rPr>
    </w:pPr>
    <w:r w:rsidRPr="003E1761">
      <w:rPr>
        <w:sz w:val="20"/>
      </w:rPr>
      <w:fldChar w:fldCharType="begin"/>
    </w:r>
    <w:r w:rsidRPr="003E1761">
      <w:rPr>
        <w:sz w:val="20"/>
      </w:rPr>
      <w:instrText xml:space="preserve"> PAGE   \* MERGEFORMAT </w:instrText>
    </w:r>
    <w:r w:rsidRPr="003E1761">
      <w:rPr>
        <w:sz w:val="20"/>
      </w:rPr>
      <w:fldChar w:fldCharType="separate"/>
    </w:r>
    <w:r w:rsidR="007A6D4C">
      <w:rPr>
        <w:noProof/>
        <w:sz w:val="20"/>
      </w:rPr>
      <w:t>5</w:t>
    </w:r>
    <w:r w:rsidRPr="003E1761">
      <w:rPr>
        <w:sz w:val="20"/>
      </w:rPr>
      <w:fldChar w:fldCharType="end"/>
    </w:r>
  </w:p>
  <w:p w14:paraId="390E4465" w14:textId="77777777" w:rsidR="00D75B96" w:rsidRDefault="00D75B96"/>
  <w:p w14:paraId="7362B7C4" w14:textId="77777777" w:rsidR="00D75B96" w:rsidRDefault="00D75B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554AB" w14:textId="77777777" w:rsidR="00D8325C" w:rsidRDefault="00D8325C">
      <w:r>
        <w:separator/>
      </w:r>
    </w:p>
  </w:footnote>
  <w:footnote w:type="continuationSeparator" w:id="0">
    <w:p w14:paraId="24E95AC6" w14:textId="77777777" w:rsidR="00D8325C" w:rsidRDefault="00D832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0070C"/>
    <w:multiLevelType w:val="multilevel"/>
    <w:tmpl w:val="EF2AAAF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99D0526"/>
    <w:multiLevelType w:val="multilevel"/>
    <w:tmpl w:val="3CE2078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7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C693855"/>
    <w:multiLevelType w:val="hybridMultilevel"/>
    <w:tmpl w:val="45DC6464"/>
    <w:lvl w:ilvl="0" w:tplc="DD5A7FE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A59AF"/>
    <w:multiLevelType w:val="multilevel"/>
    <w:tmpl w:val="E9842D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0F321765"/>
    <w:multiLevelType w:val="multilevel"/>
    <w:tmpl w:val="86B2F65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1CDC5666"/>
    <w:multiLevelType w:val="multilevel"/>
    <w:tmpl w:val="E9842DD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F64062B"/>
    <w:multiLevelType w:val="multilevel"/>
    <w:tmpl w:val="A586883A"/>
    <w:lvl w:ilvl="0">
      <w:start w:val="11"/>
      <w:numFmt w:val="decimal"/>
      <w:lvlText w:val="%1"/>
      <w:lvlJc w:val="left"/>
      <w:pPr>
        <w:ind w:left="971" w:hanging="5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71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39" w:hanging="601"/>
      </w:pPr>
      <w:rPr>
        <w:rFonts w:hint="default"/>
        <w:spacing w:val="-2"/>
        <w:w w:val="99"/>
        <w:lang w:val="ru-RU" w:eastAsia="en-US" w:bidi="ar-SA"/>
      </w:rPr>
    </w:lvl>
    <w:lvl w:ilvl="3">
      <w:numFmt w:val="bullet"/>
      <w:lvlText w:val="•"/>
      <w:lvlJc w:val="left"/>
      <w:pPr>
        <w:ind w:left="4305" w:hanging="6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8" w:hanging="6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71" w:hanging="6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4" w:hanging="6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637" w:hanging="6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720" w:hanging="601"/>
      </w:pPr>
      <w:rPr>
        <w:rFonts w:hint="default"/>
        <w:lang w:val="ru-RU" w:eastAsia="en-US" w:bidi="ar-SA"/>
      </w:rPr>
    </w:lvl>
  </w:abstractNum>
  <w:abstractNum w:abstractNumId="7" w15:restartNumberingAfterBreak="0">
    <w:nsid w:val="23EF4FAE"/>
    <w:multiLevelType w:val="multilevel"/>
    <w:tmpl w:val="993ACCAC"/>
    <w:lvl w:ilvl="0">
      <w:start w:val="7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900"/>
        </w:tabs>
        <w:ind w:left="900" w:hanging="540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8.%2.%3."/>
      <w:lvlJc w:val="left"/>
      <w:pPr>
        <w:tabs>
          <w:tab w:val="num" w:pos="5824"/>
        </w:tabs>
        <w:ind w:left="5824" w:hanging="720"/>
      </w:pPr>
      <w:rPr>
        <w:rFonts w:ascii="Times New Roman" w:hAnsi="Times New Roman" w:cs="Times New Roman" w:hint="default"/>
        <w:b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270C3744"/>
    <w:multiLevelType w:val="multilevel"/>
    <w:tmpl w:val="B20E50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9" w15:restartNumberingAfterBreak="0">
    <w:nsid w:val="280D3ABE"/>
    <w:multiLevelType w:val="multilevel"/>
    <w:tmpl w:val="72465BB4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97246A2"/>
    <w:multiLevelType w:val="multilevel"/>
    <w:tmpl w:val="0D76BE0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2FB26E74"/>
    <w:multiLevelType w:val="multilevel"/>
    <w:tmpl w:val="73F871DE"/>
    <w:lvl w:ilvl="0">
      <w:start w:val="4"/>
      <w:numFmt w:val="decimal"/>
      <w:lvlText w:val="%1"/>
      <w:lvlJc w:val="left"/>
      <w:pPr>
        <w:ind w:left="1889" w:hanging="3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89" w:hanging="3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71" w:hanging="5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71" w:hanging="6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9"/>
        <w:sz w:val="20"/>
        <w:szCs w:val="20"/>
        <w:lang w:val="ru-RU" w:eastAsia="en-US" w:bidi="ar-SA"/>
      </w:rPr>
    </w:lvl>
    <w:lvl w:ilvl="4">
      <w:numFmt w:val="bullet"/>
      <w:lvlText w:val="•"/>
      <w:lvlJc w:val="left"/>
      <w:pPr>
        <w:ind w:left="5215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7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39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0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62" w:hanging="666"/>
      </w:pPr>
      <w:rPr>
        <w:rFonts w:hint="default"/>
        <w:lang w:val="ru-RU" w:eastAsia="en-US" w:bidi="ar-SA"/>
      </w:rPr>
    </w:lvl>
  </w:abstractNum>
  <w:abstractNum w:abstractNumId="12" w15:restartNumberingAfterBreak="0">
    <w:nsid w:val="302006A1"/>
    <w:multiLevelType w:val="hybridMultilevel"/>
    <w:tmpl w:val="F7540C3E"/>
    <w:lvl w:ilvl="0" w:tplc="0419000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58" w:hanging="360"/>
      </w:pPr>
      <w:rPr>
        <w:rFonts w:ascii="Wingdings" w:hAnsi="Wingdings" w:hint="default"/>
      </w:rPr>
    </w:lvl>
  </w:abstractNum>
  <w:abstractNum w:abstractNumId="13" w15:restartNumberingAfterBreak="0">
    <w:nsid w:val="31925F36"/>
    <w:multiLevelType w:val="multilevel"/>
    <w:tmpl w:val="E6FCE2E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lvlText w:val="%1.%2."/>
      <w:lvlJc w:val="left"/>
      <w:pPr>
        <w:ind w:left="927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b/>
      </w:rPr>
    </w:lvl>
  </w:abstractNum>
  <w:abstractNum w:abstractNumId="14" w15:restartNumberingAfterBreak="0">
    <w:nsid w:val="394664EE"/>
    <w:multiLevelType w:val="multilevel"/>
    <w:tmpl w:val="9930440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1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411D4772"/>
    <w:multiLevelType w:val="multilevel"/>
    <w:tmpl w:val="BDDE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4536C0A"/>
    <w:multiLevelType w:val="hybridMultilevel"/>
    <w:tmpl w:val="A54A76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A230D0"/>
    <w:multiLevelType w:val="multilevel"/>
    <w:tmpl w:val="84E2547C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2">
      <w:start w:val="1"/>
      <w:numFmt w:val="decimal"/>
      <w:lvlText w:val="%1.7.%3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4212D2B"/>
    <w:multiLevelType w:val="hybridMultilevel"/>
    <w:tmpl w:val="1CCE5EB4"/>
    <w:lvl w:ilvl="0" w:tplc="AB08CCC6">
      <w:numFmt w:val="bullet"/>
      <w:lvlText w:val=""/>
      <w:lvlJc w:val="left"/>
      <w:pPr>
        <w:ind w:left="971" w:hanging="284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4C2468A8">
      <w:numFmt w:val="bullet"/>
      <w:lvlText w:val="-"/>
      <w:lvlJc w:val="left"/>
      <w:pPr>
        <w:ind w:left="971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2" w:tplc="5AFA89BE">
      <w:numFmt w:val="bullet"/>
      <w:lvlText w:val="•"/>
      <w:lvlJc w:val="left"/>
      <w:pPr>
        <w:ind w:left="3161" w:hanging="130"/>
      </w:pPr>
      <w:rPr>
        <w:rFonts w:hint="default"/>
        <w:lang w:val="ru-RU" w:eastAsia="en-US" w:bidi="ar-SA"/>
      </w:rPr>
    </w:lvl>
    <w:lvl w:ilvl="3" w:tplc="C3146514">
      <w:numFmt w:val="bullet"/>
      <w:lvlText w:val="•"/>
      <w:lvlJc w:val="left"/>
      <w:pPr>
        <w:ind w:left="4251" w:hanging="130"/>
      </w:pPr>
      <w:rPr>
        <w:rFonts w:hint="default"/>
        <w:lang w:val="ru-RU" w:eastAsia="en-US" w:bidi="ar-SA"/>
      </w:rPr>
    </w:lvl>
    <w:lvl w:ilvl="4" w:tplc="26503A82">
      <w:numFmt w:val="bullet"/>
      <w:lvlText w:val="•"/>
      <w:lvlJc w:val="left"/>
      <w:pPr>
        <w:ind w:left="5342" w:hanging="130"/>
      </w:pPr>
      <w:rPr>
        <w:rFonts w:hint="default"/>
        <w:lang w:val="ru-RU" w:eastAsia="en-US" w:bidi="ar-SA"/>
      </w:rPr>
    </w:lvl>
    <w:lvl w:ilvl="5" w:tplc="0A6297B8">
      <w:numFmt w:val="bullet"/>
      <w:lvlText w:val="•"/>
      <w:lvlJc w:val="left"/>
      <w:pPr>
        <w:ind w:left="6433" w:hanging="130"/>
      </w:pPr>
      <w:rPr>
        <w:rFonts w:hint="default"/>
        <w:lang w:val="ru-RU" w:eastAsia="en-US" w:bidi="ar-SA"/>
      </w:rPr>
    </w:lvl>
    <w:lvl w:ilvl="6" w:tplc="ECD4250A">
      <w:numFmt w:val="bullet"/>
      <w:lvlText w:val="•"/>
      <w:lvlJc w:val="left"/>
      <w:pPr>
        <w:ind w:left="7523" w:hanging="130"/>
      </w:pPr>
      <w:rPr>
        <w:rFonts w:hint="default"/>
        <w:lang w:val="ru-RU" w:eastAsia="en-US" w:bidi="ar-SA"/>
      </w:rPr>
    </w:lvl>
    <w:lvl w:ilvl="7" w:tplc="5CCC8BE2">
      <w:numFmt w:val="bullet"/>
      <w:lvlText w:val="•"/>
      <w:lvlJc w:val="left"/>
      <w:pPr>
        <w:ind w:left="8614" w:hanging="130"/>
      </w:pPr>
      <w:rPr>
        <w:rFonts w:hint="default"/>
        <w:lang w:val="ru-RU" w:eastAsia="en-US" w:bidi="ar-SA"/>
      </w:rPr>
    </w:lvl>
    <w:lvl w:ilvl="8" w:tplc="CCF8BB04">
      <w:numFmt w:val="bullet"/>
      <w:lvlText w:val="•"/>
      <w:lvlJc w:val="left"/>
      <w:pPr>
        <w:ind w:left="9705" w:hanging="130"/>
      </w:pPr>
      <w:rPr>
        <w:rFonts w:hint="default"/>
        <w:lang w:val="ru-RU" w:eastAsia="en-US" w:bidi="ar-SA"/>
      </w:rPr>
    </w:lvl>
  </w:abstractNum>
  <w:abstractNum w:abstractNumId="19" w15:restartNumberingAfterBreak="0">
    <w:nsid w:val="54866668"/>
    <w:multiLevelType w:val="multilevel"/>
    <w:tmpl w:val="CF52057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2978" w:hanging="360"/>
      </w:pPr>
      <w:rPr>
        <w:rFonts w:ascii="Times New Roman" w:hAnsi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857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1192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17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6788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976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2384" w:hanging="1440"/>
      </w:pPr>
      <w:rPr>
        <w:rFonts w:ascii="Times New Roman" w:hAnsi="Times New Roman" w:hint="default"/>
      </w:rPr>
    </w:lvl>
  </w:abstractNum>
  <w:abstractNum w:abstractNumId="20" w15:restartNumberingAfterBreak="0">
    <w:nsid w:val="56194CC4"/>
    <w:multiLevelType w:val="multilevel"/>
    <w:tmpl w:val="95A8D55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21" w15:restartNumberingAfterBreak="0">
    <w:nsid w:val="57744161"/>
    <w:multiLevelType w:val="hybridMultilevel"/>
    <w:tmpl w:val="1B7A5DAC"/>
    <w:lvl w:ilvl="0" w:tplc="0419000F">
      <w:start w:val="1"/>
      <w:numFmt w:val="decimal"/>
      <w:lvlText w:val="%1."/>
      <w:lvlJc w:val="left"/>
      <w:pPr>
        <w:ind w:left="2258" w:hanging="360"/>
      </w:pPr>
    </w:lvl>
    <w:lvl w:ilvl="1" w:tplc="04190019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22" w15:restartNumberingAfterBreak="0">
    <w:nsid w:val="59CA5265"/>
    <w:multiLevelType w:val="multilevel"/>
    <w:tmpl w:val="CF52057E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1.%2"/>
      <w:lvlJc w:val="left"/>
      <w:pPr>
        <w:ind w:left="2978" w:hanging="360"/>
      </w:pPr>
      <w:rPr>
        <w:rFonts w:ascii="Times New Roman" w:hAnsi="Times New Roman"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857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1192" w:hanging="72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417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6788" w:hanging="108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976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22384" w:hanging="1440"/>
      </w:pPr>
      <w:rPr>
        <w:rFonts w:ascii="Times New Roman" w:hAnsi="Times New Roman" w:hint="default"/>
      </w:rPr>
    </w:lvl>
  </w:abstractNum>
  <w:abstractNum w:abstractNumId="23" w15:restartNumberingAfterBreak="0">
    <w:nsid w:val="5A7331C1"/>
    <w:multiLevelType w:val="multilevel"/>
    <w:tmpl w:val="3AE84B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D80494E"/>
    <w:multiLevelType w:val="multilevel"/>
    <w:tmpl w:val="3702D0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5" w15:restartNumberingAfterBreak="0">
    <w:nsid w:val="61BD6DCA"/>
    <w:multiLevelType w:val="hybridMultilevel"/>
    <w:tmpl w:val="503C6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2250FA"/>
    <w:multiLevelType w:val="multilevel"/>
    <w:tmpl w:val="95A8D55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27" w15:restartNumberingAfterBreak="0">
    <w:nsid w:val="692E5935"/>
    <w:multiLevelType w:val="multilevel"/>
    <w:tmpl w:val="79D8CB34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8" w15:restartNumberingAfterBreak="0">
    <w:nsid w:val="6BB545AC"/>
    <w:multiLevelType w:val="hybridMultilevel"/>
    <w:tmpl w:val="1B7A5DAC"/>
    <w:lvl w:ilvl="0" w:tplc="0419000F">
      <w:start w:val="1"/>
      <w:numFmt w:val="decimal"/>
      <w:lvlText w:val="%1."/>
      <w:lvlJc w:val="left"/>
      <w:pPr>
        <w:ind w:left="2258" w:hanging="360"/>
      </w:pPr>
    </w:lvl>
    <w:lvl w:ilvl="1" w:tplc="04190019">
      <w:start w:val="1"/>
      <w:numFmt w:val="lowerLetter"/>
      <w:lvlText w:val="%2."/>
      <w:lvlJc w:val="left"/>
      <w:pPr>
        <w:ind w:left="2978" w:hanging="360"/>
      </w:pPr>
    </w:lvl>
    <w:lvl w:ilvl="2" w:tplc="0419001B" w:tentative="1">
      <w:start w:val="1"/>
      <w:numFmt w:val="lowerRoman"/>
      <w:lvlText w:val="%3."/>
      <w:lvlJc w:val="right"/>
      <w:pPr>
        <w:ind w:left="3698" w:hanging="180"/>
      </w:pPr>
    </w:lvl>
    <w:lvl w:ilvl="3" w:tplc="0419000F" w:tentative="1">
      <w:start w:val="1"/>
      <w:numFmt w:val="decimal"/>
      <w:lvlText w:val="%4."/>
      <w:lvlJc w:val="left"/>
      <w:pPr>
        <w:ind w:left="4418" w:hanging="360"/>
      </w:pPr>
    </w:lvl>
    <w:lvl w:ilvl="4" w:tplc="04190019" w:tentative="1">
      <w:start w:val="1"/>
      <w:numFmt w:val="lowerLetter"/>
      <w:lvlText w:val="%5."/>
      <w:lvlJc w:val="left"/>
      <w:pPr>
        <w:ind w:left="5138" w:hanging="360"/>
      </w:pPr>
    </w:lvl>
    <w:lvl w:ilvl="5" w:tplc="0419001B" w:tentative="1">
      <w:start w:val="1"/>
      <w:numFmt w:val="lowerRoman"/>
      <w:lvlText w:val="%6."/>
      <w:lvlJc w:val="right"/>
      <w:pPr>
        <w:ind w:left="5858" w:hanging="180"/>
      </w:pPr>
    </w:lvl>
    <w:lvl w:ilvl="6" w:tplc="0419000F" w:tentative="1">
      <w:start w:val="1"/>
      <w:numFmt w:val="decimal"/>
      <w:lvlText w:val="%7."/>
      <w:lvlJc w:val="left"/>
      <w:pPr>
        <w:ind w:left="6578" w:hanging="360"/>
      </w:pPr>
    </w:lvl>
    <w:lvl w:ilvl="7" w:tplc="04190019" w:tentative="1">
      <w:start w:val="1"/>
      <w:numFmt w:val="lowerLetter"/>
      <w:lvlText w:val="%8."/>
      <w:lvlJc w:val="left"/>
      <w:pPr>
        <w:ind w:left="7298" w:hanging="360"/>
      </w:pPr>
    </w:lvl>
    <w:lvl w:ilvl="8" w:tplc="0419001B" w:tentative="1">
      <w:start w:val="1"/>
      <w:numFmt w:val="lowerRoman"/>
      <w:lvlText w:val="%9."/>
      <w:lvlJc w:val="right"/>
      <w:pPr>
        <w:ind w:left="8018" w:hanging="180"/>
      </w:pPr>
    </w:lvl>
  </w:abstractNum>
  <w:abstractNum w:abstractNumId="29" w15:restartNumberingAfterBreak="0">
    <w:nsid w:val="716156FA"/>
    <w:multiLevelType w:val="multilevel"/>
    <w:tmpl w:val="95A8D55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1440"/>
      </w:pPr>
      <w:rPr>
        <w:rFonts w:hint="default"/>
      </w:rPr>
    </w:lvl>
  </w:abstractNum>
  <w:abstractNum w:abstractNumId="30" w15:restartNumberingAfterBreak="0">
    <w:nsid w:val="719D5450"/>
    <w:multiLevelType w:val="multilevel"/>
    <w:tmpl w:val="B20E506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1" w15:restartNumberingAfterBreak="0">
    <w:nsid w:val="75FE6ECC"/>
    <w:multiLevelType w:val="hybridMultilevel"/>
    <w:tmpl w:val="1F3A6EE6"/>
    <w:lvl w:ilvl="0" w:tplc="D264C7A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F133E0"/>
    <w:multiLevelType w:val="hybridMultilevel"/>
    <w:tmpl w:val="0A327262"/>
    <w:lvl w:ilvl="0" w:tplc="D74872EA">
      <w:start w:val="1"/>
      <w:numFmt w:val="decimal"/>
      <w:lvlText w:val="%1."/>
      <w:lvlJc w:val="left"/>
      <w:pPr>
        <w:ind w:left="3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5" w:hanging="360"/>
      </w:pPr>
    </w:lvl>
    <w:lvl w:ilvl="2" w:tplc="0419001B" w:tentative="1">
      <w:start w:val="1"/>
      <w:numFmt w:val="lowerRoman"/>
      <w:lvlText w:val="%3."/>
      <w:lvlJc w:val="right"/>
      <w:pPr>
        <w:ind w:left="1825" w:hanging="180"/>
      </w:pPr>
    </w:lvl>
    <w:lvl w:ilvl="3" w:tplc="0419000F" w:tentative="1">
      <w:start w:val="1"/>
      <w:numFmt w:val="decimal"/>
      <w:lvlText w:val="%4."/>
      <w:lvlJc w:val="left"/>
      <w:pPr>
        <w:ind w:left="2545" w:hanging="360"/>
      </w:pPr>
    </w:lvl>
    <w:lvl w:ilvl="4" w:tplc="04190019" w:tentative="1">
      <w:start w:val="1"/>
      <w:numFmt w:val="lowerLetter"/>
      <w:lvlText w:val="%5."/>
      <w:lvlJc w:val="left"/>
      <w:pPr>
        <w:ind w:left="3265" w:hanging="360"/>
      </w:pPr>
    </w:lvl>
    <w:lvl w:ilvl="5" w:tplc="0419001B" w:tentative="1">
      <w:start w:val="1"/>
      <w:numFmt w:val="lowerRoman"/>
      <w:lvlText w:val="%6."/>
      <w:lvlJc w:val="right"/>
      <w:pPr>
        <w:ind w:left="3985" w:hanging="180"/>
      </w:pPr>
    </w:lvl>
    <w:lvl w:ilvl="6" w:tplc="0419000F" w:tentative="1">
      <w:start w:val="1"/>
      <w:numFmt w:val="decimal"/>
      <w:lvlText w:val="%7."/>
      <w:lvlJc w:val="left"/>
      <w:pPr>
        <w:ind w:left="4705" w:hanging="360"/>
      </w:pPr>
    </w:lvl>
    <w:lvl w:ilvl="7" w:tplc="04190019" w:tentative="1">
      <w:start w:val="1"/>
      <w:numFmt w:val="lowerLetter"/>
      <w:lvlText w:val="%8."/>
      <w:lvlJc w:val="left"/>
      <w:pPr>
        <w:ind w:left="5425" w:hanging="360"/>
      </w:pPr>
    </w:lvl>
    <w:lvl w:ilvl="8" w:tplc="0419001B" w:tentative="1">
      <w:start w:val="1"/>
      <w:numFmt w:val="lowerRoman"/>
      <w:lvlText w:val="%9."/>
      <w:lvlJc w:val="right"/>
      <w:pPr>
        <w:ind w:left="6145" w:hanging="180"/>
      </w:pPr>
    </w:lvl>
  </w:abstractNum>
  <w:abstractNum w:abstractNumId="33" w15:restartNumberingAfterBreak="0">
    <w:nsid w:val="7FA367F8"/>
    <w:multiLevelType w:val="multilevel"/>
    <w:tmpl w:val="5336B50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  <w:b w:val="0"/>
        <w:bCs w:val="0"/>
      </w:rPr>
    </w:lvl>
    <w:lvl w:ilvl="2">
      <w:start w:val="8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774593327">
    <w:abstractNumId w:val="15"/>
  </w:num>
  <w:num w:numId="2" w16cid:durableId="819544172">
    <w:abstractNumId w:val="23"/>
  </w:num>
  <w:num w:numId="3" w16cid:durableId="1550845734">
    <w:abstractNumId w:val="14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7812218">
    <w:abstractNumId w:val="4"/>
  </w:num>
  <w:num w:numId="5" w16cid:durableId="1848517178">
    <w:abstractNumId w:val="1"/>
  </w:num>
  <w:num w:numId="6" w16cid:durableId="823394646">
    <w:abstractNumId w:val="7"/>
  </w:num>
  <w:num w:numId="7" w16cid:durableId="1003163952">
    <w:abstractNumId w:val="24"/>
  </w:num>
  <w:num w:numId="8" w16cid:durableId="1844010109">
    <w:abstractNumId w:val="16"/>
  </w:num>
  <w:num w:numId="9" w16cid:durableId="1075055727">
    <w:abstractNumId w:val="27"/>
  </w:num>
  <w:num w:numId="10" w16cid:durableId="425656603">
    <w:abstractNumId w:val="10"/>
  </w:num>
  <w:num w:numId="11" w16cid:durableId="130875490">
    <w:abstractNumId w:val="25"/>
  </w:num>
  <w:num w:numId="12" w16cid:durableId="1442993689">
    <w:abstractNumId w:val="32"/>
  </w:num>
  <w:num w:numId="13" w16cid:durableId="278874058">
    <w:abstractNumId w:val="2"/>
  </w:num>
  <w:num w:numId="14" w16cid:durableId="2146313687">
    <w:abstractNumId w:val="31"/>
  </w:num>
  <w:num w:numId="15" w16cid:durableId="661389785">
    <w:abstractNumId w:val="0"/>
  </w:num>
  <w:num w:numId="16" w16cid:durableId="1603562159">
    <w:abstractNumId w:val="1"/>
    <w:lvlOverride w:ilvl="0">
      <w:lvl w:ilvl="0">
        <w:start w:val="6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928"/>
          </w:tabs>
          <w:ind w:left="928" w:hanging="360"/>
        </w:pPr>
        <w:rPr>
          <w:rFonts w:ascii="Times New Roman" w:hAnsi="Times New Roman" w:cs="Times New Roman" w:hint="default"/>
          <w:b w:val="0"/>
        </w:rPr>
      </w:lvl>
    </w:lvlOverride>
    <w:lvlOverride w:ilvl="2">
      <w:lvl w:ilvl="2">
        <w:start w:val="1"/>
        <w:numFmt w:val="decimal"/>
        <w:lvlText w:val="%1.7.%3."/>
        <w:lvlJc w:val="left"/>
        <w:pPr>
          <w:tabs>
            <w:tab w:val="num" w:pos="1440"/>
          </w:tabs>
          <w:ind w:left="1440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800" w:hanging="72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520" w:hanging="108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880" w:hanging="108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600" w:hanging="144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960" w:hanging="144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680" w:hanging="1800"/>
        </w:pPr>
        <w:rPr>
          <w:rFonts w:ascii="Times New Roman" w:hAnsi="Times New Roman" w:cs="Times New Roman" w:hint="default"/>
        </w:rPr>
      </w:lvl>
    </w:lvlOverride>
  </w:num>
  <w:num w:numId="17" w16cid:durableId="1371759947">
    <w:abstractNumId w:val="17"/>
  </w:num>
  <w:num w:numId="18" w16cid:durableId="339818593">
    <w:abstractNumId w:val="18"/>
  </w:num>
  <w:num w:numId="19" w16cid:durableId="91829407">
    <w:abstractNumId w:val="11"/>
  </w:num>
  <w:num w:numId="20" w16cid:durableId="1880162460">
    <w:abstractNumId w:val="30"/>
  </w:num>
  <w:num w:numId="21" w16cid:durableId="1382288389">
    <w:abstractNumId w:val="8"/>
  </w:num>
  <w:num w:numId="22" w16cid:durableId="1064304659">
    <w:abstractNumId w:val="33"/>
  </w:num>
  <w:num w:numId="23" w16cid:durableId="630284515">
    <w:abstractNumId w:val="5"/>
  </w:num>
  <w:num w:numId="24" w16cid:durableId="767852458">
    <w:abstractNumId w:val="3"/>
  </w:num>
  <w:num w:numId="25" w16cid:durableId="1606381063">
    <w:abstractNumId w:val="9"/>
  </w:num>
  <w:num w:numId="26" w16cid:durableId="510920585">
    <w:abstractNumId w:val="26"/>
  </w:num>
  <w:num w:numId="27" w16cid:durableId="1459031795">
    <w:abstractNumId w:val="29"/>
  </w:num>
  <w:num w:numId="28" w16cid:durableId="2120954720">
    <w:abstractNumId w:val="20"/>
  </w:num>
  <w:num w:numId="29" w16cid:durableId="348606629">
    <w:abstractNumId w:val="28"/>
  </w:num>
  <w:num w:numId="30" w16cid:durableId="1067801840">
    <w:abstractNumId w:val="22"/>
  </w:num>
  <w:num w:numId="31" w16cid:durableId="1737512128">
    <w:abstractNumId w:val="12"/>
  </w:num>
  <w:num w:numId="32" w16cid:durableId="1707366751">
    <w:abstractNumId w:val="21"/>
  </w:num>
  <w:num w:numId="33" w16cid:durableId="871039983">
    <w:abstractNumId w:val="19"/>
  </w:num>
  <w:num w:numId="34" w16cid:durableId="582419425">
    <w:abstractNumId w:val="6"/>
  </w:num>
  <w:num w:numId="35" w16cid:durableId="1766226882">
    <w:abstractNumId w:val="13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B82"/>
    <w:rsid w:val="00074302"/>
    <w:rsid w:val="00096EA2"/>
    <w:rsid w:val="000A3D81"/>
    <w:rsid w:val="000C104E"/>
    <w:rsid w:val="000C17AC"/>
    <w:rsid w:val="000C5929"/>
    <w:rsid w:val="0011587F"/>
    <w:rsid w:val="00145231"/>
    <w:rsid w:val="001640CA"/>
    <w:rsid w:val="00172319"/>
    <w:rsid w:val="001911B3"/>
    <w:rsid w:val="001928F2"/>
    <w:rsid w:val="001E0B5A"/>
    <w:rsid w:val="001E76AF"/>
    <w:rsid w:val="0020060D"/>
    <w:rsid w:val="002132D9"/>
    <w:rsid w:val="0022565C"/>
    <w:rsid w:val="00244FC2"/>
    <w:rsid w:val="0026313C"/>
    <w:rsid w:val="00290DCD"/>
    <w:rsid w:val="00293CD5"/>
    <w:rsid w:val="002B4F9E"/>
    <w:rsid w:val="002D129A"/>
    <w:rsid w:val="002D3A7F"/>
    <w:rsid w:val="00302C74"/>
    <w:rsid w:val="00334948"/>
    <w:rsid w:val="00336914"/>
    <w:rsid w:val="00352F83"/>
    <w:rsid w:val="00361CA5"/>
    <w:rsid w:val="00362575"/>
    <w:rsid w:val="00367D72"/>
    <w:rsid w:val="0037154B"/>
    <w:rsid w:val="003A163C"/>
    <w:rsid w:val="003A1700"/>
    <w:rsid w:val="003A5FEC"/>
    <w:rsid w:val="003B1186"/>
    <w:rsid w:val="003B4C9C"/>
    <w:rsid w:val="003D7495"/>
    <w:rsid w:val="003E585B"/>
    <w:rsid w:val="00453F2C"/>
    <w:rsid w:val="0048103F"/>
    <w:rsid w:val="004E1836"/>
    <w:rsid w:val="004E2F93"/>
    <w:rsid w:val="004F06E7"/>
    <w:rsid w:val="005017C9"/>
    <w:rsid w:val="0050435A"/>
    <w:rsid w:val="005052C7"/>
    <w:rsid w:val="00534687"/>
    <w:rsid w:val="0053473A"/>
    <w:rsid w:val="00536D00"/>
    <w:rsid w:val="00544DF5"/>
    <w:rsid w:val="00560732"/>
    <w:rsid w:val="0056745E"/>
    <w:rsid w:val="00572C57"/>
    <w:rsid w:val="00576F30"/>
    <w:rsid w:val="005B0165"/>
    <w:rsid w:val="005B727B"/>
    <w:rsid w:val="005F1EBF"/>
    <w:rsid w:val="006117CF"/>
    <w:rsid w:val="00613131"/>
    <w:rsid w:val="006164CE"/>
    <w:rsid w:val="00622F05"/>
    <w:rsid w:val="00634CBA"/>
    <w:rsid w:val="00653CEC"/>
    <w:rsid w:val="00667AAB"/>
    <w:rsid w:val="00677539"/>
    <w:rsid w:val="0068406F"/>
    <w:rsid w:val="006959C8"/>
    <w:rsid w:val="006D358D"/>
    <w:rsid w:val="006F0D4E"/>
    <w:rsid w:val="006F56BD"/>
    <w:rsid w:val="00720450"/>
    <w:rsid w:val="00740DF7"/>
    <w:rsid w:val="00741525"/>
    <w:rsid w:val="0079041E"/>
    <w:rsid w:val="00790849"/>
    <w:rsid w:val="007A51D7"/>
    <w:rsid w:val="007A6D4C"/>
    <w:rsid w:val="007B3E49"/>
    <w:rsid w:val="007D0B03"/>
    <w:rsid w:val="007F1146"/>
    <w:rsid w:val="007F12D6"/>
    <w:rsid w:val="00800E89"/>
    <w:rsid w:val="00825079"/>
    <w:rsid w:val="00832FED"/>
    <w:rsid w:val="00835CED"/>
    <w:rsid w:val="0084029C"/>
    <w:rsid w:val="00851A76"/>
    <w:rsid w:val="008842D0"/>
    <w:rsid w:val="008A0776"/>
    <w:rsid w:val="008A518A"/>
    <w:rsid w:val="008B3D01"/>
    <w:rsid w:val="008C5170"/>
    <w:rsid w:val="008D0992"/>
    <w:rsid w:val="008D6705"/>
    <w:rsid w:val="008F1D89"/>
    <w:rsid w:val="008F5942"/>
    <w:rsid w:val="00902E30"/>
    <w:rsid w:val="00930DD2"/>
    <w:rsid w:val="00932A2D"/>
    <w:rsid w:val="00943642"/>
    <w:rsid w:val="00950F4A"/>
    <w:rsid w:val="0097722C"/>
    <w:rsid w:val="00982D66"/>
    <w:rsid w:val="0098398D"/>
    <w:rsid w:val="00986117"/>
    <w:rsid w:val="00996EC7"/>
    <w:rsid w:val="009A5FFA"/>
    <w:rsid w:val="009C6143"/>
    <w:rsid w:val="009C7703"/>
    <w:rsid w:val="009E0A35"/>
    <w:rsid w:val="00A465A2"/>
    <w:rsid w:val="00A53F19"/>
    <w:rsid w:val="00A6077D"/>
    <w:rsid w:val="00A60F38"/>
    <w:rsid w:val="00A61E1F"/>
    <w:rsid w:val="00A902C4"/>
    <w:rsid w:val="00A90DD1"/>
    <w:rsid w:val="00AB79C5"/>
    <w:rsid w:val="00AC4BD3"/>
    <w:rsid w:val="00AD4CC9"/>
    <w:rsid w:val="00AD77E6"/>
    <w:rsid w:val="00AF0A0E"/>
    <w:rsid w:val="00B24392"/>
    <w:rsid w:val="00B3574B"/>
    <w:rsid w:val="00B45704"/>
    <w:rsid w:val="00B4632B"/>
    <w:rsid w:val="00B54FF3"/>
    <w:rsid w:val="00B8419C"/>
    <w:rsid w:val="00BA1954"/>
    <w:rsid w:val="00BB620B"/>
    <w:rsid w:val="00BC0525"/>
    <w:rsid w:val="00BC0785"/>
    <w:rsid w:val="00BC1AE6"/>
    <w:rsid w:val="00BE6895"/>
    <w:rsid w:val="00C31B82"/>
    <w:rsid w:val="00C36A92"/>
    <w:rsid w:val="00C70755"/>
    <w:rsid w:val="00CB1B51"/>
    <w:rsid w:val="00CD36B8"/>
    <w:rsid w:val="00D1265A"/>
    <w:rsid w:val="00D239AA"/>
    <w:rsid w:val="00D32F46"/>
    <w:rsid w:val="00D43C80"/>
    <w:rsid w:val="00D600DB"/>
    <w:rsid w:val="00D75B96"/>
    <w:rsid w:val="00D8325C"/>
    <w:rsid w:val="00DA0E2A"/>
    <w:rsid w:val="00DB0527"/>
    <w:rsid w:val="00DB0D21"/>
    <w:rsid w:val="00DC548C"/>
    <w:rsid w:val="00DE686F"/>
    <w:rsid w:val="00DF7142"/>
    <w:rsid w:val="00E02DA4"/>
    <w:rsid w:val="00E049AB"/>
    <w:rsid w:val="00E22BBC"/>
    <w:rsid w:val="00E311BD"/>
    <w:rsid w:val="00E40589"/>
    <w:rsid w:val="00E52AF8"/>
    <w:rsid w:val="00E560E7"/>
    <w:rsid w:val="00E91480"/>
    <w:rsid w:val="00E9595A"/>
    <w:rsid w:val="00ED1F59"/>
    <w:rsid w:val="00EE7A0A"/>
    <w:rsid w:val="00EF6747"/>
    <w:rsid w:val="00F14AE9"/>
    <w:rsid w:val="00F15043"/>
    <w:rsid w:val="00F175E7"/>
    <w:rsid w:val="00F3051B"/>
    <w:rsid w:val="00F371AA"/>
    <w:rsid w:val="00F435EB"/>
    <w:rsid w:val="00F7064A"/>
    <w:rsid w:val="00F768E5"/>
    <w:rsid w:val="00F802F5"/>
    <w:rsid w:val="00F804CD"/>
    <w:rsid w:val="00F83F3B"/>
    <w:rsid w:val="00FA46B7"/>
    <w:rsid w:val="00FF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E5BC"/>
  <w15:docId w15:val="{E2C6E444-6FD5-6844-ADF5-C1A463B2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31B82"/>
    <w:pPr>
      <w:keepNext/>
      <w:overflowPunct w:val="0"/>
      <w:autoSpaceDE w:val="0"/>
      <w:autoSpaceDN w:val="0"/>
      <w:adjustRightInd w:val="0"/>
      <w:spacing w:before="240" w:after="60"/>
      <w:outlineLvl w:val="0"/>
    </w:pPr>
    <w:rPr>
      <w:rFonts w:ascii="Arial" w:eastAsia="Arial Unicode MS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B82"/>
    <w:pPr>
      <w:keepNext/>
      <w:keepLines/>
      <w:spacing w:before="40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1B82"/>
    <w:rPr>
      <w:rFonts w:ascii="Arial" w:eastAsia="Arial Unicode MS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C31B82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ConsNonformat">
    <w:name w:val="ConsNonformat"/>
    <w:uiPriority w:val="99"/>
    <w:rsid w:val="00C31B82"/>
    <w:pPr>
      <w:overflowPunct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 w:cs="Times New Roman"/>
      <w:sz w:val="20"/>
      <w:szCs w:val="20"/>
    </w:rPr>
  </w:style>
  <w:style w:type="paragraph" w:customStyle="1" w:styleId="ConsPlusNormal">
    <w:name w:val="ConsPlusNormal"/>
    <w:rsid w:val="00C31B82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ody Text"/>
    <w:basedOn w:val="a"/>
    <w:link w:val="a4"/>
    <w:uiPriority w:val="99"/>
    <w:rsid w:val="00C31B82"/>
    <w:pPr>
      <w:overflowPunct w:val="0"/>
      <w:autoSpaceDE w:val="0"/>
      <w:autoSpaceDN w:val="0"/>
      <w:adjustRightInd w:val="0"/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C31B82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Основной текст с отступом1"/>
    <w:basedOn w:val="a"/>
    <w:rsid w:val="00C31B82"/>
    <w:pPr>
      <w:overflowPunct w:val="0"/>
      <w:autoSpaceDE w:val="0"/>
      <w:autoSpaceDN w:val="0"/>
      <w:adjustRightInd w:val="0"/>
      <w:ind w:left="1418" w:hanging="1418"/>
      <w:jc w:val="both"/>
    </w:pPr>
  </w:style>
  <w:style w:type="paragraph" w:styleId="21">
    <w:name w:val="Body Text Indent 2"/>
    <w:basedOn w:val="a"/>
    <w:link w:val="22"/>
    <w:semiHidden/>
    <w:rsid w:val="00C31B82"/>
    <w:pPr>
      <w:overflowPunct w:val="0"/>
      <w:autoSpaceDE w:val="0"/>
      <w:autoSpaceDN w:val="0"/>
      <w:adjustRightInd w:val="0"/>
      <w:spacing w:after="120" w:line="480" w:lineRule="auto"/>
      <w:ind w:left="283"/>
    </w:pPr>
    <w:rPr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semiHidden/>
    <w:rsid w:val="00C31B82"/>
    <w:rPr>
      <w:rFonts w:ascii="Times New Roman" w:eastAsia="Times New Roman" w:hAnsi="Times New Roman" w:cs="Times New Roman"/>
      <w:sz w:val="20"/>
      <w:szCs w:val="20"/>
    </w:rPr>
  </w:style>
  <w:style w:type="paragraph" w:customStyle="1" w:styleId="ConsNormal">
    <w:name w:val="ConsNormal"/>
    <w:rsid w:val="00C31B82"/>
    <w:pPr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C31B8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1B82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31B8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31B8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C31B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31B82"/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Стиль1"/>
    <w:basedOn w:val="a"/>
    <w:rsid w:val="00C31B82"/>
    <w:pPr>
      <w:ind w:firstLine="567"/>
      <w:jc w:val="both"/>
    </w:pPr>
    <w:rPr>
      <w:szCs w:val="20"/>
    </w:rPr>
  </w:style>
  <w:style w:type="character" w:styleId="ab">
    <w:name w:val="annotation reference"/>
    <w:unhideWhenUsed/>
    <w:rsid w:val="00C31B82"/>
    <w:rPr>
      <w:sz w:val="16"/>
      <w:szCs w:val="16"/>
    </w:rPr>
  </w:style>
  <w:style w:type="paragraph" w:styleId="ac">
    <w:name w:val="annotation text"/>
    <w:basedOn w:val="a"/>
    <w:link w:val="ad"/>
    <w:unhideWhenUsed/>
    <w:rsid w:val="00C31B82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C31B82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31B82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31B8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f0">
    <w:name w:val="Hyperlink"/>
    <w:uiPriority w:val="99"/>
    <w:unhideWhenUsed/>
    <w:rsid w:val="00C31B82"/>
    <w:rPr>
      <w:color w:val="0000FF"/>
      <w:u w:val="single"/>
    </w:rPr>
  </w:style>
  <w:style w:type="paragraph" w:styleId="af1">
    <w:name w:val="List Paragraph"/>
    <w:basedOn w:val="a"/>
    <w:uiPriority w:val="1"/>
    <w:qFormat/>
    <w:rsid w:val="00C31B82"/>
    <w:pPr>
      <w:ind w:left="708"/>
    </w:pPr>
  </w:style>
  <w:style w:type="paragraph" w:styleId="af2">
    <w:name w:val="Revision"/>
    <w:hidden/>
    <w:uiPriority w:val="99"/>
    <w:semiHidden/>
    <w:rsid w:val="00C3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basedOn w:val="a"/>
    <w:next w:val="af4"/>
    <w:link w:val="af5"/>
    <w:qFormat/>
    <w:rsid w:val="00C31B82"/>
    <w:pPr>
      <w:jc w:val="center"/>
    </w:pPr>
    <w:rPr>
      <w:rFonts w:ascii="Arial" w:eastAsiaTheme="minorHAnsi" w:hAnsi="Arial" w:cstheme="minorBidi"/>
      <w:b/>
      <w:sz w:val="22"/>
      <w:szCs w:val="22"/>
    </w:rPr>
  </w:style>
  <w:style w:type="character" w:customStyle="1" w:styleId="af5">
    <w:name w:val="Название Знак"/>
    <w:link w:val="af3"/>
    <w:rsid w:val="00C31B82"/>
    <w:rPr>
      <w:rFonts w:ascii="Arial" w:hAnsi="Arial"/>
      <w:b/>
    </w:rPr>
  </w:style>
  <w:style w:type="character" w:customStyle="1" w:styleId="af6">
    <w:name w:val="Основной шрифт"/>
    <w:rsid w:val="00C31B82"/>
  </w:style>
  <w:style w:type="table" w:styleId="af7">
    <w:name w:val="Table Grid"/>
    <w:basedOn w:val="a1"/>
    <w:uiPriority w:val="59"/>
    <w:rsid w:val="00C31B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31B82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styleId="23">
    <w:name w:val="Quote"/>
    <w:basedOn w:val="a"/>
    <w:next w:val="a"/>
    <w:link w:val="24"/>
    <w:uiPriority w:val="29"/>
    <w:qFormat/>
    <w:rsid w:val="00C31B8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24">
    <w:name w:val="Цитата 2 Знак"/>
    <w:basedOn w:val="a0"/>
    <w:link w:val="23"/>
    <w:uiPriority w:val="29"/>
    <w:rsid w:val="00C31B82"/>
    <w:rPr>
      <w:rFonts w:ascii="Times New Roman" w:eastAsia="Times New Roman" w:hAnsi="Times New Roman" w:cs="Times New Roman"/>
      <w:i/>
      <w:iCs/>
      <w:color w:val="404040"/>
      <w:sz w:val="24"/>
      <w:szCs w:val="24"/>
    </w:rPr>
  </w:style>
  <w:style w:type="character" w:customStyle="1" w:styleId="25">
    <w:name w:val="Основной текст (2)_"/>
    <w:link w:val="26"/>
    <w:rsid w:val="00C31B8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31B82"/>
    <w:pPr>
      <w:shd w:val="clear" w:color="auto" w:fill="FFFFFF"/>
      <w:spacing w:after="360" w:line="198" w:lineRule="exact"/>
      <w:jc w:val="center"/>
    </w:pPr>
    <w:rPr>
      <w:rFonts w:ascii="Arial" w:eastAsia="Arial" w:hAnsi="Arial" w:cs="Arial"/>
      <w:sz w:val="18"/>
      <w:szCs w:val="18"/>
    </w:rPr>
  </w:style>
  <w:style w:type="paragraph" w:styleId="af8">
    <w:name w:val="No Spacing"/>
    <w:uiPriority w:val="1"/>
    <w:qFormat/>
    <w:rsid w:val="00C31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9">
    <w:name w:val="Основной текст_"/>
    <w:link w:val="27"/>
    <w:rsid w:val="00C31B82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afa">
    <w:name w:val="Основной текст + Полужирный"/>
    <w:rsid w:val="00C31B8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afb">
    <w:name w:val="Основной текст + Курсив"/>
    <w:rsid w:val="00C31B82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paragraph" w:customStyle="1" w:styleId="27">
    <w:name w:val="Основной текст2"/>
    <w:basedOn w:val="a"/>
    <w:link w:val="af9"/>
    <w:rsid w:val="00C31B82"/>
    <w:pPr>
      <w:shd w:val="clear" w:color="auto" w:fill="FFFFFF"/>
      <w:spacing w:before="360" w:after="180" w:line="0" w:lineRule="atLeast"/>
      <w:jc w:val="both"/>
    </w:pPr>
    <w:rPr>
      <w:rFonts w:ascii="Arial" w:eastAsia="Arial" w:hAnsi="Arial" w:cs="Arial"/>
      <w:sz w:val="18"/>
      <w:szCs w:val="18"/>
    </w:rPr>
  </w:style>
  <w:style w:type="character" w:customStyle="1" w:styleId="13">
    <w:name w:val="Заголовок №1_"/>
    <w:link w:val="14"/>
    <w:rsid w:val="00C31B82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4">
    <w:name w:val="Заголовок №1"/>
    <w:basedOn w:val="a"/>
    <w:link w:val="13"/>
    <w:rsid w:val="00C31B82"/>
    <w:pPr>
      <w:shd w:val="clear" w:color="auto" w:fill="FFFFFF"/>
      <w:spacing w:line="205" w:lineRule="exact"/>
      <w:outlineLvl w:val="0"/>
    </w:pPr>
    <w:rPr>
      <w:rFonts w:ascii="Arial" w:eastAsia="Arial" w:hAnsi="Arial" w:cs="Arial"/>
      <w:sz w:val="18"/>
      <w:szCs w:val="18"/>
    </w:rPr>
  </w:style>
  <w:style w:type="paragraph" w:styleId="af4">
    <w:name w:val="Title"/>
    <w:basedOn w:val="a"/>
    <w:next w:val="a"/>
    <w:link w:val="afc"/>
    <w:uiPriority w:val="10"/>
    <w:qFormat/>
    <w:rsid w:val="00C31B8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4"/>
    <w:uiPriority w:val="10"/>
    <w:rsid w:val="00C31B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pple-style-span">
    <w:name w:val="apple-style-span"/>
    <w:basedOn w:val="a0"/>
    <w:rsid w:val="00C31B82"/>
  </w:style>
  <w:style w:type="character" w:customStyle="1" w:styleId="120">
    <w:name w:val="Ж12"/>
    <w:basedOn w:val="a0"/>
    <w:uiPriority w:val="1"/>
    <w:rsid w:val="00C31B82"/>
    <w:rPr>
      <w:rFonts w:ascii="Times New Roman" w:hAnsi="Times New Roman" w:cs="Times New Roman" w:hint="default"/>
      <w:b/>
      <w:bCs w:val="0"/>
      <w:sz w:val="24"/>
    </w:rPr>
  </w:style>
  <w:style w:type="character" w:customStyle="1" w:styleId="100">
    <w:name w:val="О10"/>
    <w:basedOn w:val="a0"/>
    <w:uiPriority w:val="1"/>
    <w:rsid w:val="0079041E"/>
    <w:rPr>
      <w:rFonts w:ascii="Times New Roman" w:hAnsi="Times New Roman" w:cs="Times New Roman" w:hint="default"/>
      <w:sz w:val="20"/>
    </w:rPr>
  </w:style>
  <w:style w:type="character" w:customStyle="1" w:styleId="121">
    <w:name w:val="О12"/>
    <w:basedOn w:val="a0"/>
    <w:uiPriority w:val="1"/>
    <w:rsid w:val="00F175E7"/>
    <w:rPr>
      <w:rFonts w:ascii="Times New Roman" w:hAnsi="Times New Roman" w:cs="Times New Roman" w:hint="default"/>
      <w:sz w:val="24"/>
    </w:rPr>
  </w:style>
  <w:style w:type="character" w:styleId="afd">
    <w:name w:val="Placeholder Text"/>
    <w:basedOn w:val="a0"/>
    <w:uiPriority w:val="99"/>
    <w:rsid w:val="00EE7A0A"/>
  </w:style>
  <w:style w:type="paragraph" w:styleId="afe">
    <w:name w:val="footnote text"/>
    <w:basedOn w:val="a"/>
    <w:link w:val="aff"/>
    <w:rsid w:val="00982D66"/>
    <w:pPr>
      <w:ind w:firstLine="709"/>
      <w:jc w:val="both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rsid w:val="00982D66"/>
    <w:rPr>
      <w:rFonts w:ascii="Times New Roman" w:eastAsia="Times New Roman" w:hAnsi="Times New Roman" w:cs="Times New Roman"/>
      <w:sz w:val="20"/>
      <w:szCs w:val="20"/>
    </w:rPr>
  </w:style>
  <w:style w:type="character" w:styleId="aff0">
    <w:name w:val="Unresolved Mention"/>
    <w:basedOn w:val="a0"/>
    <w:uiPriority w:val="99"/>
    <w:semiHidden/>
    <w:unhideWhenUsed/>
    <w:rsid w:val="008B3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5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crow_Sberbank@sberbank.ru" TargetMode="External"/><Relationship Id="rId13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E5A3CF0243A38D73DB78998DAA8F992E2C4FA88F386C35F3AAE8AB0F5B0D0E6995531112B0DA4626B3EBA290427FC0B5679B99463CC47807VCT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E6604B2C0F9ED1A550086FC79924A2CDBCE4D155B814F49C79E199C43009323C860E6DAA06A30BBD9BBB131AD93DEA28E5C1AC8A269C8AEY8M9Q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0E6604B2C0F9ED1A550086FC79924A2CDBCE4D155B814F49C79E199C43009323C860E6DAA06A30BBDEBBB131AD93DEA28E5C1AC8A269C8AEY8M9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E6604B2C0F9ED1A550086FC79924A2CDBCD491259844F49C79E199C43009323C860E6DAA06A31BCD8BBB131AD93DEA28E5C1AC8A269C8AEY8M9Q" TargetMode="External"/><Relationship Id="rId14" Type="http://schemas.openxmlformats.org/officeDocument/2006/relationships/hyperlink" Target="mailto:kyv@1-ng.r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D5DDB89E854F758E210940D4E7BD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223839-C1FA-438E-AB98-CAE9C136515D}"/>
      </w:docPartPr>
      <w:docPartBody>
        <w:p w:rsidR="0097573F" w:rsidRDefault="000231AB" w:rsidP="000231AB">
          <w:pPr>
            <w:pStyle w:val="DAD5DDB89E854F758E210940D4E7BD8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A7CFB26CB55448B94DBB684A55D9B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AF5BA4-8834-4324-9F59-246C3CF89561}"/>
      </w:docPartPr>
      <w:docPartBody>
        <w:p w:rsidR="0097573F" w:rsidRDefault="000231AB" w:rsidP="000231AB">
          <w:pPr>
            <w:pStyle w:val="C3540CBE81424195B8311381F1042F7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182FC76C2B0421093534EAB51C8F4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F50B1ED-EE6E-4964-A5F3-EEE09E011A04}"/>
      </w:docPartPr>
      <w:docPartBody>
        <w:p w:rsidR="0097573F" w:rsidRDefault="000231AB" w:rsidP="000231AB">
          <w:pPr>
            <w:pStyle w:val="01EA453317D04302B58E543C1A8AA16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50DFA76A046D9AEE32802C3C062F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C4EE41-6797-4F26-A8AC-638D81556B24}"/>
      </w:docPartPr>
      <w:docPartBody>
        <w:p w:rsidR="0097573F" w:rsidRDefault="000231AB" w:rsidP="000231AB">
          <w:pPr>
            <w:pStyle w:val="32B377D9D3104CA69FDBCAA1FA5DB500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286D375F9E6A4C8AB3630DBDBB6EE7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F99509-9773-41D6-A4B7-30DDD3C5EFC1}"/>
      </w:docPartPr>
      <w:docPartBody>
        <w:p w:rsidR="00283640" w:rsidRDefault="00CA706A" w:rsidP="00CA706A">
          <w:pPr>
            <w:pStyle w:val="54A9AE348628E44EAC5587AADF19F8F7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D656AA2B48AB046BC17B98612643C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6E3B6B-9AA2-084C-9974-5320EE07E065}"/>
      </w:docPartPr>
      <w:docPartBody>
        <w:p w:rsidR="00AB2914" w:rsidRDefault="00FE597B" w:rsidP="00FE597B">
          <w:pPr>
            <w:pStyle w:val="65CCCC11A40D2E41B64095E0391CDC2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25A2793DCDAF04BA274B75902A3F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849116-3014-A447-80DF-E98E05D10C00}"/>
      </w:docPartPr>
      <w:docPartBody>
        <w:p w:rsidR="00AB2914" w:rsidRDefault="00FE597B" w:rsidP="00FE597B">
          <w:pPr>
            <w:pStyle w:val="C82093C8FD840A4E8BD21D50D600989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5AC5A673ABAE842AFC1E1EE717736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B3D47-C70E-944E-9238-7D0202249C7B}"/>
      </w:docPartPr>
      <w:docPartBody>
        <w:p w:rsidR="00AB2914" w:rsidRDefault="00FE597B" w:rsidP="00FE597B">
          <w:pPr>
            <w:pStyle w:val="AC5D080E9FD8584298EE1A652B29417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C237853126B784B98610DE846618E7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D15767-6436-4248-86DE-D7010B0A8591}"/>
      </w:docPartPr>
      <w:docPartBody>
        <w:p w:rsidR="00AB2914" w:rsidRDefault="00FE597B" w:rsidP="00FE597B">
          <w:pPr>
            <w:pStyle w:val="FC33245E5AD4344C88BA93F0D07305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A09BC1CE681D141B4EFDD8C0BF273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1445D2-5DF1-FF47-952E-1EF08A99A0FF}"/>
      </w:docPartPr>
      <w:docPartBody>
        <w:p w:rsidR="00AB2914" w:rsidRDefault="00FE597B" w:rsidP="00FE597B">
          <w:pPr>
            <w:pStyle w:val="1C6896C111B4264AA609EF9D5A81DB5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B6CC4124EB19246995657CD8111940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DE5647-0C44-BB49-8489-347DB70DD8B3}"/>
      </w:docPartPr>
      <w:docPartBody>
        <w:p w:rsidR="00AB2914" w:rsidRDefault="00FE597B" w:rsidP="00FE597B">
          <w:pPr>
            <w:pStyle w:val="202F7A821B829747B9BA1E52D259D5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66ECE9D1D686448B1C83D149ED74E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5E7DD-5E8B-7F40-A8B0-551BED9A6559}"/>
      </w:docPartPr>
      <w:docPartBody>
        <w:p w:rsidR="00AB2914" w:rsidRDefault="00FE597B" w:rsidP="00FE597B">
          <w:pPr>
            <w:pStyle w:val="BCA42DD435DCFE4F9CEBE693895F33D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DF4A46FADE9FB45A492F4B541C5B6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60EE43-FA61-484E-AEE1-D99BDDC70AE4}"/>
      </w:docPartPr>
      <w:docPartBody>
        <w:p w:rsidR="00AB2914" w:rsidRDefault="00FE597B" w:rsidP="00FE597B">
          <w:pPr>
            <w:pStyle w:val="8B9A19F13886874D9AEDEF23A951075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4A9AE348628E44EAC5587AADF19F8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4B4CB6-DC03-D84F-A257-A8339F85A64B}"/>
      </w:docPartPr>
      <w:docPartBody>
        <w:p w:rsidR="00AB2914" w:rsidRDefault="00FE597B" w:rsidP="00FE597B">
          <w:pPr>
            <w:pStyle w:val="BD76AFB6CC0B9947A5F7B886808F62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5CCCC11A40D2E41B64095E0391CDC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FBA95-AA10-514E-8DDA-077898359362}"/>
      </w:docPartPr>
      <w:docPartBody>
        <w:p w:rsidR="00AB2914" w:rsidRDefault="00FE597B" w:rsidP="00FE597B">
          <w:pPr>
            <w:pStyle w:val="394F5EA2F0FFB344AD034DDA84F18DD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82093C8FD840A4E8BD21D50D60098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18B0DA6-859A-A749-87AC-FD04990408A7}"/>
      </w:docPartPr>
      <w:docPartBody>
        <w:p w:rsidR="00AB2914" w:rsidRDefault="00FE597B" w:rsidP="00FE597B">
          <w:pPr>
            <w:pStyle w:val="973415381173FF4CA6C2176734267A5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C5D080E9FD8584298EE1A652B2941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51FC51-11A4-CF42-A4D5-C6F5F35E3177}"/>
      </w:docPartPr>
      <w:docPartBody>
        <w:p w:rsidR="00AB2914" w:rsidRDefault="00FE597B" w:rsidP="00FE597B">
          <w:pPr>
            <w:pStyle w:val="CE40D721279797458921BB5D0FAFA8F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C33245E5AD4344C88BA93F0D0730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4300A8-B854-6F4D-8180-B03288DA4EA5}"/>
      </w:docPartPr>
      <w:docPartBody>
        <w:p w:rsidR="00AB2914" w:rsidRDefault="00FE597B" w:rsidP="00FE597B">
          <w:pPr>
            <w:pStyle w:val="44D5DFAC4DD1DA4290E11F31FE5F070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C6896C111B4264AA609EF9D5A81DB5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72B420-ACF3-9A4D-A907-86B65D4203B9}"/>
      </w:docPartPr>
      <w:docPartBody>
        <w:p w:rsidR="00AB2914" w:rsidRDefault="00FE597B" w:rsidP="00FE597B">
          <w:pPr>
            <w:pStyle w:val="5B539FAF85306D46B8221D2C31F029C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02F7A821B829747B9BA1E52D259D5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81FEF0-08B1-0747-9D1C-E94E86D82B47}"/>
      </w:docPartPr>
      <w:docPartBody>
        <w:p w:rsidR="00AB2914" w:rsidRDefault="00FE597B" w:rsidP="00FE597B">
          <w:pPr>
            <w:pStyle w:val="B7B5E57F7F50464BBCD03FD7AE93579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CA42DD435DCFE4F9CEBE693895F33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C54C2B-FBC8-3842-AE3A-934D6D3BE6E9}"/>
      </w:docPartPr>
      <w:docPartBody>
        <w:p w:rsidR="00AB2914" w:rsidRDefault="00FE597B" w:rsidP="00FE597B">
          <w:pPr>
            <w:pStyle w:val="A1B81FA8F32B7A44B4C6EE9668C744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1B81FA8F32B7A44B4C6EE9668C744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8506E9-70B4-4B44-B4EA-62FE958E15EF}"/>
      </w:docPartPr>
      <w:docPartBody>
        <w:p w:rsidR="0018600A" w:rsidRDefault="00017B23" w:rsidP="00017B23">
          <w:pPr>
            <w:pStyle w:val="E9C780459F59ED4AB07D39AD8DE9582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D1184938A016A41BE7824072B27A2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145481-7A9A-794D-B2E2-D31B20CC5DAC}"/>
      </w:docPartPr>
      <w:docPartBody>
        <w:p w:rsidR="0018600A" w:rsidRDefault="00017B23" w:rsidP="00017B23">
          <w:pPr>
            <w:pStyle w:val="7FECBBA64C8EBF43932770609280E42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576280FB7767942B372101B1B7D725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4F53C-569F-4B46-9DFA-F52E0905B514}"/>
      </w:docPartPr>
      <w:docPartBody>
        <w:p w:rsidR="0018600A" w:rsidRDefault="00017B23" w:rsidP="00017B23">
          <w:pPr>
            <w:pStyle w:val="DCDDAC80CB8B9D4D8F372EB7C83586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7975C9710854C45A029E7E5611031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6A6A84-61ED-AE4E-A2E8-D738559F16B9}"/>
      </w:docPartPr>
      <w:docPartBody>
        <w:p w:rsidR="0018600A" w:rsidRDefault="00017B23" w:rsidP="00017B23">
          <w:pPr>
            <w:pStyle w:val="9CCECD993CED6543B68CAB88A9017E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AD6BB9F72AC849BA5E9927B2307E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C351E0-933C-4041-A27F-56D77AA5F9A6}"/>
      </w:docPartPr>
      <w:docPartBody>
        <w:p w:rsidR="0018600A" w:rsidRDefault="00017B23" w:rsidP="00017B23">
          <w:pPr>
            <w:pStyle w:val="E8D73551DE4B234B99F53ED233DBFB8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3615DA37CCB2B429153FCBE332FF8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27D1FE-1314-D540-A694-CF543C93B2F4}"/>
      </w:docPartPr>
      <w:docPartBody>
        <w:p w:rsidR="0018600A" w:rsidRDefault="00017B23" w:rsidP="00017B23">
          <w:pPr>
            <w:pStyle w:val="AB47C0AD0D46C544BA98C0EA3BEB4AE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5417E5E4DDCCD4681DBEF7E56D6D72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32C1A8-C709-5347-9609-CC3C06D5965B}"/>
      </w:docPartPr>
      <w:docPartBody>
        <w:p w:rsidR="0018600A" w:rsidRDefault="00017B23" w:rsidP="00017B23">
          <w:pPr>
            <w:pStyle w:val="72D5CA3FAB07584E88487F047279C25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A51B7F4FA06364CBD6C0949E4B27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C9339E-A400-1442-AD4C-F77AD5638E78}"/>
      </w:docPartPr>
      <w:docPartBody>
        <w:p w:rsidR="0018600A" w:rsidRDefault="00017B23" w:rsidP="00017B23">
          <w:pPr>
            <w:pStyle w:val="4BF3A8ACFE54B348AC5D2CD42986B4F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FA5D9BED4D5034E88C55F6E7616A7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8F1622-A6B4-C04C-A0FD-3D6DC139CA84}"/>
      </w:docPartPr>
      <w:docPartBody>
        <w:p w:rsidR="0018600A" w:rsidRDefault="00017B23" w:rsidP="00017B23">
          <w:pPr>
            <w:pStyle w:val="1A22CF57F47FB042BA5D5D1EFFF7B86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9C780459F59ED4AB07D39AD8DE958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12CBBB-92D1-1D40-A3D7-1FEC1F64D482}"/>
      </w:docPartPr>
      <w:docPartBody>
        <w:p w:rsidR="0018600A" w:rsidRDefault="00017B23" w:rsidP="00017B23">
          <w:pPr>
            <w:pStyle w:val="6B64509215564B43B687A11635FCD43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FECBBA64C8EBF43932770609280E4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CB7226-80E2-8E4A-8792-607F72C2ADC8}"/>
      </w:docPartPr>
      <w:docPartBody>
        <w:p w:rsidR="0018600A" w:rsidRDefault="00017B23" w:rsidP="00017B23">
          <w:pPr>
            <w:pStyle w:val="51142B727CEC654795364CFFD6D706D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CDDAC80CB8B9D4D8F372EB7C8358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688D9EE-B6ED-C545-B10A-1EF2F65C575B}"/>
      </w:docPartPr>
      <w:docPartBody>
        <w:p w:rsidR="0018600A" w:rsidRDefault="00017B23" w:rsidP="00017B23">
          <w:pPr>
            <w:pStyle w:val="628945B621D00B4C925202943F9968A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CCECD993CED6543B68CAB88A9017E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1C6B51-53A3-3743-9375-7F7D6A1F5FEF}"/>
      </w:docPartPr>
      <w:docPartBody>
        <w:p w:rsidR="0018600A" w:rsidRDefault="00017B23" w:rsidP="00017B23">
          <w:pPr>
            <w:pStyle w:val="2EAF1C6F50DF064A843916519DC4832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8D73551DE4B234B99F53ED233DBFB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2CFF7-61E4-6142-A604-AE3BADF89733}"/>
      </w:docPartPr>
      <w:docPartBody>
        <w:p w:rsidR="0018600A" w:rsidRDefault="00017B23" w:rsidP="00017B23">
          <w:pPr>
            <w:pStyle w:val="F5CE83DCA597E74EB8F28548B07E983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B47C0AD0D46C544BA98C0EA3BEB4A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33ACD4-C6BE-7B41-A28B-25C9843544DB}"/>
      </w:docPartPr>
      <w:docPartBody>
        <w:p w:rsidR="0018600A" w:rsidRDefault="00017B23" w:rsidP="00017B23">
          <w:pPr>
            <w:pStyle w:val="62E64881FDA9974780DD51FAB410C9C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2D5CA3FAB07584E88487F047279C2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AF5CA-A7D5-0240-9F26-68DC13BFE4E2}"/>
      </w:docPartPr>
      <w:docPartBody>
        <w:p w:rsidR="0018600A" w:rsidRDefault="00017B23" w:rsidP="00017B23">
          <w:pPr>
            <w:pStyle w:val="5F6140ED7AAE2C449686A26A3EAD7C6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BF3A8ACFE54B348AC5D2CD42986B4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0E81800-7515-5C4D-BB9B-9B0006A9EA3E}"/>
      </w:docPartPr>
      <w:docPartBody>
        <w:p w:rsidR="0018600A" w:rsidRDefault="00017B23" w:rsidP="00017B23">
          <w:pPr>
            <w:pStyle w:val="3579B6C32DA1704AB563E843B81288D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A22CF57F47FB042BA5D5D1EFFF7B8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690CEE-8150-4549-B521-CF5B178DCD25}"/>
      </w:docPartPr>
      <w:docPartBody>
        <w:p w:rsidR="0018600A" w:rsidRDefault="00017B23" w:rsidP="00017B23">
          <w:pPr>
            <w:pStyle w:val="49AE735922EB284288ACE56A3DF8849D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B64509215564B43B687A11635FCD43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0D9A03-2958-7740-A44E-AB0E68A3D06C}"/>
      </w:docPartPr>
      <w:docPartBody>
        <w:p w:rsidR="0018600A" w:rsidRDefault="00017B23" w:rsidP="00017B23">
          <w:pPr>
            <w:pStyle w:val="BF87F59EC8E44346A588F68BA14500C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1142B727CEC654795364CFFD6D706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B9CEB5-A741-854E-8C5E-26BF9E8F49FF}"/>
      </w:docPartPr>
      <w:docPartBody>
        <w:p w:rsidR="0018600A" w:rsidRDefault="00017B23" w:rsidP="00017B23">
          <w:pPr>
            <w:pStyle w:val="7652467047566C44A0C2F8A3461C327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28945B621D00B4C925202943F9968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ED0859-0B5E-9241-937F-4D0EB195438E}"/>
      </w:docPartPr>
      <w:docPartBody>
        <w:p w:rsidR="0018600A" w:rsidRDefault="00017B23" w:rsidP="00017B23">
          <w:pPr>
            <w:pStyle w:val="114A15A67EF39B42A3CD11C36E7EDCE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EAF1C6F50DF064A843916519DC4832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05533B-BD47-D148-8642-DFC0076CA647}"/>
      </w:docPartPr>
      <w:docPartBody>
        <w:p w:rsidR="0018600A" w:rsidRDefault="00017B23" w:rsidP="00017B23">
          <w:pPr>
            <w:pStyle w:val="0EE2F6C3A31B4E4AAAA6732C8F686C9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5CE83DCA597E74EB8F28548B07E98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0A8F72-D755-8545-AC6F-94414BB933B9}"/>
      </w:docPartPr>
      <w:docPartBody>
        <w:p w:rsidR="0018600A" w:rsidRDefault="00017B23" w:rsidP="00017B23">
          <w:pPr>
            <w:pStyle w:val="86A42E85DDA50E4BA18AD1C7F5EDF22E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2E64881FDA9974780DD51FAB410C9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3ED568-C554-9944-8297-AB18CE4A2405}"/>
      </w:docPartPr>
      <w:docPartBody>
        <w:p w:rsidR="0018600A" w:rsidRDefault="00017B23" w:rsidP="00017B23">
          <w:pPr>
            <w:pStyle w:val="D06D5B6F0DD56742834F008429B3CE6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F94FEF32F6384469BE3ED22D3EFB6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4971BD-BFDA-274E-B0CE-805A4E8FEB22}"/>
      </w:docPartPr>
      <w:docPartBody>
        <w:p w:rsidR="005C63B9" w:rsidRDefault="00262430" w:rsidP="00262430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982CCB2131ECA4D93527BAA45268D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678983-3686-F04D-BCC2-40C4B3CB247C}"/>
      </w:docPartPr>
      <w:docPartBody>
        <w:p w:rsidR="005C63B9" w:rsidRDefault="00262430" w:rsidP="00262430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EC924B95D745D44AFD22CBC5E15F5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3D3CB67-F366-5B4D-B25C-FF7D6D47BC3B}"/>
      </w:docPartPr>
      <w:docPartBody>
        <w:p w:rsidR="005C63B9" w:rsidRDefault="00262430" w:rsidP="00262430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57BDF596D2F734B90EFBF85A97DC0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B3C68A-C4C3-6241-956A-18A0FC3A29EB}"/>
      </w:docPartPr>
      <w:docPartBody>
        <w:p w:rsidR="005C63B9" w:rsidRDefault="00262430" w:rsidP="00262430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AA9887B7F7FA241BDFFB9152B140F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5ADF1F-7075-1E45-BD73-4D08631B73C5}"/>
      </w:docPartPr>
      <w:docPartBody>
        <w:p w:rsidR="005C63B9" w:rsidRDefault="00262430" w:rsidP="00262430"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7F5BDBEB7628A428D44EC88120D07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E2C200-6FA7-D842-A60F-D9FC494FC85E}"/>
      </w:docPartPr>
      <w:docPartBody>
        <w:p w:rsidR="00A67463" w:rsidRDefault="00405FED" w:rsidP="00405FED">
          <w:pPr>
            <w:pStyle w:val="A7F5BDBEB7628A428D44EC88120D074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1804F09E67798468BB7551208A9E6C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4DAA320-8F44-894C-808A-06E60FEBD5F6}"/>
      </w:docPartPr>
      <w:docPartBody>
        <w:p w:rsidR="003950B0" w:rsidRDefault="00EF6E83" w:rsidP="00EF6E83">
          <w:pPr>
            <w:pStyle w:val="91804F09E67798468BB7551208A9E6C7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FAF1C96A6DC24D89633640189E81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642D52-0B63-C647-A45C-BAD9BF71B0BB}"/>
      </w:docPartPr>
      <w:docPartBody>
        <w:p w:rsidR="003950B0" w:rsidRDefault="00EF6E83" w:rsidP="00EF6E83">
          <w:pPr>
            <w:pStyle w:val="DCFAF1C96A6DC24D89633640189E819B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A9334E447B83684FB0DE9B44BBF11D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FEFB86-D551-C04C-8759-B9E520F69D2B}"/>
      </w:docPartPr>
      <w:docPartBody>
        <w:p w:rsidR="003950B0" w:rsidRDefault="00EF6E83" w:rsidP="00EF6E83">
          <w:pPr>
            <w:pStyle w:val="A9334E447B83684FB0DE9B44BBF11D3A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7BB41452190B9439AB52E4C09CDD0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4E857-6725-4F4F-99DB-F01D0C56F7BA}"/>
      </w:docPartPr>
      <w:docPartBody>
        <w:p w:rsidR="003950B0" w:rsidRDefault="00EF6E83" w:rsidP="00EF6E83">
          <w:pPr>
            <w:pStyle w:val="B7BB41452190B9439AB52E4C09CDD062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BDB6269571DAFE49BCE1EC70E2164A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9700F0-6D31-1241-A673-D17270274B75}"/>
      </w:docPartPr>
      <w:docPartBody>
        <w:p w:rsidR="003950B0" w:rsidRDefault="00EF6E83" w:rsidP="00EF6E83">
          <w:pPr>
            <w:pStyle w:val="BDB6269571DAFE49BCE1EC70E2164AB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B41865E8B9CF742B61E1328B148A9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522D3F-FCD0-2E4D-B0B0-26CE5541EF87}"/>
      </w:docPartPr>
      <w:docPartBody>
        <w:p w:rsidR="003950B0" w:rsidRDefault="00EF6E83" w:rsidP="00EF6E83">
          <w:pPr>
            <w:pStyle w:val="2B41865E8B9CF742B61E1328B148A97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A4797A7068892444A4FAD24FD1388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11974C-CDD2-864B-9F1D-F5B43C3B61D4}"/>
      </w:docPartPr>
      <w:docPartBody>
        <w:p w:rsidR="003950B0" w:rsidRDefault="00EF6E83" w:rsidP="00EF6E83">
          <w:pPr>
            <w:pStyle w:val="A4797A7068892444A4FAD24FD13886A8"/>
          </w:pPr>
          <w:r w:rsidRPr="009922F5">
            <w:rPr>
              <w:rStyle w:val="a3"/>
            </w:rPr>
            <w:t>Место для ввода текста.</w:t>
          </w:r>
        </w:p>
      </w:docPartBody>
    </w:docPart>
    <w:docPart>
      <w:docPartPr>
        <w:name w:val="610EF4C2A7C8CD4BA5274D6CF4DD6C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992ADB-C661-2344-87F2-CE5D4E2ACEED}"/>
      </w:docPartPr>
      <w:docPartBody>
        <w:p w:rsidR="003950B0" w:rsidRDefault="00EF6E83" w:rsidP="00EF6E83">
          <w:pPr>
            <w:pStyle w:val="610EF4C2A7C8CD4BA5274D6CF4DD6CB7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454D873398E842B7A046EB5BFD0F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008809-2357-F346-A17C-ECBC07EFB269}"/>
      </w:docPartPr>
      <w:docPartBody>
        <w:p w:rsidR="003F5837" w:rsidRDefault="00354F51" w:rsidP="00354F51">
          <w:pPr>
            <w:pStyle w:val="CC454D873398E842B7A046EB5BFD0F29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CA335B4E639E94CB290ED4C07D419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F64B0-85CD-FE4B-8D6A-4033287456CA}"/>
      </w:docPartPr>
      <w:docPartBody>
        <w:p w:rsidR="003F5837" w:rsidRDefault="00354F51" w:rsidP="00354F51">
          <w:pPr>
            <w:pStyle w:val="CCA335B4E639E94CB290ED4C07D4193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B61A4DC4683867459CA786832792A83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2981BB-36C4-2E47-B2E7-E75404D932BE}"/>
      </w:docPartPr>
      <w:docPartBody>
        <w:p w:rsidR="003F5837" w:rsidRDefault="00354F51" w:rsidP="00354F51">
          <w:pPr>
            <w:pStyle w:val="B61A4DC4683867459CA786832792A83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049A0455E1613418F20C0157CD4CA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D603D0-7CEA-F744-9D99-24CAC45B27AD}"/>
      </w:docPartPr>
      <w:docPartBody>
        <w:p w:rsidR="003F5837" w:rsidRDefault="00354F51" w:rsidP="00354F51">
          <w:pPr>
            <w:pStyle w:val="5049A0455E1613418F20C0157CD4CAA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DE2AE7AEC732F4CBDCD610B25CC97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DD5A-0F57-E24A-B0D3-0BBE99974484}"/>
      </w:docPartPr>
      <w:docPartBody>
        <w:p w:rsidR="000E4481" w:rsidRDefault="003F5837" w:rsidP="003F5837">
          <w:pPr>
            <w:pStyle w:val="FDE2AE7AEC732F4CBDCD610B25CC97D4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9EE8C6963E5DA438B9F0D69310093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33A0E3-B427-CE4E-8271-9E97657A1B5C}"/>
      </w:docPartPr>
      <w:docPartBody>
        <w:p w:rsidR="000E4481" w:rsidRDefault="003F5837" w:rsidP="003F5837">
          <w:pPr>
            <w:pStyle w:val="D9EE8C6963E5DA438B9F0D693100939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7CB9B776CDB4084281A3731C915DD5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1B2A81-75ED-0148-80F9-0EB79C0E01C4}"/>
      </w:docPartPr>
      <w:docPartBody>
        <w:p w:rsidR="000E4481" w:rsidRDefault="003F5837" w:rsidP="003F5837">
          <w:pPr>
            <w:pStyle w:val="7CB9B776CDB4084281A3731C915DD59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B81E4BE9B7F88438E02D7465D5B81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F30994-EB21-284B-B9C2-17247A87EF4D}"/>
      </w:docPartPr>
      <w:docPartBody>
        <w:p w:rsidR="000E4481" w:rsidRDefault="003F5837" w:rsidP="003F5837">
          <w:pPr>
            <w:pStyle w:val="9B81E4BE9B7F88438E02D7465D5B81CB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D69CC8D0C902C42846410A5ABB6F8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3200B1-8325-0741-A198-D390CAC490CB}"/>
      </w:docPartPr>
      <w:docPartBody>
        <w:p w:rsidR="000E4481" w:rsidRDefault="003F5837" w:rsidP="003F5837">
          <w:pPr>
            <w:pStyle w:val="3D69CC8D0C902C42846410A5ABB6F83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8B632D1C00F96543BD25BC5C6BD90D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C9EAF3-7A33-0F48-AF0D-AD50E035C109}"/>
      </w:docPartPr>
      <w:docPartBody>
        <w:p w:rsidR="000E4481" w:rsidRDefault="003F5837" w:rsidP="003F5837">
          <w:pPr>
            <w:pStyle w:val="8B632D1C00F96543BD25BC5C6BD90D20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38E502A9D25229448EE81DF66415DF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E16B70-DC37-6541-970E-9EDBD250EB6A}"/>
      </w:docPartPr>
      <w:docPartBody>
        <w:p w:rsidR="000E4481" w:rsidRDefault="003F5837" w:rsidP="003F5837">
          <w:pPr>
            <w:pStyle w:val="38E502A9D25229448EE81DF66415DF5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FA51621A6223C44A870CF1EB3A24CB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019A88-34D9-BA47-9B03-ED31C84A840E}"/>
      </w:docPartPr>
      <w:docPartBody>
        <w:p w:rsidR="000E4481" w:rsidRDefault="003F5837" w:rsidP="003F5837">
          <w:pPr>
            <w:pStyle w:val="FA51621A6223C44A870CF1EB3A24CB8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66BBE9CB8CD94B858C7B0487883DE8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34E7CB-DF2C-4EF8-9B49-7B331A60258B}"/>
      </w:docPartPr>
      <w:docPartBody>
        <w:p w:rsidR="00177B85" w:rsidRDefault="000E4481" w:rsidP="000E4481">
          <w:pPr>
            <w:pStyle w:val="66BBE9CB8CD94B858C7B0487883DE811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096E1F54F8642C9A31BF566FF9B7F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6807EF-CA32-4174-B5CE-77DAEB092671}"/>
      </w:docPartPr>
      <w:docPartBody>
        <w:p w:rsidR="00177B85" w:rsidRDefault="000E4481" w:rsidP="000E4481">
          <w:pPr>
            <w:pStyle w:val="E096E1F54F8642C9A31BF566FF9B7F8C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E48F5D477C14A2D893207D364E09A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21DCFF2-9EDB-4F7D-A112-3405AEEBDE1E}"/>
      </w:docPartPr>
      <w:docPartBody>
        <w:p w:rsidR="00177B85" w:rsidRDefault="000E4481" w:rsidP="000E4481">
          <w:pPr>
            <w:pStyle w:val="EE48F5D477C14A2D893207D364E09A7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ECE2B5F7B4381B56328EB48DEFA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D956B0-17EA-4421-8EBA-C17ED3E5067A}"/>
      </w:docPartPr>
      <w:docPartBody>
        <w:p w:rsidR="00177B85" w:rsidRDefault="000E4481" w:rsidP="000E4481">
          <w:pPr>
            <w:pStyle w:val="017ECE2B5F7B4381B56328EB48DEFA2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4D78AEB7819F4B7EB05E4EBC5B1929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430331-DBBF-41FC-9EBA-8563C68FB083}"/>
      </w:docPartPr>
      <w:docPartBody>
        <w:p w:rsidR="00177B85" w:rsidRDefault="000E4481" w:rsidP="000E4481">
          <w:pPr>
            <w:pStyle w:val="4D78AEB7819F4B7EB05E4EBC5B1929DA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22F5A59F34A84C45B37A1F029DF0F6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E5CB2B-CE48-4768-87E4-B5B4D66E9F15}"/>
      </w:docPartPr>
      <w:docPartBody>
        <w:p w:rsidR="00177B85" w:rsidRDefault="000E4481" w:rsidP="000E4481">
          <w:pPr>
            <w:pStyle w:val="22F5A59F34A84C45B37A1F029DF0F6C3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9A6C77A74F59416A8B4710C9FA69F2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0C30CE-A6AC-4497-B44B-5BDC3C60976C}"/>
      </w:docPartPr>
      <w:docPartBody>
        <w:p w:rsidR="00177B85" w:rsidRDefault="000E4481" w:rsidP="000E4481">
          <w:pPr>
            <w:pStyle w:val="9A6C77A74F59416A8B4710C9FA69F29F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165F845501F84D5FBE8E07913E00DC2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E7AFE4-91E4-47D7-928F-D458BD732219}"/>
      </w:docPartPr>
      <w:docPartBody>
        <w:p w:rsidR="00177B85" w:rsidRDefault="000E4481" w:rsidP="000E4481">
          <w:pPr>
            <w:pStyle w:val="165F845501F84D5FBE8E07913E00DC26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066D02DFEE1143A3A743CFC4D49DAD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8454AF-F817-4FBC-83FA-79B7E647F062}"/>
      </w:docPartPr>
      <w:docPartBody>
        <w:p w:rsidR="00177B85" w:rsidRDefault="000E4481" w:rsidP="000E4481">
          <w:pPr>
            <w:pStyle w:val="066D02DFEE1143A3A743CFC4D49DADE5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5DBFDB86AA7449E5AE71580C852D8C0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57C54B-EBD1-4C43-8409-A3EC4FB635C5}"/>
      </w:docPartPr>
      <w:docPartBody>
        <w:p w:rsidR="00177B85" w:rsidRDefault="000E4481" w:rsidP="000E4481">
          <w:pPr>
            <w:pStyle w:val="5DBFDB86AA7449E5AE71580C852D8C08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CBA57D182C32416C969E64416F574DC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D17DD74-DE62-4F3C-A9EE-8A6B6AC57022}"/>
      </w:docPartPr>
      <w:docPartBody>
        <w:p w:rsidR="00177B85" w:rsidRDefault="000E4481" w:rsidP="000E4481">
          <w:pPr>
            <w:pStyle w:val="CBA57D182C32416C969E64416F574DC6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nsultant">
    <w:altName w:val="Courier New"/>
    <w:panose1 w:val="020B0604020202020204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1AB"/>
    <w:rsid w:val="00017B23"/>
    <w:rsid w:val="000231AB"/>
    <w:rsid w:val="00072E29"/>
    <w:rsid w:val="000E4481"/>
    <w:rsid w:val="00113186"/>
    <w:rsid w:val="00177B85"/>
    <w:rsid w:val="0018600A"/>
    <w:rsid w:val="00240383"/>
    <w:rsid w:val="00262430"/>
    <w:rsid w:val="00283640"/>
    <w:rsid w:val="00354F51"/>
    <w:rsid w:val="00362575"/>
    <w:rsid w:val="003950B0"/>
    <w:rsid w:val="003F5837"/>
    <w:rsid w:val="00405FED"/>
    <w:rsid w:val="004A591C"/>
    <w:rsid w:val="004B32AA"/>
    <w:rsid w:val="004E5F30"/>
    <w:rsid w:val="004F7376"/>
    <w:rsid w:val="0051524E"/>
    <w:rsid w:val="00560B91"/>
    <w:rsid w:val="005C63B9"/>
    <w:rsid w:val="006249DE"/>
    <w:rsid w:val="00632F4E"/>
    <w:rsid w:val="00650403"/>
    <w:rsid w:val="00792821"/>
    <w:rsid w:val="00796B2A"/>
    <w:rsid w:val="00796BD7"/>
    <w:rsid w:val="00835CED"/>
    <w:rsid w:val="0087026F"/>
    <w:rsid w:val="00883E47"/>
    <w:rsid w:val="00891F56"/>
    <w:rsid w:val="008A0062"/>
    <w:rsid w:val="008A0776"/>
    <w:rsid w:val="008B154F"/>
    <w:rsid w:val="008D1B93"/>
    <w:rsid w:val="00934B09"/>
    <w:rsid w:val="0097573F"/>
    <w:rsid w:val="00991AC3"/>
    <w:rsid w:val="009B41D8"/>
    <w:rsid w:val="009F2BF7"/>
    <w:rsid w:val="00A30250"/>
    <w:rsid w:val="00A67463"/>
    <w:rsid w:val="00AB2914"/>
    <w:rsid w:val="00AD7BC8"/>
    <w:rsid w:val="00B2189A"/>
    <w:rsid w:val="00B26100"/>
    <w:rsid w:val="00B3113D"/>
    <w:rsid w:val="00B31DBA"/>
    <w:rsid w:val="00B46619"/>
    <w:rsid w:val="00B63CD7"/>
    <w:rsid w:val="00C664A8"/>
    <w:rsid w:val="00CA706A"/>
    <w:rsid w:val="00CB2759"/>
    <w:rsid w:val="00CF5CAA"/>
    <w:rsid w:val="00D405DC"/>
    <w:rsid w:val="00DF3F83"/>
    <w:rsid w:val="00E154AB"/>
    <w:rsid w:val="00E25DBB"/>
    <w:rsid w:val="00EB179D"/>
    <w:rsid w:val="00EF6E83"/>
    <w:rsid w:val="00F30655"/>
    <w:rsid w:val="00F73767"/>
    <w:rsid w:val="00F804CD"/>
    <w:rsid w:val="00F932E2"/>
    <w:rsid w:val="00F96D3C"/>
    <w:rsid w:val="00FE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rsid w:val="000E4481"/>
    <w:rPr>
      <w:color w:val="808080"/>
    </w:rPr>
  </w:style>
  <w:style w:type="paragraph" w:customStyle="1" w:styleId="DAD5DDB89E854F758E210940D4E7BD87">
    <w:name w:val="DAD5DDB89E854F758E210940D4E7BD87"/>
    <w:rsid w:val="000231AB"/>
  </w:style>
  <w:style w:type="paragraph" w:customStyle="1" w:styleId="C3540CBE81424195B8311381F1042F78">
    <w:name w:val="C3540CBE81424195B8311381F1042F78"/>
    <w:rsid w:val="000231AB"/>
  </w:style>
  <w:style w:type="paragraph" w:customStyle="1" w:styleId="01EA453317D04302B58E543C1A8AA167">
    <w:name w:val="01EA453317D04302B58E543C1A8AA167"/>
    <w:rsid w:val="000231AB"/>
  </w:style>
  <w:style w:type="paragraph" w:customStyle="1" w:styleId="32B377D9D3104CA69FDBCAA1FA5DB500">
    <w:name w:val="32B377D9D3104CA69FDBCAA1FA5DB500"/>
    <w:rsid w:val="008A0062"/>
  </w:style>
  <w:style w:type="paragraph" w:customStyle="1" w:styleId="54A9AE348628E44EAC5587AADF19F8F7">
    <w:name w:val="54A9AE348628E44EAC5587AADF19F8F7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5CCCC11A40D2E41B64095E0391CDC28">
    <w:name w:val="65CCCC11A40D2E41B64095E0391CDC28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82093C8FD840A4E8BD21D50D6009890">
    <w:name w:val="C82093C8FD840A4E8BD21D50D6009890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C5D080E9FD8584298EE1A652B29417B">
    <w:name w:val="AC5D080E9FD8584298EE1A652B29417B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C33245E5AD4344C88BA93F0D07305F6">
    <w:name w:val="FC33245E5AD4344C88BA93F0D07305F6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C6896C111B4264AA609EF9D5A81DB5A">
    <w:name w:val="1C6896C111B4264AA609EF9D5A81DB5A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02F7A821B829747B9BA1E52D259D54F">
    <w:name w:val="202F7A821B829747B9BA1E52D259D54F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CA42DD435DCFE4F9CEBE693895F33D7">
    <w:name w:val="BCA42DD435DCFE4F9CEBE693895F33D7"/>
    <w:rsid w:val="00FE597B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B9A19F13886874D9AEDEF23A9510753">
    <w:name w:val="8B9A19F13886874D9AEDEF23A9510753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D76AFB6CC0B9947A5F7B886808F6283">
    <w:name w:val="BD76AFB6CC0B9947A5F7B886808F6283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94F5EA2F0FFB344AD034DDA84F18DD2">
    <w:name w:val="394F5EA2F0FFB344AD034DDA84F18DD2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73415381173FF4CA6C2176734267A5B">
    <w:name w:val="973415381173FF4CA6C2176734267A5B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E40D721279797458921BB5D0FAFA8F6">
    <w:name w:val="CE40D721279797458921BB5D0FAFA8F6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4D5DFAC4DD1DA4290E11F31FE5F0708">
    <w:name w:val="44D5DFAC4DD1DA4290E11F31FE5F0708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B539FAF85306D46B8221D2C31F029C9">
    <w:name w:val="5B539FAF85306D46B8221D2C31F029C9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7B5E57F7F50464BBCD03FD7AE935793">
    <w:name w:val="B7B5E57F7F50464BBCD03FD7AE935793"/>
    <w:rsid w:val="00AB2914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1B81FA8F32B7A44B4C6EE9668C744B2">
    <w:name w:val="A1B81FA8F32B7A44B4C6EE9668C744B2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D1184938A016A41BE7824072B27A219">
    <w:name w:val="6D1184938A016A41BE7824072B27A219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576280FB7767942B372101B1B7D7259">
    <w:name w:val="4576280FB7767942B372101B1B7D7259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7975C9710854C45A029E7E5611031EE">
    <w:name w:val="E7975C9710854C45A029E7E5611031EE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1AD6BB9F72AC849BA5E9927B2307EA5">
    <w:name w:val="51AD6BB9F72AC849BA5E9927B2307EA5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3615DA37CCB2B429153FCBE332FF835">
    <w:name w:val="F3615DA37CCB2B429153FCBE332FF835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5417E5E4DDCCD4681DBEF7E56D6D723">
    <w:name w:val="45417E5E4DDCCD4681DBEF7E56D6D72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A51B7F4FA06364CBD6C0949E4B275FC">
    <w:name w:val="8A51B7F4FA06364CBD6C0949E4B275FC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FA5D9BED4D5034E88C55F6E7616A729">
    <w:name w:val="4FA5D9BED4D5034E88C55F6E7616A729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9C780459F59ED4AB07D39AD8DE95824">
    <w:name w:val="E9C780459F59ED4AB07D39AD8DE95824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FECBBA64C8EBF43932770609280E421">
    <w:name w:val="7FECBBA64C8EBF43932770609280E421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CDDAC80CB8B9D4D8F372EB7C83586C3">
    <w:name w:val="DCDDAC80CB8B9D4D8F372EB7C83586C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CCECD993CED6543B68CAB88A9017EB2">
    <w:name w:val="9CCECD993CED6543B68CAB88A9017EB2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E8D73551DE4B234B99F53ED233DBFB83">
    <w:name w:val="E8D73551DE4B234B99F53ED233DBFB8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AB47C0AD0D46C544BA98C0EA3BEB4AEA">
    <w:name w:val="AB47C0AD0D46C544BA98C0EA3BEB4AEA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2D5CA3FAB07584E88487F047279C25F">
    <w:name w:val="72D5CA3FAB07584E88487F047279C25F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BF3A8ACFE54B348AC5D2CD42986B4FE">
    <w:name w:val="4BF3A8ACFE54B348AC5D2CD42986B4FE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A22CF57F47FB042BA5D5D1EFFF7B862">
    <w:name w:val="1A22CF57F47FB042BA5D5D1EFFF7B862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B64509215564B43B687A11635FCD43C">
    <w:name w:val="6B64509215564B43B687A11635FCD43C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1142B727CEC654795364CFFD6D706D3">
    <w:name w:val="51142B727CEC654795364CFFD6D706D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28945B621D00B4C925202943F9968A2">
    <w:name w:val="628945B621D00B4C925202943F9968A2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EAF1C6F50DF064A843916519DC4832F">
    <w:name w:val="2EAF1C6F50DF064A843916519DC4832F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5CE83DCA597E74EB8F28548B07E9833">
    <w:name w:val="F5CE83DCA597E74EB8F28548B07E983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62E64881FDA9974780DD51FAB410C9CE">
    <w:name w:val="62E64881FDA9974780DD51FAB410C9CE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F6140ED7AAE2C449686A26A3EAD7C63">
    <w:name w:val="5F6140ED7AAE2C449686A26A3EAD7C6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579B6C32DA1704AB563E843B81288D1">
    <w:name w:val="3579B6C32DA1704AB563E843B81288D1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49AE735922EB284288ACE56A3DF8849D">
    <w:name w:val="49AE735922EB284288ACE56A3DF8849D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F87F59EC8E44346A588F68BA14500CF">
    <w:name w:val="BF87F59EC8E44346A588F68BA14500CF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652467047566C44A0C2F8A3461C3273">
    <w:name w:val="7652467047566C44A0C2F8A3461C3273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114A15A67EF39B42A3CD11C36E7EDCE0">
    <w:name w:val="114A15A67EF39B42A3CD11C36E7EDCE0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EE2F6C3A31B4E4AAAA6732C8F686C9E">
    <w:name w:val="0EE2F6C3A31B4E4AAAA6732C8F686C9E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6A42E85DDA50E4BA18AD1C7F5EDF22E">
    <w:name w:val="86A42E85DDA50E4BA18AD1C7F5EDF22E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06D5B6F0DD56742834F008429B3CE6F">
    <w:name w:val="D06D5B6F0DD56742834F008429B3CE6F"/>
    <w:rsid w:val="00017B23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0982CCB2131ECA4D93527BAA45268D46">
    <w:name w:val="0982CCB2131ECA4D93527BAA45268D46"/>
    <w:rsid w:val="0026243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EC924B95D745D44AFD22CBC5E15F5A5">
    <w:name w:val="9EC924B95D745D44AFD22CBC5E15F5A5"/>
    <w:rsid w:val="0026243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57BDF596D2F734B90EFBF85A97DC0F4">
    <w:name w:val="C57BDF596D2F734B90EFBF85A97DC0F4"/>
    <w:rsid w:val="0026243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E763A70D4C11343AC14A3F76C0A565E">
    <w:name w:val="5E763A70D4C11343AC14A3F76C0A565E"/>
    <w:rsid w:val="0026243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2F472849FC7F7342801810D25DEA0743">
    <w:name w:val="2F472849FC7F7342801810D25DEA0743"/>
    <w:rsid w:val="00A30250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5824CE2C29AF8248ACE110C10A7200F7">
    <w:name w:val="5824CE2C29AF8248ACE110C10A7200F7"/>
    <w:rsid w:val="00A30250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A7F5BDBEB7628A428D44EC88120D074F">
    <w:name w:val="A7F5BDBEB7628A428D44EC88120D074F"/>
    <w:rsid w:val="00405FED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FBDEC50426326F4883FB0AD6E69F0C09">
    <w:name w:val="FBDEC50426326F4883FB0AD6E69F0C09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F8C48BFB07145E45A63B9A5C3835595C">
    <w:name w:val="F8C48BFB07145E45A63B9A5C3835595C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AEDFE002D975C04A8A01D8E23727D214">
    <w:name w:val="AEDFE002D975C04A8A01D8E23727D214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24E6AE61717CC34D98DAE2186F6BECA9">
    <w:name w:val="24E6AE61717CC34D98DAE2186F6BECA9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F3BFEDCB5343F84389A75537F146EDB0">
    <w:name w:val="F3BFEDCB5343F84389A75537F146EDB0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43FED6140CEF6042B6978195DEE1DD66">
    <w:name w:val="43FED6140CEF6042B6978195DEE1DD66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156E8263F0C4324394A810D4D52320A9">
    <w:name w:val="156E8263F0C4324394A810D4D52320A9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C261EA16CB490546841BC79B1410E166">
    <w:name w:val="C261EA16CB490546841BC79B1410E166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0DFCD5E38414F44791D7EC67AA455B32">
    <w:name w:val="0DFCD5E38414F44791D7EC67AA455B32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66411F259B70B8418B94E75452BFD40B">
    <w:name w:val="66411F259B70B8418B94E75452BFD40B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92E5C7EB2894D9409E71557306550D72">
    <w:name w:val="92E5C7EB2894D9409E71557306550D72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AD5ECA434C311D4BB6F4FD3A4B4E1068">
    <w:name w:val="AD5ECA434C311D4BB6F4FD3A4B4E1068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D619F5B3351AAC499E0CB64EE67EE536">
    <w:name w:val="D619F5B3351AAC499E0CB64EE67EE536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33C29A47D52DFD4387B77BDFE505E884">
    <w:name w:val="33C29A47D52DFD4387B77BDFE505E884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E1F8F513E1F409409AEF3D5FF8550A42">
    <w:name w:val="E1F8F513E1F409409AEF3D5FF8550A42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D79D7C9AE9818F47BC804D3380C13B15">
    <w:name w:val="D79D7C9AE9818F47BC804D3380C13B15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91804F09E67798468BB7551208A9E6C7">
    <w:name w:val="91804F09E67798468BB7551208A9E6C7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DCFAF1C96A6DC24D89633640189E819B">
    <w:name w:val="DCFAF1C96A6DC24D89633640189E819B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A9334E447B83684FB0DE9B44BBF11D3A">
    <w:name w:val="A9334E447B83684FB0DE9B44BBF11D3A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B7BB41452190B9439AB52E4C09CDD062">
    <w:name w:val="B7BB41452190B9439AB52E4C09CDD062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BDB6269571DAFE49BCE1EC70E2164AB5">
    <w:name w:val="BDB6269571DAFE49BCE1EC70E2164AB5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2B41865E8B9CF742B61E1328B148A97C">
    <w:name w:val="2B41865E8B9CF742B61E1328B148A97C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A4797A7068892444A4FAD24FD13886A8">
    <w:name w:val="A4797A7068892444A4FAD24FD13886A8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610EF4C2A7C8CD4BA5274D6CF4DD6CB7">
    <w:name w:val="610EF4C2A7C8CD4BA5274D6CF4DD6CB7"/>
    <w:rsid w:val="00EF6E83"/>
    <w:pPr>
      <w:spacing w:after="0" w:line="240" w:lineRule="auto"/>
    </w:pPr>
    <w:rPr>
      <w:kern w:val="2"/>
      <w:sz w:val="24"/>
      <w:szCs w:val="24"/>
      <w:lang w:bidi="he-IL"/>
      <w14:ligatures w14:val="standardContextual"/>
    </w:rPr>
  </w:style>
  <w:style w:type="paragraph" w:customStyle="1" w:styleId="CC454D873398E842B7A046EB5BFD0F29">
    <w:name w:val="CC454D873398E842B7A046EB5BFD0F29"/>
    <w:rsid w:val="00354F5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CA335B4E639E94CB290ED4C07D41934">
    <w:name w:val="CCA335B4E639E94CB290ED4C07D41934"/>
    <w:rsid w:val="00354F5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B61A4DC4683867459CA786832792A838">
    <w:name w:val="B61A4DC4683867459CA786832792A838"/>
    <w:rsid w:val="00354F5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5049A0455E1613418F20C0157CD4CAA1">
    <w:name w:val="5049A0455E1613418F20C0157CD4CAA1"/>
    <w:rsid w:val="00354F51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DE2AE7AEC732F4CBDCD610B25CC97D4">
    <w:name w:val="FDE2AE7AEC732F4CBDCD610B25CC97D4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D9EE8C6963E5DA438B9F0D6931009392">
    <w:name w:val="D9EE8C6963E5DA438B9F0D6931009392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7CB9B776CDB4084281A3731C915DD598">
    <w:name w:val="7CB9B776CDB4084281A3731C915DD598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9B81E4BE9B7F88438E02D7465D5B81CB">
    <w:name w:val="9B81E4BE9B7F88438E02D7465D5B81CB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D69CC8D0C902C42846410A5ABB6F836">
    <w:name w:val="3D69CC8D0C902C42846410A5ABB6F836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8B632D1C00F96543BD25BC5C6BD90D20">
    <w:name w:val="8B632D1C00F96543BD25BC5C6BD90D20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38E502A9D25229448EE81DF66415DF55">
    <w:name w:val="38E502A9D25229448EE81DF66415DF55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FA51621A6223C44A870CF1EB3A24CB88">
    <w:name w:val="FA51621A6223C44A870CF1EB3A24CB88"/>
    <w:rsid w:val="003F5837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customStyle="1" w:styleId="C437355640F44836B616F741DE4636A0">
    <w:name w:val="C437355640F44836B616F741DE4636A0"/>
    <w:rsid w:val="000E4481"/>
  </w:style>
  <w:style w:type="paragraph" w:customStyle="1" w:styleId="66BBE9CB8CD94B858C7B0487883DE811">
    <w:name w:val="66BBE9CB8CD94B858C7B0487883DE811"/>
    <w:rsid w:val="000E4481"/>
  </w:style>
  <w:style w:type="paragraph" w:customStyle="1" w:styleId="E096E1F54F8642C9A31BF566FF9B7F8C">
    <w:name w:val="E096E1F54F8642C9A31BF566FF9B7F8C"/>
    <w:rsid w:val="000E4481"/>
  </w:style>
  <w:style w:type="paragraph" w:customStyle="1" w:styleId="EE48F5D477C14A2D893207D364E09A72">
    <w:name w:val="EE48F5D477C14A2D893207D364E09A72"/>
    <w:rsid w:val="000E4481"/>
  </w:style>
  <w:style w:type="paragraph" w:customStyle="1" w:styleId="017ECE2B5F7B4381B56328EB48DEFA25">
    <w:name w:val="017ECE2B5F7B4381B56328EB48DEFA25"/>
    <w:rsid w:val="000E4481"/>
  </w:style>
  <w:style w:type="paragraph" w:customStyle="1" w:styleId="4D78AEB7819F4B7EB05E4EBC5B1929DA">
    <w:name w:val="4D78AEB7819F4B7EB05E4EBC5B1929DA"/>
    <w:rsid w:val="000E4481"/>
  </w:style>
  <w:style w:type="paragraph" w:customStyle="1" w:styleId="22F5A59F34A84C45B37A1F029DF0F6C3">
    <w:name w:val="22F5A59F34A84C45B37A1F029DF0F6C3"/>
    <w:rsid w:val="000E4481"/>
  </w:style>
  <w:style w:type="paragraph" w:customStyle="1" w:styleId="9A6C77A74F59416A8B4710C9FA69F29F">
    <w:name w:val="9A6C77A74F59416A8B4710C9FA69F29F"/>
    <w:rsid w:val="000E4481"/>
  </w:style>
  <w:style w:type="paragraph" w:customStyle="1" w:styleId="165F845501F84D5FBE8E07913E00DC26">
    <w:name w:val="165F845501F84D5FBE8E07913E00DC26"/>
    <w:rsid w:val="000E4481"/>
  </w:style>
  <w:style w:type="paragraph" w:customStyle="1" w:styleId="066D02DFEE1143A3A743CFC4D49DADE5">
    <w:name w:val="066D02DFEE1143A3A743CFC4D49DADE5"/>
    <w:rsid w:val="000E4481"/>
  </w:style>
  <w:style w:type="paragraph" w:customStyle="1" w:styleId="5DBFDB86AA7449E5AE71580C852D8C08">
    <w:name w:val="5DBFDB86AA7449E5AE71580C852D8C08"/>
    <w:rsid w:val="000E4481"/>
  </w:style>
  <w:style w:type="paragraph" w:customStyle="1" w:styleId="CBA57D182C32416C969E64416F574DC6">
    <w:name w:val="CBA57D182C32416C969E64416F574DC6"/>
    <w:rsid w:val="000E4481"/>
  </w:style>
  <w:style w:type="paragraph" w:customStyle="1" w:styleId="043989B836474E5DA3A8BEBC9B33C365">
    <w:name w:val="043989B836474E5DA3A8BEBC9B33C365"/>
    <w:rsid w:val="000E4481"/>
  </w:style>
  <w:style w:type="paragraph" w:customStyle="1" w:styleId="F0ECD65826414D86A2CAF4A020A4227D">
    <w:name w:val="F0ECD65826414D86A2CAF4A020A4227D"/>
    <w:rsid w:val="000E44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A82E9-B954-4F70-8B33-867B50DB7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16</Pages>
  <Words>10649</Words>
  <Characters>60702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Божок</dc:creator>
  <cp:keywords/>
  <dc:description/>
  <cp:lastModifiedBy>Татьяна</cp:lastModifiedBy>
  <cp:revision>10</cp:revision>
  <cp:lastPrinted>2025-06-02T05:05:00Z</cp:lastPrinted>
  <dcterms:created xsi:type="dcterms:W3CDTF">2025-10-03T10:44:00Z</dcterms:created>
  <dcterms:modified xsi:type="dcterms:W3CDTF">2025-10-03T18:41:00Z</dcterms:modified>
</cp:coreProperties>
</file>