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CAF" w:rsidRPr="001F701C" w:rsidRDefault="00711CAF" w:rsidP="0022344B">
      <w:pPr>
        <w:pStyle w:val="1"/>
        <w:spacing w:line="240" w:lineRule="auto"/>
        <w:ind w:left="0" w:firstLine="0"/>
        <w:jc w:val="center"/>
      </w:pPr>
      <w:r w:rsidRPr="001F701C">
        <w:t>ДОГОВОР</w:t>
      </w:r>
      <w:r w:rsidRPr="001F701C">
        <w:rPr>
          <w:spacing w:val="-6"/>
        </w:rPr>
        <w:t xml:space="preserve"> </w:t>
      </w:r>
      <w:r w:rsidRPr="001F701C">
        <w:rPr>
          <w:spacing w:val="-2"/>
        </w:rPr>
        <w:t>УЧАСТИЯ</w:t>
      </w:r>
    </w:p>
    <w:p w:rsidR="00711CAF" w:rsidRPr="001F701C" w:rsidRDefault="00711CAF" w:rsidP="0022344B">
      <w:pPr>
        <w:jc w:val="center"/>
        <w:rPr>
          <w:rFonts w:ascii="Times New Roman" w:hAnsi="Times New Roman" w:cs="Times New Roman"/>
          <w:b/>
          <w:sz w:val="22"/>
          <w:szCs w:val="22"/>
        </w:rPr>
      </w:pPr>
      <w:r w:rsidRPr="001F701C">
        <w:rPr>
          <w:rFonts w:ascii="Times New Roman" w:hAnsi="Times New Roman" w:cs="Times New Roman"/>
          <w:b/>
          <w:sz w:val="22"/>
          <w:szCs w:val="22"/>
        </w:rPr>
        <w:t>В</w:t>
      </w:r>
      <w:r w:rsidRPr="001F701C">
        <w:rPr>
          <w:rFonts w:ascii="Times New Roman" w:hAnsi="Times New Roman" w:cs="Times New Roman"/>
          <w:b/>
          <w:spacing w:val="-4"/>
          <w:sz w:val="22"/>
          <w:szCs w:val="22"/>
        </w:rPr>
        <w:t xml:space="preserve"> </w:t>
      </w:r>
      <w:r w:rsidRPr="001F701C">
        <w:rPr>
          <w:rFonts w:ascii="Times New Roman" w:hAnsi="Times New Roman" w:cs="Times New Roman"/>
          <w:b/>
          <w:sz w:val="22"/>
          <w:szCs w:val="22"/>
        </w:rPr>
        <w:t>ДОЛЕВОМ</w:t>
      </w:r>
      <w:r w:rsidRPr="001F701C">
        <w:rPr>
          <w:rFonts w:ascii="Times New Roman" w:hAnsi="Times New Roman" w:cs="Times New Roman"/>
          <w:b/>
          <w:spacing w:val="-4"/>
          <w:sz w:val="22"/>
          <w:szCs w:val="22"/>
        </w:rPr>
        <w:t xml:space="preserve"> </w:t>
      </w:r>
      <w:r w:rsidRPr="001F701C">
        <w:rPr>
          <w:rFonts w:ascii="Times New Roman" w:hAnsi="Times New Roman" w:cs="Times New Roman"/>
          <w:b/>
          <w:spacing w:val="-2"/>
          <w:sz w:val="22"/>
          <w:szCs w:val="22"/>
        </w:rPr>
        <w:t>СТРОИТЕЛЬСТВЕ</w:t>
      </w:r>
    </w:p>
    <w:p w:rsidR="00531F08" w:rsidRPr="0035201D" w:rsidRDefault="00531F08" w:rsidP="0022344B">
      <w:pPr>
        <w:jc w:val="center"/>
        <w:rPr>
          <w:rFonts w:ascii="Times New Roman" w:hAnsi="Times New Roman" w:cs="Times New Roman"/>
          <w:b/>
          <w:color w:val="000000" w:themeColor="text1"/>
        </w:rPr>
      </w:pPr>
      <w:r w:rsidRPr="00BC5B04">
        <w:rPr>
          <w:rFonts w:ascii="Times New Roman" w:hAnsi="Times New Roman" w:cs="Times New Roman"/>
          <w:b/>
          <w:color w:val="000000" w:themeColor="text1"/>
          <w:sz w:val="22"/>
        </w:rPr>
        <w:t>№</w:t>
      </w:r>
      <w:r>
        <w:rPr>
          <w:rFonts w:ascii="Times New Roman" w:hAnsi="Times New Roman" w:cs="Times New Roman"/>
          <w:b/>
          <w:color w:val="000000" w:themeColor="text1"/>
          <w:sz w:val="22"/>
        </w:rPr>
        <w:t xml:space="preserve"> </w:t>
      </w:r>
      <w:r w:rsidR="00F633E0">
        <w:rPr>
          <w:rFonts w:ascii="Times New Roman" w:hAnsi="Times New Roman" w:cs="Times New Roman"/>
          <w:b/>
          <w:sz w:val="22"/>
        </w:rPr>
        <w:t>___________</w:t>
      </w:r>
    </w:p>
    <w:p w:rsidR="00711CAF" w:rsidRPr="001F701C" w:rsidRDefault="00711CAF" w:rsidP="0022344B">
      <w:pPr>
        <w:pStyle w:val="a3"/>
        <w:ind w:left="0"/>
        <w:rPr>
          <w:b/>
        </w:rPr>
      </w:pPr>
    </w:p>
    <w:p w:rsidR="00711CAF" w:rsidRPr="001F701C" w:rsidRDefault="00711CAF" w:rsidP="0022344B">
      <w:pPr>
        <w:pStyle w:val="a3"/>
        <w:tabs>
          <w:tab w:val="left" w:pos="7262"/>
        </w:tabs>
        <w:ind w:left="0"/>
      </w:pPr>
      <w:r w:rsidRPr="001F701C">
        <w:t xml:space="preserve">город </w:t>
      </w:r>
      <w:r w:rsidRPr="001F701C">
        <w:rPr>
          <w:spacing w:val="-2"/>
        </w:rPr>
        <w:t>Сочи</w:t>
      </w:r>
      <w:r w:rsidR="000363DB" w:rsidRPr="001F701C">
        <w:rPr>
          <w:spacing w:val="-2"/>
        </w:rPr>
        <w:t xml:space="preserve">                                                                                                                  </w:t>
      </w:r>
      <w:r w:rsidR="00FF7E70" w:rsidRPr="001F701C">
        <w:rPr>
          <w:spacing w:val="-2"/>
        </w:rPr>
        <w:t xml:space="preserve">                 </w:t>
      </w:r>
      <w:r w:rsidR="000363DB" w:rsidRPr="001F701C">
        <w:rPr>
          <w:spacing w:val="-2"/>
        </w:rPr>
        <w:t xml:space="preserve"> </w:t>
      </w:r>
      <w:r w:rsidR="006F6114" w:rsidRPr="001F701C">
        <w:rPr>
          <w:spacing w:val="-2"/>
        </w:rPr>
        <w:t xml:space="preserve">  </w:t>
      </w:r>
      <w:r w:rsidR="00883857" w:rsidRPr="001F701C">
        <w:rPr>
          <w:spacing w:val="-2"/>
        </w:rPr>
        <w:t xml:space="preserve">     </w:t>
      </w:r>
      <w:proofErr w:type="gramStart"/>
      <w:r w:rsidR="00883857" w:rsidRPr="001F701C">
        <w:rPr>
          <w:spacing w:val="-2"/>
        </w:rPr>
        <w:t xml:space="preserve"> </w:t>
      </w:r>
      <w:r w:rsidR="001F62EA">
        <w:rPr>
          <w:spacing w:val="-2"/>
        </w:rPr>
        <w:t xml:space="preserve">  </w:t>
      </w:r>
      <w:r w:rsidR="00510D2B" w:rsidRPr="004135C7">
        <w:t>«</w:t>
      </w:r>
      <w:proofErr w:type="gramEnd"/>
      <w:r w:rsidR="00F633E0">
        <w:t>__</w:t>
      </w:r>
      <w:r w:rsidR="00510D2B" w:rsidRPr="004135C7">
        <w:t>»</w:t>
      </w:r>
      <w:r w:rsidR="00F633E0">
        <w:t xml:space="preserve"> ________</w:t>
      </w:r>
      <w:r w:rsidR="00510D2B" w:rsidRPr="004135C7">
        <w:t xml:space="preserve"> 2022 года</w:t>
      </w:r>
    </w:p>
    <w:p w:rsidR="00711CAF" w:rsidRPr="001F701C" w:rsidRDefault="00711CAF" w:rsidP="0022344B">
      <w:pPr>
        <w:pStyle w:val="a3"/>
        <w:ind w:left="0"/>
      </w:pPr>
    </w:p>
    <w:p w:rsidR="001F62EA" w:rsidRDefault="004135C7" w:rsidP="001F62EA">
      <w:pPr>
        <w:pStyle w:val="a3"/>
        <w:ind w:left="0" w:firstLine="426"/>
      </w:pPr>
      <w:r w:rsidRPr="001F701C">
        <w:t>Общество</w:t>
      </w:r>
      <w:r w:rsidRPr="001F701C">
        <w:rPr>
          <w:spacing w:val="-2"/>
        </w:rPr>
        <w:t xml:space="preserve"> </w:t>
      </w:r>
      <w:r w:rsidRPr="001F701C">
        <w:t>с</w:t>
      </w:r>
      <w:r w:rsidRPr="001F701C">
        <w:rPr>
          <w:spacing w:val="-2"/>
        </w:rPr>
        <w:t xml:space="preserve"> </w:t>
      </w:r>
      <w:r w:rsidRPr="001F701C">
        <w:t>ограниченной</w:t>
      </w:r>
      <w:r w:rsidRPr="001F701C">
        <w:rPr>
          <w:spacing w:val="-3"/>
        </w:rPr>
        <w:t xml:space="preserve"> </w:t>
      </w:r>
      <w:r w:rsidRPr="001F701C">
        <w:t>ответственностью</w:t>
      </w:r>
      <w:r w:rsidRPr="001F701C">
        <w:rPr>
          <w:spacing w:val="-1"/>
        </w:rPr>
        <w:t xml:space="preserve"> </w:t>
      </w:r>
      <w:r w:rsidRPr="001F701C">
        <w:t>«Центральная Инвестиционная Компания»,</w:t>
      </w:r>
      <w:r w:rsidRPr="001F701C">
        <w:rPr>
          <w:b/>
        </w:rPr>
        <w:t xml:space="preserve"> </w:t>
      </w:r>
      <w:r w:rsidRPr="001F701C">
        <w:t>в лице генеральн</w:t>
      </w:r>
      <w:r w:rsidR="00C270F1">
        <w:t xml:space="preserve">ого директора Шукурова Набижана </w:t>
      </w:r>
      <w:r w:rsidRPr="001F701C">
        <w:t>Джамисаровича, действующего на основании Устава, именуемое в дальнейшем «</w:t>
      </w:r>
      <w:r w:rsidRPr="001F701C">
        <w:rPr>
          <w:b/>
        </w:rPr>
        <w:t>Застройщик»</w:t>
      </w:r>
      <w:r w:rsidRPr="001F701C">
        <w:t>, и</w:t>
      </w:r>
    </w:p>
    <w:p w:rsidR="00AD0BD4" w:rsidRPr="000F3457" w:rsidRDefault="00AD0BD4" w:rsidP="00AD0BD4">
      <w:pPr>
        <w:pStyle w:val="a3"/>
        <w:tabs>
          <w:tab w:val="left" w:pos="3168"/>
          <w:tab w:val="left" w:pos="4554"/>
          <w:tab w:val="left" w:pos="6736"/>
          <w:tab w:val="left" w:pos="7396"/>
          <w:tab w:val="left" w:pos="8834"/>
          <w:tab w:val="left" w:pos="9405"/>
        </w:tabs>
        <w:ind w:left="0"/>
        <w:rPr>
          <w:color w:val="000000" w:themeColor="text1"/>
        </w:rPr>
      </w:pPr>
      <w:r>
        <w:rPr>
          <w:color w:val="000000" w:themeColor="text1"/>
        </w:rPr>
        <w:t xml:space="preserve">       </w:t>
      </w:r>
      <w:r w:rsidRPr="00E63F2F">
        <w:rPr>
          <w:color w:val="000000" w:themeColor="text1"/>
        </w:rPr>
        <w:t>гр. _____________, _________ года рождения, место рождения: ________________</w:t>
      </w:r>
      <w:r w:rsidRPr="00E63F2F">
        <w:rPr>
          <w:color w:val="000000" w:themeColor="text1"/>
          <w:spacing w:val="-10"/>
        </w:rPr>
        <w:t xml:space="preserve">, </w:t>
      </w:r>
      <w:r w:rsidRPr="00E63F2F">
        <w:rPr>
          <w:color w:val="000000" w:themeColor="text1"/>
        </w:rPr>
        <w:t xml:space="preserve">гражданин ___, паспорт серии ______________, выдан _________________________, дата выдачи _________, код подразделения ________, зарегистрированный по адресу: ____________, в дальнейшем именуемый </w:t>
      </w:r>
      <w:r w:rsidRPr="00E63F2F">
        <w:rPr>
          <w:b/>
          <w:color w:val="000000" w:themeColor="text1"/>
        </w:rPr>
        <w:t xml:space="preserve">«Участник долевого строительства», </w:t>
      </w:r>
      <w:r w:rsidRPr="00E63F2F">
        <w:rPr>
          <w:color w:val="000000" w:themeColor="text1"/>
        </w:rPr>
        <w:t>с другой стороны, при совместном</w:t>
      </w:r>
      <w:r w:rsidRPr="00E63F2F">
        <w:rPr>
          <w:color w:val="000000" w:themeColor="text1"/>
          <w:spacing w:val="-4"/>
        </w:rPr>
        <w:t xml:space="preserve"> </w:t>
      </w:r>
      <w:r w:rsidRPr="00E63F2F">
        <w:rPr>
          <w:color w:val="000000" w:themeColor="text1"/>
        </w:rPr>
        <w:t>упоминании</w:t>
      </w:r>
      <w:r w:rsidRPr="00E63F2F">
        <w:rPr>
          <w:color w:val="000000" w:themeColor="text1"/>
          <w:spacing w:val="-4"/>
        </w:rPr>
        <w:t xml:space="preserve"> </w:t>
      </w:r>
      <w:r w:rsidRPr="00E63F2F">
        <w:rPr>
          <w:color w:val="000000" w:themeColor="text1"/>
        </w:rPr>
        <w:t>именуемые</w:t>
      </w:r>
      <w:r w:rsidRPr="00E63F2F">
        <w:rPr>
          <w:color w:val="000000" w:themeColor="text1"/>
          <w:spacing w:val="-4"/>
        </w:rPr>
        <w:t xml:space="preserve"> </w:t>
      </w:r>
      <w:r w:rsidRPr="00E63F2F">
        <w:rPr>
          <w:color w:val="000000" w:themeColor="text1"/>
        </w:rPr>
        <w:t>«Стороны»,</w:t>
      </w:r>
      <w:r w:rsidRPr="00E63F2F">
        <w:rPr>
          <w:color w:val="000000" w:themeColor="text1"/>
          <w:spacing w:val="-4"/>
        </w:rPr>
        <w:t xml:space="preserve"> </w:t>
      </w:r>
      <w:r w:rsidRPr="00E63F2F">
        <w:rPr>
          <w:color w:val="000000" w:themeColor="text1"/>
        </w:rPr>
        <w:t>заключили</w:t>
      </w:r>
      <w:r w:rsidRPr="00E63F2F">
        <w:rPr>
          <w:color w:val="000000" w:themeColor="text1"/>
          <w:spacing w:val="-5"/>
        </w:rPr>
        <w:t xml:space="preserve"> </w:t>
      </w:r>
      <w:r w:rsidRPr="00E63F2F">
        <w:rPr>
          <w:color w:val="000000" w:themeColor="text1"/>
        </w:rPr>
        <w:t>настоящий</w:t>
      </w:r>
      <w:r w:rsidRPr="00E63F2F">
        <w:rPr>
          <w:color w:val="000000" w:themeColor="text1"/>
          <w:spacing w:val="-3"/>
        </w:rPr>
        <w:t xml:space="preserve"> </w:t>
      </w:r>
      <w:r w:rsidRPr="00E63F2F">
        <w:rPr>
          <w:color w:val="000000" w:themeColor="text1"/>
        </w:rPr>
        <w:t>Договор</w:t>
      </w:r>
      <w:r w:rsidRPr="00E63F2F">
        <w:rPr>
          <w:color w:val="000000" w:themeColor="text1"/>
          <w:spacing w:val="-4"/>
        </w:rPr>
        <w:t xml:space="preserve"> </w:t>
      </w:r>
      <w:r w:rsidRPr="00E63F2F">
        <w:rPr>
          <w:color w:val="000000" w:themeColor="text1"/>
        </w:rPr>
        <w:t>участия</w:t>
      </w:r>
      <w:r w:rsidRPr="00E63F2F">
        <w:rPr>
          <w:color w:val="000000" w:themeColor="text1"/>
          <w:spacing w:val="-5"/>
        </w:rPr>
        <w:t xml:space="preserve"> </w:t>
      </w:r>
      <w:r w:rsidRPr="00E63F2F">
        <w:rPr>
          <w:color w:val="000000" w:themeColor="text1"/>
        </w:rPr>
        <w:t>в</w:t>
      </w:r>
      <w:r w:rsidRPr="00E63F2F">
        <w:rPr>
          <w:color w:val="000000" w:themeColor="text1"/>
          <w:spacing w:val="-5"/>
        </w:rPr>
        <w:t xml:space="preserve"> </w:t>
      </w:r>
      <w:r w:rsidRPr="00E63F2F">
        <w:rPr>
          <w:color w:val="000000" w:themeColor="text1"/>
        </w:rPr>
        <w:t>долевом строительстве (далее - «</w:t>
      </w:r>
      <w:r w:rsidRPr="00E63F2F">
        <w:rPr>
          <w:b/>
          <w:color w:val="000000" w:themeColor="text1"/>
        </w:rPr>
        <w:t>Договор</w:t>
      </w:r>
      <w:r>
        <w:rPr>
          <w:color w:val="000000" w:themeColor="text1"/>
        </w:rPr>
        <w:t>») о нижеследующем</w:t>
      </w:r>
      <w:r w:rsidRPr="001F701C">
        <w:t>:</w:t>
      </w:r>
    </w:p>
    <w:p w:rsidR="00201994" w:rsidRPr="001F701C" w:rsidRDefault="00201994" w:rsidP="0022344B">
      <w:pPr>
        <w:pStyle w:val="a3"/>
        <w:tabs>
          <w:tab w:val="left" w:pos="3168"/>
          <w:tab w:val="left" w:pos="4554"/>
          <w:tab w:val="left" w:pos="6736"/>
          <w:tab w:val="left" w:pos="7396"/>
          <w:tab w:val="left" w:pos="8834"/>
          <w:tab w:val="left" w:pos="9405"/>
        </w:tabs>
        <w:ind w:left="0"/>
        <w:rPr>
          <w:sz w:val="24"/>
          <w:szCs w:val="24"/>
        </w:rPr>
      </w:pPr>
    </w:p>
    <w:p w:rsidR="00FF202C" w:rsidRPr="001F701C" w:rsidRDefault="00FF202C" w:rsidP="0022344B">
      <w:pPr>
        <w:pStyle w:val="a7"/>
        <w:spacing w:before="0" w:beforeAutospacing="0" w:after="0" w:afterAutospacing="0"/>
        <w:jc w:val="center"/>
        <w:rPr>
          <w:sz w:val="22"/>
          <w:szCs w:val="22"/>
        </w:rPr>
      </w:pPr>
      <w:r w:rsidRPr="001F701C">
        <w:rPr>
          <w:rStyle w:val="af3"/>
          <w:sz w:val="22"/>
          <w:szCs w:val="22"/>
        </w:rPr>
        <w:t>1. ТЕРМИНЫ</w:t>
      </w:r>
    </w:p>
    <w:p w:rsidR="00201994" w:rsidRPr="001F701C" w:rsidRDefault="00201994" w:rsidP="0022344B">
      <w:pPr>
        <w:pStyle w:val="a7"/>
        <w:spacing w:before="0" w:beforeAutospacing="0" w:after="0" w:afterAutospacing="0"/>
        <w:ind w:firstLine="284"/>
        <w:jc w:val="both"/>
        <w:rPr>
          <w:sz w:val="22"/>
          <w:szCs w:val="22"/>
        </w:rPr>
      </w:pPr>
      <w:r w:rsidRPr="001F701C">
        <w:rPr>
          <w:sz w:val="22"/>
          <w:szCs w:val="22"/>
        </w:rPr>
        <w:t>1. Для целей настоящего Договора используемые термины имеют следующее значение:</w:t>
      </w:r>
    </w:p>
    <w:p w:rsidR="00201994" w:rsidRPr="001F701C" w:rsidRDefault="00201994" w:rsidP="0022344B">
      <w:pPr>
        <w:pStyle w:val="a7"/>
        <w:spacing w:before="0" w:beforeAutospacing="0" w:after="0" w:afterAutospacing="0"/>
        <w:ind w:firstLine="284"/>
        <w:jc w:val="both"/>
        <w:rPr>
          <w:sz w:val="22"/>
          <w:szCs w:val="22"/>
        </w:rPr>
      </w:pPr>
      <w:r w:rsidRPr="001F701C">
        <w:rPr>
          <w:sz w:val="22"/>
          <w:szCs w:val="22"/>
        </w:rPr>
        <w:t xml:space="preserve">1.1. </w:t>
      </w:r>
      <w:r w:rsidRPr="001F701C">
        <w:rPr>
          <w:rStyle w:val="af3"/>
          <w:sz w:val="22"/>
          <w:szCs w:val="22"/>
        </w:rPr>
        <w:t xml:space="preserve">Земельный участок </w:t>
      </w:r>
      <w:r w:rsidRPr="001F701C">
        <w:rPr>
          <w:sz w:val="22"/>
          <w:szCs w:val="22"/>
        </w:rPr>
        <w:t xml:space="preserve">- земельный участок, общей площадью 31004,00 кв.м., с кадастровым номером </w:t>
      </w:r>
      <w:r w:rsidRPr="001F701C">
        <w:rPr>
          <w:rStyle w:val="af3"/>
          <w:sz w:val="22"/>
          <w:szCs w:val="22"/>
        </w:rPr>
        <w:t>23:49:0125020:125</w:t>
      </w:r>
      <w:r w:rsidRPr="001F701C">
        <w:rPr>
          <w:sz w:val="22"/>
          <w:szCs w:val="22"/>
        </w:rPr>
        <w:t>, категория земель: земли населенных пунктов, вид разрешенного использования: - «многоквартирный жилой дом», расположенный по адресу: Краснодарский край, г. Сочи, п. Дагомыс, ул. Российская (далее - Земельный участок), используемый Застройщиком для строительства (создания) многоквартирного жилого комплекса и принадлежащий Застройщику на праве аренды на основании договора аренды земельного участка, находящегося в муниципальной собственности № 4900010920 от 12.07.2019 г., зарегистрированного Управлением Федеральной регистрационной службы по Краснодарскому краю от 07.08.2019 г., о чем сделана запись регистрации за номером 23:49:0125020:125-23/050/2019-14.</w:t>
      </w:r>
    </w:p>
    <w:p w:rsidR="00201994" w:rsidRPr="001F701C" w:rsidRDefault="00201994" w:rsidP="0022344B">
      <w:pPr>
        <w:pStyle w:val="a7"/>
        <w:spacing w:before="0" w:beforeAutospacing="0" w:after="0" w:afterAutospacing="0"/>
        <w:ind w:firstLine="284"/>
        <w:jc w:val="both"/>
        <w:rPr>
          <w:sz w:val="22"/>
          <w:szCs w:val="22"/>
        </w:rPr>
      </w:pPr>
      <w:r w:rsidRPr="001F701C">
        <w:rPr>
          <w:sz w:val="22"/>
          <w:szCs w:val="22"/>
        </w:rPr>
        <w:t xml:space="preserve">1.2. </w:t>
      </w:r>
      <w:r w:rsidRPr="001F701C">
        <w:rPr>
          <w:rStyle w:val="af3"/>
          <w:sz w:val="22"/>
          <w:szCs w:val="22"/>
        </w:rPr>
        <w:t xml:space="preserve">Застройщик </w:t>
      </w:r>
      <w:r w:rsidRPr="001F701C">
        <w:rPr>
          <w:sz w:val="22"/>
          <w:szCs w:val="22"/>
        </w:rPr>
        <w:t>- Общество с ограниченной ответственностью «Центральная Инвестиционная Компания» (ОГРН - 1162366057545, ИНН - 2320242838, КПП - 232001001, юридический адрес: 354000, Краснодарский край, г. Сочи, ул. Тоннельная, д. 29, лит. А, офис 15), юридическое лицо, обладающее правом аренды земельного участка и привлекающее денежные средства Участника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 для строительства (создания) на этом земельном участке многоквартирного жилого комплекса на основании полученного разрешения на строительство.</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1.</w:t>
      </w:r>
      <w:r w:rsidR="000363DB" w:rsidRPr="001F701C">
        <w:rPr>
          <w:sz w:val="22"/>
          <w:szCs w:val="22"/>
        </w:rPr>
        <w:t>3.</w:t>
      </w:r>
      <w:r w:rsidR="000363DB" w:rsidRPr="001F701C">
        <w:rPr>
          <w:rStyle w:val="af3"/>
          <w:sz w:val="22"/>
          <w:szCs w:val="22"/>
        </w:rPr>
        <w:t xml:space="preserve"> Участник</w:t>
      </w:r>
      <w:r w:rsidRPr="001F701C">
        <w:rPr>
          <w:rStyle w:val="af3"/>
          <w:sz w:val="22"/>
          <w:szCs w:val="22"/>
        </w:rPr>
        <w:t xml:space="preserve"> долевого строительства </w:t>
      </w:r>
      <w:r w:rsidRPr="001F701C">
        <w:rPr>
          <w:sz w:val="22"/>
          <w:szCs w:val="22"/>
        </w:rPr>
        <w:t>- физическое (юридическое) лицо, заключившее и вносящее денежные средства для строительства Объекта капитального строительства на условиях настоящего Договора.</w:t>
      </w:r>
    </w:p>
    <w:p w:rsidR="001F62EA" w:rsidRPr="00C33CD5" w:rsidRDefault="001F62EA" w:rsidP="001F62EA">
      <w:pPr>
        <w:pStyle w:val="a7"/>
        <w:spacing w:before="0" w:beforeAutospacing="0" w:after="0" w:afterAutospacing="0"/>
        <w:ind w:firstLine="284"/>
        <w:jc w:val="both"/>
        <w:rPr>
          <w:sz w:val="22"/>
          <w:szCs w:val="22"/>
        </w:rPr>
      </w:pPr>
      <w:r w:rsidRPr="00C33CD5">
        <w:rPr>
          <w:color w:val="000000"/>
          <w:sz w:val="22"/>
          <w:szCs w:val="22"/>
        </w:rPr>
        <w:t xml:space="preserve">1.4. </w:t>
      </w:r>
      <w:r w:rsidRPr="00C33CD5">
        <w:rPr>
          <w:rStyle w:val="af3"/>
          <w:color w:val="000000"/>
          <w:sz w:val="22"/>
          <w:szCs w:val="22"/>
        </w:rPr>
        <w:t>Объект капитального строительства</w:t>
      </w:r>
      <w:r w:rsidRPr="00C33CD5">
        <w:rPr>
          <w:color w:val="000000"/>
          <w:sz w:val="22"/>
          <w:szCs w:val="22"/>
        </w:rPr>
        <w:t xml:space="preserve"> - Многоквартирный дом, строительство которого осуществляет Застройщик с привлечением денежных средств Участника долевого строительства по адресу: </w:t>
      </w:r>
      <w:r w:rsidRPr="00C33CD5">
        <w:rPr>
          <w:sz w:val="22"/>
          <w:szCs w:val="22"/>
        </w:rPr>
        <w:t xml:space="preserve">Российская Федерация, Краснодарский край, г. Сочи, п. Дагомыс, ул. Российская, Жилой дом </w:t>
      </w:r>
      <w:r w:rsidR="00AD0BD4">
        <w:rPr>
          <w:sz w:val="22"/>
          <w:szCs w:val="22"/>
        </w:rPr>
        <w:t>_ (Тип _</w:t>
      </w:r>
      <w:r w:rsidRPr="00C33CD5">
        <w:rPr>
          <w:sz w:val="22"/>
          <w:szCs w:val="22"/>
        </w:rPr>
        <w:t xml:space="preserve">) по проектной документации № </w:t>
      </w:r>
      <w:r w:rsidR="00AD0BD4">
        <w:rPr>
          <w:sz w:val="21"/>
          <w:szCs w:val="21"/>
          <w:shd w:val="clear" w:color="auto" w:fill="FFFFFF"/>
        </w:rPr>
        <w:t>23-______</w:t>
      </w:r>
      <w:r w:rsidRPr="00C33CD5">
        <w:rPr>
          <w:sz w:val="21"/>
          <w:szCs w:val="21"/>
          <w:shd w:val="clear" w:color="auto" w:fill="FFFFFF"/>
        </w:rPr>
        <w:t xml:space="preserve"> </w:t>
      </w:r>
      <w:r w:rsidRPr="00C33CD5">
        <w:rPr>
          <w:sz w:val="22"/>
          <w:szCs w:val="22"/>
        </w:rPr>
        <w:t>от 07.06.2022 г. (</w:t>
      </w:r>
      <w:r w:rsidR="00AD0BD4">
        <w:rPr>
          <w:sz w:val="22"/>
          <w:szCs w:val="22"/>
        </w:rPr>
        <w:t>_</w:t>
      </w:r>
      <w:r w:rsidRPr="00C33CD5">
        <w:rPr>
          <w:sz w:val="22"/>
          <w:szCs w:val="22"/>
        </w:rPr>
        <w:t xml:space="preserve"> этап строительства), входящий в состав Объекта строительства «Многоквартирный жилой комплекс» (далее - Объект капитального строительства).</w:t>
      </w:r>
    </w:p>
    <w:p w:rsidR="00C270F1" w:rsidRPr="00E63F2F" w:rsidRDefault="00C270F1" w:rsidP="001F62EA">
      <w:pPr>
        <w:pStyle w:val="a7"/>
        <w:spacing w:before="0" w:beforeAutospacing="0" w:after="0" w:afterAutospacing="0"/>
        <w:ind w:firstLine="284"/>
        <w:jc w:val="both"/>
        <w:rPr>
          <w:color w:val="333333"/>
          <w:sz w:val="22"/>
          <w:szCs w:val="22"/>
        </w:rPr>
      </w:pPr>
      <w:r w:rsidRPr="00E63F2F">
        <w:rPr>
          <w:color w:val="000000"/>
          <w:sz w:val="22"/>
          <w:szCs w:val="22"/>
        </w:rPr>
        <w:t>Место расположения Многоквартирного жилого комплекса указано на схеме планировочной организации земельного участка (Приложение № 1), являющейся неотъемлемой частью настоящего Договора.</w:t>
      </w:r>
    </w:p>
    <w:p w:rsidR="001F62EA" w:rsidRPr="00C33CD5" w:rsidRDefault="001F62EA" w:rsidP="001F62EA">
      <w:pPr>
        <w:pStyle w:val="a7"/>
        <w:spacing w:before="0" w:beforeAutospacing="0" w:after="0" w:afterAutospacing="0"/>
        <w:ind w:firstLine="284"/>
        <w:jc w:val="both"/>
        <w:rPr>
          <w:sz w:val="22"/>
          <w:szCs w:val="22"/>
        </w:rPr>
      </w:pPr>
      <w:r w:rsidRPr="00C33CD5">
        <w:rPr>
          <w:sz w:val="22"/>
          <w:szCs w:val="22"/>
        </w:rPr>
        <w:t xml:space="preserve">1.5. </w:t>
      </w:r>
      <w:r w:rsidRPr="00C33CD5">
        <w:rPr>
          <w:rStyle w:val="af3"/>
          <w:sz w:val="22"/>
          <w:szCs w:val="22"/>
        </w:rPr>
        <w:t xml:space="preserve">Объект долевого строительства - </w:t>
      </w:r>
      <w:r w:rsidRPr="00C33CD5">
        <w:rPr>
          <w:sz w:val="22"/>
          <w:szCs w:val="22"/>
        </w:rPr>
        <w:t>жилое помещение, находящееся в Объекте капитального строительства, а именно:</w:t>
      </w:r>
    </w:p>
    <w:p w:rsidR="001F62EA" w:rsidRPr="00C33CD5" w:rsidRDefault="00D362EB" w:rsidP="001F62EA">
      <w:pPr>
        <w:pStyle w:val="a7"/>
        <w:spacing w:before="0" w:beforeAutospacing="0" w:after="0" w:afterAutospacing="0"/>
        <w:ind w:firstLine="284"/>
        <w:jc w:val="both"/>
        <w:rPr>
          <w:sz w:val="22"/>
          <w:szCs w:val="22"/>
        </w:rPr>
      </w:pPr>
      <w:r>
        <w:rPr>
          <w:rStyle w:val="af3"/>
          <w:sz w:val="22"/>
          <w:szCs w:val="22"/>
        </w:rPr>
        <w:t xml:space="preserve">квартира – </w:t>
      </w:r>
      <w:r w:rsidR="00AD0BD4">
        <w:rPr>
          <w:rStyle w:val="af3"/>
          <w:sz w:val="22"/>
          <w:szCs w:val="22"/>
        </w:rPr>
        <w:t>_</w:t>
      </w:r>
      <w:r>
        <w:rPr>
          <w:rStyle w:val="af3"/>
          <w:sz w:val="22"/>
          <w:szCs w:val="22"/>
        </w:rPr>
        <w:t xml:space="preserve"> комнатная, </w:t>
      </w:r>
      <w:r w:rsidR="001F62EA" w:rsidRPr="00C33CD5">
        <w:rPr>
          <w:rStyle w:val="af3"/>
          <w:sz w:val="22"/>
          <w:szCs w:val="22"/>
        </w:rPr>
        <w:t>с условным ном</w:t>
      </w:r>
      <w:r w:rsidR="00AD0BD4">
        <w:rPr>
          <w:rStyle w:val="af3"/>
          <w:sz w:val="22"/>
          <w:szCs w:val="22"/>
        </w:rPr>
        <w:t>ером по проектной декларации ___, расположенная на __</w:t>
      </w:r>
      <w:r w:rsidR="001F62EA" w:rsidRPr="00C33CD5">
        <w:rPr>
          <w:rStyle w:val="af3"/>
          <w:sz w:val="22"/>
          <w:szCs w:val="22"/>
        </w:rPr>
        <w:t xml:space="preserve"> этаже в Многоквартирном доме</w:t>
      </w:r>
      <w:r w:rsidR="001F62EA" w:rsidRPr="00C33CD5">
        <w:rPr>
          <w:sz w:val="22"/>
          <w:szCs w:val="22"/>
        </w:rPr>
        <w:t>, указанного в пункте 1.4 Договора, подлежащая передаче в собственность Участнику долевого строительства после получения разрешения на ввод в эксплуатацию объекта строительства (далее - Объект капитального строительства).</w:t>
      </w:r>
    </w:p>
    <w:p w:rsidR="001F62EA" w:rsidRPr="00C33CD5" w:rsidRDefault="001F62EA" w:rsidP="001F62EA">
      <w:pPr>
        <w:pStyle w:val="a7"/>
        <w:spacing w:before="0" w:beforeAutospacing="0" w:after="0" w:afterAutospacing="0"/>
        <w:ind w:firstLine="284"/>
        <w:jc w:val="both"/>
        <w:rPr>
          <w:sz w:val="22"/>
          <w:szCs w:val="22"/>
        </w:rPr>
      </w:pPr>
      <w:r w:rsidRPr="00C33CD5">
        <w:rPr>
          <w:sz w:val="22"/>
          <w:szCs w:val="22"/>
        </w:rPr>
        <w:t>После присвоения административного адреса, номер и адрес Объекта капитального строительства могут измениться и будут указаны в Акте приема-передачи или ином документе о передаче Объекта долевого строительства.</w:t>
      </w:r>
    </w:p>
    <w:p w:rsidR="001F62EA" w:rsidRPr="00C33CD5" w:rsidRDefault="001F62EA" w:rsidP="001F62EA">
      <w:pPr>
        <w:pStyle w:val="a7"/>
        <w:spacing w:before="0" w:beforeAutospacing="0" w:after="0" w:afterAutospacing="0"/>
        <w:ind w:firstLine="284"/>
        <w:jc w:val="both"/>
        <w:rPr>
          <w:sz w:val="22"/>
          <w:szCs w:val="22"/>
        </w:rPr>
      </w:pPr>
      <w:r w:rsidRPr="00C33CD5">
        <w:rPr>
          <w:rStyle w:val="af3"/>
          <w:sz w:val="22"/>
          <w:szCs w:val="22"/>
        </w:rPr>
        <w:t xml:space="preserve">Общая проектная площадь </w:t>
      </w:r>
      <w:r w:rsidRPr="00C33CD5">
        <w:rPr>
          <w:sz w:val="22"/>
          <w:szCs w:val="22"/>
        </w:rPr>
        <w:t>Квартиры составляет</w:t>
      </w:r>
      <w:r w:rsidRPr="00C33CD5">
        <w:rPr>
          <w:rStyle w:val="af3"/>
          <w:sz w:val="22"/>
          <w:szCs w:val="22"/>
        </w:rPr>
        <w:t xml:space="preserve"> </w:t>
      </w:r>
      <w:r w:rsidR="00AD0BD4">
        <w:rPr>
          <w:rStyle w:val="af3"/>
          <w:sz w:val="22"/>
          <w:szCs w:val="22"/>
        </w:rPr>
        <w:t>__</w:t>
      </w:r>
      <w:r w:rsidRPr="00C33CD5">
        <w:rPr>
          <w:rStyle w:val="af3"/>
          <w:sz w:val="22"/>
          <w:szCs w:val="22"/>
        </w:rPr>
        <w:t xml:space="preserve"> кв.м.</w:t>
      </w:r>
    </w:p>
    <w:p w:rsidR="001F62EA" w:rsidRPr="00C33CD5" w:rsidRDefault="001F62EA" w:rsidP="001F62EA">
      <w:pPr>
        <w:pStyle w:val="a7"/>
        <w:spacing w:before="0" w:beforeAutospacing="0" w:after="0" w:afterAutospacing="0"/>
        <w:ind w:firstLine="284"/>
        <w:jc w:val="both"/>
        <w:rPr>
          <w:sz w:val="22"/>
          <w:szCs w:val="22"/>
        </w:rPr>
      </w:pPr>
      <w:r w:rsidRPr="00C33CD5">
        <w:rPr>
          <w:sz w:val="22"/>
          <w:szCs w:val="22"/>
        </w:rPr>
        <w:t xml:space="preserve">Общая проектная площадь Квартиры рассчитывается на основании проектной документации и состоит из суммы общей площади жилого помещения (определяемой в соответствии со статьей 15 Жилищного кодекса РФ) и площади лоджий, балконов, веранд, террас (при наличии таковых) с понижающими коэффициентами, </w:t>
      </w:r>
      <w:r w:rsidRPr="00C33CD5">
        <w:rPr>
          <w:sz w:val="22"/>
          <w:szCs w:val="22"/>
        </w:rPr>
        <w:lastRenderedPageBreak/>
        <w:t>установленными уполномоченным федеральным органом исполнительной власти (для лоджий - 0,5, для балконов и террас - 0,3, для веранд – 1,0).</w:t>
      </w:r>
    </w:p>
    <w:p w:rsidR="00AD0BD4" w:rsidRPr="001F701C" w:rsidRDefault="00AD0BD4" w:rsidP="00AD0BD4">
      <w:pPr>
        <w:pStyle w:val="a7"/>
        <w:spacing w:before="0" w:beforeAutospacing="0" w:after="0" w:afterAutospacing="0"/>
        <w:ind w:firstLine="284"/>
        <w:jc w:val="both"/>
        <w:rPr>
          <w:sz w:val="22"/>
          <w:szCs w:val="22"/>
        </w:rPr>
      </w:pPr>
      <w:r w:rsidRPr="001F701C">
        <w:rPr>
          <w:rStyle w:val="af3"/>
          <w:sz w:val="22"/>
          <w:szCs w:val="22"/>
        </w:rPr>
        <w:t xml:space="preserve">Расчет общей проектной площади: </w:t>
      </w:r>
    </w:p>
    <w:p w:rsidR="00AD0BD4" w:rsidRPr="001F701C" w:rsidRDefault="00AD0BD4" w:rsidP="00AD0BD4">
      <w:pPr>
        <w:pStyle w:val="a7"/>
        <w:spacing w:before="0" w:beforeAutospacing="0" w:after="0" w:afterAutospacing="0"/>
        <w:ind w:firstLine="284"/>
        <w:jc w:val="both"/>
        <w:rPr>
          <w:sz w:val="22"/>
          <w:szCs w:val="22"/>
        </w:rPr>
      </w:pPr>
      <w:r w:rsidRPr="001F701C">
        <w:rPr>
          <w:sz w:val="22"/>
          <w:szCs w:val="22"/>
        </w:rPr>
        <w:t xml:space="preserve">- </w:t>
      </w:r>
      <w:r>
        <w:rPr>
          <w:sz w:val="22"/>
          <w:szCs w:val="22"/>
        </w:rPr>
        <w:t>____</w:t>
      </w:r>
      <w:r w:rsidRPr="001F701C">
        <w:rPr>
          <w:sz w:val="22"/>
          <w:szCs w:val="22"/>
        </w:rPr>
        <w:t xml:space="preserve"> кв.м. – общая площадь жилого помещения;</w:t>
      </w:r>
    </w:p>
    <w:p w:rsidR="00AD0BD4" w:rsidRPr="001F701C" w:rsidRDefault="00AD0BD4" w:rsidP="00AD0BD4">
      <w:pPr>
        <w:pStyle w:val="a7"/>
        <w:spacing w:before="0" w:beforeAutospacing="0" w:after="0" w:afterAutospacing="0"/>
        <w:ind w:firstLine="284"/>
        <w:jc w:val="both"/>
        <w:rPr>
          <w:sz w:val="22"/>
          <w:szCs w:val="22"/>
        </w:rPr>
      </w:pPr>
      <w:r>
        <w:rPr>
          <w:sz w:val="22"/>
          <w:szCs w:val="22"/>
        </w:rPr>
        <w:t xml:space="preserve">- </w:t>
      </w:r>
      <w:r w:rsidRPr="000F3457">
        <w:rPr>
          <w:sz w:val="22"/>
          <w:szCs w:val="22"/>
          <w:u w:val="single"/>
        </w:rPr>
        <w:t xml:space="preserve">___ </w:t>
      </w:r>
      <w:r w:rsidRPr="001F701C">
        <w:rPr>
          <w:sz w:val="22"/>
          <w:szCs w:val="22"/>
        </w:rPr>
        <w:t>кв.м. – площадь балкона;</w:t>
      </w:r>
    </w:p>
    <w:p w:rsidR="00AD0BD4" w:rsidRPr="001F701C" w:rsidRDefault="00AD0BD4" w:rsidP="00AD0BD4">
      <w:pPr>
        <w:pStyle w:val="a7"/>
        <w:spacing w:before="0" w:beforeAutospacing="0" w:after="0" w:afterAutospacing="0"/>
        <w:ind w:firstLine="284"/>
        <w:jc w:val="both"/>
        <w:rPr>
          <w:sz w:val="22"/>
          <w:szCs w:val="22"/>
        </w:rPr>
      </w:pPr>
      <w:r w:rsidRPr="001F701C">
        <w:rPr>
          <w:sz w:val="22"/>
          <w:szCs w:val="22"/>
        </w:rPr>
        <w:t>- 0,3% -понижающий коэффициент.</w:t>
      </w:r>
    </w:p>
    <w:p w:rsidR="00AD0BD4" w:rsidRPr="001F701C" w:rsidRDefault="00AD0BD4" w:rsidP="00AD0BD4">
      <w:pPr>
        <w:pStyle w:val="a7"/>
        <w:spacing w:before="0" w:beforeAutospacing="0" w:after="0" w:afterAutospacing="0"/>
        <w:ind w:firstLine="284"/>
        <w:jc w:val="both"/>
        <w:rPr>
          <w:sz w:val="22"/>
          <w:szCs w:val="22"/>
        </w:rPr>
      </w:pPr>
      <w:r>
        <w:rPr>
          <w:rStyle w:val="af3"/>
          <w:sz w:val="22"/>
          <w:szCs w:val="22"/>
        </w:rPr>
        <w:t>(___ кв.м. + (___</w:t>
      </w:r>
      <w:r w:rsidRPr="001F701C">
        <w:rPr>
          <w:rStyle w:val="af3"/>
          <w:sz w:val="22"/>
          <w:szCs w:val="22"/>
        </w:rPr>
        <w:t xml:space="preserve"> кв.м. * 0,3%) </w:t>
      </w:r>
      <w:proofErr w:type="gramStart"/>
      <w:r w:rsidRPr="001F701C">
        <w:rPr>
          <w:rStyle w:val="af3"/>
          <w:sz w:val="22"/>
          <w:szCs w:val="22"/>
        </w:rPr>
        <w:t xml:space="preserve">= </w:t>
      </w:r>
      <w:r>
        <w:rPr>
          <w:rStyle w:val="af3"/>
          <w:sz w:val="22"/>
          <w:szCs w:val="22"/>
        </w:rPr>
        <w:t xml:space="preserve"> _</w:t>
      </w:r>
      <w:proofErr w:type="gramEnd"/>
      <w:r>
        <w:rPr>
          <w:rStyle w:val="af3"/>
          <w:sz w:val="22"/>
          <w:szCs w:val="22"/>
        </w:rPr>
        <w:t>___</w:t>
      </w:r>
      <w:r w:rsidRPr="001F701C">
        <w:rPr>
          <w:rStyle w:val="af3"/>
          <w:sz w:val="22"/>
          <w:szCs w:val="22"/>
        </w:rPr>
        <w:t xml:space="preserve"> кв.м.)</w:t>
      </w:r>
    </w:p>
    <w:p w:rsidR="00B81FAD" w:rsidRPr="001F701C" w:rsidRDefault="00B81FAD" w:rsidP="0022344B">
      <w:pPr>
        <w:pStyle w:val="a7"/>
        <w:spacing w:before="0" w:beforeAutospacing="0" w:after="0" w:afterAutospacing="0"/>
        <w:ind w:firstLine="284"/>
        <w:jc w:val="both"/>
        <w:rPr>
          <w:sz w:val="22"/>
          <w:szCs w:val="22"/>
        </w:rPr>
      </w:pPr>
      <w:r w:rsidRPr="001F701C">
        <w:rPr>
          <w:sz w:val="22"/>
          <w:szCs w:val="22"/>
        </w:rPr>
        <w:t>Местоположение Объекта долевого строительства на этаже Объекта капитального строительства, его назначение, проектная общая площадь, площадь помещений вспомогательного использования, лоджий, балконов, веранд,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«План этажа» и Приложении № 3 «Техническое описание Объекта долевого строительства» к настоящему Договору, являющемся его неотъемлемой частью. Устройство внутриквартирных и межкомнатных перегородок из ГКЛ, а также перегородок санузлов из ГКЛ выполнятся собственниками квартир после ввода объекта в эксплуатацию.</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 xml:space="preserve">1.6. </w:t>
      </w:r>
      <w:r w:rsidRPr="001F701C">
        <w:rPr>
          <w:rStyle w:val="af3"/>
          <w:sz w:val="22"/>
          <w:szCs w:val="22"/>
        </w:rPr>
        <w:t xml:space="preserve">Жилое помещение - </w:t>
      </w:r>
      <w:r w:rsidRPr="001F701C">
        <w:rPr>
          <w:sz w:val="22"/>
          <w:szCs w:val="22"/>
        </w:rPr>
        <w:t>квартира, с изолированным входом, состоящее из одной или нескольких комнат, а также помещений вспомогательного использования, предназначенных для удовлетворения бытовых и иных нужд, связанных с проживанием в таком помещении, являющаяся частью строящегося (создаваемого) Многоквартирного дома.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 xml:space="preserve">1.7. </w:t>
      </w:r>
      <w:r w:rsidRPr="001F701C">
        <w:rPr>
          <w:rStyle w:val="af3"/>
          <w:sz w:val="22"/>
          <w:szCs w:val="22"/>
        </w:rPr>
        <w:t xml:space="preserve">Проектная площадь </w:t>
      </w:r>
      <w:r w:rsidRPr="001F701C">
        <w:rPr>
          <w:sz w:val="22"/>
          <w:szCs w:val="22"/>
        </w:rPr>
        <w:t>- площадь, определенная в проектной документации Многоквартирного дома.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 xml:space="preserve">1.8. </w:t>
      </w:r>
      <w:r w:rsidRPr="001F701C">
        <w:rPr>
          <w:rStyle w:val="af3"/>
          <w:sz w:val="22"/>
          <w:szCs w:val="22"/>
        </w:rPr>
        <w:t xml:space="preserve">Фактическая площадь </w:t>
      </w:r>
      <w:r w:rsidRPr="001F701C">
        <w:rPr>
          <w:sz w:val="22"/>
          <w:szCs w:val="22"/>
        </w:rPr>
        <w:t>- рассчитанная по данным обмеров, выполненных организациями по технической инвентаризации либо кадастровым инженером. Фактическая общая площадь жилого помещения применяется по соглашению Сторон в целях определени</w:t>
      </w:r>
      <w:r w:rsidR="004C3437" w:rsidRPr="001F701C">
        <w:rPr>
          <w:sz w:val="22"/>
          <w:szCs w:val="22"/>
        </w:rPr>
        <w:t>я Цены Договора при подписании а</w:t>
      </w:r>
      <w:r w:rsidRPr="001F701C">
        <w:rPr>
          <w:sz w:val="22"/>
          <w:szCs w:val="22"/>
        </w:rPr>
        <w:t>кта приема-передачи.</w:t>
      </w:r>
    </w:p>
    <w:p w:rsidR="00FF202C" w:rsidRPr="001F701C" w:rsidRDefault="00FF202C" w:rsidP="0022344B">
      <w:pPr>
        <w:pStyle w:val="a7"/>
        <w:spacing w:before="0" w:beforeAutospacing="0" w:after="0" w:afterAutospacing="0"/>
        <w:jc w:val="both"/>
        <w:rPr>
          <w:sz w:val="22"/>
          <w:szCs w:val="22"/>
        </w:rPr>
      </w:pPr>
    </w:p>
    <w:p w:rsidR="00FF202C" w:rsidRPr="001F701C" w:rsidRDefault="00FF202C" w:rsidP="0022344B">
      <w:pPr>
        <w:pStyle w:val="a7"/>
        <w:spacing w:before="0" w:beforeAutospacing="0" w:after="0" w:afterAutospacing="0"/>
        <w:jc w:val="center"/>
        <w:rPr>
          <w:sz w:val="22"/>
          <w:szCs w:val="22"/>
        </w:rPr>
      </w:pPr>
      <w:r w:rsidRPr="001F701C">
        <w:rPr>
          <w:rStyle w:val="af3"/>
          <w:sz w:val="22"/>
          <w:szCs w:val="22"/>
        </w:rPr>
        <w:t>2. ЮРИДИЧЕСКИЕ ОСНОВАНИЯ ЗАКЛЮЧЕНИЯ ДОГОВОРА</w:t>
      </w:r>
    </w:p>
    <w:p w:rsidR="008B69D2" w:rsidRPr="001F701C" w:rsidRDefault="008B69D2" w:rsidP="0022344B">
      <w:pPr>
        <w:pStyle w:val="a7"/>
        <w:spacing w:before="0" w:beforeAutospacing="0" w:after="0" w:afterAutospacing="0"/>
        <w:ind w:firstLine="284"/>
        <w:jc w:val="both"/>
        <w:rPr>
          <w:sz w:val="22"/>
          <w:szCs w:val="22"/>
        </w:rPr>
      </w:pPr>
      <w:r w:rsidRPr="001F701C">
        <w:rPr>
          <w:sz w:val="22"/>
          <w:szCs w:val="22"/>
        </w:rPr>
        <w:t>2.1. Договор заключен в соответствии с Гражданским кодексом Российской Федерации, Законом об участии в долевом строительстве.</w:t>
      </w:r>
    </w:p>
    <w:p w:rsidR="008B69D2" w:rsidRPr="001F701C" w:rsidRDefault="008B69D2" w:rsidP="0022344B">
      <w:pPr>
        <w:pStyle w:val="a7"/>
        <w:spacing w:before="0" w:beforeAutospacing="0" w:after="0" w:afterAutospacing="0"/>
        <w:ind w:firstLine="284"/>
        <w:jc w:val="both"/>
        <w:rPr>
          <w:sz w:val="22"/>
          <w:szCs w:val="22"/>
        </w:rPr>
      </w:pPr>
      <w:r w:rsidRPr="001F701C">
        <w:rPr>
          <w:sz w:val="22"/>
          <w:szCs w:val="22"/>
        </w:rPr>
        <w:t>2.2. В соответствии со ст. 3 Закона об участии в долевом строительстве правовым основанием заключения настоящего Договора и привлечения денежных средств Участника являются:</w:t>
      </w:r>
    </w:p>
    <w:p w:rsidR="008B69D2" w:rsidRPr="001F701C" w:rsidRDefault="001F62EA" w:rsidP="001F62EA">
      <w:pPr>
        <w:pStyle w:val="a7"/>
        <w:spacing w:before="0" w:beforeAutospacing="0" w:after="0" w:afterAutospacing="0"/>
        <w:ind w:firstLine="284"/>
        <w:jc w:val="both"/>
        <w:rPr>
          <w:sz w:val="22"/>
          <w:szCs w:val="22"/>
        </w:rPr>
      </w:pPr>
      <w:r w:rsidRPr="00C33CD5">
        <w:rPr>
          <w:sz w:val="22"/>
          <w:szCs w:val="22"/>
        </w:rPr>
        <w:t>- разрешение н</w:t>
      </w:r>
      <w:r w:rsidR="00AD0BD4">
        <w:rPr>
          <w:sz w:val="22"/>
          <w:szCs w:val="22"/>
        </w:rPr>
        <w:t>а строительство № RU-23-309-____</w:t>
      </w:r>
      <w:r w:rsidRPr="00C33CD5">
        <w:rPr>
          <w:sz w:val="22"/>
          <w:szCs w:val="22"/>
        </w:rPr>
        <w:t>-2020 от 22.12.2020 г., выда</w:t>
      </w:r>
      <w:r>
        <w:rPr>
          <w:sz w:val="22"/>
          <w:szCs w:val="22"/>
        </w:rPr>
        <w:t>нное администрацией города Сочи</w:t>
      </w:r>
      <w:r w:rsidR="008B69D2" w:rsidRPr="001F701C">
        <w:rPr>
          <w:sz w:val="22"/>
          <w:szCs w:val="22"/>
        </w:rPr>
        <w:t>;</w:t>
      </w:r>
    </w:p>
    <w:p w:rsidR="008B69D2" w:rsidRPr="001F701C" w:rsidRDefault="008B69D2" w:rsidP="0022344B">
      <w:pPr>
        <w:pStyle w:val="a7"/>
        <w:spacing w:before="0" w:beforeAutospacing="0" w:after="0" w:afterAutospacing="0"/>
        <w:ind w:firstLine="284"/>
        <w:jc w:val="both"/>
        <w:rPr>
          <w:sz w:val="22"/>
          <w:szCs w:val="22"/>
        </w:rPr>
      </w:pPr>
      <w:r w:rsidRPr="001F701C">
        <w:rPr>
          <w:sz w:val="22"/>
          <w:szCs w:val="22"/>
        </w:rPr>
        <w:t>- договор аренды земельного участка № 4900010920 от 12.07.2019 г.;</w:t>
      </w:r>
    </w:p>
    <w:p w:rsidR="008B69D2" w:rsidRPr="001F701C" w:rsidRDefault="008B69D2" w:rsidP="0022344B">
      <w:pPr>
        <w:pStyle w:val="a7"/>
        <w:spacing w:before="0" w:beforeAutospacing="0" w:after="0" w:afterAutospacing="0"/>
        <w:ind w:firstLine="284"/>
        <w:jc w:val="both"/>
        <w:rPr>
          <w:sz w:val="22"/>
          <w:szCs w:val="22"/>
        </w:rPr>
      </w:pPr>
      <w:r w:rsidRPr="001F701C">
        <w:rPr>
          <w:sz w:val="22"/>
          <w:szCs w:val="22"/>
        </w:rPr>
        <w:t xml:space="preserve">- проектная декларация (опубликована и размещена Застройщиком в соответствии с Законом об участии в долевом строительстве в информационно-коммуникационной сети «Интернет» на сайте ЕИСЖС: </w:t>
      </w:r>
      <w:hyperlink r:id="rId8" w:history="1">
        <w:r w:rsidRPr="001F701C">
          <w:rPr>
            <w:rStyle w:val="a8"/>
            <w:color w:val="auto"/>
            <w:sz w:val="22"/>
            <w:szCs w:val="22"/>
            <w:u w:val="none"/>
          </w:rPr>
          <w:t>https://наш.дом.рф</w:t>
        </w:r>
      </w:hyperlink>
      <w:r w:rsidRPr="001F701C">
        <w:rPr>
          <w:sz w:val="22"/>
          <w:szCs w:val="22"/>
        </w:rPr>
        <w:t>).</w:t>
      </w:r>
    </w:p>
    <w:p w:rsidR="00FF202C" w:rsidRPr="0071487D" w:rsidRDefault="00FF202C" w:rsidP="0022344B">
      <w:pPr>
        <w:pStyle w:val="a7"/>
        <w:spacing w:before="0" w:beforeAutospacing="0" w:after="0" w:afterAutospacing="0"/>
        <w:ind w:firstLine="284"/>
        <w:jc w:val="both"/>
        <w:rPr>
          <w:sz w:val="22"/>
          <w:szCs w:val="22"/>
        </w:rPr>
      </w:pPr>
      <w:r w:rsidRPr="001F701C">
        <w:rPr>
          <w:sz w:val="22"/>
          <w:szCs w:val="22"/>
        </w:rPr>
        <w:t xml:space="preserve">2.3. При заключении настоящего Договора Застройщик гарантирует Участнику долевого строительства, что все необходимые для </w:t>
      </w:r>
      <w:r w:rsidRPr="0071487D">
        <w:rPr>
          <w:sz w:val="22"/>
          <w:szCs w:val="22"/>
        </w:rPr>
        <w:t xml:space="preserve">заключения и исполнения настоящего Договора лицензии, разрешения на строительство и/или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 </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2.4. Стороны предоставляют друг другу взаимные гарантии на весь период срока действия настоящего Договора в том, что: </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настоящий Договор подписан уполномоченными лицами и устанавливает юридически действительные обязательства;</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 заключение настоящего Договора и выполнение его условий не приведет к нарушению требований уставных документов Застройщика, а также обязательств Застройщика, вытекающих из договоров, стороной по которым является Застройщик, или действующего законодательства Российской Федерации; </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 Объект долевого строительства, подлежащий передаче Участнику долевого строительства, на момент заключения настоящего Договора в </w:t>
      </w:r>
      <w:r w:rsidR="00E47D63" w:rsidRPr="0071487D">
        <w:rPr>
          <w:sz w:val="22"/>
          <w:szCs w:val="22"/>
        </w:rPr>
        <w:t xml:space="preserve">споре и под арестом не состоит, </w:t>
      </w:r>
      <w:r w:rsidR="00E47D63" w:rsidRPr="0071487D">
        <w:rPr>
          <w:color w:val="000000"/>
          <w:sz w:val="22"/>
          <w:szCs w:val="22"/>
        </w:rPr>
        <w:t>не продан, не заложен, не является предметом спора, ареста, судебного разбирательства, не обременен какими-либо иными правами третьих лиц, а также, что ранее в отношении Объекта долевого строительства не совершалось сделок, следствием которых может быть возникновение прав третьих лиц.</w:t>
      </w:r>
    </w:p>
    <w:p w:rsidR="00510D2B" w:rsidRPr="00E3285F" w:rsidRDefault="00FF202C" w:rsidP="0022344B">
      <w:pPr>
        <w:pStyle w:val="a7"/>
        <w:spacing w:before="0" w:beforeAutospacing="0" w:after="0" w:afterAutospacing="0"/>
        <w:ind w:firstLine="284"/>
        <w:jc w:val="both"/>
        <w:rPr>
          <w:sz w:val="22"/>
          <w:szCs w:val="22"/>
        </w:rPr>
      </w:pPr>
      <w:r w:rsidRPr="0071487D">
        <w:rPr>
          <w:sz w:val="22"/>
          <w:szCs w:val="22"/>
        </w:rPr>
        <w:t>2.5. Условием привлечения денежных средств</w:t>
      </w:r>
      <w:r w:rsidRPr="00E3285F">
        <w:rPr>
          <w:sz w:val="22"/>
          <w:szCs w:val="22"/>
        </w:rPr>
        <w:t xml:space="preserve"> Участника долевого строительства является размещение денежных средств Участника долевого строительства на счете эскроу в порядке, предусмотренном статьей 15.4 Закона об </w:t>
      </w:r>
      <w:r w:rsidR="00B518CF" w:rsidRPr="00E3285F">
        <w:rPr>
          <w:sz w:val="22"/>
          <w:szCs w:val="22"/>
        </w:rPr>
        <w:t>участии в долевом строительстве.</w:t>
      </w:r>
    </w:p>
    <w:p w:rsidR="0022344B" w:rsidRDefault="0022344B" w:rsidP="0022344B">
      <w:pPr>
        <w:pStyle w:val="a7"/>
        <w:spacing w:before="0" w:beforeAutospacing="0" w:after="0" w:afterAutospacing="0"/>
        <w:ind w:firstLine="284"/>
        <w:jc w:val="both"/>
        <w:rPr>
          <w:sz w:val="22"/>
          <w:szCs w:val="22"/>
        </w:rPr>
      </w:pPr>
    </w:p>
    <w:p w:rsidR="00F81E20" w:rsidRDefault="00F81E20" w:rsidP="001F62EA">
      <w:pPr>
        <w:pStyle w:val="a7"/>
        <w:spacing w:before="0" w:beforeAutospacing="0" w:after="0" w:afterAutospacing="0"/>
        <w:jc w:val="center"/>
        <w:rPr>
          <w:rStyle w:val="af3"/>
          <w:sz w:val="22"/>
          <w:szCs w:val="22"/>
        </w:rPr>
      </w:pPr>
    </w:p>
    <w:p w:rsidR="00F81E20" w:rsidRDefault="00F81E20" w:rsidP="001F62EA">
      <w:pPr>
        <w:pStyle w:val="a7"/>
        <w:spacing w:before="0" w:beforeAutospacing="0" w:after="0" w:afterAutospacing="0"/>
        <w:jc w:val="center"/>
        <w:rPr>
          <w:rStyle w:val="af3"/>
          <w:sz w:val="22"/>
          <w:szCs w:val="22"/>
        </w:rPr>
      </w:pPr>
    </w:p>
    <w:p w:rsidR="00FF202C" w:rsidRPr="001F701C" w:rsidRDefault="00FF202C" w:rsidP="001F62EA">
      <w:pPr>
        <w:pStyle w:val="a7"/>
        <w:spacing w:before="0" w:beforeAutospacing="0" w:after="0" w:afterAutospacing="0"/>
        <w:jc w:val="center"/>
        <w:rPr>
          <w:sz w:val="22"/>
          <w:szCs w:val="22"/>
        </w:rPr>
      </w:pPr>
      <w:r w:rsidRPr="001F701C">
        <w:rPr>
          <w:rStyle w:val="af3"/>
          <w:sz w:val="22"/>
          <w:szCs w:val="22"/>
        </w:rPr>
        <w:lastRenderedPageBreak/>
        <w:t>3. ПРЕДМЕТ ДОГОВОРА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3.1. Застройщик обязуется своими силами и (или) с привлечением других лиц построить Объект капитального строительства, указанный в пункте 1.4 Договора, и после получения разрешения на ввод Многоквартирного дома 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1.5 настоящего Договора,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Многоквартирного дома.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3.2. Площадь, адрес, номер Объекта долевого строительства будут уточняться после сдачи объекта в эксплуатацию и получения результатов кадастровых работ (технической инвентаризации).</w:t>
      </w:r>
    </w:p>
    <w:p w:rsidR="00FF202C" w:rsidRPr="0071487D" w:rsidRDefault="00FF202C" w:rsidP="0022344B">
      <w:pPr>
        <w:ind w:firstLine="284"/>
        <w:jc w:val="both"/>
        <w:rPr>
          <w:rFonts w:ascii="Times New Roman" w:eastAsia="Times New Roman" w:hAnsi="Times New Roman" w:cs="Times New Roman"/>
          <w:sz w:val="22"/>
          <w:szCs w:val="22"/>
          <w:lang w:eastAsia="ru-RU"/>
        </w:rPr>
      </w:pPr>
      <w:r w:rsidRPr="001F701C">
        <w:rPr>
          <w:rFonts w:ascii="Times New Roman" w:hAnsi="Times New Roman" w:cs="Times New Roman"/>
          <w:sz w:val="22"/>
          <w:szCs w:val="22"/>
        </w:rPr>
        <w:t xml:space="preserve">3.3. Планируемый срок получения разрешения на ввод Многоквартирного дома в эксплуатацию </w:t>
      </w:r>
      <w:r w:rsidR="00E339AA" w:rsidRPr="001F701C">
        <w:rPr>
          <w:rFonts w:ascii="Times New Roman" w:hAnsi="Times New Roman" w:cs="Times New Roman"/>
          <w:sz w:val="22"/>
          <w:szCs w:val="22"/>
        </w:rPr>
        <w:t>–</w:t>
      </w:r>
      <w:r w:rsidR="00082949" w:rsidRPr="001F701C">
        <w:rPr>
          <w:rFonts w:ascii="Times New Roman" w:hAnsi="Times New Roman" w:cs="Times New Roman"/>
          <w:sz w:val="22"/>
          <w:szCs w:val="22"/>
        </w:rPr>
        <w:t xml:space="preserve"> </w:t>
      </w:r>
      <w:r w:rsidR="00E339AA" w:rsidRPr="001F701C">
        <w:rPr>
          <w:rFonts w:ascii="Times New Roman" w:hAnsi="Times New Roman" w:cs="Times New Roman"/>
          <w:sz w:val="22"/>
          <w:szCs w:val="22"/>
          <w:lang w:val="en-US"/>
        </w:rPr>
        <w:t>I</w:t>
      </w:r>
      <w:r w:rsidR="003F6301" w:rsidRPr="001F701C">
        <w:rPr>
          <w:rFonts w:ascii="Times New Roman" w:hAnsi="Times New Roman" w:cs="Times New Roman"/>
          <w:sz w:val="22"/>
          <w:szCs w:val="22"/>
          <w:lang w:val="en-US"/>
        </w:rPr>
        <w:t>I</w:t>
      </w:r>
      <w:r w:rsidR="00E339AA" w:rsidRPr="001F701C">
        <w:rPr>
          <w:rFonts w:ascii="Times New Roman" w:hAnsi="Times New Roman" w:cs="Times New Roman"/>
          <w:sz w:val="22"/>
          <w:szCs w:val="22"/>
          <w:lang w:val="en-US"/>
        </w:rPr>
        <w:t>I</w:t>
      </w:r>
      <w:r w:rsidR="00E339AA" w:rsidRPr="001F701C">
        <w:rPr>
          <w:rFonts w:ascii="Times New Roman" w:hAnsi="Times New Roman" w:cs="Times New Roman"/>
          <w:sz w:val="22"/>
          <w:szCs w:val="22"/>
        </w:rPr>
        <w:t xml:space="preserve"> квартал 202</w:t>
      </w:r>
      <w:r w:rsidR="00906FEA" w:rsidRPr="001F701C">
        <w:rPr>
          <w:rFonts w:ascii="Times New Roman" w:hAnsi="Times New Roman" w:cs="Times New Roman"/>
          <w:sz w:val="22"/>
          <w:szCs w:val="22"/>
        </w:rPr>
        <w:t>5</w:t>
      </w:r>
      <w:r w:rsidR="00082949" w:rsidRPr="001F701C">
        <w:rPr>
          <w:rFonts w:ascii="Times New Roman" w:hAnsi="Times New Roman" w:cs="Times New Roman"/>
          <w:sz w:val="22"/>
          <w:szCs w:val="22"/>
        </w:rPr>
        <w:t xml:space="preserve"> г</w:t>
      </w:r>
      <w:r w:rsidRPr="001F701C">
        <w:rPr>
          <w:rFonts w:ascii="Times New Roman" w:hAnsi="Times New Roman" w:cs="Times New Roman"/>
          <w:sz w:val="22"/>
          <w:szCs w:val="22"/>
        </w:rPr>
        <w:t>. Планируемый срок передачи Застройщиком Объекта долевого строительства Участнику долевого строи</w:t>
      </w:r>
      <w:r w:rsidRPr="0071487D">
        <w:rPr>
          <w:rFonts w:ascii="Times New Roman" w:hAnsi="Times New Roman" w:cs="Times New Roman"/>
          <w:sz w:val="22"/>
          <w:szCs w:val="22"/>
        </w:rPr>
        <w:t xml:space="preserve">тельства </w:t>
      </w:r>
      <w:r w:rsidR="00535DC7" w:rsidRPr="0071487D">
        <w:rPr>
          <w:rFonts w:ascii="Times New Roman" w:hAnsi="Times New Roman" w:cs="Times New Roman"/>
          <w:sz w:val="22"/>
          <w:szCs w:val="22"/>
        </w:rPr>
        <w:t xml:space="preserve">- </w:t>
      </w:r>
      <w:r w:rsidR="00535DC7" w:rsidRPr="0071487D">
        <w:rPr>
          <w:rFonts w:ascii="Times New Roman" w:eastAsia="Times New Roman" w:hAnsi="Times New Roman" w:cs="Times New Roman"/>
          <w:sz w:val="22"/>
          <w:szCs w:val="22"/>
          <w:lang w:eastAsia="ru-RU"/>
        </w:rPr>
        <w:t>в течение 6 месяцев с даты получения в установленном порядке разрешения на ввод многоквартирного дома в эксплуатацию,</w:t>
      </w:r>
      <w:r w:rsidR="007C0E08" w:rsidRPr="0071487D">
        <w:rPr>
          <w:rFonts w:ascii="Times New Roman" w:eastAsia="Times New Roman" w:hAnsi="Times New Roman" w:cs="Times New Roman"/>
          <w:sz w:val="22"/>
          <w:szCs w:val="22"/>
          <w:lang w:eastAsia="ru-RU"/>
        </w:rPr>
        <w:t xml:space="preserve"> но не позднее </w:t>
      </w:r>
      <w:r w:rsidR="003F6301" w:rsidRPr="0071487D">
        <w:rPr>
          <w:rFonts w:ascii="Times New Roman" w:eastAsia="Times New Roman" w:hAnsi="Times New Roman" w:cs="Times New Roman"/>
          <w:sz w:val="22"/>
          <w:szCs w:val="22"/>
          <w:lang w:eastAsia="ru-RU"/>
        </w:rPr>
        <w:t>30.01</w:t>
      </w:r>
      <w:r w:rsidR="00E339AA" w:rsidRPr="0071487D">
        <w:rPr>
          <w:rFonts w:ascii="Times New Roman" w:eastAsia="Times New Roman" w:hAnsi="Times New Roman" w:cs="Times New Roman"/>
          <w:sz w:val="22"/>
          <w:szCs w:val="22"/>
          <w:lang w:eastAsia="ru-RU"/>
        </w:rPr>
        <w:t>.202</w:t>
      </w:r>
      <w:r w:rsidR="003F6301" w:rsidRPr="0071487D">
        <w:rPr>
          <w:rFonts w:ascii="Times New Roman" w:eastAsia="Times New Roman" w:hAnsi="Times New Roman" w:cs="Times New Roman"/>
          <w:sz w:val="22"/>
          <w:szCs w:val="22"/>
          <w:lang w:eastAsia="ru-RU"/>
        </w:rPr>
        <w:t>6</w:t>
      </w:r>
      <w:r w:rsidR="00535DC7" w:rsidRPr="0071487D">
        <w:rPr>
          <w:rFonts w:ascii="Times New Roman" w:eastAsia="Times New Roman" w:hAnsi="Times New Roman" w:cs="Times New Roman"/>
          <w:sz w:val="22"/>
          <w:szCs w:val="22"/>
          <w:lang w:eastAsia="ru-RU"/>
        </w:rPr>
        <w:t xml:space="preserve"> г.</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3.4. Характеристики внутренней отделки Объекта долевого строительства указаны в Приложении № 3 «Техническое описание Объекта долевого строительства».</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3.5. Настоящим Участник извещен о том, что в Едином государственном реестре недвижимости может быть указана только общая площадь Квартиры (жилого помещения), без указания и учета площади лоджий, балконов, веранд, террас и иных неотапливаемых помещений.</w:t>
      </w:r>
    </w:p>
    <w:p w:rsidR="008E0F7B"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3.6. Стороны признают, что свидетельством качества Объекта долевого строительства, соответствие его проекту, техническим и строительным нормам и правилам является </w:t>
      </w:r>
      <w:r w:rsidR="00122594" w:rsidRPr="0071487D">
        <w:rPr>
          <w:sz w:val="22"/>
          <w:szCs w:val="22"/>
          <w:shd w:val="clear" w:color="auto" w:fill="FFFFFF"/>
        </w:rPr>
        <w:t>его соответствие градостроительному плану земельного участка</w:t>
      </w:r>
      <w:r w:rsidR="00BB01A1" w:rsidRPr="0071487D">
        <w:rPr>
          <w:sz w:val="22"/>
          <w:szCs w:val="22"/>
          <w:shd w:val="clear" w:color="auto" w:fill="FFFFFF"/>
        </w:rPr>
        <w:t xml:space="preserve">, </w:t>
      </w:r>
      <w:r w:rsidR="00122594" w:rsidRPr="0071487D">
        <w:rPr>
          <w:sz w:val="22"/>
          <w:szCs w:val="22"/>
          <w:shd w:val="clear" w:color="auto" w:fill="FFFFFF"/>
        </w:rPr>
        <w:t xml:space="preserve">проектной </w:t>
      </w:r>
      <w:r w:rsidR="00AF032E" w:rsidRPr="0071487D">
        <w:rPr>
          <w:sz w:val="22"/>
          <w:szCs w:val="22"/>
          <w:shd w:val="clear" w:color="auto" w:fill="FFFFFF"/>
        </w:rPr>
        <w:t>документации, выполнение</w:t>
      </w:r>
      <w:r w:rsidR="00122594" w:rsidRPr="0071487D">
        <w:rPr>
          <w:sz w:val="22"/>
          <w:szCs w:val="22"/>
          <w:shd w:val="clear" w:color="auto" w:fill="FFFFFF"/>
        </w:rPr>
        <w:t xml:space="preserve"> строительства согласно </w:t>
      </w:r>
      <w:proofErr w:type="gramStart"/>
      <w:r w:rsidR="004B5642" w:rsidRPr="0071487D">
        <w:rPr>
          <w:sz w:val="22"/>
          <w:szCs w:val="22"/>
          <w:shd w:val="clear" w:color="auto" w:fill="FFFFFF"/>
        </w:rPr>
        <w:t>разрешению</w:t>
      </w:r>
      <w:proofErr w:type="gramEnd"/>
      <w:r w:rsidR="00122594" w:rsidRPr="0071487D">
        <w:rPr>
          <w:sz w:val="22"/>
          <w:szCs w:val="22"/>
          <w:shd w:val="clear" w:color="auto" w:fill="FFFFFF"/>
        </w:rPr>
        <w:t xml:space="preserve"> на строительство</w:t>
      </w:r>
      <w:r w:rsidR="00BB01A1" w:rsidRPr="0071487D">
        <w:rPr>
          <w:sz w:val="22"/>
          <w:szCs w:val="22"/>
          <w:shd w:val="clear" w:color="auto" w:fill="FFFFFF"/>
        </w:rPr>
        <w:t xml:space="preserve"> и/или</w:t>
      </w:r>
      <w:r w:rsidR="00122594" w:rsidRPr="0071487D">
        <w:rPr>
          <w:sz w:val="22"/>
          <w:szCs w:val="22"/>
        </w:rPr>
        <w:t xml:space="preserve"> </w:t>
      </w:r>
      <w:r w:rsidRPr="0071487D">
        <w:rPr>
          <w:sz w:val="22"/>
          <w:szCs w:val="22"/>
        </w:rPr>
        <w:t>разрешени</w:t>
      </w:r>
      <w:r w:rsidR="00BB01A1" w:rsidRPr="0071487D">
        <w:rPr>
          <w:sz w:val="22"/>
          <w:szCs w:val="22"/>
        </w:rPr>
        <w:t xml:space="preserve">е на ввод Многоквартирного </w:t>
      </w:r>
      <w:r w:rsidR="00AF032E" w:rsidRPr="0071487D">
        <w:rPr>
          <w:sz w:val="22"/>
          <w:szCs w:val="22"/>
        </w:rPr>
        <w:t xml:space="preserve">дома </w:t>
      </w:r>
      <w:r w:rsidRPr="0071487D">
        <w:rPr>
          <w:sz w:val="22"/>
          <w:szCs w:val="22"/>
        </w:rPr>
        <w:t>в эксплуатацию, выданное уполномоченным государственным органом. При наличии указанного заключения и/или разрешения, Участник долевого строительства не вправе предъявлять претензии к Застройщику по качеству Объекта долевого строительства, и уклоняться от исполнения своих обязательств по настоящему Договору.</w:t>
      </w:r>
    </w:p>
    <w:p w:rsidR="00555D33" w:rsidRPr="0071487D" w:rsidRDefault="00C34763" w:rsidP="0022344B">
      <w:pPr>
        <w:pStyle w:val="a7"/>
        <w:spacing w:before="0" w:beforeAutospacing="0" w:after="0" w:afterAutospacing="0"/>
        <w:ind w:firstLine="284"/>
        <w:jc w:val="both"/>
        <w:rPr>
          <w:sz w:val="22"/>
          <w:szCs w:val="22"/>
        </w:rPr>
      </w:pPr>
      <w:r w:rsidRPr="0071487D">
        <w:rPr>
          <w:sz w:val="22"/>
          <w:szCs w:val="22"/>
        </w:rPr>
        <w:t xml:space="preserve">3.7. </w:t>
      </w:r>
      <w:r w:rsidR="00555D33" w:rsidRPr="0071487D">
        <w:rPr>
          <w:sz w:val="22"/>
          <w:szCs w:val="22"/>
        </w:rPr>
        <w:t>Участник долевого строительства выражает свое письменное согласие:</w:t>
      </w:r>
    </w:p>
    <w:p w:rsidR="00555D33" w:rsidRPr="0071487D" w:rsidRDefault="00555D33" w:rsidP="0022344B">
      <w:pPr>
        <w:pStyle w:val="a7"/>
        <w:spacing w:before="0" w:beforeAutospacing="0" w:after="0" w:afterAutospacing="0"/>
        <w:ind w:firstLine="284"/>
        <w:jc w:val="both"/>
        <w:rPr>
          <w:sz w:val="22"/>
          <w:szCs w:val="22"/>
        </w:rPr>
      </w:pPr>
      <w:r w:rsidRPr="0071487D">
        <w:rPr>
          <w:sz w:val="22"/>
          <w:szCs w:val="22"/>
        </w:rPr>
        <w:t>3.7.1.</w:t>
      </w:r>
      <w:r w:rsidR="00212C1B" w:rsidRPr="0071487D">
        <w:rPr>
          <w:sz w:val="22"/>
          <w:szCs w:val="22"/>
        </w:rPr>
        <w:t xml:space="preserve"> </w:t>
      </w:r>
      <w:r w:rsidRPr="0071487D">
        <w:rPr>
          <w:sz w:val="22"/>
          <w:szCs w:val="22"/>
        </w:rPr>
        <w:t>После завершения строительства объектов, не относящихся к составу общего имущества собственников многоквартирного дома, в том числе объектов социальной и транспортной инфраструктуры, магистральных инженерных сетей и сооружений, указанных в п. 4.1, на передачу данных объектов в собственность органов местного самоуправления либо соответствующих эксплуатирующих организаций.</w:t>
      </w:r>
    </w:p>
    <w:p w:rsidR="00555D33" w:rsidRPr="0071487D" w:rsidRDefault="00555D33" w:rsidP="0022344B">
      <w:pPr>
        <w:pStyle w:val="a7"/>
        <w:spacing w:before="0" w:beforeAutospacing="0" w:after="0" w:afterAutospacing="0"/>
        <w:ind w:firstLine="284"/>
        <w:jc w:val="both"/>
        <w:rPr>
          <w:sz w:val="22"/>
          <w:szCs w:val="22"/>
        </w:rPr>
      </w:pPr>
      <w:r w:rsidRPr="0071487D">
        <w:rPr>
          <w:sz w:val="22"/>
          <w:szCs w:val="22"/>
        </w:rPr>
        <w:t>3.7.2.</w:t>
      </w:r>
      <w:r w:rsidR="00212C1B" w:rsidRPr="0071487D">
        <w:rPr>
          <w:sz w:val="22"/>
          <w:szCs w:val="22"/>
        </w:rPr>
        <w:t xml:space="preserve"> </w:t>
      </w:r>
      <w:r w:rsidRPr="0071487D">
        <w:rPr>
          <w:sz w:val="22"/>
          <w:szCs w:val="22"/>
        </w:rPr>
        <w:t>На внесение изменений в проектную документацию Объекта, включая (но не ограничиваясь) изменение используемого материала наружных стен Объекта, изменение количества и площади нежилых/жилых помещений строящегося Объекта, изменения устройства подземной части,</w:t>
      </w:r>
      <w:r w:rsidR="00765041" w:rsidRPr="0071487D">
        <w:rPr>
          <w:sz w:val="22"/>
          <w:szCs w:val="22"/>
        </w:rPr>
        <w:t xml:space="preserve"> характеристик </w:t>
      </w:r>
      <w:proofErr w:type="spellStart"/>
      <w:r w:rsidR="00765041" w:rsidRPr="0071487D">
        <w:rPr>
          <w:sz w:val="22"/>
          <w:szCs w:val="22"/>
        </w:rPr>
        <w:t>машино</w:t>
      </w:r>
      <w:proofErr w:type="spellEnd"/>
      <w:r w:rsidR="00765041" w:rsidRPr="0071487D">
        <w:rPr>
          <w:sz w:val="22"/>
          <w:szCs w:val="22"/>
        </w:rPr>
        <w:t>-мест</w:t>
      </w:r>
      <w:r w:rsidRPr="0071487D">
        <w:rPr>
          <w:sz w:val="22"/>
          <w:szCs w:val="22"/>
        </w:rPr>
        <w:t xml:space="preserve"> при условии:</w:t>
      </w:r>
    </w:p>
    <w:p w:rsidR="00555D33" w:rsidRPr="0071487D" w:rsidRDefault="00555D33" w:rsidP="0022344B">
      <w:pPr>
        <w:pStyle w:val="a7"/>
        <w:spacing w:before="0" w:beforeAutospacing="0" w:after="0" w:afterAutospacing="0"/>
        <w:ind w:firstLine="284"/>
        <w:jc w:val="both"/>
        <w:rPr>
          <w:sz w:val="22"/>
          <w:szCs w:val="22"/>
        </w:rPr>
      </w:pPr>
      <w:r w:rsidRPr="0071487D">
        <w:rPr>
          <w:sz w:val="22"/>
          <w:szCs w:val="22"/>
        </w:rPr>
        <w:t>-</w:t>
      </w:r>
      <w:r w:rsidRPr="0071487D">
        <w:rPr>
          <w:sz w:val="22"/>
          <w:szCs w:val="22"/>
        </w:rPr>
        <w:tab/>
        <w:t>что такие изменения не приведут к существенным изменениям проектных характеристик Объекта долевого строительства, указанных в п. 1.5. Договора, а также не влияют на конструктивную надежность и безопасность Объекта долевого строительства, на целевое назначение Объекта долевого строительства.</w:t>
      </w:r>
    </w:p>
    <w:p w:rsidR="00555D33" w:rsidRPr="0071487D" w:rsidRDefault="00555D33" w:rsidP="0022344B">
      <w:pPr>
        <w:pStyle w:val="a7"/>
        <w:spacing w:before="0" w:beforeAutospacing="0" w:after="0" w:afterAutospacing="0"/>
        <w:ind w:firstLine="284"/>
        <w:jc w:val="both"/>
        <w:rPr>
          <w:sz w:val="22"/>
          <w:szCs w:val="22"/>
        </w:rPr>
      </w:pPr>
      <w:r w:rsidRPr="0071487D">
        <w:rPr>
          <w:sz w:val="22"/>
          <w:szCs w:val="22"/>
        </w:rPr>
        <w:t>-</w:t>
      </w:r>
      <w:r w:rsidRPr="0071487D">
        <w:rPr>
          <w:sz w:val="22"/>
          <w:szCs w:val="22"/>
        </w:rPr>
        <w:tab/>
        <w:t>что корректировка проектной документации Объекта получит положительное заключение экспертизы проектной документации и будет получено разрешение на строительство Объекта, обновленное с учетом такой корректировки.</w:t>
      </w:r>
    </w:p>
    <w:p w:rsidR="00C34763" w:rsidRPr="0071487D" w:rsidRDefault="00555D33" w:rsidP="0022344B">
      <w:pPr>
        <w:pStyle w:val="a7"/>
        <w:spacing w:before="0" w:beforeAutospacing="0" w:after="0" w:afterAutospacing="0"/>
        <w:ind w:firstLine="284"/>
        <w:jc w:val="both"/>
        <w:rPr>
          <w:sz w:val="22"/>
          <w:szCs w:val="22"/>
        </w:rPr>
      </w:pPr>
      <w:r w:rsidRPr="0071487D">
        <w:rPr>
          <w:sz w:val="22"/>
          <w:szCs w:val="22"/>
        </w:rPr>
        <w:t>При этом внесение изменений в настоящий Договор в части описания Объекта не требуется. В случае если Застройщ</w:t>
      </w:r>
      <w:r w:rsidR="00212C1B" w:rsidRPr="0071487D">
        <w:rPr>
          <w:sz w:val="22"/>
          <w:szCs w:val="22"/>
        </w:rPr>
        <w:t>иком будут внесены изменения в п</w:t>
      </w:r>
      <w:r w:rsidRPr="0071487D">
        <w:rPr>
          <w:sz w:val="22"/>
          <w:szCs w:val="22"/>
        </w:rPr>
        <w:t>роектную документацию Объекта, Застро</w:t>
      </w:r>
      <w:r w:rsidR="00212C1B" w:rsidRPr="0071487D">
        <w:rPr>
          <w:sz w:val="22"/>
          <w:szCs w:val="22"/>
        </w:rPr>
        <w:t>йщик обязан внести изменения в п</w:t>
      </w:r>
      <w:r w:rsidRPr="0071487D">
        <w:rPr>
          <w:sz w:val="22"/>
          <w:szCs w:val="22"/>
        </w:rPr>
        <w:t>роектную декларацию и обеспечить размещение (публикацию) всех изменений и допол</w:t>
      </w:r>
      <w:r w:rsidR="00212C1B" w:rsidRPr="0071487D">
        <w:rPr>
          <w:sz w:val="22"/>
          <w:szCs w:val="22"/>
        </w:rPr>
        <w:t>нений, вносимых Застройщиком в п</w:t>
      </w:r>
      <w:r w:rsidRPr="0071487D">
        <w:rPr>
          <w:sz w:val="22"/>
          <w:szCs w:val="22"/>
        </w:rPr>
        <w:t xml:space="preserve">роектную декларацию, в сроки, в порядке и на информационных ресурсах, предусмотренных нормативно-правовыми актами на дату размещения (публикации) соответствующих изменений и дополнений. Стороны считают внесение соответствующих изменений в </w:t>
      </w:r>
      <w:r w:rsidR="00212C1B" w:rsidRPr="0071487D">
        <w:rPr>
          <w:sz w:val="22"/>
          <w:szCs w:val="22"/>
        </w:rPr>
        <w:t>п</w:t>
      </w:r>
      <w:r w:rsidRPr="0071487D">
        <w:rPr>
          <w:sz w:val="22"/>
          <w:szCs w:val="22"/>
        </w:rPr>
        <w:t>роектную декларацию достаточным и не требующим подписания отдельного дополнительного соглашения.</w:t>
      </w:r>
    </w:p>
    <w:p w:rsidR="00212C1B" w:rsidRPr="0071487D" w:rsidRDefault="00212C1B" w:rsidP="0022344B">
      <w:pPr>
        <w:pStyle w:val="a7"/>
        <w:spacing w:before="0" w:beforeAutospacing="0" w:after="0" w:afterAutospacing="0"/>
        <w:ind w:firstLine="284"/>
        <w:jc w:val="both"/>
        <w:rPr>
          <w:sz w:val="22"/>
          <w:szCs w:val="22"/>
        </w:rPr>
      </w:pPr>
      <w:r w:rsidRPr="0071487D">
        <w:rPr>
          <w:sz w:val="22"/>
          <w:szCs w:val="22"/>
        </w:rPr>
        <w:t xml:space="preserve">3.8. Участник долевого строительства выражает свое согласие на передачу в будущем, в порядке, предусмотренном п. 7. ст. 13 </w:t>
      </w:r>
      <w:r w:rsidR="00797E6A" w:rsidRPr="0071487D">
        <w:rPr>
          <w:sz w:val="22"/>
          <w:szCs w:val="22"/>
        </w:rPr>
        <w:t>Закона об участии в долевом строительстве</w:t>
      </w:r>
      <w:r w:rsidRPr="0071487D">
        <w:rPr>
          <w:sz w:val="22"/>
          <w:szCs w:val="22"/>
        </w:rPr>
        <w:t xml:space="preserve">, </w:t>
      </w:r>
      <w:r w:rsidR="00797E6A" w:rsidRPr="0071487D">
        <w:rPr>
          <w:sz w:val="22"/>
          <w:szCs w:val="22"/>
        </w:rPr>
        <w:t>з</w:t>
      </w:r>
      <w:r w:rsidRPr="0071487D">
        <w:rPr>
          <w:sz w:val="22"/>
          <w:szCs w:val="22"/>
        </w:rPr>
        <w:t>емельног</w:t>
      </w:r>
      <w:r w:rsidR="00AD106F" w:rsidRPr="0071487D">
        <w:rPr>
          <w:sz w:val="22"/>
          <w:szCs w:val="22"/>
        </w:rPr>
        <w:t>о участка и строящихся (создаваемых</w:t>
      </w:r>
      <w:r w:rsidRPr="0071487D">
        <w:rPr>
          <w:sz w:val="22"/>
          <w:szCs w:val="22"/>
        </w:rPr>
        <w:t xml:space="preserve">) на </w:t>
      </w:r>
      <w:r w:rsidR="00797E6A" w:rsidRPr="0071487D">
        <w:rPr>
          <w:sz w:val="22"/>
          <w:szCs w:val="22"/>
        </w:rPr>
        <w:t>з</w:t>
      </w:r>
      <w:r w:rsidR="00AD106F" w:rsidRPr="0071487D">
        <w:rPr>
          <w:sz w:val="22"/>
          <w:szCs w:val="22"/>
        </w:rPr>
        <w:t>емельном участке Объектов</w:t>
      </w:r>
      <w:r w:rsidRPr="0071487D">
        <w:rPr>
          <w:sz w:val="22"/>
          <w:szCs w:val="22"/>
        </w:rPr>
        <w:t>, в залог Банку (Кредитору), которым в последующем будет предоставлен Застройщику кредит на строительство (создание) многоквартирных жилых домов, в состав которых входят объекты долевого строительства, в том числе Объект долевого строительства по настоящему Договору.</w:t>
      </w:r>
    </w:p>
    <w:p w:rsidR="00212C1B" w:rsidRPr="0071487D" w:rsidRDefault="00212C1B" w:rsidP="0022344B">
      <w:pPr>
        <w:pStyle w:val="a7"/>
        <w:spacing w:before="0" w:beforeAutospacing="0" w:after="0" w:afterAutospacing="0"/>
        <w:ind w:firstLine="284"/>
        <w:jc w:val="both"/>
        <w:rPr>
          <w:sz w:val="22"/>
          <w:szCs w:val="22"/>
        </w:rPr>
      </w:pPr>
      <w:r w:rsidRPr="0071487D">
        <w:rPr>
          <w:sz w:val="22"/>
          <w:szCs w:val="22"/>
        </w:rPr>
        <w:t>Стороны соглашаются, что дополнительное согласие Участника долевого строительства в иной форме не требуется.</w:t>
      </w:r>
    </w:p>
    <w:p w:rsidR="00BD7BA6" w:rsidRPr="0071487D" w:rsidRDefault="00F81E20" w:rsidP="0093630B">
      <w:pPr>
        <w:pStyle w:val="a7"/>
        <w:spacing w:before="0" w:beforeAutospacing="0" w:after="0" w:afterAutospacing="0"/>
        <w:ind w:firstLine="284"/>
        <w:jc w:val="both"/>
        <w:rPr>
          <w:sz w:val="22"/>
          <w:szCs w:val="22"/>
        </w:rPr>
      </w:pPr>
      <w:r w:rsidRPr="0071487D">
        <w:rPr>
          <w:sz w:val="22"/>
          <w:szCs w:val="22"/>
        </w:rPr>
        <w:t>3.9</w:t>
      </w:r>
      <w:r w:rsidR="00212C1B" w:rsidRPr="0071487D">
        <w:rPr>
          <w:sz w:val="22"/>
          <w:szCs w:val="22"/>
        </w:rPr>
        <w:t xml:space="preserve">. До подписания настоящего Договора Участник долевого строительства ознакомился с проектной декларацией и согласен на размещение и публикацию всех изменений и дополнений, вносимых Застройщиком в </w:t>
      </w:r>
      <w:r w:rsidR="00212C1B" w:rsidRPr="0071487D">
        <w:rPr>
          <w:sz w:val="22"/>
          <w:szCs w:val="22"/>
        </w:rPr>
        <w:lastRenderedPageBreak/>
        <w:t>проектную декларацию в сроки, в порядке и на информационных ресурсах, предусмотренных нормативно-правовыми актами на дату размещения (публикации) соответствующих изменений и дополнений.</w:t>
      </w:r>
    </w:p>
    <w:p w:rsidR="00F81E20" w:rsidRPr="0071487D" w:rsidRDefault="00F81E20" w:rsidP="0093630B">
      <w:pPr>
        <w:pStyle w:val="a7"/>
        <w:spacing w:before="0" w:beforeAutospacing="0" w:after="0" w:afterAutospacing="0"/>
        <w:ind w:firstLine="284"/>
        <w:jc w:val="both"/>
        <w:rPr>
          <w:rStyle w:val="af3"/>
          <w:b w:val="0"/>
          <w:bCs w:val="0"/>
          <w:sz w:val="22"/>
          <w:szCs w:val="22"/>
        </w:rPr>
      </w:pPr>
    </w:p>
    <w:p w:rsidR="00FF202C" w:rsidRPr="0071487D" w:rsidRDefault="00FF202C" w:rsidP="0022344B">
      <w:pPr>
        <w:pStyle w:val="a7"/>
        <w:spacing w:before="0" w:beforeAutospacing="0" w:after="0" w:afterAutospacing="0"/>
        <w:jc w:val="center"/>
        <w:rPr>
          <w:sz w:val="22"/>
          <w:szCs w:val="22"/>
        </w:rPr>
      </w:pPr>
      <w:r w:rsidRPr="0071487D">
        <w:rPr>
          <w:rStyle w:val="af3"/>
          <w:sz w:val="22"/>
          <w:szCs w:val="22"/>
        </w:rPr>
        <w:t>4. ЦЕНА ДОГОВОРА, СРОКИ И ПОРЯДОК ОПЛАТЫ</w:t>
      </w:r>
    </w:p>
    <w:p w:rsidR="00AD0BD4" w:rsidRPr="0071487D" w:rsidRDefault="00B81FAD" w:rsidP="0022344B">
      <w:pPr>
        <w:pStyle w:val="a7"/>
        <w:spacing w:before="0" w:beforeAutospacing="0" w:after="0" w:afterAutospacing="0"/>
        <w:ind w:firstLine="284"/>
        <w:jc w:val="both"/>
        <w:rPr>
          <w:sz w:val="22"/>
          <w:szCs w:val="22"/>
        </w:rPr>
      </w:pPr>
      <w:r w:rsidRPr="0071487D">
        <w:rPr>
          <w:sz w:val="22"/>
          <w:szCs w:val="22"/>
        </w:rPr>
        <w:t xml:space="preserve">4.1. Цена Договора, подлежащая уплате Участником долевого строительства для строительства Объекта долевого строительства, составляет </w:t>
      </w:r>
      <w:r w:rsidR="00AD0BD4" w:rsidRPr="0071487D">
        <w:rPr>
          <w:sz w:val="22"/>
          <w:szCs w:val="22"/>
          <w:u w:val="single"/>
        </w:rPr>
        <w:t>___________ (________________)</w:t>
      </w:r>
      <w:r w:rsidR="00AD0BD4" w:rsidRPr="0071487D">
        <w:rPr>
          <w:sz w:val="22"/>
          <w:szCs w:val="22"/>
        </w:rPr>
        <w:t xml:space="preserve"> рублей 00 копеек. </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Цена Договора является суммой денежных средств на возмещение всех затрат на создание Объекта долевого строительства (включая инженерные изыскания, проектирование, проведение </w:t>
      </w:r>
      <w:r w:rsidR="00157482" w:rsidRPr="0071487D">
        <w:rPr>
          <w:sz w:val="22"/>
          <w:szCs w:val="22"/>
        </w:rPr>
        <w:t xml:space="preserve">негосударственной </w:t>
      </w:r>
      <w:r w:rsidRPr="0071487D">
        <w:rPr>
          <w:sz w:val="22"/>
          <w:szCs w:val="22"/>
        </w:rPr>
        <w:t>экспертизы, строительство, подключение (присоединение) Объекта долевого</w:t>
      </w:r>
      <w:r w:rsidRPr="0071487D">
        <w:rPr>
          <w:sz w:val="20"/>
          <w:szCs w:val="22"/>
        </w:rPr>
        <w:t xml:space="preserve"> </w:t>
      </w:r>
      <w:r w:rsidRPr="0071487D">
        <w:rPr>
          <w:sz w:val="22"/>
          <w:szCs w:val="22"/>
        </w:rPr>
        <w:t>строительства к сетям инженерно-технического обеспечения, отделку Объекта долевого строительства в соответствии с Приложением № 3 к Договору, расходы, связанные с арендной земельных участков, благоустройство территории, другие определенные законодательством затраты, связанные с созданием Многоквартирного дома (Объекта капитального строительства) и привлечением участников долевого строительства.</w:t>
      </w:r>
      <w:r w:rsidR="008E7DED" w:rsidRPr="0071487D">
        <w:rPr>
          <w:sz w:val="22"/>
          <w:szCs w:val="22"/>
        </w:rPr>
        <w:t xml:space="preserve"> </w:t>
      </w:r>
    </w:p>
    <w:p w:rsidR="00E47D63" w:rsidRPr="0071487D" w:rsidRDefault="00E47D63" w:rsidP="00E47D63">
      <w:pPr>
        <w:pStyle w:val="af9"/>
        <w:spacing w:before="0" w:beforeAutospacing="0" w:after="0" w:afterAutospacing="0"/>
        <w:ind w:firstLine="454"/>
        <w:jc w:val="both"/>
        <w:rPr>
          <w:sz w:val="22"/>
          <w:szCs w:val="22"/>
        </w:rPr>
      </w:pPr>
      <w:r w:rsidRPr="0071487D">
        <w:rPr>
          <w:sz w:val="22"/>
          <w:szCs w:val="22"/>
        </w:rPr>
        <w:t xml:space="preserve">4.2. Оплата Цены Договора, указанной в п. 4.1. Договора, осуществляется за счет собственных средств Участника долевого строительства в размере _________ (__________) рублей и за счет кредитных средств в размере _________ (__________) рублей, предоставляемых Банком ВТБ (публичное акционерное общество), являющегося кредитной организацией по законодательству Российской Федерации, Генеральная лицензия Банка России на осуществление банковских операций №1000, ОГРН 1027739609391, ИНН 7702070139, адрес местонахождения: 191144, город Санкт-Петербург, Дегтярный переулок, дом 11, литер А, почтовый адрес: 109147, г. Москва ул. </w:t>
      </w:r>
      <w:proofErr w:type="spellStart"/>
      <w:r w:rsidRPr="0071487D">
        <w:rPr>
          <w:sz w:val="22"/>
          <w:szCs w:val="22"/>
        </w:rPr>
        <w:t>Воронцовская</w:t>
      </w:r>
      <w:proofErr w:type="spellEnd"/>
      <w:r w:rsidRPr="0071487D">
        <w:rPr>
          <w:sz w:val="22"/>
          <w:szCs w:val="22"/>
        </w:rPr>
        <w:t>, д.43, стр.1, к/с 30101810700000000187 в ГУ Банка России по Центральному федеральному округу, БИК 044525187 (ранее и далее – Кредитор), согласно Кредитному договору № _________ от ______ года, заключенному между Участником долевого строительства (или указывается Фамилия Имя Отчество Заемщика в случае оформления общей совместной собственности) и Кредитором (далее – Кредитный договор).</w:t>
      </w:r>
    </w:p>
    <w:p w:rsidR="005F275B" w:rsidRPr="0071487D" w:rsidRDefault="00E47D63" w:rsidP="005F275B">
      <w:pPr>
        <w:pStyle w:val="af9"/>
        <w:spacing w:before="0" w:beforeAutospacing="0" w:after="0" w:afterAutospacing="0"/>
        <w:ind w:firstLine="284"/>
        <w:jc w:val="both"/>
        <w:rPr>
          <w:sz w:val="22"/>
          <w:szCs w:val="22"/>
        </w:rPr>
      </w:pPr>
      <w:r w:rsidRPr="0071487D">
        <w:rPr>
          <w:sz w:val="22"/>
          <w:szCs w:val="22"/>
        </w:rPr>
        <w:t>Внесение денежных средств Участником долевого строительства в счет оплаты Цены Договора на счет эскроу производится безналичным перечислением в течение 5 (пяти) рабочих дней с момента регистрации настоящего Договора и государственной регистрации залога (ипотеки) в силу закона прав требования по настоящему Договору в пользу Кредитора.</w:t>
      </w:r>
    </w:p>
    <w:p w:rsidR="005F275B" w:rsidRPr="0071487D" w:rsidRDefault="005F275B" w:rsidP="005F275B">
      <w:pPr>
        <w:pStyle w:val="af9"/>
        <w:spacing w:before="0" w:beforeAutospacing="0" w:after="0" w:afterAutospacing="0"/>
        <w:ind w:firstLine="284"/>
        <w:jc w:val="both"/>
        <w:rPr>
          <w:sz w:val="22"/>
          <w:szCs w:val="22"/>
        </w:rPr>
      </w:pPr>
      <w:r w:rsidRPr="0071487D">
        <w:rPr>
          <w:sz w:val="22"/>
          <w:szCs w:val="22"/>
        </w:rPr>
        <w:t>4.3. При регистрации настоящего Договора одновременно подлежит государственной регистрации обременение прав требования в виде залога (ипотеки), возникающее на основании закона. С момента государственной регистрации залога (ипотеки) прав требования по настоящему Договору права требования, принадлежащие Участнику долевого строительства, считаются находящимися в залоге (ипотеке) у Кредитора на основании п.5 ст.5, п.2 ст.11 и ст.77.2 Федерального закона от 16.07.1998 года №102-ФЗ «Об ипотеке (залоге недвижимости)» в силу закона.</w:t>
      </w:r>
    </w:p>
    <w:p w:rsidR="005F275B" w:rsidRPr="0071487D" w:rsidRDefault="005F275B" w:rsidP="005F275B">
      <w:pPr>
        <w:pStyle w:val="af9"/>
        <w:spacing w:before="0" w:beforeAutospacing="0" w:after="0" w:afterAutospacing="0"/>
        <w:ind w:firstLine="284"/>
        <w:jc w:val="both"/>
        <w:rPr>
          <w:sz w:val="22"/>
          <w:szCs w:val="22"/>
        </w:rPr>
      </w:pPr>
      <w:r w:rsidRPr="0071487D">
        <w:rPr>
          <w:sz w:val="22"/>
          <w:szCs w:val="22"/>
        </w:rPr>
        <w:t>В случае не регистрации залога (ипотеки) прав требования одновременно с регистрацией настоящего Договора в целях обеспечения обязательств по Кредитному договору Участник долевого строительства заключает с Кредитором договор о залоге прав требования. Права требования по настоящему Договору будут считаться находящимися в залоге у Кредитора с момента государственной регистрации Договора о залоге прав требования.</w:t>
      </w:r>
    </w:p>
    <w:p w:rsidR="005F275B" w:rsidRPr="0071487D" w:rsidRDefault="005F275B" w:rsidP="005F275B">
      <w:pPr>
        <w:pStyle w:val="af9"/>
        <w:spacing w:before="0" w:beforeAutospacing="0" w:after="0" w:afterAutospacing="0"/>
        <w:ind w:firstLine="284"/>
        <w:jc w:val="both"/>
        <w:rPr>
          <w:sz w:val="22"/>
          <w:szCs w:val="22"/>
        </w:rPr>
      </w:pPr>
      <w:r w:rsidRPr="0071487D">
        <w:rPr>
          <w:sz w:val="22"/>
          <w:szCs w:val="22"/>
        </w:rPr>
        <w:t>При регистрации права собственности Участника долевого строительства на Объект долевого строительства одновременно подлежит регистрации залог (ипотека), возникающий на основании закона. На основании ст.77.2 Федерального закона от 16.07.1998 №102-ФЗ «Об ипотеке (залоге недвижимости)» с момента государственной регистрации ипотеки завершенный строительством Объект долевого строительства считается находящимся в залоге (ипотеке) у Кредитора. Залогодержателем завершенного строительством Объекта долевого строительства является Кредитор, залогодателем – Участник долевого строительства. Права Кредитора как залогодержателя удостоверяются закладной, оформляемой одновременно с государственной регистрацией права собственности Участника долевого строительства на Объект долевого строительства.</w:t>
      </w:r>
    </w:p>
    <w:p w:rsidR="004C3AB2" w:rsidRPr="0071487D" w:rsidRDefault="004C3AB2" w:rsidP="0022344B">
      <w:pPr>
        <w:pStyle w:val="ConsPlusNormal"/>
        <w:ind w:firstLine="284"/>
        <w:jc w:val="both"/>
        <w:outlineLvl w:val="0"/>
        <w:rPr>
          <w:rFonts w:ascii="Times New Roman" w:hAnsi="Times New Roman" w:cs="Times New Roman"/>
          <w:bCs/>
          <w:color w:val="auto"/>
          <w:sz w:val="22"/>
          <w:szCs w:val="22"/>
        </w:rPr>
      </w:pPr>
      <w:r w:rsidRPr="0071487D">
        <w:rPr>
          <w:rFonts w:ascii="Times New Roman" w:hAnsi="Times New Roman" w:cs="Times New Roman"/>
          <w:bCs/>
          <w:color w:val="auto"/>
          <w:sz w:val="22"/>
          <w:szCs w:val="22"/>
        </w:rPr>
        <w:t>Застройщик для строительства объекта социальной инфраструктуры (здание дополнительного образования), автомобильного моста, реконструкции дороги не использует</w:t>
      </w:r>
      <w:r w:rsidRPr="0071487D">
        <w:rPr>
          <w:rFonts w:ascii="Times New Roman" w:hAnsi="Times New Roman" w:cs="Times New Roman"/>
          <w:color w:val="auto"/>
          <w:sz w:val="22"/>
          <w:szCs w:val="22"/>
        </w:rPr>
        <w:t xml:space="preserve"> денежные средства Участника долевого строительства</w:t>
      </w:r>
      <w:r w:rsidRPr="0071487D">
        <w:rPr>
          <w:rFonts w:ascii="Times New Roman" w:hAnsi="Times New Roman" w:cs="Times New Roman"/>
          <w:bCs/>
          <w:color w:val="auto"/>
          <w:sz w:val="22"/>
          <w:szCs w:val="22"/>
        </w:rPr>
        <w:t>.</w:t>
      </w:r>
    </w:p>
    <w:p w:rsidR="004C3AB2" w:rsidRPr="005F275B" w:rsidRDefault="004C3AB2" w:rsidP="0022344B">
      <w:pPr>
        <w:pStyle w:val="ConsPlusNormal"/>
        <w:ind w:firstLine="284"/>
        <w:jc w:val="both"/>
        <w:outlineLvl w:val="0"/>
        <w:rPr>
          <w:rFonts w:ascii="Times New Roman" w:hAnsi="Times New Roman" w:cs="Times New Roman"/>
          <w:bCs/>
          <w:color w:val="auto"/>
          <w:sz w:val="22"/>
          <w:szCs w:val="22"/>
        </w:rPr>
      </w:pPr>
      <w:r w:rsidRPr="0071487D">
        <w:rPr>
          <w:rFonts w:ascii="Times New Roman" w:hAnsi="Times New Roman" w:cs="Times New Roman"/>
          <w:bCs/>
          <w:color w:val="auto"/>
          <w:sz w:val="22"/>
          <w:szCs w:val="22"/>
        </w:rPr>
        <w:t xml:space="preserve">Указанные объект социальной инфраструктуры (здание дополнительного образования), автомобильный мост, </w:t>
      </w:r>
      <w:r w:rsidR="00DF3CCD" w:rsidRPr="0071487D">
        <w:rPr>
          <w:rFonts w:ascii="Times New Roman" w:hAnsi="Times New Roman" w:cs="Times New Roman"/>
          <w:bCs/>
          <w:color w:val="auto"/>
          <w:sz w:val="22"/>
          <w:szCs w:val="22"/>
        </w:rPr>
        <w:t>реконструируемая</w:t>
      </w:r>
      <w:r w:rsidRPr="0071487D">
        <w:rPr>
          <w:rFonts w:ascii="Times New Roman" w:hAnsi="Times New Roman" w:cs="Times New Roman"/>
          <w:bCs/>
          <w:color w:val="auto"/>
          <w:sz w:val="22"/>
          <w:szCs w:val="22"/>
        </w:rPr>
        <w:t xml:space="preserve"> дорога в соответствии с договором </w:t>
      </w:r>
      <w:r w:rsidRPr="005F275B">
        <w:rPr>
          <w:rFonts w:ascii="Times New Roman" w:hAnsi="Times New Roman" w:cs="Times New Roman"/>
          <w:bCs/>
          <w:color w:val="auto"/>
          <w:sz w:val="22"/>
          <w:szCs w:val="22"/>
        </w:rPr>
        <w:t xml:space="preserve">№ 3/21.01-16 </w:t>
      </w:r>
      <w:r w:rsidR="005C31A7" w:rsidRPr="005F275B">
        <w:rPr>
          <w:rFonts w:ascii="Times New Roman" w:hAnsi="Times New Roman" w:cs="Times New Roman"/>
          <w:bCs/>
          <w:color w:val="auto"/>
          <w:sz w:val="22"/>
          <w:szCs w:val="22"/>
        </w:rPr>
        <w:t>«О</w:t>
      </w:r>
      <w:r w:rsidRPr="005F275B">
        <w:rPr>
          <w:rFonts w:ascii="Times New Roman" w:hAnsi="Times New Roman" w:cs="Times New Roman"/>
          <w:bCs/>
          <w:color w:val="auto"/>
          <w:sz w:val="22"/>
          <w:szCs w:val="22"/>
        </w:rPr>
        <w:t xml:space="preserve"> комплексном развитии территории</w:t>
      </w:r>
      <w:r w:rsidR="005C31A7" w:rsidRPr="005F275B">
        <w:rPr>
          <w:rFonts w:ascii="Times New Roman" w:hAnsi="Times New Roman" w:cs="Times New Roman"/>
          <w:bCs/>
          <w:color w:val="auto"/>
          <w:sz w:val="22"/>
          <w:szCs w:val="22"/>
        </w:rPr>
        <w:t>»</w:t>
      </w:r>
      <w:r w:rsidRPr="005F275B">
        <w:rPr>
          <w:rFonts w:ascii="Times New Roman" w:hAnsi="Times New Roman" w:cs="Times New Roman"/>
          <w:bCs/>
          <w:color w:val="auto"/>
          <w:sz w:val="22"/>
          <w:szCs w:val="22"/>
        </w:rPr>
        <w:t xml:space="preserve"> от 13.06.2018 года, </w:t>
      </w:r>
      <w:r w:rsidR="002B4ECA" w:rsidRPr="005F275B">
        <w:rPr>
          <w:rFonts w:ascii="Times New Roman" w:hAnsi="Times New Roman" w:cs="Times New Roman"/>
          <w:bCs/>
          <w:color w:val="auto"/>
          <w:sz w:val="22"/>
          <w:szCs w:val="22"/>
        </w:rPr>
        <w:t>подлежа</w:t>
      </w:r>
      <w:r w:rsidRPr="005F275B">
        <w:rPr>
          <w:rFonts w:ascii="Times New Roman" w:hAnsi="Times New Roman" w:cs="Times New Roman"/>
          <w:bCs/>
          <w:color w:val="auto"/>
          <w:sz w:val="22"/>
          <w:szCs w:val="22"/>
        </w:rPr>
        <w:t>т передаче в муниципальную собственность города-курорта Сочи,</w:t>
      </w:r>
      <w:r w:rsidR="00201994" w:rsidRPr="005F275B">
        <w:rPr>
          <w:rFonts w:ascii="Times New Roman" w:hAnsi="Times New Roman" w:cs="Times New Roman"/>
          <w:bCs/>
          <w:color w:val="auto"/>
          <w:sz w:val="22"/>
          <w:szCs w:val="22"/>
        </w:rPr>
        <w:t xml:space="preserve"> после строительства и получения разрешения</w:t>
      </w:r>
      <w:r w:rsidRPr="005F275B">
        <w:rPr>
          <w:rFonts w:ascii="Times New Roman" w:hAnsi="Times New Roman" w:cs="Times New Roman"/>
          <w:bCs/>
          <w:color w:val="auto"/>
          <w:sz w:val="22"/>
          <w:szCs w:val="22"/>
        </w:rPr>
        <w:t xml:space="preserve"> на ввод объекта капитального строительства</w:t>
      </w:r>
      <w:r w:rsidR="00201994" w:rsidRPr="005F275B">
        <w:rPr>
          <w:rFonts w:ascii="Times New Roman" w:hAnsi="Times New Roman" w:cs="Times New Roman"/>
          <w:bCs/>
          <w:color w:val="auto"/>
          <w:sz w:val="22"/>
          <w:szCs w:val="22"/>
        </w:rPr>
        <w:t xml:space="preserve"> (здание</w:t>
      </w:r>
      <w:r w:rsidR="002B4ECA" w:rsidRPr="005F275B">
        <w:rPr>
          <w:rFonts w:ascii="Times New Roman" w:hAnsi="Times New Roman" w:cs="Times New Roman"/>
          <w:bCs/>
          <w:color w:val="auto"/>
          <w:sz w:val="22"/>
          <w:szCs w:val="22"/>
        </w:rPr>
        <w:t xml:space="preserve"> дополнительного образования)</w:t>
      </w:r>
      <w:r w:rsidRPr="005F275B">
        <w:rPr>
          <w:rFonts w:ascii="Times New Roman" w:hAnsi="Times New Roman" w:cs="Times New Roman"/>
          <w:bCs/>
          <w:color w:val="auto"/>
          <w:sz w:val="22"/>
          <w:szCs w:val="22"/>
        </w:rPr>
        <w:t xml:space="preserve"> в эксплуатацию. </w:t>
      </w:r>
    </w:p>
    <w:p w:rsidR="00FF202C" w:rsidRPr="005F275B" w:rsidRDefault="00FF202C" w:rsidP="0022344B">
      <w:pPr>
        <w:pStyle w:val="a7"/>
        <w:spacing w:before="0" w:beforeAutospacing="0" w:after="0" w:afterAutospacing="0"/>
        <w:ind w:firstLine="284"/>
        <w:jc w:val="both"/>
        <w:rPr>
          <w:sz w:val="22"/>
          <w:szCs w:val="22"/>
        </w:rPr>
      </w:pPr>
      <w:r w:rsidRPr="005F275B">
        <w:rPr>
          <w:sz w:val="22"/>
          <w:szCs w:val="22"/>
        </w:rPr>
        <w:t>4.4.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относительно Проектной общей площади жилого помещения.</w:t>
      </w:r>
    </w:p>
    <w:p w:rsidR="00FF202C" w:rsidRPr="005F275B" w:rsidRDefault="00FF202C" w:rsidP="0022344B">
      <w:pPr>
        <w:pStyle w:val="a7"/>
        <w:spacing w:before="0" w:beforeAutospacing="0" w:after="0" w:afterAutospacing="0"/>
        <w:ind w:firstLine="284"/>
        <w:jc w:val="both"/>
        <w:rPr>
          <w:sz w:val="22"/>
          <w:szCs w:val="22"/>
        </w:rPr>
      </w:pPr>
      <w:r w:rsidRPr="005F275B">
        <w:rPr>
          <w:sz w:val="22"/>
          <w:szCs w:val="22"/>
        </w:rPr>
        <w:lastRenderedPageBreak/>
        <w:t>Размер допустимого изменения Фактической общей площади жилого помещения от Проектной общей площади жилого помещения по настоящему Договору составляет не более</w:t>
      </w:r>
      <w:r w:rsidR="008617BC" w:rsidRPr="005F275B">
        <w:rPr>
          <w:sz w:val="22"/>
          <w:szCs w:val="22"/>
        </w:rPr>
        <w:t xml:space="preserve"> </w:t>
      </w:r>
      <w:r w:rsidR="00A953FA" w:rsidRPr="005F275B">
        <w:rPr>
          <w:sz w:val="22"/>
          <w:szCs w:val="22"/>
        </w:rPr>
        <w:t>не более 5% (пяти процентов) от указанной площади</w:t>
      </w:r>
      <w:r w:rsidRPr="005F275B">
        <w:rPr>
          <w:sz w:val="22"/>
          <w:szCs w:val="22"/>
        </w:rPr>
        <w:t>.</w:t>
      </w:r>
    </w:p>
    <w:p w:rsidR="00FF202C" w:rsidRPr="001F701C" w:rsidRDefault="00FF202C" w:rsidP="0022344B">
      <w:pPr>
        <w:pStyle w:val="a7"/>
        <w:spacing w:before="0" w:beforeAutospacing="0" w:after="0" w:afterAutospacing="0"/>
        <w:ind w:firstLine="284"/>
        <w:jc w:val="both"/>
        <w:rPr>
          <w:sz w:val="22"/>
          <w:szCs w:val="22"/>
        </w:rPr>
      </w:pPr>
      <w:r w:rsidRPr="005F275B">
        <w:rPr>
          <w:sz w:val="22"/>
          <w:szCs w:val="22"/>
        </w:rPr>
        <w:t>В случае, если фактическая площадь окажется больше проектной более</w:t>
      </w:r>
      <w:r w:rsidRPr="001F701C">
        <w:rPr>
          <w:sz w:val="22"/>
          <w:szCs w:val="22"/>
        </w:rPr>
        <w:t xml:space="preserve"> чем на </w:t>
      </w:r>
      <w:r w:rsidR="00A953FA" w:rsidRPr="001F701C">
        <w:rPr>
          <w:sz w:val="22"/>
          <w:szCs w:val="22"/>
        </w:rPr>
        <w:t>5% (пять процентов) от указанной площади</w:t>
      </w:r>
      <w:r w:rsidRPr="001F701C">
        <w:rPr>
          <w:sz w:val="22"/>
          <w:szCs w:val="22"/>
        </w:rPr>
        <w:t>, Участник долевого строительства в разумный срок, т.е. в течение 10 (десяти) календарных дней по письменному требованию Застройщика обязан оплатить излишнюю площадь, обнаруженную в результате инвентаризации</w:t>
      </w:r>
      <w:r w:rsidR="008E5FAC" w:rsidRPr="001F701C">
        <w:rPr>
          <w:sz w:val="22"/>
          <w:szCs w:val="22"/>
        </w:rPr>
        <w:t xml:space="preserve"> путем перечисления на счет Застройщика</w:t>
      </w:r>
      <w:r w:rsidRPr="001F701C">
        <w:rPr>
          <w:sz w:val="22"/>
          <w:szCs w:val="22"/>
        </w:rPr>
        <w:t xml:space="preserve">. </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 xml:space="preserve">В случае, если фактическая площадь окажется меньше проектной более чем на </w:t>
      </w:r>
      <w:r w:rsidR="00A953FA" w:rsidRPr="001F701C">
        <w:rPr>
          <w:sz w:val="22"/>
          <w:szCs w:val="22"/>
        </w:rPr>
        <w:t>5% (пять процентов) от указанной площади</w:t>
      </w:r>
      <w:r w:rsidRPr="001F701C">
        <w:rPr>
          <w:sz w:val="22"/>
          <w:szCs w:val="22"/>
        </w:rPr>
        <w:t xml:space="preserve">, Застройщик в течение 10 (десяти) календарных дней по письменному требованию Участника долевого строительства возвращает переплаченную сумму денежных средств путем перечисления ее на счет, указанный </w:t>
      </w:r>
      <w:r w:rsidRPr="001F701C">
        <w:rPr>
          <w:sz w:val="22"/>
          <w:szCs w:val="22"/>
          <w:shd w:val="clear" w:color="auto" w:fill="FFFFFF"/>
        </w:rPr>
        <w:t>Участником долевого строительства</w:t>
      </w:r>
      <w:r w:rsidRPr="001F701C">
        <w:rPr>
          <w:sz w:val="22"/>
          <w:szCs w:val="22"/>
        </w:rPr>
        <w:t xml:space="preserve">. </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 xml:space="preserve">Перерасчет Цены Договора на основании последующих технических инвентаризаций, выполненных по заявкам Участника долевого строительства, не производится. </w:t>
      </w:r>
    </w:p>
    <w:p w:rsidR="00E63F2F" w:rsidRPr="009F56E2" w:rsidRDefault="00CB5F0F" w:rsidP="0022344B">
      <w:pPr>
        <w:pStyle w:val="a7"/>
        <w:spacing w:before="0" w:beforeAutospacing="0" w:after="0" w:afterAutospacing="0"/>
        <w:ind w:firstLine="284"/>
        <w:jc w:val="both"/>
        <w:rPr>
          <w:sz w:val="22"/>
          <w:szCs w:val="22"/>
        </w:rPr>
      </w:pPr>
      <w:r w:rsidRPr="009F56E2">
        <w:rPr>
          <w:sz w:val="22"/>
          <w:szCs w:val="22"/>
        </w:rPr>
        <w:t xml:space="preserve">4.5. </w:t>
      </w:r>
      <w:r w:rsidR="001A62E1" w:rsidRPr="009F56E2">
        <w:rPr>
          <w:sz w:val="22"/>
          <w:szCs w:val="22"/>
        </w:rPr>
        <w:t>Оплата Участником долевого строительства Цены Договора производится путем размещения денежных средств на специальном счете эскроу в порядке, предусмотренном ст. 15.4 Закона об участии в долевом строительстве.</w:t>
      </w:r>
      <w:r w:rsidR="00331C6E" w:rsidRPr="009F56E2">
        <w:rPr>
          <w:sz w:val="22"/>
          <w:szCs w:val="22"/>
        </w:rPr>
        <w:t xml:space="preserve"> </w:t>
      </w:r>
    </w:p>
    <w:p w:rsidR="001364AB" w:rsidRPr="009F56E2" w:rsidRDefault="00691965" w:rsidP="0022344B">
      <w:pPr>
        <w:pStyle w:val="a7"/>
        <w:spacing w:before="0" w:beforeAutospacing="0" w:after="0" w:afterAutospacing="0"/>
        <w:ind w:firstLine="284"/>
        <w:jc w:val="both"/>
        <w:rPr>
          <w:sz w:val="22"/>
          <w:szCs w:val="22"/>
        </w:rPr>
      </w:pPr>
      <w:r w:rsidRPr="009F56E2">
        <w:rPr>
          <w:sz w:val="22"/>
          <w:szCs w:val="22"/>
        </w:rPr>
        <w:t xml:space="preserve">В соответствии с Законом об участии в долевом строительстве, </w:t>
      </w:r>
      <w:r w:rsidRPr="009F56E2">
        <w:rPr>
          <w:rFonts w:eastAsiaTheme="minorHAnsi"/>
          <w:sz w:val="22"/>
          <w:szCs w:val="22"/>
          <w:lang w:eastAsia="en-US"/>
        </w:rPr>
        <w:t xml:space="preserve">Застройщик, выступающий в роли </w:t>
      </w:r>
      <w:proofErr w:type="gramStart"/>
      <w:r w:rsidRPr="009F56E2">
        <w:rPr>
          <w:rFonts w:eastAsiaTheme="minorHAnsi"/>
          <w:sz w:val="22"/>
          <w:szCs w:val="22"/>
          <w:lang w:eastAsia="en-US"/>
        </w:rPr>
        <w:t>Бенефициара</w:t>
      </w:r>
      <w:proofErr w:type="gramEnd"/>
      <w:r w:rsidRPr="009F56E2">
        <w:rPr>
          <w:sz w:val="22"/>
          <w:szCs w:val="22"/>
        </w:rPr>
        <w:t xml:space="preserve"> и </w:t>
      </w:r>
      <w:r w:rsidR="00ED60E3" w:rsidRPr="009F56E2">
        <w:rPr>
          <w:rFonts w:eastAsiaTheme="minorHAnsi"/>
          <w:sz w:val="22"/>
          <w:szCs w:val="22"/>
          <w:lang w:eastAsia="en-US"/>
        </w:rPr>
        <w:t>У</w:t>
      </w:r>
      <w:r w:rsidRPr="009F56E2">
        <w:rPr>
          <w:rFonts w:eastAsiaTheme="minorHAnsi"/>
          <w:sz w:val="22"/>
          <w:szCs w:val="22"/>
          <w:lang w:eastAsia="en-US"/>
        </w:rPr>
        <w:t xml:space="preserve">частник долевого строительства выступающий в роли </w:t>
      </w:r>
      <w:r w:rsidRPr="009F56E2">
        <w:rPr>
          <w:sz w:val="22"/>
          <w:szCs w:val="22"/>
        </w:rPr>
        <w:t xml:space="preserve">Депонента, договорились использовать для расчетов по Настоящему Договору счет эскроу, открытый в Банке ВТБ (ПАО) </w:t>
      </w:r>
      <w:r w:rsidR="001A62E1" w:rsidRPr="009F56E2">
        <w:rPr>
          <w:sz w:val="22"/>
          <w:szCs w:val="22"/>
        </w:rPr>
        <w:t>на следующих условиях</w:t>
      </w:r>
      <w:r w:rsidR="00FF202C" w:rsidRPr="009F56E2">
        <w:rPr>
          <w:sz w:val="22"/>
          <w:szCs w:val="22"/>
        </w:rPr>
        <w:t>:</w:t>
      </w:r>
    </w:p>
    <w:p w:rsidR="00E339AA" w:rsidRPr="009F56E2" w:rsidRDefault="001364AB" w:rsidP="0022344B">
      <w:pPr>
        <w:pStyle w:val="a7"/>
        <w:spacing w:before="0" w:beforeAutospacing="0" w:after="0" w:afterAutospacing="0"/>
        <w:ind w:firstLine="284"/>
        <w:jc w:val="both"/>
        <w:rPr>
          <w:sz w:val="22"/>
          <w:szCs w:val="22"/>
        </w:rPr>
      </w:pPr>
      <w:r w:rsidRPr="009F56E2">
        <w:rPr>
          <w:sz w:val="22"/>
          <w:szCs w:val="22"/>
        </w:rPr>
        <w:t xml:space="preserve">Эскроу-агент –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w:t>
      </w:r>
      <w:proofErr w:type="spellStart"/>
      <w:r w:rsidRPr="009F56E2">
        <w:rPr>
          <w:sz w:val="22"/>
          <w:szCs w:val="22"/>
        </w:rPr>
        <w:t>Воронцовская</w:t>
      </w:r>
      <w:proofErr w:type="spellEnd"/>
      <w:r w:rsidRPr="009F56E2">
        <w:rPr>
          <w:sz w:val="22"/>
          <w:szCs w:val="22"/>
        </w:rPr>
        <w:t>, д.43, стр.1, к/с 30101810700000000187 в ГУ Банка России по Центральному федеральному округу, БИК 044525187, ИНН 7702070139, телефон: 8 (800) 100-24-24, адрес электронной почты: Info@vtb.ru.</w:t>
      </w:r>
    </w:p>
    <w:p w:rsidR="00AD0BD4" w:rsidRPr="009F56E2" w:rsidRDefault="00AD0BD4" w:rsidP="00AD0BD4">
      <w:pPr>
        <w:pStyle w:val="a7"/>
        <w:spacing w:before="0" w:beforeAutospacing="0" w:after="0" w:afterAutospacing="0"/>
        <w:ind w:firstLine="284"/>
        <w:jc w:val="both"/>
        <w:rPr>
          <w:sz w:val="22"/>
          <w:szCs w:val="22"/>
        </w:rPr>
      </w:pPr>
      <w:r w:rsidRPr="009F56E2">
        <w:rPr>
          <w:sz w:val="22"/>
          <w:szCs w:val="22"/>
        </w:rPr>
        <w:t xml:space="preserve">Депонент: </w:t>
      </w:r>
      <w:r w:rsidRPr="009F56E2">
        <w:rPr>
          <w:sz w:val="22"/>
          <w:szCs w:val="22"/>
          <w:u w:val="single"/>
        </w:rPr>
        <w:t>____________________</w:t>
      </w:r>
      <w:r w:rsidRPr="009F56E2">
        <w:rPr>
          <w:sz w:val="22"/>
          <w:szCs w:val="22"/>
        </w:rPr>
        <w:t xml:space="preserve"> (Участник долевого строительства).</w:t>
      </w:r>
    </w:p>
    <w:p w:rsidR="00AD0BD4" w:rsidRPr="009F56E2" w:rsidRDefault="00AD0BD4" w:rsidP="00AD0BD4">
      <w:pPr>
        <w:pStyle w:val="a7"/>
        <w:spacing w:before="0" w:beforeAutospacing="0" w:after="0" w:afterAutospacing="0"/>
        <w:ind w:firstLine="284"/>
        <w:jc w:val="both"/>
        <w:rPr>
          <w:sz w:val="22"/>
          <w:szCs w:val="22"/>
        </w:rPr>
      </w:pPr>
      <w:r w:rsidRPr="009F56E2">
        <w:rPr>
          <w:sz w:val="22"/>
          <w:szCs w:val="22"/>
        </w:rPr>
        <w:t>Бенефициар: Общество с ограниченной ответственностью «Центральная инвестиционная компания».</w:t>
      </w:r>
    </w:p>
    <w:p w:rsidR="00AD0BD4" w:rsidRPr="009F56E2" w:rsidRDefault="00AD0BD4" w:rsidP="00AD0BD4">
      <w:pPr>
        <w:pStyle w:val="a7"/>
        <w:spacing w:before="0" w:beforeAutospacing="0" w:after="0" w:afterAutospacing="0"/>
        <w:ind w:firstLine="284"/>
        <w:jc w:val="both"/>
        <w:rPr>
          <w:sz w:val="22"/>
          <w:szCs w:val="22"/>
        </w:rPr>
      </w:pPr>
      <w:r w:rsidRPr="009F56E2">
        <w:rPr>
          <w:sz w:val="22"/>
          <w:szCs w:val="22"/>
        </w:rPr>
        <w:t xml:space="preserve">Депонированная сумма: </w:t>
      </w:r>
      <w:r w:rsidRPr="009F56E2">
        <w:rPr>
          <w:sz w:val="22"/>
          <w:szCs w:val="22"/>
          <w:u w:val="single"/>
        </w:rPr>
        <w:t>___________ (________________)</w:t>
      </w:r>
      <w:r w:rsidRPr="009F56E2">
        <w:rPr>
          <w:b/>
          <w:sz w:val="22"/>
          <w:szCs w:val="22"/>
        </w:rPr>
        <w:t xml:space="preserve">. </w:t>
      </w:r>
    </w:p>
    <w:p w:rsidR="007E1045" w:rsidRPr="009F56E2" w:rsidRDefault="004C2A03" w:rsidP="0022344B">
      <w:pPr>
        <w:pStyle w:val="a7"/>
        <w:spacing w:before="0" w:beforeAutospacing="0" w:after="0" w:afterAutospacing="0"/>
        <w:ind w:firstLine="284"/>
        <w:jc w:val="both"/>
        <w:rPr>
          <w:sz w:val="22"/>
          <w:szCs w:val="22"/>
        </w:rPr>
      </w:pPr>
      <w:r w:rsidRPr="009F56E2">
        <w:rPr>
          <w:sz w:val="22"/>
          <w:szCs w:val="22"/>
        </w:rPr>
        <w:t xml:space="preserve">Объект долевого строительства: </w:t>
      </w:r>
      <w:r w:rsidR="007E1045" w:rsidRPr="009F56E2">
        <w:rPr>
          <w:sz w:val="22"/>
          <w:szCs w:val="22"/>
        </w:rPr>
        <w:t>Объект долевого строительства, указанный в п. 1.5. настоящего Договора.</w:t>
      </w:r>
    </w:p>
    <w:p w:rsidR="007E1045" w:rsidRPr="009F56E2" w:rsidRDefault="00FF202C" w:rsidP="0022344B">
      <w:pPr>
        <w:pStyle w:val="a7"/>
        <w:spacing w:before="0" w:beforeAutospacing="0" w:after="0" w:afterAutospacing="0"/>
        <w:ind w:firstLine="284"/>
        <w:jc w:val="both"/>
        <w:rPr>
          <w:sz w:val="22"/>
          <w:szCs w:val="22"/>
        </w:rPr>
      </w:pPr>
      <w:r w:rsidRPr="009F56E2">
        <w:rPr>
          <w:sz w:val="22"/>
          <w:szCs w:val="22"/>
        </w:rPr>
        <w:t>Срок перечисления Депонентом суммы депонирования: в соответствии с п.4.2. Договора и Приложением № 4 к настоящему Договору</w:t>
      </w:r>
      <w:r w:rsidR="00B16770" w:rsidRPr="009F56E2">
        <w:rPr>
          <w:sz w:val="22"/>
          <w:szCs w:val="22"/>
        </w:rPr>
        <w:t>.</w:t>
      </w:r>
    </w:p>
    <w:p w:rsidR="00E339AA" w:rsidRPr="009F56E2" w:rsidRDefault="00E339AA" w:rsidP="0022344B">
      <w:pPr>
        <w:pStyle w:val="a7"/>
        <w:spacing w:before="0" w:beforeAutospacing="0" w:after="0" w:afterAutospacing="0"/>
        <w:ind w:firstLine="284"/>
        <w:jc w:val="both"/>
        <w:rPr>
          <w:sz w:val="22"/>
          <w:szCs w:val="22"/>
        </w:rPr>
      </w:pPr>
      <w:r w:rsidRPr="009F56E2">
        <w:rPr>
          <w:sz w:val="22"/>
          <w:szCs w:val="22"/>
        </w:rPr>
        <w:t>Срок условного депонирования денежны</w:t>
      </w:r>
      <w:r w:rsidR="00231F17" w:rsidRPr="009F56E2">
        <w:rPr>
          <w:sz w:val="22"/>
          <w:szCs w:val="22"/>
        </w:rPr>
        <w:t xml:space="preserve">х средств: не позднее </w:t>
      </w:r>
      <w:r w:rsidR="00C9662A" w:rsidRPr="009F56E2">
        <w:rPr>
          <w:sz w:val="22"/>
          <w:szCs w:val="22"/>
        </w:rPr>
        <w:t>30.01.2026 г</w:t>
      </w:r>
      <w:r w:rsidRPr="009F56E2">
        <w:rPr>
          <w:sz w:val="22"/>
          <w:szCs w:val="22"/>
        </w:rPr>
        <w:t>.</w:t>
      </w:r>
      <w:r w:rsidR="007E1045" w:rsidRPr="009F56E2">
        <w:rPr>
          <w:sz w:val="22"/>
          <w:szCs w:val="22"/>
        </w:rPr>
        <w:t>, который не может превышать более чем на 6 (шесть месяцев) срок ввода в эксплуатацию многоквартирного дома.</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Основания перечисления Застройщику (Бенефициару) депонированной суммы:</w:t>
      </w:r>
    </w:p>
    <w:p w:rsidR="00FF202C" w:rsidRPr="009F56E2" w:rsidRDefault="00FF202C" w:rsidP="0022344B">
      <w:pPr>
        <w:numPr>
          <w:ilvl w:val="0"/>
          <w:numId w:val="34"/>
        </w:numPr>
        <w:ind w:left="0" w:firstLine="284"/>
        <w:jc w:val="both"/>
        <w:rPr>
          <w:rFonts w:ascii="Times New Roman" w:eastAsia="Times New Roman" w:hAnsi="Times New Roman" w:cs="Times New Roman"/>
          <w:sz w:val="22"/>
          <w:szCs w:val="22"/>
        </w:rPr>
      </w:pPr>
      <w:r w:rsidRPr="009F56E2">
        <w:rPr>
          <w:rFonts w:ascii="Times New Roman" w:eastAsia="Times New Roman" w:hAnsi="Times New Roman" w:cs="Times New Roman"/>
          <w:sz w:val="22"/>
          <w:szCs w:val="22"/>
        </w:rPr>
        <w:t>разрешение на ввод объекта в эксплуатацию;</w:t>
      </w:r>
    </w:p>
    <w:p w:rsidR="00FF202C" w:rsidRPr="009F56E2" w:rsidRDefault="00FF202C" w:rsidP="0022344B">
      <w:pPr>
        <w:numPr>
          <w:ilvl w:val="0"/>
          <w:numId w:val="34"/>
        </w:numPr>
        <w:ind w:left="0" w:firstLine="284"/>
        <w:jc w:val="both"/>
        <w:rPr>
          <w:rFonts w:ascii="Times New Roman" w:eastAsia="Times New Roman" w:hAnsi="Times New Roman" w:cs="Times New Roman"/>
          <w:sz w:val="22"/>
          <w:szCs w:val="22"/>
        </w:rPr>
      </w:pPr>
      <w:r w:rsidRPr="009F56E2">
        <w:rPr>
          <w:rFonts w:ascii="Times New Roman" w:eastAsia="Times New Roman" w:hAnsi="Times New Roman" w:cs="Times New Roman"/>
          <w:sz w:val="22"/>
          <w:szCs w:val="22"/>
        </w:rPr>
        <w:t>Акт приема-передачи</w:t>
      </w:r>
      <w:r w:rsidR="004C3437" w:rsidRPr="009F56E2">
        <w:rPr>
          <w:rFonts w:ascii="Times New Roman" w:eastAsia="Times New Roman" w:hAnsi="Times New Roman" w:cs="Times New Roman"/>
          <w:sz w:val="22"/>
          <w:szCs w:val="22"/>
        </w:rPr>
        <w:t xml:space="preserve"> </w:t>
      </w:r>
      <w:r w:rsidRPr="009F56E2">
        <w:rPr>
          <w:rFonts w:ascii="Times New Roman" w:eastAsia="Times New Roman" w:hAnsi="Times New Roman" w:cs="Times New Roman"/>
          <w:sz w:val="22"/>
          <w:szCs w:val="22"/>
        </w:rPr>
        <w:t xml:space="preserve">Квартиры или односторонний акт о передаче Квартиры с предоставлением письма Застройщика, адресованного Эскроу-агенту, свидетельствующее о том, что на дату представления указанных документов: </w:t>
      </w:r>
    </w:p>
    <w:p w:rsidR="00FF202C" w:rsidRPr="009F56E2" w:rsidRDefault="00FF202C" w:rsidP="0022344B">
      <w:pPr>
        <w:pStyle w:val="a7"/>
        <w:spacing w:before="0" w:beforeAutospacing="0" w:after="0" w:afterAutospacing="0"/>
        <w:ind w:firstLine="284"/>
        <w:jc w:val="both"/>
        <w:rPr>
          <w:rFonts w:eastAsiaTheme="minorEastAsia"/>
          <w:sz w:val="22"/>
          <w:szCs w:val="22"/>
        </w:rPr>
      </w:pPr>
      <w:r w:rsidRPr="009F56E2">
        <w:rPr>
          <w:sz w:val="22"/>
          <w:szCs w:val="22"/>
        </w:rPr>
        <w:t>-</w:t>
      </w:r>
      <w:r w:rsidR="000363DB" w:rsidRPr="009F56E2">
        <w:rPr>
          <w:sz w:val="22"/>
          <w:szCs w:val="22"/>
        </w:rPr>
        <w:t xml:space="preserve"> </w:t>
      </w:r>
      <w:r w:rsidRPr="009F56E2">
        <w:rPr>
          <w:sz w:val="22"/>
          <w:szCs w:val="22"/>
        </w:rPr>
        <w:t>отсутствует требование Участника долевого строительства (Депонента) к Застройщику о составлении акта о несоответствии Квартиры требованиям Закона об участии в долевом строительстве;</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w:t>
      </w:r>
      <w:r w:rsidR="000363DB" w:rsidRPr="009F56E2">
        <w:rPr>
          <w:sz w:val="22"/>
          <w:szCs w:val="22"/>
        </w:rPr>
        <w:t xml:space="preserve"> </w:t>
      </w:r>
      <w:r w:rsidRPr="009F56E2">
        <w:rPr>
          <w:sz w:val="22"/>
          <w:szCs w:val="22"/>
        </w:rPr>
        <w:t>отсутствует информация об одностороннем отказе Участника долевого строительства (Депонента) от исполнения Договора участия в долевом строительстве.</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Основания прекращения условного депонирования денежных средств:</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 истечение срока условного депонирования;</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 перечисление депонируемой суммы в полном объеме в соответствии с Договором счета эскроу;</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 прекращение настоящего Договора по основаниям, предусмотренным Законом об участии в долевом строительстве;</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 возникновение иных оснований, предусмотренных действующим законодательством Российской Федерации.</w:t>
      </w:r>
    </w:p>
    <w:p w:rsidR="00691965" w:rsidRPr="009F56E2" w:rsidRDefault="00B67E50" w:rsidP="0022344B">
      <w:pPr>
        <w:ind w:firstLine="284"/>
        <w:jc w:val="both"/>
        <w:rPr>
          <w:rFonts w:ascii="Times New Roman" w:hAnsi="Times New Roman" w:cs="Times New Roman"/>
          <w:bCs/>
          <w:iCs/>
          <w:sz w:val="22"/>
          <w:szCs w:val="22"/>
        </w:rPr>
      </w:pPr>
      <w:r w:rsidRPr="009F56E2">
        <w:rPr>
          <w:rFonts w:ascii="Times New Roman" w:hAnsi="Times New Roman" w:cs="Times New Roman"/>
          <w:sz w:val="22"/>
          <w:szCs w:val="22"/>
        </w:rPr>
        <w:t xml:space="preserve">Стороны подтверждают, что положения настоящего пункта являются совместной офертой Застройщика и </w:t>
      </w:r>
      <w:r w:rsidR="00775046" w:rsidRPr="009F56E2">
        <w:rPr>
          <w:rFonts w:ascii="Times New Roman" w:hAnsi="Times New Roman" w:cs="Times New Roman"/>
          <w:sz w:val="22"/>
          <w:szCs w:val="22"/>
        </w:rPr>
        <w:t>Участника долевого строительства</w:t>
      </w:r>
      <w:r w:rsidRPr="009F56E2">
        <w:rPr>
          <w:rFonts w:ascii="Times New Roman" w:hAnsi="Times New Roman" w:cs="Times New Roman"/>
          <w:sz w:val="22"/>
          <w:szCs w:val="22"/>
        </w:rPr>
        <w:t xml:space="preserve">, адресованной </w:t>
      </w:r>
      <w:r w:rsidR="00691965" w:rsidRPr="009F56E2">
        <w:rPr>
          <w:rFonts w:ascii="Times New Roman" w:hAnsi="Times New Roman" w:cs="Times New Roman"/>
          <w:sz w:val="20"/>
          <w:szCs w:val="20"/>
        </w:rPr>
        <w:t>Банку ВТБ (ПАО) Договор</w:t>
      </w:r>
      <w:r w:rsidRPr="009F56E2">
        <w:rPr>
          <w:rFonts w:ascii="Times New Roman" w:hAnsi="Times New Roman" w:cs="Times New Roman"/>
          <w:sz w:val="22"/>
          <w:szCs w:val="22"/>
        </w:rPr>
        <w:t xml:space="preserve"> в целях заключения Договора счета эскроу в соответствии с </w:t>
      </w:r>
      <w:r w:rsidR="00691965" w:rsidRPr="009F56E2">
        <w:rPr>
          <w:rFonts w:ascii="Times New Roman" w:hAnsi="Times New Roman" w:cs="Times New Roman"/>
          <w:bCs/>
          <w:iCs/>
          <w:sz w:val="22"/>
          <w:szCs w:val="22"/>
        </w:rPr>
        <w:t xml:space="preserve">Правилами совершения операций по счетам эскроу физических лиц в Банке ВТБ (ПАО), открытым для расчетов по договорам об участии в долевом строительстве, разработанных Банком ВТБ (ПАО) и размещенных на официальном интернет-сайте Банка ВТБ (ПАО) по адресу </w:t>
      </w:r>
      <w:hyperlink r:id="rId9" w:history="1">
        <w:r w:rsidR="00691965" w:rsidRPr="009F56E2">
          <w:rPr>
            <w:rStyle w:val="a8"/>
            <w:rFonts w:ascii="Times New Roman" w:hAnsi="Times New Roman" w:cs="Times New Roman"/>
            <w:bCs/>
            <w:iCs/>
            <w:color w:val="auto"/>
            <w:sz w:val="22"/>
            <w:szCs w:val="22"/>
          </w:rPr>
          <w:t>www.vtb.ru</w:t>
        </w:r>
      </w:hyperlink>
      <w:r w:rsidR="00691965" w:rsidRPr="009F56E2">
        <w:rPr>
          <w:rFonts w:ascii="Times New Roman" w:hAnsi="Times New Roman" w:cs="Times New Roman"/>
          <w:bCs/>
          <w:iCs/>
          <w:sz w:val="22"/>
          <w:szCs w:val="22"/>
        </w:rPr>
        <w:t xml:space="preserve"> (далее – Правила)</w:t>
      </w:r>
      <w:r w:rsidR="00125D46">
        <w:rPr>
          <w:rFonts w:ascii="Times New Roman" w:hAnsi="Times New Roman" w:cs="Times New Roman"/>
          <w:bCs/>
          <w:iCs/>
          <w:sz w:val="22"/>
          <w:szCs w:val="22"/>
        </w:rPr>
        <w:t>.</w:t>
      </w:r>
    </w:p>
    <w:p w:rsidR="001364AB" w:rsidRPr="009F56E2" w:rsidRDefault="00DC75EE" w:rsidP="0022344B">
      <w:pPr>
        <w:ind w:firstLine="284"/>
        <w:jc w:val="both"/>
        <w:rPr>
          <w:rFonts w:ascii="Times New Roman" w:hAnsi="Times New Roman" w:cs="Times New Roman"/>
          <w:sz w:val="22"/>
          <w:szCs w:val="22"/>
        </w:rPr>
      </w:pPr>
      <w:r w:rsidRPr="009F56E2">
        <w:rPr>
          <w:rFonts w:ascii="Times New Roman" w:hAnsi="Times New Roman" w:cs="Times New Roman"/>
          <w:sz w:val="22"/>
          <w:szCs w:val="22"/>
        </w:rPr>
        <w:t xml:space="preserve">Настоящим Застройщик и Участник долевого строительства подтверждают, что уведомлены и согласны с тем, что Договор счета эскроу считается заключенным с момента открытия </w:t>
      </w:r>
      <w:r w:rsidR="00474D15" w:rsidRPr="009F56E2">
        <w:rPr>
          <w:rFonts w:ascii="Times New Roman" w:hAnsi="Times New Roman" w:cs="Times New Roman"/>
          <w:bCs/>
          <w:iCs/>
          <w:sz w:val="22"/>
          <w:szCs w:val="22"/>
        </w:rPr>
        <w:t xml:space="preserve">Банка ВТБ (ПАО) </w:t>
      </w:r>
      <w:r w:rsidRPr="009F56E2">
        <w:rPr>
          <w:rFonts w:ascii="Times New Roman" w:hAnsi="Times New Roman" w:cs="Times New Roman"/>
          <w:sz w:val="22"/>
          <w:szCs w:val="22"/>
        </w:rPr>
        <w:t xml:space="preserve">счета эскроу, о чем они </w:t>
      </w:r>
      <w:r w:rsidRPr="009F56E2">
        <w:rPr>
          <w:rFonts w:ascii="Times New Roman" w:hAnsi="Times New Roman" w:cs="Times New Roman"/>
          <w:sz w:val="22"/>
          <w:szCs w:val="22"/>
        </w:rPr>
        <w:lastRenderedPageBreak/>
        <w:t xml:space="preserve">будут уведомлены в порядке, установленном </w:t>
      </w:r>
      <w:r w:rsidR="001364AB" w:rsidRPr="009F56E2">
        <w:rPr>
          <w:rFonts w:ascii="Times New Roman" w:hAnsi="Times New Roman" w:cs="Times New Roman"/>
          <w:bCs/>
          <w:iCs/>
          <w:sz w:val="22"/>
          <w:szCs w:val="22"/>
        </w:rPr>
        <w:t>Правилами совершения операций по счетам эскроу физических лиц в Банке ВТБ (ПАО), открытым для расчетов по договорам об участии в долевом строительстве</w:t>
      </w:r>
      <w:r w:rsidR="001364AB" w:rsidRPr="009F56E2">
        <w:rPr>
          <w:rFonts w:ascii="Times New Roman" w:hAnsi="Times New Roman" w:cs="Times New Roman"/>
          <w:sz w:val="22"/>
          <w:szCs w:val="22"/>
        </w:rPr>
        <w:t>.</w:t>
      </w:r>
    </w:p>
    <w:p w:rsidR="00FF202C" w:rsidRPr="009F56E2" w:rsidRDefault="00FF202C" w:rsidP="0022344B">
      <w:pPr>
        <w:ind w:firstLine="284"/>
        <w:jc w:val="both"/>
        <w:rPr>
          <w:rFonts w:ascii="Times New Roman" w:hAnsi="Times New Roman" w:cs="Times New Roman"/>
          <w:sz w:val="22"/>
          <w:szCs w:val="22"/>
        </w:rPr>
      </w:pPr>
      <w:r w:rsidRPr="009F56E2">
        <w:rPr>
          <w:rFonts w:ascii="Times New Roman" w:hAnsi="Times New Roman" w:cs="Times New Roman"/>
          <w:sz w:val="22"/>
          <w:szCs w:val="22"/>
        </w:rPr>
        <w:t>4.6. Указанная в пункте 4.1 Цена Договора является окончательной. Изменение Цены Договора возможна только в случае, указанном в пунктах 4.3 и 4.4 настоящего Договора. Информацию об изменении Цены Договора Участник долевого строительства получает у Застройщика самостоятельно по телефонной, факсимильной и иной связи.</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4.7. 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4.8.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rsidR="0022344B" w:rsidRPr="009F56E2" w:rsidRDefault="00FF202C" w:rsidP="0022344B">
      <w:pPr>
        <w:pStyle w:val="a7"/>
        <w:spacing w:before="0" w:beforeAutospacing="0" w:after="0" w:afterAutospacing="0"/>
        <w:ind w:firstLine="284"/>
        <w:jc w:val="both"/>
        <w:rPr>
          <w:sz w:val="22"/>
          <w:szCs w:val="22"/>
        </w:rPr>
      </w:pPr>
      <w:r w:rsidRPr="009F56E2">
        <w:rPr>
          <w:sz w:val="22"/>
          <w:szCs w:val="22"/>
        </w:rPr>
        <w:t>4.9. 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rsidR="009F56E2" w:rsidRPr="009F56E2" w:rsidRDefault="009F56E2" w:rsidP="0022344B">
      <w:pPr>
        <w:pStyle w:val="a7"/>
        <w:spacing w:before="0" w:beforeAutospacing="0" w:after="0" w:afterAutospacing="0"/>
        <w:jc w:val="both"/>
        <w:rPr>
          <w:sz w:val="22"/>
          <w:szCs w:val="22"/>
        </w:rPr>
      </w:pPr>
    </w:p>
    <w:p w:rsidR="00FF202C" w:rsidRPr="009F56E2" w:rsidRDefault="00FF202C" w:rsidP="0022344B">
      <w:pPr>
        <w:pStyle w:val="a7"/>
        <w:spacing w:before="0" w:beforeAutospacing="0" w:after="0" w:afterAutospacing="0"/>
        <w:jc w:val="center"/>
        <w:rPr>
          <w:sz w:val="22"/>
          <w:szCs w:val="22"/>
        </w:rPr>
      </w:pPr>
      <w:r w:rsidRPr="009F56E2">
        <w:rPr>
          <w:rStyle w:val="af3"/>
          <w:sz w:val="22"/>
          <w:szCs w:val="22"/>
        </w:rPr>
        <w:t>5.</w:t>
      </w:r>
      <w:r w:rsidR="005E043F" w:rsidRPr="009F56E2">
        <w:rPr>
          <w:rStyle w:val="af3"/>
          <w:sz w:val="22"/>
          <w:szCs w:val="22"/>
        </w:rPr>
        <w:t xml:space="preserve"> </w:t>
      </w:r>
      <w:r w:rsidRPr="009F56E2">
        <w:rPr>
          <w:rStyle w:val="af3"/>
          <w:sz w:val="22"/>
          <w:szCs w:val="22"/>
        </w:rPr>
        <w:t>ПРАВА И ОБЯЗАННОСТИ</w:t>
      </w:r>
    </w:p>
    <w:p w:rsidR="00FF202C" w:rsidRPr="009F56E2" w:rsidRDefault="00FF202C" w:rsidP="0022344B">
      <w:pPr>
        <w:pStyle w:val="a7"/>
        <w:spacing w:before="0" w:beforeAutospacing="0" w:after="0" w:afterAutospacing="0"/>
        <w:ind w:firstLine="284"/>
        <w:jc w:val="both"/>
        <w:rPr>
          <w:sz w:val="22"/>
          <w:szCs w:val="22"/>
        </w:rPr>
      </w:pPr>
      <w:r w:rsidRPr="009F56E2">
        <w:rPr>
          <w:rStyle w:val="af3"/>
          <w:sz w:val="22"/>
          <w:szCs w:val="22"/>
        </w:rPr>
        <w:t>5.1. Застройщик обязуется:</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5.1.1. 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5.1.2.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Многоквартирного дома (до подписан</w:t>
      </w:r>
      <w:r w:rsidR="004C3437" w:rsidRPr="009F56E2">
        <w:rPr>
          <w:sz w:val="22"/>
          <w:szCs w:val="22"/>
        </w:rPr>
        <w:t>ия а</w:t>
      </w:r>
      <w:r w:rsidRPr="009F56E2">
        <w:rPr>
          <w:sz w:val="22"/>
          <w:szCs w:val="22"/>
        </w:rPr>
        <w:t>кта приема-передачи).</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5.1.3. Осуществлять подбор исполнителей и заключать договоры на выполнение проектно- изыскательных, строительно-монтажных, пуско-наладочных, отделочных и иных работ, неразрывно связанных со строящимся Многоквартирным домом.</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5.1.4. Контролировать качество работ, указанных в пункте 5.1.3 Договора, соблюдение строительных норм, правил и технических характеристик параметров проектирования, строительства и отделки Многоквартирного дома и осуществлять приемку выполненных работ.</w:t>
      </w:r>
    </w:p>
    <w:p w:rsidR="00FF202C" w:rsidRPr="009F56E2" w:rsidRDefault="00FF202C" w:rsidP="0022344B">
      <w:pPr>
        <w:pStyle w:val="a7"/>
        <w:spacing w:before="0" w:beforeAutospacing="0" w:after="0" w:afterAutospacing="0"/>
        <w:ind w:firstLine="284"/>
        <w:jc w:val="both"/>
        <w:rPr>
          <w:sz w:val="22"/>
          <w:szCs w:val="22"/>
        </w:rPr>
      </w:pPr>
      <w:r w:rsidRPr="009F56E2">
        <w:rPr>
          <w:sz w:val="22"/>
          <w:szCs w:val="22"/>
        </w:rPr>
        <w:t>5.1.5. Обеспечивать производство строительных работ в соответствии с утвержденной проектной документацией.</w:t>
      </w:r>
      <w:r w:rsidR="003927B9" w:rsidRPr="009F56E2">
        <w:rPr>
          <w:sz w:val="22"/>
          <w:szCs w:val="22"/>
        </w:rPr>
        <w:t xml:space="preserve"> </w:t>
      </w:r>
    </w:p>
    <w:p w:rsidR="00FF202C" w:rsidRPr="00C86D1B" w:rsidRDefault="00FF202C" w:rsidP="0022344B">
      <w:pPr>
        <w:pStyle w:val="a7"/>
        <w:spacing w:before="0" w:beforeAutospacing="0" w:after="0" w:afterAutospacing="0"/>
        <w:ind w:firstLine="284"/>
        <w:jc w:val="both"/>
        <w:rPr>
          <w:sz w:val="22"/>
          <w:szCs w:val="22"/>
        </w:rPr>
      </w:pPr>
      <w:r w:rsidRPr="009F56E2">
        <w:rPr>
          <w:sz w:val="22"/>
          <w:szCs w:val="22"/>
        </w:rPr>
        <w:t xml:space="preserve">5.1.6. Не позднее </w:t>
      </w:r>
      <w:r w:rsidR="00015AC2" w:rsidRPr="009F56E2">
        <w:rPr>
          <w:sz w:val="22"/>
          <w:szCs w:val="22"/>
        </w:rPr>
        <w:t>5 (пяти</w:t>
      </w:r>
      <w:r w:rsidRPr="009F56E2">
        <w:rPr>
          <w:sz w:val="22"/>
          <w:szCs w:val="22"/>
        </w:rPr>
        <w:t xml:space="preserve">) рабочих </w:t>
      </w:r>
      <w:r w:rsidR="008F573C" w:rsidRPr="009F56E2">
        <w:rPr>
          <w:sz w:val="22"/>
          <w:szCs w:val="22"/>
        </w:rPr>
        <w:t>дней (</w:t>
      </w:r>
      <w:r w:rsidR="00846791" w:rsidRPr="009F56E2">
        <w:rPr>
          <w:sz w:val="22"/>
          <w:szCs w:val="22"/>
        </w:rPr>
        <w:t xml:space="preserve">после государственной регистрации Договора) </w:t>
      </w:r>
      <w:r w:rsidR="00DC75EE" w:rsidRPr="009F56E2">
        <w:rPr>
          <w:sz w:val="22"/>
          <w:szCs w:val="22"/>
        </w:rPr>
        <w:t xml:space="preserve">предоставить в </w:t>
      </w:r>
      <w:r w:rsidR="00474D15" w:rsidRPr="009F56E2">
        <w:rPr>
          <w:bCs/>
          <w:iCs/>
          <w:sz w:val="22"/>
          <w:szCs w:val="22"/>
        </w:rPr>
        <w:t xml:space="preserve">Банка ВТБ (ПАО) </w:t>
      </w:r>
      <w:r w:rsidR="00DC75EE" w:rsidRPr="009F56E2">
        <w:rPr>
          <w:sz w:val="22"/>
          <w:szCs w:val="22"/>
        </w:rPr>
        <w:t>(Эскроу</w:t>
      </w:r>
      <w:r w:rsidR="00DC75EE" w:rsidRPr="00C86D1B">
        <w:rPr>
          <w:sz w:val="22"/>
          <w:szCs w:val="22"/>
        </w:rPr>
        <w:t>-</w:t>
      </w:r>
      <w:r w:rsidR="00856BB7" w:rsidRPr="00C86D1B">
        <w:rPr>
          <w:sz w:val="22"/>
          <w:szCs w:val="22"/>
        </w:rPr>
        <w:t>агент) документы</w:t>
      </w:r>
      <w:r w:rsidRPr="00C86D1B">
        <w:rPr>
          <w:sz w:val="22"/>
          <w:szCs w:val="22"/>
        </w:rPr>
        <w:t xml:space="preserve">, необходимые для заключения договора счета эскроу. </w:t>
      </w:r>
    </w:p>
    <w:p w:rsidR="00FF202C" w:rsidRPr="00C86D1B" w:rsidRDefault="00FF202C" w:rsidP="0022344B">
      <w:pPr>
        <w:pStyle w:val="a7"/>
        <w:spacing w:before="0" w:beforeAutospacing="0" w:after="0" w:afterAutospacing="0"/>
        <w:ind w:firstLine="284"/>
        <w:jc w:val="both"/>
        <w:rPr>
          <w:sz w:val="22"/>
          <w:szCs w:val="22"/>
        </w:rPr>
      </w:pPr>
      <w:r w:rsidRPr="00C86D1B">
        <w:rPr>
          <w:rStyle w:val="af3"/>
          <w:sz w:val="22"/>
          <w:szCs w:val="22"/>
        </w:rPr>
        <w:t>5.2. Участник долевого строительства обязуется:</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5.2.1. Своевременно выполнить обязательства по оплате, указанные в разделе 4 Договора, путем внесения денежных средств (после государственной регистрации Договора) в счет Цены Договора на счет эскроу, открытый в Банке Участником.</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 xml:space="preserve">5.2.2. В течение </w:t>
      </w:r>
      <w:r w:rsidR="00413E23" w:rsidRPr="00C86D1B">
        <w:rPr>
          <w:sz w:val="22"/>
          <w:szCs w:val="22"/>
        </w:rPr>
        <w:t>7 (семи</w:t>
      </w:r>
      <w:r w:rsidRPr="00C86D1B">
        <w:rPr>
          <w:sz w:val="22"/>
          <w:szCs w:val="22"/>
        </w:rPr>
        <w:t>) дней со дня получения сообщения от Застройщика по установленной форме, принять Объект долевого строительства, обозначенный в пункте 1.5 Договора и Приложении № 3 «Техническое описание Объе</w:t>
      </w:r>
      <w:r w:rsidR="008A1575" w:rsidRPr="00C86D1B">
        <w:rPr>
          <w:sz w:val="22"/>
          <w:szCs w:val="22"/>
        </w:rPr>
        <w:t>кта долевого строительства» по а</w:t>
      </w:r>
      <w:r w:rsidRPr="00C86D1B">
        <w:rPr>
          <w:sz w:val="22"/>
          <w:szCs w:val="22"/>
        </w:rPr>
        <w:t>кту приема-передачи.</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 xml:space="preserve">5.2.3. После подписания </w:t>
      </w:r>
      <w:r w:rsidR="008A1575" w:rsidRPr="00C86D1B">
        <w:rPr>
          <w:sz w:val="22"/>
          <w:szCs w:val="22"/>
        </w:rPr>
        <w:t>а</w:t>
      </w:r>
      <w:r w:rsidRPr="00C86D1B">
        <w:rPr>
          <w:sz w:val="22"/>
          <w:szCs w:val="22"/>
        </w:rPr>
        <w:t>кта приема-передачи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5.2.4. Участник не возражает против действий Застройщика по выбору организации, занимающейся управлением Многоквартирным домом, содержанием общедомового имущества, поддержанием надлежащего технического и санитарного состояния, поставками коммунальных ресурсов.</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5.2.5. Использовать Объект долевого строительства в соответствии с его</w:t>
      </w:r>
      <w:r w:rsidR="008A1575" w:rsidRPr="00C86D1B">
        <w:rPr>
          <w:sz w:val="22"/>
          <w:szCs w:val="22"/>
        </w:rPr>
        <w:t xml:space="preserve"> назначением. После подписания а</w:t>
      </w:r>
      <w:r w:rsidRPr="00C86D1B">
        <w:rPr>
          <w:sz w:val="22"/>
          <w:szCs w:val="22"/>
        </w:rPr>
        <w:t>кта приема-передачи Участник долевого строительства обязуется не производить изменение фасада (любых его элементов) Многоквартирного дома без согласия других собственников Многоквартирного дома и без получения соответствующего разрешения.</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5.2.6. Самостоятельно получать техническую документацию (технический план) на Квартиру, нести все расходы, связанные с оформлением указанных паспортов и государственной регистрацией права собственности на Объект долевого строительства.</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 xml:space="preserve">До подписания Сторонами </w:t>
      </w:r>
      <w:r w:rsidR="008A1575" w:rsidRPr="00C86D1B">
        <w:rPr>
          <w:sz w:val="22"/>
          <w:szCs w:val="22"/>
        </w:rPr>
        <w:t>а</w:t>
      </w:r>
      <w:r w:rsidRPr="00C86D1B">
        <w:rPr>
          <w:sz w:val="22"/>
          <w:szCs w:val="22"/>
        </w:rPr>
        <w:t xml:space="preserve">кта приема-передачи Застройщик вправе оформить документы необходимые для оформления Участнику долевого строительства права собственности на Квартиру -техническую документацию (технический план). В этом случае Участник долевого строительства обязуется в день подписания </w:t>
      </w:r>
      <w:r w:rsidR="008A1575" w:rsidRPr="00C86D1B">
        <w:rPr>
          <w:sz w:val="22"/>
          <w:szCs w:val="22"/>
        </w:rPr>
        <w:t>а</w:t>
      </w:r>
      <w:r w:rsidRPr="00C86D1B">
        <w:rPr>
          <w:sz w:val="22"/>
          <w:szCs w:val="22"/>
        </w:rPr>
        <w:t>кта приема-передачи Квартиры возместить Застройщику расходы, связанные с изготовлением вышеуказанных документов.</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lastRenderedPageBreak/>
        <w:t>5.2.7.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 xml:space="preserve">5.2.8. В случае изменения </w:t>
      </w:r>
      <w:r w:rsidR="00D9208B" w:rsidRPr="00C86D1B">
        <w:rPr>
          <w:sz w:val="22"/>
          <w:szCs w:val="22"/>
        </w:rPr>
        <w:t>паспортных данных, почтового</w:t>
      </w:r>
      <w:r w:rsidRPr="00C86D1B">
        <w:rPr>
          <w:sz w:val="22"/>
          <w:szCs w:val="22"/>
        </w:rPr>
        <w:t xml:space="preserve"> и (или) юридического адре</w:t>
      </w:r>
      <w:r w:rsidR="00D9208B" w:rsidRPr="00C86D1B">
        <w:rPr>
          <w:sz w:val="22"/>
          <w:szCs w:val="22"/>
        </w:rPr>
        <w:t>са, места регистрации, адреса</w:t>
      </w:r>
      <w:r w:rsidRPr="00C86D1B">
        <w:rPr>
          <w:sz w:val="22"/>
          <w:szCs w:val="22"/>
        </w:rPr>
        <w:t xml:space="preserve"> электронной почты и номера сотового телефона письменно уведомить Застройщика об этих изменениях в течение 5 (пяти) календарных дней с момента таких изменений.</w:t>
      </w:r>
    </w:p>
    <w:p w:rsidR="005E521D" w:rsidRPr="00C86D1B" w:rsidRDefault="005E521D" w:rsidP="0022344B">
      <w:pPr>
        <w:pStyle w:val="a7"/>
        <w:spacing w:before="0" w:beforeAutospacing="0" w:after="0" w:afterAutospacing="0"/>
        <w:ind w:firstLine="284"/>
        <w:jc w:val="both"/>
        <w:rPr>
          <w:sz w:val="22"/>
          <w:szCs w:val="22"/>
        </w:rPr>
      </w:pPr>
      <w:r w:rsidRPr="00C86D1B">
        <w:rPr>
          <w:sz w:val="22"/>
          <w:szCs w:val="22"/>
        </w:rPr>
        <w:t xml:space="preserve">5.2.9 Участник долевого строительства обязуется не позднее </w:t>
      </w:r>
      <w:r w:rsidR="00015AC2" w:rsidRPr="00C86D1B">
        <w:rPr>
          <w:sz w:val="22"/>
          <w:szCs w:val="22"/>
        </w:rPr>
        <w:t>5</w:t>
      </w:r>
      <w:r w:rsidRPr="00C86D1B">
        <w:rPr>
          <w:sz w:val="22"/>
          <w:szCs w:val="22"/>
        </w:rPr>
        <w:t xml:space="preserve"> (</w:t>
      </w:r>
      <w:r w:rsidR="00015AC2" w:rsidRPr="00C86D1B">
        <w:rPr>
          <w:sz w:val="22"/>
          <w:szCs w:val="22"/>
        </w:rPr>
        <w:t>пяти</w:t>
      </w:r>
      <w:r w:rsidRPr="00C86D1B">
        <w:rPr>
          <w:sz w:val="22"/>
          <w:szCs w:val="22"/>
        </w:rPr>
        <w:t xml:space="preserve">) рабочих дней (после государственной регистрации Договора) предоставить в </w:t>
      </w:r>
      <w:r w:rsidR="00474D15" w:rsidRPr="00C86D1B">
        <w:rPr>
          <w:bCs/>
          <w:iCs/>
          <w:sz w:val="22"/>
          <w:szCs w:val="22"/>
        </w:rPr>
        <w:t xml:space="preserve">Банка ВТБ (ПАО) </w:t>
      </w:r>
      <w:r w:rsidRPr="00C86D1B">
        <w:rPr>
          <w:sz w:val="22"/>
          <w:szCs w:val="22"/>
        </w:rPr>
        <w:t xml:space="preserve">заявление на открытие счета </w:t>
      </w:r>
      <w:r w:rsidR="00E64C65" w:rsidRPr="00C86D1B">
        <w:rPr>
          <w:sz w:val="22"/>
          <w:szCs w:val="22"/>
        </w:rPr>
        <w:t>эскроу,</w:t>
      </w:r>
      <w:r w:rsidRPr="00C86D1B">
        <w:rPr>
          <w:sz w:val="22"/>
          <w:szCs w:val="22"/>
        </w:rPr>
        <w:t xml:space="preserve"> а также документы, необходимые для его открытия в соответствии с общими условиями открытия и обслуживания счета эскроу.</w:t>
      </w:r>
    </w:p>
    <w:p w:rsidR="00474D15" w:rsidRPr="00C86D1B" w:rsidRDefault="005E521D" w:rsidP="0022344B">
      <w:pPr>
        <w:pStyle w:val="a7"/>
        <w:spacing w:before="0" w:beforeAutospacing="0" w:after="0" w:afterAutospacing="0"/>
        <w:ind w:firstLine="284"/>
        <w:jc w:val="both"/>
        <w:rPr>
          <w:sz w:val="22"/>
          <w:szCs w:val="22"/>
        </w:rPr>
      </w:pPr>
      <w:r w:rsidRPr="00C86D1B">
        <w:rPr>
          <w:sz w:val="22"/>
          <w:szCs w:val="22"/>
        </w:rPr>
        <w:t xml:space="preserve">Предоставление Участником долевого строительства вышеуказанных документов в совокупности является подтверждением предложения (оферты) Участника долевого строительства на заключение Договора счета эскроу с Застройщиком и </w:t>
      </w:r>
      <w:r w:rsidR="00474D15" w:rsidRPr="00C86D1B">
        <w:rPr>
          <w:bCs/>
          <w:iCs/>
          <w:sz w:val="22"/>
          <w:szCs w:val="22"/>
        </w:rPr>
        <w:t>Банка ВТБ (ПАО)</w:t>
      </w:r>
      <w:r w:rsidRPr="00C86D1B">
        <w:rPr>
          <w:sz w:val="22"/>
          <w:szCs w:val="22"/>
        </w:rPr>
        <w:t xml:space="preserve"> в соответствии с </w:t>
      </w:r>
      <w:r w:rsidR="00474D15" w:rsidRPr="00C86D1B">
        <w:rPr>
          <w:bCs/>
          <w:iCs/>
          <w:sz w:val="22"/>
          <w:szCs w:val="22"/>
        </w:rPr>
        <w:t>Правилами совершения операций по счетам эскроу физических лиц в Банке ВТБ (ПАО), открытым для расчетов по договорам об участии в долевом строительстве</w:t>
      </w:r>
      <w:r w:rsidR="00474D15" w:rsidRPr="00C86D1B">
        <w:rPr>
          <w:sz w:val="22"/>
          <w:szCs w:val="22"/>
        </w:rPr>
        <w:t>.</w:t>
      </w:r>
    </w:p>
    <w:p w:rsidR="004C3AB2" w:rsidRPr="00C86D1B" w:rsidRDefault="00FF202C" w:rsidP="0022344B">
      <w:pPr>
        <w:pStyle w:val="a7"/>
        <w:spacing w:before="0" w:beforeAutospacing="0" w:after="0" w:afterAutospacing="0"/>
        <w:ind w:firstLine="284"/>
        <w:jc w:val="both"/>
        <w:rPr>
          <w:sz w:val="22"/>
          <w:szCs w:val="22"/>
        </w:rPr>
      </w:pPr>
      <w:r w:rsidRPr="00C86D1B">
        <w:rPr>
          <w:sz w:val="22"/>
          <w:szCs w:val="22"/>
        </w:rPr>
        <w:t>5.2.10. Не заявлять каких-либо прав на автостоянку (</w:t>
      </w:r>
      <w:proofErr w:type="spellStart"/>
      <w:r w:rsidRPr="00C86D1B">
        <w:rPr>
          <w:sz w:val="22"/>
          <w:szCs w:val="22"/>
        </w:rPr>
        <w:t>машино</w:t>
      </w:r>
      <w:proofErr w:type="spellEnd"/>
      <w:r w:rsidRPr="00C86D1B">
        <w:rPr>
          <w:sz w:val="22"/>
          <w:szCs w:val="22"/>
        </w:rPr>
        <w:t xml:space="preserve">-места), являющуюся самостоятельным объектом 1 этапа строительства. Участник долевого строительства уведомлен и согласен с тем, что вышеуказанные </w:t>
      </w:r>
      <w:proofErr w:type="spellStart"/>
      <w:r w:rsidRPr="00C86D1B">
        <w:rPr>
          <w:sz w:val="22"/>
          <w:szCs w:val="22"/>
        </w:rPr>
        <w:t>машино</w:t>
      </w:r>
      <w:proofErr w:type="spellEnd"/>
      <w:r w:rsidRPr="00C86D1B">
        <w:rPr>
          <w:sz w:val="22"/>
          <w:szCs w:val="22"/>
        </w:rPr>
        <w:t>-места</w:t>
      </w:r>
      <w:r w:rsidR="00013477" w:rsidRPr="00C86D1B">
        <w:rPr>
          <w:sz w:val="22"/>
          <w:szCs w:val="22"/>
        </w:rPr>
        <w:t xml:space="preserve"> не относятся к общему имуществу создаваемого Объект</w:t>
      </w:r>
      <w:r w:rsidR="00575507" w:rsidRPr="00C86D1B">
        <w:rPr>
          <w:sz w:val="22"/>
          <w:szCs w:val="22"/>
        </w:rPr>
        <w:t>а</w:t>
      </w:r>
      <w:r w:rsidRPr="00C86D1B">
        <w:rPr>
          <w:sz w:val="22"/>
          <w:szCs w:val="22"/>
        </w:rPr>
        <w:t>.</w:t>
      </w:r>
      <w:r w:rsidR="003927B9" w:rsidRPr="00C86D1B">
        <w:rPr>
          <w:sz w:val="22"/>
          <w:szCs w:val="22"/>
        </w:rPr>
        <w:t xml:space="preserve"> </w:t>
      </w:r>
    </w:p>
    <w:p w:rsidR="00623522" w:rsidRPr="00C86D1B" w:rsidRDefault="00623522" w:rsidP="0022344B">
      <w:pPr>
        <w:pStyle w:val="ConsPlusNormal"/>
        <w:ind w:firstLine="284"/>
        <w:jc w:val="both"/>
        <w:outlineLvl w:val="0"/>
        <w:rPr>
          <w:rFonts w:ascii="Times New Roman" w:hAnsi="Times New Roman" w:cs="Times New Roman"/>
          <w:bCs/>
          <w:color w:val="auto"/>
          <w:sz w:val="22"/>
          <w:szCs w:val="22"/>
        </w:rPr>
      </w:pPr>
      <w:r w:rsidRPr="00C86D1B">
        <w:rPr>
          <w:rFonts w:ascii="Times New Roman" w:hAnsi="Times New Roman" w:cs="Times New Roman"/>
          <w:color w:val="auto"/>
          <w:sz w:val="22"/>
          <w:szCs w:val="22"/>
        </w:rPr>
        <w:t>5.2.11. Не заявлять каких-либо прав на</w:t>
      </w:r>
      <w:r w:rsidRPr="00C86D1B">
        <w:rPr>
          <w:rFonts w:ascii="Times New Roman" w:hAnsi="Times New Roman" w:cs="Times New Roman"/>
          <w:bCs/>
          <w:color w:val="auto"/>
          <w:sz w:val="22"/>
          <w:szCs w:val="22"/>
        </w:rPr>
        <w:t xml:space="preserve"> здание дополнительного образования</w:t>
      </w:r>
      <w:r w:rsidRPr="00C86D1B">
        <w:rPr>
          <w:rFonts w:ascii="Times New Roman" w:hAnsi="Times New Roman" w:cs="Times New Roman"/>
          <w:color w:val="auto"/>
          <w:sz w:val="22"/>
          <w:szCs w:val="22"/>
        </w:rPr>
        <w:t>, являющ</w:t>
      </w:r>
      <w:r w:rsidR="00F81B7C" w:rsidRPr="00C86D1B">
        <w:rPr>
          <w:rFonts w:ascii="Times New Roman" w:hAnsi="Times New Roman" w:cs="Times New Roman"/>
          <w:color w:val="auto"/>
          <w:sz w:val="22"/>
          <w:szCs w:val="22"/>
        </w:rPr>
        <w:t>имся</w:t>
      </w:r>
      <w:r w:rsidRPr="00C86D1B">
        <w:rPr>
          <w:rFonts w:ascii="Times New Roman" w:hAnsi="Times New Roman" w:cs="Times New Roman"/>
          <w:color w:val="auto"/>
          <w:sz w:val="22"/>
          <w:szCs w:val="22"/>
        </w:rPr>
        <w:t xml:space="preserve"> объектом социальной инфраструктуры 1 этапа стро</w:t>
      </w:r>
      <w:r w:rsidR="00F81B7C" w:rsidRPr="00C86D1B">
        <w:rPr>
          <w:rFonts w:ascii="Times New Roman" w:hAnsi="Times New Roman" w:cs="Times New Roman"/>
          <w:color w:val="auto"/>
          <w:sz w:val="22"/>
          <w:szCs w:val="22"/>
        </w:rPr>
        <w:t>ительства, подлежащи</w:t>
      </w:r>
      <w:r w:rsidRPr="00C86D1B">
        <w:rPr>
          <w:rFonts w:ascii="Times New Roman" w:hAnsi="Times New Roman" w:cs="Times New Roman"/>
          <w:color w:val="auto"/>
          <w:sz w:val="22"/>
          <w:szCs w:val="22"/>
        </w:rPr>
        <w:t xml:space="preserve">й передаче </w:t>
      </w:r>
      <w:r w:rsidRPr="00C86D1B">
        <w:rPr>
          <w:rFonts w:ascii="Times New Roman" w:hAnsi="Times New Roman" w:cs="Times New Roman"/>
          <w:bCs/>
          <w:color w:val="auto"/>
          <w:sz w:val="22"/>
          <w:szCs w:val="22"/>
        </w:rPr>
        <w:t>в муниципальную со</w:t>
      </w:r>
      <w:r w:rsidR="00856BB7" w:rsidRPr="00C86D1B">
        <w:rPr>
          <w:rFonts w:ascii="Times New Roman" w:hAnsi="Times New Roman" w:cs="Times New Roman"/>
          <w:bCs/>
          <w:color w:val="auto"/>
          <w:sz w:val="22"/>
          <w:szCs w:val="22"/>
        </w:rPr>
        <w:t>бственность города-курорта Сочи</w:t>
      </w:r>
      <w:r w:rsidRPr="00C86D1B">
        <w:rPr>
          <w:rFonts w:ascii="Times New Roman" w:hAnsi="Times New Roman" w:cs="Times New Roman"/>
          <w:bCs/>
          <w:color w:val="auto"/>
          <w:sz w:val="22"/>
          <w:szCs w:val="22"/>
        </w:rPr>
        <w:t xml:space="preserve"> </w:t>
      </w:r>
      <w:r w:rsidR="00856BB7" w:rsidRPr="00C86D1B">
        <w:rPr>
          <w:rFonts w:ascii="Times New Roman" w:hAnsi="Times New Roman" w:cs="Times New Roman"/>
          <w:bCs/>
          <w:color w:val="auto"/>
          <w:sz w:val="22"/>
          <w:szCs w:val="22"/>
        </w:rPr>
        <w:t>после строительства и получения разрешения</w:t>
      </w:r>
      <w:r w:rsidR="00F81B7C" w:rsidRPr="00C86D1B">
        <w:rPr>
          <w:rFonts w:ascii="Times New Roman" w:hAnsi="Times New Roman" w:cs="Times New Roman"/>
          <w:bCs/>
          <w:color w:val="auto"/>
          <w:sz w:val="22"/>
          <w:szCs w:val="22"/>
        </w:rPr>
        <w:t xml:space="preserve"> на ввод объекта капитального строительства (здания дополнительного образования) в эксплуатацию. </w:t>
      </w:r>
    </w:p>
    <w:p w:rsidR="00FF202C" w:rsidRPr="00C86D1B" w:rsidRDefault="00FF202C" w:rsidP="0022344B">
      <w:pPr>
        <w:pStyle w:val="a7"/>
        <w:spacing w:before="0" w:beforeAutospacing="0" w:after="0" w:afterAutospacing="0"/>
        <w:ind w:firstLine="284"/>
        <w:jc w:val="both"/>
        <w:rPr>
          <w:sz w:val="22"/>
          <w:szCs w:val="22"/>
        </w:rPr>
      </w:pPr>
      <w:r w:rsidRPr="00C86D1B">
        <w:rPr>
          <w:sz w:val="22"/>
          <w:szCs w:val="22"/>
        </w:rPr>
        <w:t>5</w:t>
      </w:r>
      <w:r w:rsidR="00623522" w:rsidRPr="00C86D1B">
        <w:rPr>
          <w:sz w:val="22"/>
          <w:szCs w:val="22"/>
        </w:rPr>
        <w:t>.2.12</w:t>
      </w:r>
      <w:r w:rsidRPr="00C86D1B">
        <w:rPr>
          <w:sz w:val="22"/>
          <w:szCs w:val="22"/>
        </w:rPr>
        <w:t>. Не заявлять каких-либо права на нежилые помещения, не отнесенные согласно проектной декларации к местам общего пользования.</w:t>
      </w:r>
    </w:p>
    <w:p w:rsidR="00FF202C" w:rsidRPr="00C34763" w:rsidRDefault="00FF202C" w:rsidP="0022344B">
      <w:pPr>
        <w:pStyle w:val="a7"/>
        <w:spacing w:before="0" w:beforeAutospacing="0" w:after="0" w:afterAutospacing="0"/>
        <w:ind w:firstLine="284"/>
        <w:jc w:val="both"/>
        <w:rPr>
          <w:sz w:val="22"/>
          <w:szCs w:val="22"/>
        </w:rPr>
      </w:pPr>
      <w:r w:rsidRPr="00C86D1B">
        <w:rPr>
          <w:sz w:val="22"/>
          <w:szCs w:val="22"/>
        </w:rPr>
        <w:t>5.3. Участник долевого строительства имеет право в течение гарантийного</w:t>
      </w:r>
      <w:r w:rsidRPr="00C34763">
        <w:rPr>
          <w:sz w:val="22"/>
          <w:szCs w:val="22"/>
        </w:rPr>
        <w:t xml:space="preserve"> срока предъявлять Застройщику требования в связи с ненадлежащим качеством Объекта долевого строительства.</w:t>
      </w:r>
    </w:p>
    <w:p w:rsidR="00FF202C" w:rsidRPr="00C34763" w:rsidRDefault="00FF202C" w:rsidP="0022344B">
      <w:pPr>
        <w:pStyle w:val="a7"/>
        <w:spacing w:before="0" w:beforeAutospacing="0" w:after="0" w:afterAutospacing="0"/>
        <w:ind w:firstLine="284"/>
        <w:jc w:val="both"/>
        <w:rPr>
          <w:sz w:val="22"/>
          <w:szCs w:val="22"/>
        </w:rPr>
      </w:pPr>
      <w:r w:rsidRPr="00C34763">
        <w:rPr>
          <w:sz w:val="22"/>
          <w:szCs w:val="22"/>
        </w:rPr>
        <w:t>5.4. Обязательства Застройщика считаются исполненными с мом</w:t>
      </w:r>
      <w:r w:rsidR="008A1575" w:rsidRPr="00C34763">
        <w:rPr>
          <w:sz w:val="22"/>
          <w:szCs w:val="22"/>
        </w:rPr>
        <w:t>ента подписания Сторонами а</w:t>
      </w:r>
      <w:r w:rsidRPr="00C34763">
        <w:rPr>
          <w:sz w:val="22"/>
          <w:szCs w:val="22"/>
        </w:rPr>
        <w:t>кта приема-передачи.</w:t>
      </w:r>
    </w:p>
    <w:p w:rsidR="00FF202C" w:rsidRPr="00C34763" w:rsidRDefault="00FF202C" w:rsidP="0022344B">
      <w:pPr>
        <w:pStyle w:val="a7"/>
        <w:spacing w:before="0" w:beforeAutospacing="0" w:after="0" w:afterAutospacing="0"/>
        <w:ind w:firstLine="284"/>
        <w:jc w:val="both"/>
        <w:rPr>
          <w:sz w:val="22"/>
          <w:szCs w:val="22"/>
        </w:rPr>
      </w:pPr>
      <w:r w:rsidRPr="00C34763">
        <w:rPr>
          <w:sz w:val="22"/>
          <w:szCs w:val="22"/>
        </w:rPr>
        <w:t>5.5. Обязательства Участника долевого строительства считаются исполненными с момента уплаты (поступления на открытый в Банке счет эскроу) в полном объеме денежных средств (Цены Договора) в соответствии с условиями Д</w:t>
      </w:r>
      <w:r w:rsidR="008A1575" w:rsidRPr="00C34763">
        <w:rPr>
          <w:sz w:val="22"/>
          <w:szCs w:val="22"/>
        </w:rPr>
        <w:t>оговора и подписания Сторонами а</w:t>
      </w:r>
      <w:r w:rsidRPr="00C34763">
        <w:rPr>
          <w:sz w:val="22"/>
          <w:szCs w:val="22"/>
        </w:rPr>
        <w:t>кта приема-передачи.</w:t>
      </w:r>
    </w:p>
    <w:p w:rsidR="00FF202C" w:rsidRPr="00C34763" w:rsidRDefault="00FF202C" w:rsidP="0022344B">
      <w:pPr>
        <w:pStyle w:val="a7"/>
        <w:spacing w:before="0" w:beforeAutospacing="0" w:after="0" w:afterAutospacing="0"/>
        <w:ind w:firstLine="284"/>
        <w:jc w:val="both"/>
        <w:rPr>
          <w:sz w:val="22"/>
          <w:szCs w:val="22"/>
        </w:rPr>
      </w:pPr>
      <w:r w:rsidRPr="00C34763">
        <w:rPr>
          <w:sz w:val="22"/>
          <w:szCs w:val="22"/>
        </w:rPr>
        <w:t>5.6. Участник долевого строительства до подписания настоящего Договора ознакомлен с проектной декларацией и иными документами, предусмотренными Законом об участии в долевом строительстве.</w:t>
      </w:r>
      <w:r w:rsidR="003927B9" w:rsidRPr="00C34763">
        <w:rPr>
          <w:sz w:val="22"/>
          <w:szCs w:val="22"/>
        </w:rPr>
        <w:t xml:space="preserve"> Не имеет возражений в части внесения изменений Застройщиком в проектную документацию</w:t>
      </w:r>
      <w:r w:rsidR="00787F92" w:rsidRPr="00C34763">
        <w:rPr>
          <w:sz w:val="22"/>
          <w:szCs w:val="22"/>
        </w:rPr>
        <w:t>.</w:t>
      </w:r>
    </w:p>
    <w:p w:rsidR="008E0F7B" w:rsidRPr="00C34763" w:rsidRDefault="008E0F7B" w:rsidP="0022344B">
      <w:pPr>
        <w:pStyle w:val="a7"/>
        <w:spacing w:before="0" w:beforeAutospacing="0" w:after="0" w:afterAutospacing="0"/>
        <w:ind w:firstLine="284"/>
        <w:jc w:val="both"/>
        <w:rPr>
          <w:rStyle w:val="af3"/>
          <w:sz w:val="22"/>
          <w:szCs w:val="22"/>
        </w:rPr>
      </w:pPr>
      <w:r w:rsidRPr="00C34763">
        <w:rPr>
          <w:rStyle w:val="af3"/>
          <w:sz w:val="22"/>
          <w:szCs w:val="22"/>
        </w:rPr>
        <w:t>5.7. Застройщик вправе</w:t>
      </w:r>
      <w:r w:rsidR="00183D6B">
        <w:rPr>
          <w:rStyle w:val="af3"/>
          <w:sz w:val="22"/>
          <w:szCs w:val="22"/>
        </w:rPr>
        <w:t xml:space="preserve">, </w:t>
      </w:r>
      <w:r w:rsidR="00183D6B" w:rsidRPr="00183D6B">
        <w:rPr>
          <w:rStyle w:val="af3"/>
          <w:b w:val="0"/>
          <w:sz w:val="22"/>
          <w:szCs w:val="22"/>
        </w:rPr>
        <w:t xml:space="preserve">в соответствии с п. </w:t>
      </w:r>
      <w:r w:rsidR="00183D6B" w:rsidRPr="00183D6B">
        <w:rPr>
          <w:sz w:val="22"/>
          <w:szCs w:val="22"/>
        </w:rPr>
        <w:t>3.7.2</w:t>
      </w:r>
      <w:r w:rsidRPr="00183D6B">
        <w:rPr>
          <w:rStyle w:val="af3"/>
          <w:b w:val="0"/>
          <w:sz w:val="22"/>
          <w:szCs w:val="22"/>
        </w:rPr>
        <w:t>:</w:t>
      </w:r>
    </w:p>
    <w:p w:rsidR="008E0F7B" w:rsidRPr="001F701C" w:rsidRDefault="008E0F7B" w:rsidP="0022344B">
      <w:pPr>
        <w:pStyle w:val="a7"/>
        <w:spacing w:before="0" w:beforeAutospacing="0" w:after="0" w:afterAutospacing="0"/>
        <w:ind w:firstLine="284"/>
        <w:jc w:val="both"/>
        <w:rPr>
          <w:rStyle w:val="af3"/>
          <w:b w:val="0"/>
          <w:sz w:val="22"/>
          <w:szCs w:val="22"/>
        </w:rPr>
      </w:pPr>
      <w:r w:rsidRPr="001F701C">
        <w:rPr>
          <w:rStyle w:val="af3"/>
          <w:b w:val="0"/>
          <w:sz w:val="22"/>
          <w:szCs w:val="22"/>
        </w:rPr>
        <w:t>5.7.1. В одностороннем порядке вносить изменения в проектную документацию без подписания дополнительных соглашений с участником долевого строительства.</w:t>
      </w:r>
    </w:p>
    <w:p w:rsidR="008E0F7B" w:rsidRPr="001F701C" w:rsidRDefault="008E0F7B" w:rsidP="0022344B">
      <w:pPr>
        <w:pStyle w:val="a7"/>
        <w:spacing w:before="0" w:beforeAutospacing="0" w:after="0" w:afterAutospacing="0"/>
        <w:ind w:firstLine="284"/>
        <w:jc w:val="both"/>
        <w:rPr>
          <w:rStyle w:val="af3"/>
          <w:b w:val="0"/>
          <w:sz w:val="22"/>
          <w:szCs w:val="22"/>
        </w:rPr>
      </w:pPr>
      <w:r w:rsidRPr="001F701C">
        <w:rPr>
          <w:rStyle w:val="af3"/>
          <w:b w:val="0"/>
          <w:sz w:val="22"/>
          <w:szCs w:val="22"/>
        </w:rPr>
        <w:t>5.7.2. Получать заключения негосударственной экспертизы проектной документации на внесенные изменения.</w:t>
      </w:r>
    </w:p>
    <w:p w:rsidR="008E0F7B" w:rsidRPr="001F701C" w:rsidRDefault="008E0F7B" w:rsidP="0022344B">
      <w:pPr>
        <w:pStyle w:val="a7"/>
        <w:spacing w:before="0" w:beforeAutospacing="0" w:after="0" w:afterAutospacing="0"/>
        <w:ind w:firstLine="284"/>
        <w:jc w:val="both"/>
        <w:rPr>
          <w:rStyle w:val="af3"/>
          <w:b w:val="0"/>
          <w:sz w:val="22"/>
          <w:szCs w:val="22"/>
        </w:rPr>
      </w:pPr>
      <w:r w:rsidRPr="001F701C">
        <w:rPr>
          <w:rStyle w:val="af3"/>
          <w:b w:val="0"/>
          <w:sz w:val="22"/>
          <w:szCs w:val="22"/>
        </w:rPr>
        <w:t>5.7.3. Получать на внесенные изменения, Подтверждения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w:t>
      </w:r>
      <w:r w:rsidR="00787F92" w:rsidRPr="001F701C">
        <w:rPr>
          <w:rStyle w:val="af3"/>
          <w:b w:val="0"/>
          <w:sz w:val="22"/>
          <w:szCs w:val="22"/>
        </w:rPr>
        <w:t>.</w:t>
      </w:r>
    </w:p>
    <w:p w:rsidR="00B81FAD" w:rsidRDefault="00B81FAD" w:rsidP="0022344B">
      <w:pPr>
        <w:pStyle w:val="a7"/>
        <w:spacing w:before="0" w:beforeAutospacing="0" w:after="0" w:afterAutospacing="0"/>
        <w:jc w:val="center"/>
        <w:rPr>
          <w:rStyle w:val="af3"/>
          <w:sz w:val="22"/>
          <w:szCs w:val="22"/>
        </w:rPr>
      </w:pPr>
    </w:p>
    <w:p w:rsidR="00FF202C" w:rsidRPr="001F701C" w:rsidRDefault="00FF202C" w:rsidP="0022344B">
      <w:pPr>
        <w:pStyle w:val="a7"/>
        <w:spacing w:before="0" w:beforeAutospacing="0" w:after="0" w:afterAutospacing="0"/>
        <w:jc w:val="center"/>
        <w:rPr>
          <w:sz w:val="22"/>
          <w:szCs w:val="22"/>
        </w:rPr>
      </w:pPr>
      <w:r w:rsidRPr="001F701C">
        <w:rPr>
          <w:rStyle w:val="af3"/>
          <w:sz w:val="22"/>
          <w:szCs w:val="22"/>
        </w:rPr>
        <w:t>6. ПЕРЕДАЧА ОБЪЕКТА ДОЛЕВОГО СТРОИТЕЛЬСТВА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6.2. Передача Объекта долевого строительства Застройщиком и принятие его Участником долевого строительства осуществляют</w:t>
      </w:r>
      <w:r w:rsidR="008A1575" w:rsidRPr="001F701C">
        <w:rPr>
          <w:sz w:val="22"/>
          <w:szCs w:val="22"/>
        </w:rPr>
        <w:t>ся по подписываемому Сторонами а</w:t>
      </w:r>
      <w:r w:rsidRPr="001F701C">
        <w:rPr>
          <w:sz w:val="22"/>
          <w:szCs w:val="22"/>
        </w:rPr>
        <w:t xml:space="preserve">кту приема-передачи в сроки, установленные пунктами 3.3, 5.2.2 Договора. </w:t>
      </w:r>
    </w:p>
    <w:p w:rsidR="00900E86" w:rsidRPr="001F701C" w:rsidRDefault="00FF202C" w:rsidP="0022344B">
      <w:pPr>
        <w:pStyle w:val="a7"/>
        <w:spacing w:before="0" w:beforeAutospacing="0" w:after="0" w:afterAutospacing="0"/>
        <w:ind w:firstLine="284"/>
        <w:jc w:val="both"/>
        <w:rPr>
          <w:sz w:val="22"/>
          <w:szCs w:val="22"/>
        </w:rPr>
      </w:pPr>
      <w:r w:rsidRPr="001F701C">
        <w:rPr>
          <w:sz w:val="22"/>
          <w:szCs w:val="22"/>
        </w:rPr>
        <w:t xml:space="preserve">6.3. Застройщик обязан направить Участнику долевого строительства сообщение о готовности Объекта к передаче не менее чем за месяц </w:t>
      </w:r>
      <w:proofErr w:type="gramStart"/>
      <w:r w:rsidR="00C77E3A" w:rsidRPr="001F701C">
        <w:rPr>
          <w:sz w:val="22"/>
          <w:szCs w:val="22"/>
        </w:rPr>
        <w:t>до наступления</w:t>
      </w:r>
      <w:proofErr w:type="gramEnd"/>
      <w:r w:rsidR="00C77E3A" w:rsidRPr="001F701C">
        <w:rPr>
          <w:sz w:val="22"/>
          <w:szCs w:val="22"/>
        </w:rPr>
        <w:t xml:space="preserve"> </w:t>
      </w:r>
      <w:r w:rsidRPr="001F701C">
        <w:rPr>
          <w:sz w:val="22"/>
          <w:szCs w:val="22"/>
        </w:rPr>
        <w:t>установленного пунктом 3.3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6.5 Договора, по установленной форме. Сообщение о готовности Объекта к передаче может быть направлено ранее установленного Договором срока передачи Объекта долевого строительства, в случае досрочного исполнения Застройщиком принятых на себя обязательств.</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lastRenderedPageBreak/>
        <w:t xml:space="preserve">Застройщик направляет сообщение Участнику долевого строительства по установленной форме </w:t>
      </w:r>
      <w:r w:rsidR="000A3EE7" w:rsidRPr="001F701C">
        <w:rPr>
          <w:sz w:val="22"/>
          <w:szCs w:val="22"/>
        </w:rPr>
        <w:t xml:space="preserve">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по </w:t>
      </w:r>
      <w:r w:rsidRPr="001F701C">
        <w:rPr>
          <w:sz w:val="22"/>
          <w:szCs w:val="22"/>
        </w:rPr>
        <w:t>адресу, указанному в пункте 13 настоящего Договора</w:t>
      </w:r>
      <w:r w:rsidR="00D243F3" w:rsidRPr="001F701C">
        <w:rPr>
          <w:sz w:val="22"/>
          <w:szCs w:val="22"/>
        </w:rPr>
        <w:t>.</w:t>
      </w:r>
      <w:r w:rsidR="00900E86" w:rsidRPr="001F701C">
        <w:rPr>
          <w:sz w:val="22"/>
          <w:szCs w:val="22"/>
        </w:rPr>
        <w:t xml:space="preserve"> </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 xml:space="preserve">6.4.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w:t>
      </w:r>
      <w:r w:rsidR="00413E23" w:rsidRPr="001F701C">
        <w:rPr>
          <w:sz w:val="22"/>
          <w:szCs w:val="22"/>
        </w:rPr>
        <w:t>7</w:t>
      </w:r>
      <w:r w:rsidRPr="001F701C">
        <w:rPr>
          <w:sz w:val="22"/>
          <w:szCs w:val="22"/>
        </w:rPr>
        <w:t xml:space="preserve"> (</w:t>
      </w:r>
      <w:r w:rsidR="00413E23" w:rsidRPr="001F701C">
        <w:rPr>
          <w:sz w:val="22"/>
          <w:szCs w:val="22"/>
        </w:rPr>
        <w:t>семи</w:t>
      </w:r>
      <w:r w:rsidRPr="001F701C">
        <w:rPr>
          <w:sz w:val="22"/>
          <w:szCs w:val="22"/>
        </w:rPr>
        <w:t>) дней со дня получения сообщения от Застройщика, за исключением случая, предусмотренного в пункте 6.6 Договора.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сообщении Застройщика для передачи Объекта долевого строительства.</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6.5. В случае уклонения или отказа Участника долевого строительства от принятия Объекта долев</w:t>
      </w:r>
      <w:r w:rsidR="008A1575" w:rsidRPr="001F701C">
        <w:rPr>
          <w:sz w:val="22"/>
          <w:szCs w:val="22"/>
        </w:rPr>
        <w:t>ого строительства и подписания а</w:t>
      </w:r>
      <w:r w:rsidRPr="001F701C">
        <w:rPr>
          <w:sz w:val="22"/>
          <w:szCs w:val="22"/>
        </w:rPr>
        <w:t>кта приема-передачи в установленный Договором срок, Застройщик по истечении месяца с момента окончания срока, предусмотренного в сообщении Застройщика о готовности Объекта долевого строительства к передаче, вправе составить односторонний акт или иной документ о передаче. В этом случае риск случайной гибели Объекта долевого строительства признается перешедшим к Участнику долевого строительства со дня составления предусмотренных настоящим пунктом одностороннего акта или иного документа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Застройщика о готовности Объекта долевого строительства к передаче, либо оператором почтовой связи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w:t>
      </w:r>
      <w:r w:rsidR="00F02FE9" w:rsidRPr="001F701C">
        <w:rPr>
          <w:sz w:val="22"/>
          <w:szCs w:val="22"/>
        </w:rPr>
        <w:t xml:space="preserve"> указанному им почтовому адресу.</w:t>
      </w:r>
    </w:p>
    <w:p w:rsidR="00FF202C" w:rsidRPr="001F701C" w:rsidRDefault="00FF202C" w:rsidP="0022344B">
      <w:pPr>
        <w:pStyle w:val="a7"/>
        <w:spacing w:before="0" w:beforeAutospacing="0" w:after="0" w:afterAutospacing="0"/>
        <w:ind w:firstLine="284"/>
        <w:jc w:val="both"/>
        <w:rPr>
          <w:sz w:val="22"/>
          <w:szCs w:val="22"/>
        </w:rPr>
      </w:pPr>
      <w:r w:rsidRPr="001F701C">
        <w:rPr>
          <w:sz w:val="22"/>
          <w:szCs w:val="22"/>
        </w:rPr>
        <w:t>6.6.</w:t>
      </w:r>
      <w:r w:rsidR="004C3437" w:rsidRPr="001F701C">
        <w:rPr>
          <w:sz w:val="22"/>
          <w:szCs w:val="22"/>
        </w:rPr>
        <w:t xml:space="preserve"> До подписания а</w:t>
      </w:r>
      <w:r w:rsidRPr="001F701C">
        <w:rPr>
          <w:sz w:val="22"/>
          <w:szCs w:val="22"/>
        </w:rPr>
        <w:t>кта приема-передачи Участник долевого строительства вправе в письменной форме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w:t>
      </w:r>
    </w:p>
    <w:p w:rsidR="00FF202C" w:rsidRPr="001F701C" w:rsidRDefault="00FF202C" w:rsidP="0022344B">
      <w:pPr>
        <w:pStyle w:val="a5"/>
        <w:numPr>
          <w:ilvl w:val="0"/>
          <w:numId w:val="40"/>
        </w:numPr>
        <w:ind w:left="0" w:firstLine="284"/>
      </w:pPr>
      <w:bookmarkStart w:id="0" w:name="1)_безвозмездного_устранения_недостатков"/>
      <w:bookmarkEnd w:id="0"/>
      <w:r w:rsidRPr="001F701C">
        <w:t>безвозмездного устранения недостатков в разумный срок;</w:t>
      </w:r>
    </w:p>
    <w:p w:rsidR="00FF202C" w:rsidRPr="001F701C" w:rsidRDefault="00FF202C" w:rsidP="0022344B">
      <w:pPr>
        <w:pStyle w:val="a5"/>
        <w:numPr>
          <w:ilvl w:val="0"/>
          <w:numId w:val="40"/>
        </w:numPr>
        <w:ind w:left="0" w:firstLine="284"/>
      </w:pPr>
      <w:bookmarkStart w:id="1" w:name="2)_соразмерного_уменьшения_цены_договора"/>
      <w:bookmarkEnd w:id="1"/>
      <w:r w:rsidRPr="001F701C">
        <w:t>соразмерного уменьшения Цены Договора;</w:t>
      </w:r>
    </w:p>
    <w:p w:rsidR="00FF202C" w:rsidRPr="001F701C" w:rsidRDefault="00FF202C" w:rsidP="0022344B">
      <w:pPr>
        <w:pStyle w:val="a5"/>
        <w:numPr>
          <w:ilvl w:val="0"/>
          <w:numId w:val="40"/>
        </w:numPr>
        <w:ind w:left="0" w:firstLine="284"/>
      </w:pPr>
      <w:bookmarkStart w:id="2" w:name="3)_возмещения_своих_расходов_на_устранен"/>
      <w:bookmarkEnd w:id="2"/>
      <w:r w:rsidRPr="001F701C">
        <w:t>возмещения своих расходов на устранение недостатков.</w:t>
      </w:r>
    </w:p>
    <w:p w:rsidR="00FF202C" w:rsidRPr="001F701C" w:rsidRDefault="00FF202C" w:rsidP="0022344B">
      <w:pPr>
        <w:pStyle w:val="a7"/>
        <w:spacing w:before="0" w:beforeAutospacing="0" w:after="0" w:afterAutospacing="0"/>
        <w:ind w:firstLine="284"/>
        <w:jc w:val="both"/>
        <w:rPr>
          <w:rFonts w:eastAsiaTheme="minorEastAsia"/>
          <w:sz w:val="22"/>
          <w:szCs w:val="22"/>
        </w:rPr>
      </w:pPr>
      <w:bookmarkStart w:id="3" w:name="Участник_долевого_строительства_обязан_п"/>
      <w:bookmarkEnd w:id="3"/>
      <w:r w:rsidRPr="001F701C">
        <w:rPr>
          <w:sz w:val="22"/>
          <w:szCs w:val="22"/>
        </w:rPr>
        <w:t xml:space="preserve">Участник долевого </w:t>
      </w:r>
      <w:r w:rsidR="004C3437" w:rsidRPr="001F701C">
        <w:rPr>
          <w:sz w:val="22"/>
          <w:szCs w:val="22"/>
        </w:rPr>
        <w:t>строительства обязан подписать а</w:t>
      </w:r>
      <w:r w:rsidRPr="001F701C">
        <w:rPr>
          <w:sz w:val="22"/>
          <w:szCs w:val="22"/>
        </w:rPr>
        <w:t xml:space="preserve">кт приема-передачи в течение </w:t>
      </w:r>
      <w:r w:rsidR="00413E23" w:rsidRPr="001F701C">
        <w:rPr>
          <w:sz w:val="22"/>
          <w:szCs w:val="22"/>
        </w:rPr>
        <w:t>7 (семи) календарных</w:t>
      </w:r>
      <w:r w:rsidRPr="001F701C">
        <w:rPr>
          <w:sz w:val="22"/>
          <w:szCs w:val="22"/>
        </w:rPr>
        <w:t xml:space="preserve"> </w:t>
      </w:r>
      <w:r w:rsidR="00D9208B" w:rsidRPr="001F701C">
        <w:rPr>
          <w:sz w:val="22"/>
          <w:szCs w:val="22"/>
        </w:rPr>
        <w:t xml:space="preserve">дней </w:t>
      </w:r>
      <w:r w:rsidRPr="001F701C">
        <w:rPr>
          <w:sz w:val="22"/>
          <w:szCs w:val="22"/>
        </w:rPr>
        <w:t>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w:t>
      </w:r>
      <w:bookmarkStart w:id="4" w:name="6.6._В_случае,_если_строительство_Многок"/>
      <w:bookmarkEnd w:id="4"/>
    </w:p>
    <w:p w:rsidR="00B631C5" w:rsidRPr="001F701C" w:rsidRDefault="00FF202C" w:rsidP="0022344B">
      <w:pPr>
        <w:pStyle w:val="a7"/>
        <w:spacing w:before="0" w:beforeAutospacing="0" w:after="0" w:afterAutospacing="0"/>
        <w:ind w:firstLine="284"/>
        <w:jc w:val="both"/>
        <w:rPr>
          <w:sz w:val="22"/>
          <w:szCs w:val="22"/>
        </w:rPr>
      </w:pPr>
      <w:r w:rsidRPr="001F701C">
        <w:rPr>
          <w:sz w:val="22"/>
          <w:szCs w:val="22"/>
        </w:rPr>
        <w:t>6.7. В случае, если строительство Многоквартирного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w:t>
      </w:r>
    </w:p>
    <w:p w:rsidR="00FF202C" w:rsidRDefault="00FF202C" w:rsidP="0022344B">
      <w:pPr>
        <w:pStyle w:val="a7"/>
        <w:spacing w:before="0" w:beforeAutospacing="0" w:after="0" w:afterAutospacing="0"/>
        <w:ind w:firstLine="284"/>
        <w:jc w:val="both"/>
        <w:rPr>
          <w:sz w:val="22"/>
          <w:szCs w:val="22"/>
        </w:rPr>
      </w:pPr>
      <w:r w:rsidRPr="001F701C">
        <w:rPr>
          <w:sz w:val="22"/>
          <w:szCs w:val="22"/>
        </w:rPr>
        <w:t>Об изменении предусмотренного Договором срока передачи Застройщиком Объекта долевого строительства Стороны обязуются один раз подписать Дополнительное соглашение к настоящему Договору. Срок передачи Застройщиком Объекта долевого строительства по дополнительному соглашению не может быть увеличен более чем на 3 месяца.</w:t>
      </w:r>
    </w:p>
    <w:p w:rsidR="00B81FAD" w:rsidRPr="001F701C" w:rsidRDefault="00B81FAD" w:rsidP="0022344B">
      <w:pPr>
        <w:pStyle w:val="1"/>
        <w:spacing w:line="240" w:lineRule="auto"/>
        <w:ind w:left="0" w:firstLine="0"/>
        <w:jc w:val="both"/>
      </w:pPr>
    </w:p>
    <w:p w:rsidR="00FF202C" w:rsidRPr="001F701C" w:rsidRDefault="005E043F" w:rsidP="0022344B">
      <w:pPr>
        <w:jc w:val="center"/>
        <w:rPr>
          <w:rFonts w:ascii="Times New Roman" w:eastAsia="Times New Roman" w:hAnsi="Times New Roman" w:cs="Times New Roman"/>
          <w:b/>
          <w:sz w:val="22"/>
          <w:szCs w:val="22"/>
        </w:rPr>
      </w:pPr>
      <w:r w:rsidRPr="001F701C">
        <w:rPr>
          <w:rFonts w:ascii="Times New Roman" w:eastAsia="Times New Roman" w:hAnsi="Times New Roman" w:cs="Times New Roman"/>
          <w:b/>
          <w:sz w:val="22"/>
          <w:szCs w:val="22"/>
        </w:rPr>
        <w:t>7.</w:t>
      </w:r>
      <w:r w:rsidRPr="001F701C">
        <w:rPr>
          <w:rStyle w:val="af3"/>
          <w:sz w:val="22"/>
          <w:szCs w:val="22"/>
        </w:rPr>
        <w:t xml:space="preserve"> </w:t>
      </w:r>
      <w:r w:rsidR="00FF202C" w:rsidRPr="001F701C">
        <w:rPr>
          <w:rFonts w:ascii="Times New Roman" w:eastAsia="Times New Roman" w:hAnsi="Times New Roman" w:cs="Times New Roman"/>
          <w:b/>
          <w:sz w:val="22"/>
          <w:szCs w:val="22"/>
        </w:rPr>
        <w:t>ГАРАНТИИ КАЧЕСТВА</w:t>
      </w:r>
    </w:p>
    <w:p w:rsidR="000363DB" w:rsidRPr="001F701C" w:rsidRDefault="00C77E3A" w:rsidP="0022344B">
      <w:pPr>
        <w:ind w:firstLine="284"/>
        <w:jc w:val="both"/>
        <w:rPr>
          <w:rFonts w:ascii="Times New Roman" w:hAnsi="Times New Roman" w:cs="Times New Roman"/>
          <w:sz w:val="22"/>
          <w:szCs w:val="22"/>
        </w:rPr>
      </w:pPr>
      <w:r w:rsidRPr="001F701C">
        <w:rPr>
          <w:rFonts w:ascii="Times New Roman" w:hAnsi="Times New Roman" w:cs="Times New Roman"/>
          <w:sz w:val="22"/>
          <w:szCs w:val="22"/>
        </w:rPr>
        <w:t xml:space="preserve">7.1. </w:t>
      </w:r>
      <w:r w:rsidR="00FF202C" w:rsidRPr="001F701C">
        <w:rPr>
          <w:rFonts w:ascii="Times New Roman" w:hAnsi="Times New Roman" w:cs="Times New Roman"/>
          <w:sz w:val="22"/>
          <w:szCs w:val="22"/>
        </w:rPr>
        <w:t>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w:t>
      </w:r>
    </w:p>
    <w:p w:rsidR="00FF202C" w:rsidRPr="001F701C" w:rsidRDefault="00C77E3A" w:rsidP="0022344B">
      <w:pPr>
        <w:ind w:firstLine="284"/>
        <w:jc w:val="both"/>
        <w:rPr>
          <w:rFonts w:ascii="Times New Roman" w:hAnsi="Times New Roman" w:cs="Times New Roman"/>
          <w:sz w:val="22"/>
          <w:szCs w:val="22"/>
        </w:rPr>
      </w:pPr>
      <w:r w:rsidRPr="001F701C">
        <w:rPr>
          <w:rFonts w:ascii="Times New Roman" w:hAnsi="Times New Roman" w:cs="Times New Roman"/>
          <w:sz w:val="22"/>
          <w:szCs w:val="22"/>
        </w:rPr>
        <w:t xml:space="preserve">7.1. </w:t>
      </w:r>
      <w:r w:rsidR="00FF202C" w:rsidRPr="001F701C">
        <w:rPr>
          <w:rStyle w:val="af3"/>
          <w:rFonts w:ascii="Times New Roman" w:eastAsia="Times New Roman" w:hAnsi="Times New Roman" w:cs="Times New Roman"/>
          <w:sz w:val="22"/>
          <w:szCs w:val="22"/>
        </w:rPr>
        <w:t>Гарантийный срок на Объект долевого строительства, за исключением технологического и инженерного оборудования, входящего в состав Объекта долевого строительства, составляет 5 (пять) лет</w:t>
      </w:r>
      <w:r w:rsidR="004C3437" w:rsidRPr="001F701C">
        <w:rPr>
          <w:rStyle w:val="af3"/>
          <w:rFonts w:ascii="Times New Roman" w:eastAsia="Times New Roman" w:hAnsi="Times New Roman" w:cs="Times New Roman"/>
          <w:sz w:val="22"/>
          <w:szCs w:val="22"/>
        </w:rPr>
        <w:t xml:space="preserve"> со дня передачи Объекта долевого строительства Участнику долевого строительства</w:t>
      </w:r>
      <w:r w:rsidR="00FF202C" w:rsidRPr="001F701C">
        <w:rPr>
          <w:rStyle w:val="af3"/>
          <w:rFonts w:ascii="Times New Roman" w:eastAsia="Times New Roman" w:hAnsi="Times New Roman" w:cs="Times New Roman"/>
          <w:sz w:val="22"/>
          <w:szCs w:val="22"/>
        </w:rPr>
        <w:t>.</w:t>
      </w:r>
    </w:p>
    <w:p w:rsidR="00FF202C" w:rsidRPr="001F701C" w:rsidRDefault="00FF202C" w:rsidP="0022344B">
      <w:pPr>
        <w:pStyle w:val="a7"/>
        <w:spacing w:before="0" w:beforeAutospacing="0" w:after="0" w:afterAutospacing="0"/>
        <w:ind w:firstLine="284"/>
        <w:jc w:val="both"/>
        <w:rPr>
          <w:rFonts w:eastAsiaTheme="minorEastAsia"/>
          <w:sz w:val="22"/>
          <w:szCs w:val="22"/>
        </w:rPr>
      </w:pPr>
      <w:r w:rsidRPr="001F701C">
        <w:rPr>
          <w:sz w:val="22"/>
          <w:szCs w:val="22"/>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первого передаточного акта в отношении Многоквартирного дома.</w:t>
      </w:r>
    </w:p>
    <w:p w:rsidR="00FF202C" w:rsidRPr="001F701C" w:rsidRDefault="00C77E3A" w:rsidP="0022344B">
      <w:pPr>
        <w:ind w:firstLine="284"/>
        <w:jc w:val="both"/>
        <w:rPr>
          <w:rFonts w:ascii="Times New Roman" w:hAnsi="Times New Roman" w:cs="Times New Roman"/>
          <w:sz w:val="22"/>
          <w:szCs w:val="22"/>
        </w:rPr>
      </w:pPr>
      <w:r w:rsidRPr="001F701C">
        <w:rPr>
          <w:rFonts w:ascii="Times New Roman" w:hAnsi="Times New Roman" w:cs="Times New Roman"/>
          <w:sz w:val="22"/>
          <w:szCs w:val="22"/>
        </w:rPr>
        <w:t xml:space="preserve">7.3. </w:t>
      </w:r>
      <w:r w:rsidR="00FF202C" w:rsidRPr="001F701C">
        <w:rPr>
          <w:rFonts w:ascii="Times New Roman" w:hAnsi="Times New Roman" w:cs="Times New Roman"/>
          <w:sz w:val="22"/>
          <w:szCs w:val="22"/>
        </w:rPr>
        <w:t xml:space="preserve">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w:t>
      </w:r>
      <w:r w:rsidR="00FF202C" w:rsidRPr="001F701C">
        <w:rPr>
          <w:rFonts w:ascii="Times New Roman" w:hAnsi="Times New Roman" w:cs="Times New Roman"/>
          <w:sz w:val="22"/>
          <w:szCs w:val="22"/>
        </w:rPr>
        <w:lastRenderedPageBreak/>
        <w:t>строительства дату для выхода на Объект долевого строительства и приступить к устранению недостатков в согласованную Сторонами дату. Застройщик обязан устранить выявленные недостатки (дефекты) в срок, согласованный Застройщиком с Участником долевого строительства.</w:t>
      </w:r>
    </w:p>
    <w:p w:rsidR="00FF202C" w:rsidRPr="001F701C" w:rsidRDefault="00C77E3A" w:rsidP="0022344B">
      <w:pPr>
        <w:ind w:firstLine="284"/>
        <w:jc w:val="both"/>
        <w:rPr>
          <w:rFonts w:ascii="Times New Roman" w:eastAsia="Times New Roman" w:hAnsi="Times New Roman" w:cs="Times New Roman"/>
          <w:sz w:val="22"/>
          <w:szCs w:val="22"/>
        </w:rPr>
      </w:pPr>
      <w:r w:rsidRPr="001F701C">
        <w:rPr>
          <w:rFonts w:ascii="Times New Roman" w:hAnsi="Times New Roman" w:cs="Times New Roman"/>
          <w:sz w:val="22"/>
          <w:szCs w:val="22"/>
        </w:rPr>
        <w:t xml:space="preserve">7.4. </w:t>
      </w:r>
      <w:r w:rsidR="00FF202C" w:rsidRPr="001F701C">
        <w:rPr>
          <w:rFonts w:ascii="Times New Roman" w:eastAsia="Times New Roman" w:hAnsi="Times New Roman" w:cs="Times New Roman"/>
          <w:sz w:val="22"/>
          <w:szCs w:val="22"/>
        </w:rPr>
        <w:t>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FF202C" w:rsidRPr="001F701C" w:rsidRDefault="00FF202C" w:rsidP="0022344B">
      <w:pPr>
        <w:pStyle w:val="a7"/>
        <w:spacing w:before="0" w:beforeAutospacing="0" w:after="0" w:afterAutospacing="0"/>
        <w:jc w:val="both"/>
        <w:rPr>
          <w:rFonts w:eastAsiaTheme="minorEastAsia"/>
          <w:sz w:val="22"/>
          <w:szCs w:val="22"/>
        </w:rPr>
      </w:pPr>
    </w:p>
    <w:p w:rsidR="00FF202C" w:rsidRPr="001F701C" w:rsidRDefault="005E043F" w:rsidP="0022344B">
      <w:pPr>
        <w:jc w:val="center"/>
        <w:rPr>
          <w:rFonts w:ascii="Times New Roman" w:eastAsia="Times New Roman" w:hAnsi="Times New Roman" w:cs="Times New Roman"/>
          <w:b/>
          <w:sz w:val="22"/>
          <w:szCs w:val="22"/>
        </w:rPr>
      </w:pPr>
      <w:r w:rsidRPr="001F701C">
        <w:rPr>
          <w:rFonts w:ascii="Times New Roman" w:eastAsia="Times New Roman" w:hAnsi="Times New Roman" w:cs="Times New Roman"/>
          <w:b/>
          <w:sz w:val="22"/>
          <w:szCs w:val="22"/>
        </w:rPr>
        <w:t>8.</w:t>
      </w:r>
      <w:r w:rsidRPr="001F701C">
        <w:rPr>
          <w:rStyle w:val="af3"/>
          <w:sz w:val="22"/>
          <w:szCs w:val="22"/>
        </w:rPr>
        <w:t xml:space="preserve"> </w:t>
      </w:r>
      <w:r w:rsidR="00FF202C" w:rsidRPr="001F701C">
        <w:rPr>
          <w:rFonts w:ascii="Times New Roman" w:eastAsia="Times New Roman" w:hAnsi="Times New Roman" w:cs="Times New Roman"/>
          <w:b/>
          <w:sz w:val="22"/>
          <w:szCs w:val="22"/>
        </w:rPr>
        <w:t>УСТУПКА ПРАВ ТРЕБОВАНИЙ ПО ДОГОВОРУ</w:t>
      </w:r>
    </w:p>
    <w:p w:rsidR="00FF202C" w:rsidRPr="001F701C" w:rsidRDefault="00C77E3A" w:rsidP="0022344B">
      <w:pPr>
        <w:ind w:firstLine="284"/>
        <w:jc w:val="both"/>
        <w:rPr>
          <w:rFonts w:ascii="Times New Roman" w:hAnsi="Times New Roman" w:cs="Times New Roman"/>
          <w:sz w:val="22"/>
          <w:szCs w:val="22"/>
        </w:rPr>
      </w:pPr>
      <w:r w:rsidRPr="001F701C">
        <w:rPr>
          <w:rFonts w:ascii="Times New Roman" w:hAnsi="Times New Roman" w:cs="Times New Roman"/>
          <w:sz w:val="22"/>
          <w:szCs w:val="22"/>
        </w:rPr>
        <w:t xml:space="preserve">8.1. </w:t>
      </w:r>
      <w:r w:rsidR="00FF202C" w:rsidRPr="001F701C">
        <w:rPr>
          <w:rFonts w:ascii="Times New Roman" w:hAnsi="Times New Roman" w:cs="Times New Roman"/>
          <w:sz w:val="22"/>
          <w:szCs w:val="22"/>
        </w:rPr>
        <w:t>Уступка Участником долевого строительства прав требований по Договору иному лицу допускается только после уплаты им Застройщику Цены Договора.</w:t>
      </w:r>
    </w:p>
    <w:p w:rsidR="00FF202C" w:rsidRPr="001F701C" w:rsidRDefault="00C77E3A" w:rsidP="0022344B">
      <w:pPr>
        <w:ind w:firstLine="284"/>
        <w:jc w:val="both"/>
        <w:rPr>
          <w:rFonts w:ascii="Times New Roman" w:eastAsia="Times New Roman" w:hAnsi="Times New Roman" w:cs="Times New Roman"/>
          <w:sz w:val="22"/>
          <w:szCs w:val="22"/>
        </w:rPr>
      </w:pPr>
      <w:r w:rsidRPr="001F701C">
        <w:rPr>
          <w:rFonts w:ascii="Times New Roman" w:hAnsi="Times New Roman" w:cs="Times New Roman"/>
          <w:sz w:val="22"/>
          <w:szCs w:val="22"/>
        </w:rPr>
        <w:t xml:space="preserve">8.2. </w:t>
      </w:r>
      <w:r w:rsidR="00FF202C" w:rsidRPr="001F701C">
        <w:rPr>
          <w:rFonts w:ascii="Times New Roman" w:eastAsia="Times New Roman" w:hAnsi="Times New Roman" w:cs="Times New Roman"/>
          <w:sz w:val="22"/>
          <w:szCs w:val="22"/>
        </w:rPr>
        <w:t>В случае неуплаты Участником долевого строительства Цены Договора Застройщику (полностью или в части)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в порядке, установленном действующим законодательством. Расходы по регистрации соответствующих изменений несет Участник долевого строительства и (или) новый Участник долевого строительства.</w:t>
      </w:r>
    </w:p>
    <w:p w:rsidR="00FF202C" w:rsidRPr="001F701C" w:rsidRDefault="00C77E3A" w:rsidP="0022344B">
      <w:pPr>
        <w:ind w:firstLine="284"/>
        <w:jc w:val="both"/>
        <w:rPr>
          <w:rFonts w:ascii="Times New Roman" w:eastAsia="Times New Roman" w:hAnsi="Times New Roman" w:cs="Times New Roman"/>
          <w:sz w:val="22"/>
          <w:szCs w:val="22"/>
        </w:rPr>
      </w:pPr>
      <w:r w:rsidRPr="001F701C">
        <w:rPr>
          <w:rFonts w:ascii="Times New Roman" w:hAnsi="Times New Roman" w:cs="Times New Roman"/>
          <w:sz w:val="22"/>
          <w:szCs w:val="22"/>
        </w:rPr>
        <w:t xml:space="preserve">8.3. </w:t>
      </w:r>
      <w:r w:rsidR="00FF202C" w:rsidRPr="001F701C">
        <w:rPr>
          <w:rFonts w:ascii="Times New Roman" w:eastAsia="Times New Roman" w:hAnsi="Times New Roman" w:cs="Times New Roman"/>
          <w:sz w:val="22"/>
          <w:szCs w:val="22"/>
        </w:rPr>
        <w:t>Уступка Участником долевого строительства прав требований по Договору иному лицу допускается после государственной регистрации настоящего Договора д</w:t>
      </w:r>
      <w:r w:rsidR="004C3437" w:rsidRPr="001F701C">
        <w:rPr>
          <w:rFonts w:ascii="Times New Roman" w:eastAsia="Times New Roman" w:hAnsi="Times New Roman" w:cs="Times New Roman"/>
          <w:sz w:val="22"/>
          <w:szCs w:val="22"/>
        </w:rPr>
        <w:t>о момента подписания Сторонами а</w:t>
      </w:r>
      <w:r w:rsidR="00FF202C" w:rsidRPr="001F701C">
        <w:rPr>
          <w:rFonts w:ascii="Times New Roman" w:eastAsia="Times New Roman" w:hAnsi="Times New Roman" w:cs="Times New Roman"/>
          <w:sz w:val="22"/>
          <w:szCs w:val="22"/>
        </w:rPr>
        <w:t>кта приема-передачи.</w:t>
      </w:r>
    </w:p>
    <w:p w:rsidR="00FF202C" w:rsidRPr="0071487D" w:rsidRDefault="00C77E3A" w:rsidP="0022344B">
      <w:pPr>
        <w:ind w:firstLine="284"/>
        <w:jc w:val="both"/>
        <w:rPr>
          <w:rFonts w:ascii="Times New Roman" w:eastAsia="Times New Roman" w:hAnsi="Times New Roman" w:cs="Times New Roman"/>
          <w:sz w:val="22"/>
          <w:szCs w:val="22"/>
          <w:shd w:val="clear" w:color="auto" w:fill="FFFFFF"/>
        </w:rPr>
      </w:pPr>
      <w:r w:rsidRPr="001F701C">
        <w:rPr>
          <w:rFonts w:ascii="Times New Roman" w:hAnsi="Times New Roman" w:cs="Times New Roman"/>
          <w:sz w:val="22"/>
          <w:szCs w:val="22"/>
        </w:rPr>
        <w:t xml:space="preserve">8.4. </w:t>
      </w:r>
      <w:r w:rsidR="00FF202C" w:rsidRPr="001F701C">
        <w:rPr>
          <w:rFonts w:ascii="Times New Roman" w:eastAsia="Times New Roman" w:hAnsi="Times New Roman" w:cs="Times New Roman"/>
          <w:sz w:val="22"/>
          <w:szCs w:val="22"/>
          <w:shd w:val="clear" w:color="auto" w:fill="FFFFFF"/>
        </w:rPr>
        <w:t xml:space="preserve">При уступке прав требований после полной оплаты Цены Договора Участник долевого строительства обязан письменно уведомить Застройщика о состоявшейся уступке и направить в его адрес копию соглашения об уступке с соблюдением правил законодательства РФ о </w:t>
      </w:r>
      <w:r w:rsidR="00D9208B" w:rsidRPr="001F701C">
        <w:rPr>
          <w:rFonts w:ascii="Times New Roman" w:eastAsia="Times New Roman" w:hAnsi="Times New Roman" w:cs="Times New Roman"/>
          <w:sz w:val="22"/>
          <w:szCs w:val="22"/>
          <w:shd w:val="clear" w:color="auto" w:fill="FFFFFF"/>
        </w:rPr>
        <w:t>персональных данных в течение 3 (трех</w:t>
      </w:r>
      <w:r w:rsidR="00FF202C" w:rsidRPr="001F701C">
        <w:rPr>
          <w:rFonts w:ascii="Times New Roman" w:eastAsia="Times New Roman" w:hAnsi="Times New Roman" w:cs="Times New Roman"/>
          <w:sz w:val="22"/>
          <w:szCs w:val="22"/>
          <w:shd w:val="clear" w:color="auto" w:fill="FFFFFF"/>
        </w:rPr>
        <w:t>) рабочих дней с момента государственной регистрации соглашения об уступке прав по Договору. В случае перевода долга на другое лицо необходимо письменное согласие Застройщика. Указанные действия допускаются только с момента государственной регистрации Договора д</w:t>
      </w:r>
      <w:r w:rsidR="004C3437" w:rsidRPr="001F701C">
        <w:rPr>
          <w:rFonts w:ascii="Times New Roman" w:eastAsia="Times New Roman" w:hAnsi="Times New Roman" w:cs="Times New Roman"/>
          <w:sz w:val="22"/>
          <w:szCs w:val="22"/>
          <w:shd w:val="clear" w:color="auto" w:fill="FFFFFF"/>
        </w:rPr>
        <w:t>о момента подписания Сторонами а</w:t>
      </w:r>
      <w:r w:rsidR="00FF202C" w:rsidRPr="001F701C">
        <w:rPr>
          <w:rFonts w:ascii="Times New Roman" w:eastAsia="Times New Roman" w:hAnsi="Times New Roman" w:cs="Times New Roman"/>
          <w:sz w:val="22"/>
          <w:szCs w:val="22"/>
          <w:shd w:val="clear" w:color="auto" w:fill="FFFFFF"/>
        </w:rPr>
        <w:t xml:space="preserve">кта приема-передачи. Замена Участника </w:t>
      </w:r>
      <w:r w:rsidR="00FF202C" w:rsidRPr="0071487D">
        <w:rPr>
          <w:rFonts w:ascii="Times New Roman" w:eastAsia="Times New Roman" w:hAnsi="Times New Roman" w:cs="Times New Roman"/>
          <w:sz w:val="22"/>
          <w:szCs w:val="22"/>
          <w:shd w:val="clear" w:color="auto" w:fill="FFFFFF"/>
        </w:rPr>
        <w:t>долевого строительства в Договоре считается состоявшейся с момента государственной регистрации уступки прав по Договору в регистрирующем органе. Все действия для совершения регистрации замены Участника долевого строительства производит Участник долевого строительства (или лицо, принимающее права и обязанности Участника долевого строительства) самостоятельно, за свой счёт.</w:t>
      </w:r>
    </w:p>
    <w:p w:rsidR="00E47D63" w:rsidRPr="0071487D" w:rsidRDefault="00E47D63" w:rsidP="00E47D63">
      <w:pPr>
        <w:ind w:firstLine="284"/>
        <w:jc w:val="both"/>
        <w:rPr>
          <w:rFonts w:ascii="Times New Roman" w:eastAsia="Times New Roman" w:hAnsi="Times New Roman" w:cs="Times New Roman"/>
          <w:sz w:val="22"/>
          <w:szCs w:val="22"/>
          <w:shd w:val="clear" w:color="auto" w:fill="FFFFFF"/>
        </w:rPr>
      </w:pPr>
      <w:r w:rsidRPr="0071487D">
        <w:rPr>
          <w:rFonts w:ascii="Times New Roman" w:eastAsia="Times New Roman" w:hAnsi="Times New Roman" w:cs="Times New Roman"/>
          <w:sz w:val="22"/>
          <w:szCs w:val="22"/>
          <w:shd w:val="clear" w:color="auto" w:fill="FFFFFF"/>
        </w:rPr>
        <w:t>8.5. Уступка прав требования по настоящему Договору осуществляется при условии письменного согласия Кредитора, полученного на основании предварительного письменного уведомления, направленного Банку Участником долевого строительства. В этом случае, Кредитор сохраняет за собой право потребовать от Участника долевого строительства полного досрочного исполнения обязательств по Кредитному договору.</w:t>
      </w:r>
    </w:p>
    <w:p w:rsidR="0022344B" w:rsidRPr="0071487D" w:rsidRDefault="0022344B" w:rsidP="0022344B">
      <w:pPr>
        <w:jc w:val="both"/>
        <w:rPr>
          <w:rFonts w:ascii="Times New Roman" w:eastAsia="Times New Roman" w:hAnsi="Times New Roman" w:cs="Times New Roman"/>
          <w:sz w:val="22"/>
          <w:szCs w:val="22"/>
        </w:rPr>
      </w:pPr>
    </w:p>
    <w:p w:rsidR="00FF202C" w:rsidRPr="0071487D" w:rsidRDefault="005E043F" w:rsidP="0022344B">
      <w:pPr>
        <w:jc w:val="center"/>
        <w:rPr>
          <w:rFonts w:ascii="Times New Roman" w:eastAsia="Times New Roman" w:hAnsi="Times New Roman" w:cs="Times New Roman"/>
          <w:b/>
          <w:sz w:val="22"/>
          <w:szCs w:val="22"/>
        </w:rPr>
      </w:pPr>
      <w:r w:rsidRPr="0071487D">
        <w:rPr>
          <w:rFonts w:ascii="Times New Roman" w:eastAsia="Times New Roman" w:hAnsi="Times New Roman" w:cs="Times New Roman"/>
          <w:b/>
          <w:sz w:val="22"/>
          <w:szCs w:val="22"/>
        </w:rPr>
        <w:t>9.</w:t>
      </w:r>
      <w:r w:rsidRPr="0071487D">
        <w:rPr>
          <w:rStyle w:val="af3"/>
          <w:sz w:val="22"/>
          <w:szCs w:val="22"/>
        </w:rPr>
        <w:t xml:space="preserve"> </w:t>
      </w:r>
      <w:r w:rsidR="00FF202C" w:rsidRPr="0071487D">
        <w:rPr>
          <w:rFonts w:ascii="Times New Roman" w:eastAsia="Times New Roman" w:hAnsi="Times New Roman" w:cs="Times New Roman"/>
          <w:b/>
          <w:sz w:val="22"/>
          <w:szCs w:val="22"/>
        </w:rPr>
        <w:t>ОТВЕТСТВЕННОСТЬ СТОРОН</w:t>
      </w:r>
    </w:p>
    <w:p w:rsidR="00FF202C" w:rsidRPr="0071487D" w:rsidRDefault="00C77E3A" w:rsidP="0022344B">
      <w:pPr>
        <w:ind w:firstLine="284"/>
        <w:jc w:val="both"/>
        <w:rPr>
          <w:rFonts w:ascii="Times New Roman" w:hAnsi="Times New Roman" w:cs="Times New Roman"/>
          <w:sz w:val="22"/>
          <w:szCs w:val="22"/>
        </w:rPr>
      </w:pPr>
      <w:r w:rsidRPr="0071487D">
        <w:rPr>
          <w:rFonts w:ascii="Times New Roman" w:hAnsi="Times New Roman" w:cs="Times New Roman"/>
          <w:sz w:val="22"/>
          <w:szCs w:val="22"/>
        </w:rPr>
        <w:t xml:space="preserve">9.1. </w:t>
      </w:r>
      <w:r w:rsidR="00FF202C" w:rsidRPr="0071487D">
        <w:rPr>
          <w:rFonts w:ascii="Times New Roman" w:hAnsi="Times New Roman" w:cs="Times New Roman"/>
          <w:sz w:val="22"/>
          <w:szCs w:val="22"/>
        </w:rPr>
        <w:t xml:space="preserve">В случае нарушения предусмотренного Договором срока передачи Участнику долевого строительства Объекта долевого строительства, не связанного с нарушением Участника долевого строительства своей обязанности принять Объект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настоящим пунктом неустойка (пени) уплачивается Застройщиком в двойном размере. </w:t>
      </w:r>
    </w:p>
    <w:p w:rsidR="00FF202C" w:rsidRPr="0071487D" w:rsidRDefault="00C77E3A" w:rsidP="0022344B">
      <w:pPr>
        <w:ind w:firstLine="284"/>
        <w:jc w:val="both"/>
        <w:rPr>
          <w:rFonts w:ascii="Times New Roman" w:hAnsi="Times New Roman" w:cs="Times New Roman"/>
          <w:sz w:val="22"/>
          <w:szCs w:val="22"/>
        </w:rPr>
      </w:pPr>
      <w:r w:rsidRPr="0071487D">
        <w:rPr>
          <w:rFonts w:ascii="Times New Roman" w:hAnsi="Times New Roman" w:cs="Times New Roman"/>
          <w:sz w:val="22"/>
          <w:szCs w:val="22"/>
        </w:rPr>
        <w:t xml:space="preserve">9.2. </w:t>
      </w:r>
      <w:r w:rsidR="00FF202C" w:rsidRPr="0071487D">
        <w:rPr>
          <w:rFonts w:ascii="Times New Roman" w:hAnsi="Times New Roman" w:cs="Times New Roman"/>
          <w:sz w:val="22"/>
          <w:szCs w:val="22"/>
        </w:rPr>
        <w:t>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rsidR="00FF202C" w:rsidRPr="0071487D" w:rsidRDefault="00C77E3A" w:rsidP="0022344B">
      <w:pPr>
        <w:ind w:firstLine="284"/>
        <w:jc w:val="both"/>
        <w:rPr>
          <w:rFonts w:ascii="Times New Roman" w:hAnsi="Times New Roman" w:cs="Times New Roman"/>
          <w:sz w:val="22"/>
          <w:szCs w:val="22"/>
        </w:rPr>
      </w:pPr>
      <w:r w:rsidRPr="0071487D">
        <w:rPr>
          <w:rFonts w:ascii="Times New Roman" w:hAnsi="Times New Roman" w:cs="Times New Roman"/>
          <w:sz w:val="22"/>
          <w:szCs w:val="22"/>
        </w:rPr>
        <w:t xml:space="preserve">9.3. </w:t>
      </w:r>
      <w:r w:rsidR="00FF202C" w:rsidRPr="0071487D">
        <w:rPr>
          <w:rFonts w:ascii="Times New Roman" w:hAnsi="Times New Roman" w:cs="Times New Roman"/>
          <w:sz w:val="22"/>
          <w:szCs w:val="22"/>
        </w:rPr>
        <w:t xml:space="preserve">В случае нарушения установленного в пункте 5.2.2 Договора срока принятия Объекта долевого строительства Участник долевого строительства обязан уплатить Застройщику неустойку (пени) в размере одной </w:t>
      </w:r>
      <w:r w:rsidR="00FF202C" w:rsidRPr="0071487D">
        <w:rPr>
          <w:rFonts w:ascii="Times New Roman" w:hAnsi="Times New Roman" w:cs="Times New Roman"/>
          <w:sz w:val="22"/>
          <w:szCs w:val="22"/>
        </w:rPr>
        <w:lastRenderedPageBreak/>
        <w:t xml:space="preserve">трехсотой </w:t>
      </w:r>
      <w:hyperlink r:id="rId10" w:history="1">
        <w:r w:rsidR="00FF202C" w:rsidRPr="0071487D">
          <w:rPr>
            <w:rStyle w:val="a8"/>
            <w:rFonts w:ascii="Times New Roman" w:hAnsi="Times New Roman" w:cs="Times New Roman"/>
            <w:color w:val="auto"/>
            <w:sz w:val="22"/>
            <w:szCs w:val="22"/>
            <w:u w:val="none"/>
          </w:rPr>
          <w:t>ставки рефинансирования</w:t>
        </w:r>
      </w:hyperlink>
      <w:r w:rsidR="00FF202C" w:rsidRPr="0071487D">
        <w:rPr>
          <w:rFonts w:ascii="Times New Roman" w:hAnsi="Times New Roman" w:cs="Times New Roman"/>
          <w:sz w:val="22"/>
          <w:szCs w:val="22"/>
        </w:rPr>
        <w:t xml:space="preserve"> Центрального банка Российской Федерации, действующей в последний день срока для принятия Участником долевого строительства Объекта долевого строительства, от Цены Договора за каждый день просрочки и возместить Застройщику в полном объеме причиненные убытки сверх неустойки.</w:t>
      </w:r>
    </w:p>
    <w:p w:rsidR="00FF202C" w:rsidRPr="0071487D" w:rsidRDefault="00FF202C" w:rsidP="0022344B">
      <w:pPr>
        <w:pStyle w:val="a7"/>
        <w:spacing w:before="0" w:beforeAutospacing="0" w:after="0" w:afterAutospacing="0"/>
        <w:ind w:firstLine="284"/>
        <w:jc w:val="both"/>
        <w:rPr>
          <w:rFonts w:eastAsiaTheme="minorEastAsia"/>
          <w:sz w:val="22"/>
          <w:szCs w:val="22"/>
        </w:rPr>
      </w:pPr>
      <w:r w:rsidRPr="0071487D">
        <w:rPr>
          <w:sz w:val="22"/>
          <w:szCs w:val="22"/>
        </w:rPr>
        <w:t> </w:t>
      </w:r>
    </w:p>
    <w:p w:rsidR="00FF202C" w:rsidRPr="0071487D" w:rsidRDefault="00FF202C" w:rsidP="0022344B">
      <w:pPr>
        <w:pStyle w:val="a7"/>
        <w:spacing w:before="0" w:beforeAutospacing="0" w:after="0" w:afterAutospacing="0"/>
        <w:jc w:val="center"/>
        <w:rPr>
          <w:sz w:val="22"/>
          <w:szCs w:val="22"/>
        </w:rPr>
      </w:pPr>
      <w:r w:rsidRPr="0071487D">
        <w:rPr>
          <w:rStyle w:val="af3"/>
          <w:sz w:val="22"/>
          <w:szCs w:val="22"/>
        </w:rPr>
        <w:t>10. ОБСТОЯТЕЛЬСТВА, ОСВОБОЖДАЮЩИЕ ОТ ОТВЕТСТВЕННОСТИ</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сильного ветра скоростью свыше 14 м/с, урагана, шторма, смерча, пожара, схода грязевых селей, лавин, других опасных метеорологических явлений (процессов) и стихийных бедствий, военных действий, эпидемиологической обстановки, ограничительных мер властей, всеобщей, либо частичной мобилизации, изъятии техники для военных нужд, террористических актов, создающих невозможность строительства Многоквартирного дома и исполнения обязательств по Договору. Также к обстоятельствам непреодолимой силы относятся изменения в законодательных актах в строительной сфере, строительных нормах и правилах и прочие (иные) обстоятельства, если они непосредственно повлияли на выполнение Договора. Не относится к обстоятельствам непреодолимой силы нарушение обязанностей со стороны контрагентов Застройщика, отсутствие на рынке нужных для исполнения товаров, отсутствие у Застройщика необходимых денежных средств. </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10.2. Сторона, для которой создалась невозможность исполнения обязательств по Договору, обязана не позднее 10 (десяти) рабочих дней с момента наступления и прекращения вышеуказанных обстоятельств уведомить другую Сторону об их наступлении и прекращении путем направления соответствующей информации по электронной почте и (или) смс-сообщением (адреса электронной почты и номера телефонов Сторон указываются в пункте 13 настоящего Договора). </w:t>
      </w:r>
    </w:p>
    <w:p w:rsidR="00FF202C" w:rsidRPr="0071487D" w:rsidRDefault="00FF202C" w:rsidP="00317BC1">
      <w:pPr>
        <w:pStyle w:val="a7"/>
        <w:spacing w:before="0" w:beforeAutospacing="0" w:after="0" w:afterAutospacing="0"/>
        <w:ind w:firstLine="284"/>
        <w:jc w:val="both"/>
        <w:rPr>
          <w:sz w:val="22"/>
          <w:szCs w:val="22"/>
        </w:rPr>
      </w:pPr>
      <w:r w:rsidRPr="0071487D">
        <w:rPr>
          <w:sz w:val="22"/>
          <w:szCs w:val="22"/>
        </w:rPr>
        <w:t>10.3. Стороны обязаны продолжать исполнение всех своих обязательств, не затронутых действием обстоятельств непреодолимой силы.</w:t>
      </w:r>
    </w:p>
    <w:p w:rsidR="005F275B" w:rsidRPr="0071487D" w:rsidRDefault="005F275B" w:rsidP="00317BC1">
      <w:pPr>
        <w:pStyle w:val="a7"/>
        <w:spacing w:before="0" w:beforeAutospacing="0" w:after="0" w:afterAutospacing="0"/>
        <w:ind w:firstLine="284"/>
        <w:jc w:val="both"/>
        <w:rPr>
          <w:sz w:val="22"/>
          <w:szCs w:val="22"/>
        </w:rPr>
      </w:pPr>
    </w:p>
    <w:p w:rsidR="00FF202C" w:rsidRPr="0071487D" w:rsidRDefault="00FF202C" w:rsidP="0022344B">
      <w:pPr>
        <w:pStyle w:val="a7"/>
        <w:spacing w:before="0" w:beforeAutospacing="0" w:after="0" w:afterAutospacing="0"/>
        <w:jc w:val="center"/>
        <w:rPr>
          <w:sz w:val="22"/>
          <w:szCs w:val="22"/>
        </w:rPr>
      </w:pPr>
      <w:r w:rsidRPr="0071487D">
        <w:rPr>
          <w:rStyle w:val="af3"/>
          <w:sz w:val="22"/>
          <w:szCs w:val="22"/>
        </w:rPr>
        <w:t>11. ИЗМЕНЕНИЕ И РАСТОРЖЕНИЕ ДОГОВОРА</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 xml:space="preserve">11.2. В случае, если в соответствии с Графиком платежей (Приложение № 4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71487D">
          <w:rPr>
            <w:rStyle w:val="a8"/>
            <w:color w:val="auto"/>
            <w:sz w:val="22"/>
            <w:szCs w:val="22"/>
            <w:u w:val="none"/>
          </w:rPr>
          <w:t xml:space="preserve">пунктом </w:t>
        </w:r>
      </w:hyperlink>
      <w:r w:rsidRPr="0071487D">
        <w:rPr>
          <w:sz w:val="22"/>
          <w:szCs w:val="22"/>
        </w:rPr>
        <w:t>11.4 Договора.</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11.3. В случае, если в соответствии с Графиком платежей (Приложение № 4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Участника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Участнику долевого строительства почтовому адресу или вручено Участнику долевого строительства лично под расписку.</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w:t>
      </w:r>
    </w:p>
    <w:p w:rsidR="00FF202C" w:rsidRPr="0071487D" w:rsidRDefault="00FF202C" w:rsidP="0022344B">
      <w:pPr>
        <w:pStyle w:val="a7"/>
        <w:spacing w:before="0" w:beforeAutospacing="0" w:after="0" w:afterAutospacing="0"/>
        <w:ind w:firstLine="284"/>
        <w:jc w:val="both"/>
        <w:rPr>
          <w:sz w:val="22"/>
          <w:szCs w:val="22"/>
        </w:rPr>
      </w:pPr>
      <w:r w:rsidRPr="0071487D">
        <w:rPr>
          <w:sz w:val="22"/>
          <w:szCs w:val="22"/>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rsidR="00C642B2" w:rsidRPr="0071487D" w:rsidRDefault="00FF202C" w:rsidP="00C642B2">
      <w:pPr>
        <w:pStyle w:val="a7"/>
        <w:spacing w:before="0" w:beforeAutospacing="0" w:after="0" w:afterAutospacing="0"/>
        <w:ind w:firstLine="284"/>
        <w:jc w:val="both"/>
        <w:rPr>
          <w:sz w:val="22"/>
          <w:szCs w:val="22"/>
        </w:rPr>
      </w:pPr>
      <w:r w:rsidRPr="0071487D">
        <w:rPr>
          <w:sz w:val="22"/>
          <w:szCs w:val="22"/>
        </w:rPr>
        <w:lastRenderedPageBreak/>
        <w:t>11.5. Участник долевого строительства вправе отказаться от Договора в одностороннем порядке только в случаях и порядке, предусмотренных законодательством Российской Федерации.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законодательством требованиям к Застройщика, Участник долевого строительства не имеет права на односторонний отказ от исполнения Договора во внесудебном порядке.</w:t>
      </w:r>
    </w:p>
    <w:p w:rsidR="00C642B2" w:rsidRPr="0071487D" w:rsidRDefault="00C642B2" w:rsidP="00C642B2">
      <w:pPr>
        <w:pStyle w:val="a7"/>
        <w:spacing w:before="0" w:beforeAutospacing="0" w:after="0" w:afterAutospacing="0"/>
        <w:ind w:firstLine="284"/>
        <w:jc w:val="both"/>
        <w:rPr>
          <w:sz w:val="22"/>
          <w:szCs w:val="22"/>
        </w:rPr>
      </w:pPr>
      <w:r w:rsidRPr="0071487D">
        <w:rPr>
          <w:sz w:val="22"/>
          <w:szCs w:val="22"/>
        </w:rPr>
        <w:t>11.6. В случае расторжения настоящего Договора по основаниям, предусмотренным 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 (в случае приобретения объекта недвижимости в общую совместную собственность, необходимо указать ФИО Заемщика), открытый у Кредитора, по следующим реквизитам №_______________, Филиал №_________ Банка ВТБ (ПАО) в г. ________, к/с _________ БИК _________. При заключении договора счета эскроу, Участник долевого строительства обязан указать в договоре счета эскроу указанный номер счета, в качестве счета на который осуществляется возврат денежных средств. В случае, если к моменту расторжения настоящего Договора, денежные средства со счета эскроу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Кредитора о возврате денежных средств не менее чем за 5 рабочих дней до их отправки путём направления соответствующего письма с уведомлением о вручении.</w:t>
      </w:r>
    </w:p>
    <w:p w:rsidR="00C642B2" w:rsidRPr="0071487D" w:rsidRDefault="00C642B2" w:rsidP="00C642B2">
      <w:pPr>
        <w:pStyle w:val="a7"/>
        <w:spacing w:before="0" w:beforeAutospacing="0" w:after="0" w:afterAutospacing="0"/>
        <w:ind w:firstLine="284"/>
        <w:jc w:val="both"/>
        <w:rPr>
          <w:sz w:val="22"/>
          <w:szCs w:val="22"/>
        </w:rPr>
      </w:pPr>
      <w:r w:rsidRPr="0071487D">
        <w:rPr>
          <w:sz w:val="22"/>
          <w:szCs w:val="22"/>
        </w:rPr>
        <w:t>Изменение указанных реквизитов для платежа без письменного согласия Залогодержателя не допускается.</w:t>
      </w:r>
    </w:p>
    <w:p w:rsidR="00925220" w:rsidRPr="0071487D" w:rsidRDefault="00925220" w:rsidP="0022344B">
      <w:pPr>
        <w:pStyle w:val="a7"/>
        <w:spacing w:before="0" w:beforeAutospacing="0" w:after="0" w:afterAutospacing="0"/>
        <w:jc w:val="both"/>
        <w:rPr>
          <w:rStyle w:val="af3"/>
          <w:b w:val="0"/>
          <w:bCs w:val="0"/>
          <w:sz w:val="22"/>
          <w:szCs w:val="22"/>
        </w:rPr>
      </w:pPr>
    </w:p>
    <w:p w:rsidR="00FF202C" w:rsidRPr="0071487D" w:rsidRDefault="00FF202C" w:rsidP="0022344B">
      <w:pPr>
        <w:pStyle w:val="a7"/>
        <w:spacing w:before="0" w:beforeAutospacing="0" w:after="0" w:afterAutospacing="0"/>
        <w:jc w:val="center"/>
        <w:rPr>
          <w:sz w:val="22"/>
          <w:szCs w:val="22"/>
        </w:rPr>
      </w:pPr>
      <w:r w:rsidRPr="0071487D">
        <w:rPr>
          <w:rStyle w:val="af3"/>
          <w:sz w:val="22"/>
          <w:szCs w:val="22"/>
        </w:rPr>
        <w:t>12. ЗАКЛЮЧИТЕЛЬНЫЕ ПОЛОЖЕНИЯ</w:t>
      </w:r>
    </w:p>
    <w:p w:rsidR="0022344B" w:rsidRPr="0071487D" w:rsidRDefault="0022344B" w:rsidP="0022344B">
      <w:pPr>
        <w:pStyle w:val="a7"/>
        <w:spacing w:before="0" w:beforeAutospacing="0" w:after="0" w:afterAutospacing="0"/>
        <w:ind w:firstLine="284"/>
        <w:jc w:val="both"/>
        <w:rPr>
          <w:sz w:val="22"/>
          <w:szCs w:val="22"/>
        </w:rPr>
      </w:pPr>
      <w:r w:rsidRPr="0071487D">
        <w:rPr>
          <w:sz w:val="22"/>
          <w:szCs w:val="22"/>
        </w:rPr>
        <w:t>12.1. Во всем остальном, что не предусмотрено Договором, Стороны руководствуются действующим законодательством Российской Федерации.</w:t>
      </w:r>
    </w:p>
    <w:p w:rsidR="0022344B" w:rsidRPr="001F701C" w:rsidRDefault="0022344B" w:rsidP="0022344B">
      <w:pPr>
        <w:pStyle w:val="a7"/>
        <w:spacing w:before="0" w:beforeAutospacing="0" w:after="0" w:afterAutospacing="0"/>
        <w:ind w:firstLine="284"/>
        <w:jc w:val="both"/>
        <w:rPr>
          <w:sz w:val="22"/>
          <w:szCs w:val="22"/>
        </w:rPr>
      </w:pPr>
      <w:r w:rsidRPr="0071487D">
        <w:rPr>
          <w:sz w:val="22"/>
          <w:szCs w:val="22"/>
        </w:rPr>
        <w:t>12.2. Стороны договорились установить обязательный претензионный (досудебный) порядок разрешения споров. В соответствии с претензионным порядком заинтересованная сторона до обращения в суд предоставляет другой стороне письменную претензию в соответствии с предметом</w:t>
      </w:r>
      <w:r w:rsidRPr="001F701C">
        <w:rPr>
          <w:sz w:val="22"/>
          <w:szCs w:val="22"/>
        </w:rPr>
        <w:t xml:space="preserve"> спора. При ведении Сторонами претензионной работы срок рассмотрения претензии и предоставления ответов на них составляет 15 (пятнадцать) рабочих дней с момента получения одной из Сторон письменной претензии другой Стороны.</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12.3. В случае отсутствия согласия по спорному вопросу в ходе переговоров Стороны могут обратиться в суд по месту нахождения Застройщика.</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12.4. Условия Договора распространяют свое действие на взаимоотношения Сторон с момента подписания Сторонами настоящего Договора.</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 xml:space="preserve">12.6. Подпись Участника долевого строительства или лица, действующего от его имени, в Настоящем Договоре подтверждает согласие на обработку Застройщиком, в соответствии с нормами Федерального закона от 27.07.2006 г.  №  152-ФЗ  «О  персональных  данных», персональных  данных,  а  именно: фамилия,  имя,  отчество,  год,  месяц,  дата  рождения,  место  рождения,  пол,  место  работы  и должность,  почтовый  адрес,  паспортные  данные,  гражданство,  номер  телефона,  адрес электронной  почты,  подпись  субъекта  персональных  данных,  а  также  иные  персональные данные,  предоставленные  в  указанных  ниже  целях,  включая  сбор,  систематизацию,  накопление,  хранение,  уточнение  (обновление,  изменение),  использование,  распространение, блокирование,  уничтожение  персональных  данных,  для  целей  заключения  и  исполнения Настоящего  Договора,  а  также  для  обеспечения  соблюдения  законов  и  иных  нормативных актов.  </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 xml:space="preserve">Согласие предоставляется с момента подписания Участника долевого строительства Договора на весь срок его действия без оформления дополнительных документов. </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12.7. Если иное не установлено в Договоре, все уведомления, извещения являются надлежащими, если они совершены в письменном виде и доставлены до получателя по почте заказным письмом с описью вложения и уведомлением о вручении по указанному Участником долевого строительства по почтовому адресу или вручены Участнику долевого строительства лично под расписку.</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12.8.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w:t>
      </w:r>
      <w:proofErr w:type="spellStart"/>
      <w:r w:rsidRPr="001F701C">
        <w:rPr>
          <w:sz w:val="22"/>
          <w:szCs w:val="22"/>
        </w:rPr>
        <w:t>незаключенности</w:t>
      </w:r>
      <w:proofErr w:type="spellEnd"/>
      <w:r w:rsidRPr="001F701C">
        <w:rPr>
          <w:sz w:val="22"/>
          <w:szCs w:val="22"/>
        </w:rPr>
        <w:t>) Договора в целом.</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12.9. Договор подлежит государственной регистрации и считается заключенным с момента такой регистрации.</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 xml:space="preserve">12.10. Договор подписан в </w:t>
      </w:r>
      <w:r w:rsidR="00F97DCA">
        <w:rPr>
          <w:sz w:val="22"/>
          <w:szCs w:val="22"/>
        </w:rPr>
        <w:t>2</w:t>
      </w:r>
      <w:r w:rsidRPr="001F701C">
        <w:rPr>
          <w:sz w:val="22"/>
          <w:szCs w:val="22"/>
        </w:rPr>
        <w:t xml:space="preserve"> (</w:t>
      </w:r>
      <w:r w:rsidR="00F97DCA">
        <w:rPr>
          <w:sz w:val="22"/>
          <w:szCs w:val="22"/>
        </w:rPr>
        <w:t>двух</w:t>
      </w:r>
      <w:r w:rsidRPr="001F701C">
        <w:rPr>
          <w:sz w:val="22"/>
          <w:szCs w:val="22"/>
        </w:rPr>
        <w:t>) подлинных экземплярах, имеющих равную юридическую силу, по одному для каждой из Сторон, и один - в орган, уполномоченный осуществлять государственную регистрацию прав на недвижимое имущество и сделок с ним.</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lastRenderedPageBreak/>
        <w:t>12.11. Настоящий Договор, а также все иные документы, связанные с исполнением обязательств по настоящему Договору, могут быть подписаны Сторонами путем проставления электронной подписи. Все документы, подписанные вышеуказанным образом, будут иметь аналогичную юридическую силу по сравнению с документами, подписанными сторонами собственноручно.</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12.12. Неотъемлемой частью настоящего Договора являются следующие Приложения:</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 Приложение № 1 - «Схема планировочной организации земельного участка»;</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 Приложение № 2 - «План этажа с планировкой квартир»;</w:t>
      </w:r>
    </w:p>
    <w:p w:rsidR="0022344B" w:rsidRPr="001F701C" w:rsidRDefault="0022344B" w:rsidP="0022344B">
      <w:pPr>
        <w:pStyle w:val="a7"/>
        <w:spacing w:before="0" w:beforeAutospacing="0" w:after="0" w:afterAutospacing="0"/>
        <w:ind w:firstLine="284"/>
        <w:jc w:val="both"/>
        <w:rPr>
          <w:sz w:val="22"/>
          <w:szCs w:val="22"/>
        </w:rPr>
      </w:pPr>
      <w:r w:rsidRPr="001F701C">
        <w:rPr>
          <w:sz w:val="22"/>
          <w:szCs w:val="22"/>
        </w:rPr>
        <w:t>− Приложение № 3 - «Техническое описание Объекта долевого строительства»;</w:t>
      </w:r>
    </w:p>
    <w:p w:rsidR="0022344B" w:rsidRPr="001F701C" w:rsidRDefault="0022344B" w:rsidP="0022344B">
      <w:pPr>
        <w:pStyle w:val="a7"/>
        <w:spacing w:before="0" w:beforeAutospacing="0" w:after="0" w:afterAutospacing="0"/>
        <w:ind w:firstLine="284"/>
        <w:jc w:val="both"/>
        <w:rPr>
          <w:b/>
          <w:sz w:val="22"/>
          <w:szCs w:val="22"/>
        </w:rPr>
      </w:pPr>
      <w:r w:rsidRPr="001F701C">
        <w:rPr>
          <w:sz w:val="22"/>
          <w:szCs w:val="22"/>
        </w:rPr>
        <w:t>− Приложение № 4 - «График платежей»</w:t>
      </w:r>
      <w:r>
        <w:rPr>
          <w:sz w:val="22"/>
          <w:szCs w:val="22"/>
        </w:rPr>
        <w:t>.</w:t>
      </w:r>
      <w:r w:rsidRPr="001F701C">
        <w:rPr>
          <w:b/>
          <w:sz w:val="22"/>
          <w:szCs w:val="22"/>
        </w:rPr>
        <w:t xml:space="preserve"> </w:t>
      </w:r>
    </w:p>
    <w:p w:rsidR="00E62CB1" w:rsidRDefault="00E62CB1" w:rsidP="0022344B">
      <w:pPr>
        <w:pStyle w:val="a7"/>
        <w:spacing w:before="0" w:beforeAutospacing="0" w:after="0" w:afterAutospacing="0"/>
        <w:jc w:val="center"/>
        <w:rPr>
          <w:b/>
          <w:sz w:val="22"/>
          <w:szCs w:val="22"/>
        </w:rPr>
      </w:pPr>
    </w:p>
    <w:p w:rsidR="00E62CB1" w:rsidRDefault="00E62CB1" w:rsidP="0022344B">
      <w:pPr>
        <w:pStyle w:val="a7"/>
        <w:spacing w:before="0" w:beforeAutospacing="0" w:after="0" w:afterAutospacing="0"/>
        <w:jc w:val="center"/>
        <w:rPr>
          <w:b/>
          <w:sz w:val="22"/>
          <w:szCs w:val="22"/>
        </w:rPr>
      </w:pPr>
    </w:p>
    <w:p w:rsidR="00E62CB1" w:rsidRDefault="00E62CB1" w:rsidP="0022344B">
      <w:pPr>
        <w:pStyle w:val="a7"/>
        <w:spacing w:before="0" w:beforeAutospacing="0" w:after="0" w:afterAutospacing="0"/>
        <w:jc w:val="center"/>
        <w:rPr>
          <w:b/>
          <w:sz w:val="22"/>
          <w:szCs w:val="22"/>
        </w:rPr>
      </w:pPr>
    </w:p>
    <w:p w:rsidR="005D01BB" w:rsidRPr="001F701C" w:rsidRDefault="005D01BB" w:rsidP="0022344B">
      <w:pPr>
        <w:pStyle w:val="a7"/>
        <w:spacing w:before="0" w:beforeAutospacing="0" w:after="0" w:afterAutospacing="0"/>
        <w:jc w:val="center"/>
        <w:rPr>
          <w:sz w:val="22"/>
          <w:szCs w:val="22"/>
        </w:rPr>
      </w:pPr>
      <w:r w:rsidRPr="001F701C">
        <w:rPr>
          <w:b/>
          <w:sz w:val="22"/>
          <w:szCs w:val="22"/>
        </w:rPr>
        <w:t>13. АДРЕСА,</w:t>
      </w:r>
      <w:r w:rsidRPr="001F701C">
        <w:rPr>
          <w:b/>
          <w:spacing w:val="-9"/>
          <w:sz w:val="22"/>
          <w:szCs w:val="22"/>
        </w:rPr>
        <w:t xml:space="preserve"> </w:t>
      </w:r>
      <w:r w:rsidRPr="001F701C">
        <w:rPr>
          <w:b/>
          <w:sz w:val="22"/>
          <w:szCs w:val="22"/>
        </w:rPr>
        <w:t>РЕКВИЗИТЫ</w:t>
      </w:r>
      <w:r w:rsidRPr="001F701C">
        <w:rPr>
          <w:b/>
          <w:spacing w:val="-8"/>
          <w:sz w:val="22"/>
          <w:szCs w:val="22"/>
        </w:rPr>
        <w:t xml:space="preserve"> </w:t>
      </w:r>
      <w:r w:rsidRPr="001F701C">
        <w:rPr>
          <w:b/>
          <w:sz w:val="22"/>
          <w:szCs w:val="22"/>
        </w:rPr>
        <w:t>И</w:t>
      </w:r>
      <w:r w:rsidRPr="001F701C">
        <w:rPr>
          <w:b/>
          <w:spacing w:val="-5"/>
          <w:sz w:val="22"/>
          <w:szCs w:val="22"/>
        </w:rPr>
        <w:t xml:space="preserve"> </w:t>
      </w:r>
      <w:r w:rsidRPr="001F701C">
        <w:rPr>
          <w:b/>
          <w:sz w:val="22"/>
          <w:szCs w:val="22"/>
        </w:rPr>
        <w:t>ПОДПИСИ</w:t>
      </w:r>
      <w:r w:rsidRPr="001F701C">
        <w:rPr>
          <w:b/>
          <w:spacing w:val="-5"/>
          <w:sz w:val="22"/>
          <w:szCs w:val="22"/>
        </w:rPr>
        <w:t xml:space="preserve"> </w:t>
      </w:r>
      <w:r w:rsidRPr="001F701C">
        <w:rPr>
          <w:b/>
          <w:spacing w:val="-2"/>
          <w:sz w:val="22"/>
          <w:szCs w:val="22"/>
        </w:rPr>
        <w:t>СТОРОН</w:t>
      </w:r>
    </w:p>
    <w:p w:rsidR="001F4159" w:rsidRPr="001F701C" w:rsidRDefault="001F4159" w:rsidP="001F4159">
      <w:pPr>
        <w:pStyle w:val="a7"/>
        <w:spacing w:before="0" w:beforeAutospacing="0" w:after="0" w:afterAutospacing="0"/>
        <w:ind w:firstLine="454"/>
        <w:jc w:val="center"/>
        <w:rPr>
          <w:b/>
          <w:sz w:val="22"/>
          <w:szCs w:val="22"/>
        </w:rPr>
      </w:pPr>
    </w:p>
    <w:tbl>
      <w:tblPr>
        <w:tblStyle w:val="af0"/>
        <w:tblpPr w:leftFromText="180" w:rightFromText="180" w:vertAnchor="page" w:horzAnchor="margin" w:tblpY="5124"/>
        <w:tblW w:w="10908" w:type="dxa"/>
        <w:tblLayout w:type="fixed"/>
        <w:tblLook w:val="01E0" w:firstRow="1" w:lastRow="1" w:firstColumn="1" w:lastColumn="1" w:noHBand="0" w:noVBand="0"/>
      </w:tblPr>
      <w:tblGrid>
        <w:gridCol w:w="5655"/>
        <w:gridCol w:w="5253"/>
      </w:tblGrid>
      <w:tr w:rsidR="00125D46" w:rsidRPr="001F701C" w:rsidTr="00125D46">
        <w:trPr>
          <w:trHeight w:val="4365"/>
        </w:trPr>
        <w:tc>
          <w:tcPr>
            <w:tcW w:w="5655" w:type="dxa"/>
          </w:tcPr>
          <w:p w:rsidR="00125D46" w:rsidRPr="001F701C" w:rsidRDefault="00125D46" w:rsidP="00125D46">
            <w:pPr>
              <w:pStyle w:val="TableParagraph"/>
              <w:spacing w:line="244" w:lineRule="exact"/>
              <w:ind w:left="50"/>
              <w:rPr>
                <w:b/>
              </w:rPr>
            </w:pPr>
            <w:r w:rsidRPr="001F701C">
              <w:rPr>
                <w:b/>
                <w:spacing w:val="-2"/>
              </w:rPr>
              <w:t>Застройщик</w:t>
            </w:r>
          </w:p>
          <w:p w:rsidR="00125D46" w:rsidRPr="001F701C" w:rsidRDefault="00125D46" w:rsidP="00125D46">
            <w:pPr>
              <w:pStyle w:val="TableParagraph"/>
              <w:tabs>
                <w:tab w:val="left" w:pos="1980"/>
                <w:tab w:val="left" w:pos="3007"/>
              </w:tabs>
              <w:spacing w:line="240" w:lineRule="auto"/>
              <w:ind w:left="50" w:right="105"/>
              <w:rPr>
                <w:bCs/>
              </w:rPr>
            </w:pPr>
            <w:r w:rsidRPr="001F701C">
              <w:rPr>
                <w:bCs/>
                <w:spacing w:val="-2"/>
              </w:rPr>
              <w:t>Общество</w:t>
            </w:r>
            <w:r w:rsidRPr="001F701C">
              <w:rPr>
                <w:bCs/>
              </w:rPr>
              <w:t xml:space="preserve"> </w:t>
            </w:r>
            <w:r w:rsidRPr="001F701C">
              <w:rPr>
                <w:bCs/>
                <w:spacing w:val="-10"/>
              </w:rPr>
              <w:t>с</w:t>
            </w:r>
            <w:r w:rsidRPr="001F701C">
              <w:rPr>
                <w:bCs/>
              </w:rPr>
              <w:t xml:space="preserve"> </w:t>
            </w:r>
            <w:r w:rsidRPr="001F701C">
              <w:rPr>
                <w:bCs/>
                <w:spacing w:val="-2"/>
              </w:rPr>
              <w:t xml:space="preserve">ограниченной </w:t>
            </w:r>
            <w:r w:rsidRPr="001F701C">
              <w:rPr>
                <w:bCs/>
              </w:rPr>
              <w:t>ответственностью «Центральная Инвестиционная Компания»</w:t>
            </w:r>
          </w:p>
          <w:p w:rsidR="00125D46" w:rsidRPr="001F701C" w:rsidRDefault="00125D46" w:rsidP="00125D46">
            <w:pPr>
              <w:pStyle w:val="TableParagraph"/>
              <w:spacing w:line="242" w:lineRule="auto"/>
              <w:ind w:left="50"/>
            </w:pPr>
          </w:p>
          <w:p w:rsidR="00125D46" w:rsidRPr="001F701C" w:rsidRDefault="00125D46" w:rsidP="00125D46">
            <w:pPr>
              <w:pStyle w:val="TableParagraph"/>
              <w:spacing w:line="242" w:lineRule="auto"/>
              <w:ind w:left="50"/>
            </w:pPr>
            <w:r w:rsidRPr="001F701C">
              <w:t>Юридический</w:t>
            </w:r>
            <w:r w:rsidRPr="001F701C">
              <w:rPr>
                <w:spacing w:val="-13"/>
              </w:rPr>
              <w:t xml:space="preserve"> </w:t>
            </w:r>
            <w:r w:rsidRPr="001F701C">
              <w:t>адрес:</w:t>
            </w:r>
            <w:r w:rsidRPr="001F701C">
              <w:rPr>
                <w:spacing w:val="-12"/>
              </w:rPr>
              <w:t xml:space="preserve"> </w:t>
            </w:r>
            <w:r w:rsidRPr="001F701C">
              <w:t>354000,</w:t>
            </w:r>
            <w:r w:rsidRPr="001F701C">
              <w:rPr>
                <w:spacing w:val="-12"/>
              </w:rPr>
              <w:t xml:space="preserve"> </w:t>
            </w:r>
            <w:r w:rsidRPr="001F701C">
              <w:t>Краснодарский край, г. Сочи, ул. Тоннельная, д. 29, лит. А, офис 15.</w:t>
            </w:r>
          </w:p>
          <w:p w:rsidR="00125D46" w:rsidRPr="001F701C" w:rsidRDefault="00125D46" w:rsidP="00125D46">
            <w:pPr>
              <w:pStyle w:val="TableParagraph"/>
              <w:spacing w:line="248" w:lineRule="exact"/>
              <w:ind w:left="50"/>
            </w:pPr>
            <w:r w:rsidRPr="001F701C">
              <w:t>ИНН/КПП</w:t>
            </w:r>
            <w:r w:rsidRPr="001F701C">
              <w:rPr>
                <w:spacing w:val="-7"/>
              </w:rPr>
              <w:t xml:space="preserve"> </w:t>
            </w:r>
            <w:r w:rsidRPr="001F701C">
              <w:t>2320242838/</w:t>
            </w:r>
            <w:r w:rsidRPr="001F701C">
              <w:rPr>
                <w:spacing w:val="-9"/>
              </w:rPr>
              <w:t xml:space="preserve"> </w:t>
            </w:r>
            <w:r w:rsidRPr="001F701C">
              <w:rPr>
                <w:spacing w:val="-2"/>
              </w:rPr>
              <w:t>232001001</w:t>
            </w:r>
          </w:p>
          <w:p w:rsidR="00125D46" w:rsidRPr="001F701C" w:rsidRDefault="00125D46" w:rsidP="00125D46">
            <w:pPr>
              <w:pStyle w:val="TableParagraph"/>
              <w:spacing w:line="253" w:lineRule="exact"/>
              <w:ind w:left="50"/>
            </w:pPr>
            <w:r w:rsidRPr="001F701C">
              <w:t>ОГРН</w:t>
            </w:r>
            <w:r w:rsidRPr="001F701C">
              <w:rPr>
                <w:spacing w:val="-5"/>
              </w:rPr>
              <w:t xml:space="preserve"> </w:t>
            </w:r>
            <w:r w:rsidRPr="001F701C">
              <w:rPr>
                <w:spacing w:val="-2"/>
              </w:rPr>
              <w:t>11623666057545</w:t>
            </w:r>
          </w:p>
          <w:p w:rsidR="00125D46" w:rsidRPr="001A2995" w:rsidRDefault="00125D46" w:rsidP="00125D46">
            <w:pPr>
              <w:pStyle w:val="TableParagraph"/>
              <w:spacing w:line="252" w:lineRule="exact"/>
              <w:ind w:left="50"/>
            </w:pPr>
            <w:r w:rsidRPr="001A2995">
              <w:t>Банковские реквизиты:</w:t>
            </w:r>
          </w:p>
          <w:p w:rsidR="00125D46" w:rsidRPr="001A2995" w:rsidRDefault="00125D46" w:rsidP="00125D46">
            <w:pPr>
              <w:pStyle w:val="TableParagraph"/>
              <w:spacing w:line="252" w:lineRule="exact"/>
              <w:ind w:left="50"/>
            </w:pPr>
            <w:r w:rsidRPr="001A2995">
              <w:t>р/с –</w:t>
            </w:r>
            <w:r w:rsidRPr="001A2995">
              <w:rPr>
                <w:spacing w:val="-4"/>
              </w:rPr>
              <w:t xml:space="preserve"> </w:t>
            </w:r>
            <w:r w:rsidRPr="00C33CD5">
              <w:rPr>
                <w:spacing w:val="-4"/>
              </w:rPr>
              <w:t xml:space="preserve"> </w:t>
            </w:r>
            <w:r w:rsidRPr="00C33CD5">
              <w:rPr>
                <w:shd w:val="clear" w:color="auto" w:fill="FFFFFF"/>
              </w:rPr>
              <w:t>40702810306420000186</w:t>
            </w:r>
          </w:p>
          <w:p w:rsidR="00125D46" w:rsidRPr="001A2995" w:rsidRDefault="00125D46" w:rsidP="00125D46">
            <w:pPr>
              <w:widowControl w:val="0"/>
              <w:autoSpaceDE w:val="0"/>
              <w:autoSpaceDN w:val="0"/>
              <w:adjustRightInd w:val="0"/>
              <w:ind w:left="50"/>
              <w:rPr>
                <w:rFonts w:ascii="Times New Roman" w:hAnsi="Times New Roman" w:cs="Times New Roman"/>
                <w:sz w:val="22"/>
                <w:szCs w:val="22"/>
              </w:rPr>
            </w:pPr>
            <w:r w:rsidRPr="001A2995">
              <w:rPr>
                <w:rFonts w:ascii="Times New Roman" w:hAnsi="Times New Roman" w:cs="Times New Roman"/>
                <w:sz w:val="22"/>
                <w:szCs w:val="22"/>
              </w:rPr>
              <w:t>к/с</w:t>
            </w:r>
            <w:r w:rsidRPr="001A2995">
              <w:rPr>
                <w:rFonts w:ascii="Times New Roman" w:hAnsi="Times New Roman" w:cs="Times New Roman"/>
                <w:spacing w:val="-2"/>
                <w:sz w:val="22"/>
                <w:szCs w:val="22"/>
              </w:rPr>
              <w:t xml:space="preserve"> – </w:t>
            </w:r>
            <w:r w:rsidRPr="001A2995">
              <w:rPr>
                <w:rFonts w:ascii="Times New Roman" w:hAnsi="Times New Roman" w:cs="Times New Roman"/>
                <w:sz w:val="22"/>
                <w:szCs w:val="22"/>
                <w:shd w:val="clear" w:color="auto" w:fill="FFFFFF"/>
              </w:rPr>
              <w:t xml:space="preserve">30101810145250000411 </w:t>
            </w:r>
          </w:p>
          <w:p w:rsidR="00125D46" w:rsidRPr="001A2995" w:rsidRDefault="00125D46" w:rsidP="00125D46">
            <w:pPr>
              <w:widowControl w:val="0"/>
              <w:autoSpaceDE w:val="0"/>
              <w:autoSpaceDN w:val="0"/>
              <w:adjustRightInd w:val="0"/>
              <w:ind w:left="50"/>
              <w:rPr>
                <w:rFonts w:ascii="Times New Roman" w:hAnsi="Times New Roman" w:cs="Times New Roman"/>
                <w:sz w:val="22"/>
                <w:szCs w:val="22"/>
              </w:rPr>
            </w:pPr>
            <w:r w:rsidRPr="001A2995">
              <w:rPr>
                <w:rFonts w:ascii="Times New Roman" w:hAnsi="Times New Roman" w:cs="Times New Roman"/>
                <w:sz w:val="22"/>
                <w:szCs w:val="22"/>
              </w:rPr>
              <w:t>БИК – 044525411</w:t>
            </w:r>
          </w:p>
          <w:p w:rsidR="00125D46" w:rsidRPr="001A2995" w:rsidRDefault="00125D46" w:rsidP="00125D46">
            <w:pPr>
              <w:widowControl w:val="0"/>
              <w:autoSpaceDE w:val="0"/>
              <w:autoSpaceDN w:val="0"/>
              <w:adjustRightInd w:val="0"/>
              <w:ind w:left="50"/>
              <w:rPr>
                <w:rFonts w:ascii="Times New Roman" w:hAnsi="Times New Roman" w:cs="Times New Roman"/>
                <w:sz w:val="22"/>
                <w:szCs w:val="22"/>
              </w:rPr>
            </w:pPr>
            <w:r w:rsidRPr="001A2995">
              <w:rPr>
                <w:rFonts w:ascii="Times New Roman" w:hAnsi="Times New Roman" w:cs="Times New Roman"/>
                <w:sz w:val="22"/>
                <w:szCs w:val="22"/>
              </w:rPr>
              <w:t xml:space="preserve">Филиал «Центральный» Банка ВТБ (ПАО) </w:t>
            </w:r>
          </w:p>
          <w:p w:rsidR="00125D46" w:rsidRPr="001F701C" w:rsidRDefault="00125D46" w:rsidP="00125D46">
            <w:pPr>
              <w:pStyle w:val="TableParagraph"/>
              <w:spacing w:line="240" w:lineRule="auto"/>
              <w:ind w:left="50"/>
            </w:pPr>
          </w:p>
          <w:p w:rsidR="00125D46" w:rsidRPr="001F701C" w:rsidRDefault="00125D46" w:rsidP="00125D46">
            <w:pPr>
              <w:pStyle w:val="TableParagraph"/>
              <w:spacing w:before="1" w:line="240" w:lineRule="auto"/>
              <w:ind w:left="0"/>
              <w:rPr>
                <w:b/>
              </w:rPr>
            </w:pPr>
          </w:p>
          <w:p w:rsidR="00125D46" w:rsidRPr="001F701C" w:rsidRDefault="00125D46" w:rsidP="00125D46">
            <w:pPr>
              <w:pStyle w:val="TableParagraph"/>
              <w:spacing w:line="251" w:lineRule="exact"/>
              <w:ind w:left="0"/>
              <w:rPr>
                <w:b/>
              </w:rPr>
            </w:pPr>
            <w:r w:rsidRPr="001F701C">
              <w:rPr>
                <w:b/>
                <w:spacing w:val="-2"/>
              </w:rPr>
              <w:t>Застройщик:</w:t>
            </w:r>
          </w:p>
          <w:p w:rsidR="00125D46" w:rsidRPr="001F701C" w:rsidRDefault="00125D46" w:rsidP="00125D46">
            <w:pPr>
              <w:tabs>
                <w:tab w:val="left" w:pos="3477"/>
              </w:tabs>
              <w:rPr>
                <w:rFonts w:ascii="Times New Roman" w:hAnsi="Times New Roman"/>
                <w:bCs/>
                <w:sz w:val="22"/>
                <w:szCs w:val="22"/>
              </w:rPr>
            </w:pPr>
            <w:r w:rsidRPr="001F701C">
              <w:rPr>
                <w:rFonts w:ascii="Times New Roman" w:hAnsi="Times New Roman"/>
                <w:bCs/>
                <w:sz w:val="22"/>
                <w:szCs w:val="22"/>
              </w:rPr>
              <w:t xml:space="preserve">Генеральный директор </w:t>
            </w:r>
          </w:p>
          <w:p w:rsidR="00125D46" w:rsidRPr="001F701C" w:rsidRDefault="00125D46" w:rsidP="00125D46">
            <w:pPr>
              <w:tabs>
                <w:tab w:val="left" w:pos="3477"/>
              </w:tabs>
              <w:rPr>
                <w:rFonts w:ascii="Times New Roman" w:hAnsi="Times New Roman"/>
                <w:bCs/>
                <w:sz w:val="22"/>
                <w:szCs w:val="22"/>
              </w:rPr>
            </w:pPr>
            <w:r w:rsidRPr="001F701C">
              <w:rPr>
                <w:rFonts w:ascii="Times New Roman" w:hAnsi="Times New Roman"/>
                <w:bCs/>
                <w:sz w:val="22"/>
                <w:szCs w:val="22"/>
              </w:rPr>
              <w:t>ООО «Центральная инвестиционная компания»</w:t>
            </w:r>
          </w:p>
          <w:p w:rsidR="00125D46" w:rsidRPr="001F701C" w:rsidRDefault="00125D46" w:rsidP="00125D46">
            <w:pPr>
              <w:tabs>
                <w:tab w:val="left" w:pos="3477"/>
              </w:tabs>
              <w:rPr>
                <w:rFonts w:ascii="Times New Roman" w:hAnsi="Times New Roman"/>
                <w:b/>
                <w:bCs/>
                <w:sz w:val="22"/>
                <w:szCs w:val="22"/>
              </w:rPr>
            </w:pPr>
            <w:r w:rsidRPr="001F701C">
              <w:rPr>
                <w:rFonts w:ascii="Times New Roman" w:hAnsi="Times New Roman"/>
                <w:b/>
                <w:bCs/>
                <w:sz w:val="22"/>
                <w:szCs w:val="22"/>
                <w:u w:val="single"/>
              </w:rPr>
              <w:t>____________________________</w:t>
            </w:r>
            <w:r w:rsidRPr="001F701C">
              <w:rPr>
                <w:rFonts w:ascii="Times New Roman" w:hAnsi="Times New Roman"/>
                <w:b/>
                <w:bCs/>
                <w:sz w:val="22"/>
                <w:szCs w:val="22"/>
              </w:rPr>
              <w:t>Н.Д. Шукуров</w:t>
            </w:r>
          </w:p>
          <w:p w:rsidR="00125D46" w:rsidRPr="001F701C" w:rsidRDefault="00125D46" w:rsidP="00125D46">
            <w:pPr>
              <w:pStyle w:val="TableParagraph"/>
              <w:spacing w:line="233" w:lineRule="exact"/>
              <w:ind w:left="50"/>
            </w:pPr>
            <w:r w:rsidRPr="001F701C">
              <w:rPr>
                <w:spacing w:val="-2"/>
              </w:rPr>
              <w:t xml:space="preserve"> (подпись)</w:t>
            </w:r>
          </w:p>
        </w:tc>
        <w:tc>
          <w:tcPr>
            <w:tcW w:w="5253" w:type="dxa"/>
          </w:tcPr>
          <w:p w:rsidR="00125D46" w:rsidRPr="001F701C" w:rsidRDefault="00125D46" w:rsidP="00125D46">
            <w:pPr>
              <w:pStyle w:val="TableParagraph"/>
              <w:spacing w:line="244" w:lineRule="exact"/>
              <w:ind w:left="106"/>
              <w:rPr>
                <w:b/>
              </w:rPr>
            </w:pPr>
            <w:r w:rsidRPr="001F701C">
              <w:rPr>
                <w:b/>
              </w:rPr>
              <w:t>Участник</w:t>
            </w:r>
            <w:r w:rsidRPr="001F701C">
              <w:rPr>
                <w:b/>
                <w:spacing w:val="-9"/>
              </w:rPr>
              <w:t xml:space="preserve"> </w:t>
            </w:r>
            <w:r w:rsidRPr="001F701C">
              <w:rPr>
                <w:b/>
              </w:rPr>
              <w:t>долевого</w:t>
            </w:r>
            <w:r w:rsidRPr="001F701C">
              <w:rPr>
                <w:b/>
                <w:spacing w:val="-5"/>
              </w:rPr>
              <w:t xml:space="preserve"> </w:t>
            </w:r>
            <w:r w:rsidRPr="001F701C">
              <w:rPr>
                <w:b/>
                <w:spacing w:val="-2"/>
              </w:rPr>
              <w:t>строительства</w:t>
            </w:r>
          </w:p>
          <w:p w:rsidR="00125D46" w:rsidRPr="008764AD" w:rsidRDefault="00125D46" w:rsidP="00125D46">
            <w:pPr>
              <w:pStyle w:val="TableParagraph"/>
              <w:tabs>
                <w:tab w:val="left" w:pos="1477"/>
                <w:tab w:val="left" w:pos="2407"/>
                <w:tab w:val="left" w:pos="3365"/>
                <w:tab w:val="left" w:pos="3820"/>
                <w:tab w:val="left" w:pos="4563"/>
              </w:tabs>
              <w:spacing w:line="247" w:lineRule="auto"/>
              <w:ind w:left="106" w:right="49" w:firstLine="4"/>
              <w:rPr>
                <w:color w:val="000000" w:themeColor="text1"/>
              </w:rPr>
            </w:pPr>
            <w:r w:rsidRPr="008764AD">
              <w:rPr>
                <w:color w:val="000000" w:themeColor="text1"/>
              </w:rPr>
              <w:t>_______________________________</w:t>
            </w:r>
          </w:p>
          <w:p w:rsidR="00125D46" w:rsidRPr="008764AD" w:rsidRDefault="00125D46" w:rsidP="00125D46">
            <w:pPr>
              <w:pStyle w:val="TableParagraph"/>
              <w:tabs>
                <w:tab w:val="left" w:pos="1477"/>
                <w:tab w:val="left" w:pos="2407"/>
                <w:tab w:val="left" w:pos="3365"/>
                <w:tab w:val="left" w:pos="3820"/>
                <w:tab w:val="left" w:pos="4563"/>
              </w:tabs>
              <w:spacing w:line="247" w:lineRule="auto"/>
              <w:ind w:left="106" w:right="49" w:firstLine="4"/>
              <w:rPr>
                <w:color w:val="000000" w:themeColor="text1"/>
              </w:rPr>
            </w:pPr>
          </w:p>
          <w:p w:rsidR="00125D46" w:rsidRPr="008764AD" w:rsidRDefault="00125D46" w:rsidP="00125D46">
            <w:pPr>
              <w:pStyle w:val="TableParagraph"/>
              <w:tabs>
                <w:tab w:val="left" w:pos="1477"/>
                <w:tab w:val="left" w:pos="2407"/>
                <w:tab w:val="left" w:pos="3365"/>
                <w:tab w:val="left" w:pos="3820"/>
                <w:tab w:val="left" w:pos="4563"/>
              </w:tabs>
              <w:spacing w:line="247" w:lineRule="auto"/>
              <w:ind w:left="106" w:right="49" w:firstLine="4"/>
              <w:rPr>
                <w:color w:val="000000" w:themeColor="text1"/>
              </w:rPr>
            </w:pPr>
            <w:r w:rsidRPr="008764AD">
              <w:rPr>
                <w:color w:val="000000" w:themeColor="text1"/>
                <w:spacing w:val="-2"/>
              </w:rPr>
              <w:t>Почтовый</w:t>
            </w:r>
            <w:r>
              <w:rPr>
                <w:color w:val="000000" w:themeColor="text1"/>
              </w:rPr>
              <w:t xml:space="preserve"> </w:t>
            </w:r>
            <w:r w:rsidRPr="008764AD">
              <w:rPr>
                <w:color w:val="000000" w:themeColor="text1"/>
                <w:spacing w:val="-4"/>
              </w:rPr>
              <w:t>адрес</w:t>
            </w:r>
            <w:r w:rsidRPr="008764AD">
              <w:rPr>
                <w:color w:val="000000" w:themeColor="text1"/>
              </w:rPr>
              <w:t xml:space="preserve"> </w:t>
            </w:r>
            <w:r w:rsidRPr="008764AD">
              <w:rPr>
                <w:color w:val="000000" w:themeColor="text1"/>
                <w:spacing w:val="-2"/>
              </w:rPr>
              <w:t>Участника</w:t>
            </w:r>
            <w:r w:rsidRPr="008764AD">
              <w:rPr>
                <w:color w:val="000000" w:themeColor="text1"/>
              </w:rPr>
              <w:t xml:space="preserve"> </w:t>
            </w:r>
            <w:r w:rsidRPr="008764AD">
              <w:rPr>
                <w:color w:val="000000" w:themeColor="text1"/>
                <w:spacing w:val="-2"/>
              </w:rPr>
              <w:t xml:space="preserve">долевого </w:t>
            </w:r>
            <w:r w:rsidRPr="008764AD">
              <w:rPr>
                <w:color w:val="000000" w:themeColor="text1"/>
              </w:rPr>
              <w:t>строительства:</w:t>
            </w:r>
            <w:r w:rsidRPr="008764AD">
              <w:rPr>
                <w:color w:val="000000" w:themeColor="text1"/>
                <w:spacing w:val="111"/>
              </w:rPr>
              <w:t xml:space="preserve"> </w:t>
            </w:r>
            <w:r w:rsidRPr="008764AD">
              <w:rPr>
                <w:color w:val="000000" w:themeColor="text1"/>
              </w:rPr>
              <w:t>_____________________</w:t>
            </w:r>
          </w:p>
          <w:p w:rsidR="00125D46" w:rsidRPr="008764AD" w:rsidRDefault="00125D46" w:rsidP="00125D46">
            <w:pPr>
              <w:pStyle w:val="TableParagraph"/>
              <w:tabs>
                <w:tab w:val="left" w:pos="1443"/>
                <w:tab w:val="left" w:pos="1567"/>
                <w:tab w:val="left" w:pos="2302"/>
                <w:tab w:val="left" w:pos="3665"/>
                <w:tab w:val="left" w:pos="3935"/>
              </w:tabs>
              <w:spacing w:line="240" w:lineRule="auto"/>
              <w:ind w:left="106" w:right="50"/>
              <w:rPr>
                <w:color w:val="000000" w:themeColor="text1"/>
              </w:rPr>
            </w:pPr>
            <w:r w:rsidRPr="008764AD">
              <w:rPr>
                <w:color w:val="000000" w:themeColor="text1"/>
              </w:rPr>
              <w:t>Адрес фактического местонахождения</w:t>
            </w:r>
          </w:p>
          <w:p w:rsidR="00125D46" w:rsidRPr="008764AD" w:rsidRDefault="00125D46" w:rsidP="00125D46">
            <w:pPr>
              <w:pStyle w:val="TableParagraph"/>
              <w:tabs>
                <w:tab w:val="left" w:pos="1443"/>
                <w:tab w:val="left" w:pos="1567"/>
                <w:tab w:val="left" w:pos="2302"/>
                <w:tab w:val="left" w:pos="3665"/>
                <w:tab w:val="left" w:pos="3935"/>
              </w:tabs>
              <w:spacing w:line="240" w:lineRule="auto"/>
              <w:ind w:left="106" w:right="50"/>
              <w:rPr>
                <w:color w:val="000000" w:themeColor="text1"/>
              </w:rPr>
            </w:pPr>
            <w:r w:rsidRPr="008764AD">
              <w:rPr>
                <w:color w:val="000000" w:themeColor="text1"/>
                <w:spacing w:val="-2"/>
              </w:rPr>
              <w:t xml:space="preserve">Участника </w:t>
            </w:r>
            <w:r w:rsidRPr="008764AD">
              <w:rPr>
                <w:color w:val="000000" w:themeColor="text1"/>
              </w:rPr>
              <w:t xml:space="preserve">долевого </w:t>
            </w:r>
            <w:proofErr w:type="gramStart"/>
            <w:r w:rsidRPr="008764AD">
              <w:rPr>
                <w:color w:val="000000" w:themeColor="text1"/>
              </w:rPr>
              <w:t xml:space="preserve">строительства:   </w:t>
            </w:r>
            <w:proofErr w:type="gramEnd"/>
            <w:r w:rsidRPr="008764AD">
              <w:rPr>
                <w:color w:val="000000" w:themeColor="text1"/>
              </w:rPr>
              <w:t xml:space="preserve">                         ___________________________________</w:t>
            </w:r>
          </w:p>
          <w:p w:rsidR="00125D46" w:rsidRPr="008764AD" w:rsidRDefault="00125D46" w:rsidP="00125D46">
            <w:pPr>
              <w:pStyle w:val="TableParagraph"/>
              <w:tabs>
                <w:tab w:val="left" w:pos="1443"/>
                <w:tab w:val="left" w:pos="1567"/>
                <w:tab w:val="left" w:pos="2302"/>
                <w:tab w:val="left" w:pos="3665"/>
                <w:tab w:val="left" w:pos="3935"/>
              </w:tabs>
              <w:spacing w:line="240" w:lineRule="auto"/>
              <w:ind w:left="106" w:right="50"/>
              <w:rPr>
                <w:spacing w:val="-6"/>
              </w:rPr>
            </w:pPr>
            <w:r w:rsidRPr="008764AD">
              <w:t>Телефон</w:t>
            </w:r>
            <w:r w:rsidRPr="008764AD">
              <w:rPr>
                <w:spacing w:val="80"/>
              </w:rPr>
              <w:t xml:space="preserve"> </w:t>
            </w:r>
            <w:r w:rsidRPr="008764AD">
              <w:t>Участника</w:t>
            </w:r>
            <w:r w:rsidRPr="008764AD">
              <w:rPr>
                <w:spacing w:val="80"/>
              </w:rPr>
              <w:t xml:space="preserve"> </w:t>
            </w:r>
            <w:r w:rsidRPr="008764AD">
              <w:t>долевого</w:t>
            </w:r>
            <w:r w:rsidRPr="008764AD">
              <w:rPr>
                <w:spacing w:val="80"/>
              </w:rPr>
              <w:t xml:space="preserve"> </w:t>
            </w:r>
            <w:r w:rsidRPr="008764AD">
              <w:t xml:space="preserve">строительства: </w:t>
            </w:r>
          </w:p>
          <w:p w:rsidR="00125D46" w:rsidRPr="008764AD" w:rsidRDefault="00125D46" w:rsidP="00125D46">
            <w:pPr>
              <w:pStyle w:val="TableParagraph"/>
              <w:tabs>
                <w:tab w:val="left" w:pos="1443"/>
                <w:tab w:val="left" w:pos="1567"/>
                <w:tab w:val="left" w:pos="2302"/>
                <w:tab w:val="left" w:pos="3665"/>
                <w:tab w:val="left" w:pos="3935"/>
              </w:tabs>
              <w:spacing w:line="240" w:lineRule="auto"/>
              <w:ind w:left="106" w:right="50"/>
              <w:rPr>
                <w:spacing w:val="-6"/>
              </w:rPr>
            </w:pPr>
            <w:r w:rsidRPr="008764AD">
              <w:rPr>
                <w:spacing w:val="-6"/>
              </w:rPr>
              <w:t>8 (___) ____________</w:t>
            </w:r>
          </w:p>
          <w:p w:rsidR="00125D46" w:rsidRPr="001F701C" w:rsidRDefault="00125D46" w:rsidP="00125D46">
            <w:pPr>
              <w:pStyle w:val="TableParagraph"/>
              <w:tabs>
                <w:tab w:val="left" w:pos="1443"/>
                <w:tab w:val="left" w:pos="1567"/>
                <w:tab w:val="left" w:pos="2302"/>
                <w:tab w:val="left" w:pos="3665"/>
                <w:tab w:val="left" w:pos="3935"/>
              </w:tabs>
              <w:spacing w:line="240" w:lineRule="auto"/>
              <w:ind w:left="106" w:right="50"/>
            </w:pPr>
          </w:p>
          <w:p w:rsidR="00125D46" w:rsidRPr="001F701C" w:rsidRDefault="00125D46" w:rsidP="00125D46">
            <w:pPr>
              <w:pStyle w:val="TableParagraph"/>
              <w:tabs>
                <w:tab w:val="left" w:pos="1443"/>
                <w:tab w:val="left" w:pos="1567"/>
                <w:tab w:val="left" w:pos="2302"/>
                <w:tab w:val="left" w:pos="3665"/>
                <w:tab w:val="left" w:pos="3935"/>
              </w:tabs>
              <w:spacing w:line="240" w:lineRule="auto"/>
              <w:ind w:left="106" w:right="50"/>
            </w:pPr>
          </w:p>
          <w:p w:rsidR="00125D46" w:rsidRPr="001F701C" w:rsidRDefault="00125D46" w:rsidP="00125D46">
            <w:pPr>
              <w:pStyle w:val="TableParagraph"/>
              <w:tabs>
                <w:tab w:val="left" w:pos="1443"/>
                <w:tab w:val="left" w:pos="1567"/>
                <w:tab w:val="left" w:pos="2302"/>
                <w:tab w:val="left" w:pos="3665"/>
                <w:tab w:val="left" w:pos="3935"/>
              </w:tabs>
              <w:spacing w:line="240" w:lineRule="auto"/>
              <w:ind w:left="0" w:right="50"/>
            </w:pPr>
          </w:p>
          <w:p w:rsidR="00125D46" w:rsidRPr="001F701C" w:rsidRDefault="00125D46" w:rsidP="00125D46">
            <w:pPr>
              <w:pStyle w:val="TableParagraph"/>
              <w:tabs>
                <w:tab w:val="left" w:pos="1443"/>
                <w:tab w:val="left" w:pos="1567"/>
                <w:tab w:val="left" w:pos="2302"/>
                <w:tab w:val="left" w:pos="3665"/>
                <w:tab w:val="left" w:pos="3935"/>
              </w:tabs>
              <w:spacing w:line="240" w:lineRule="auto"/>
              <w:ind w:left="0" w:right="50"/>
            </w:pPr>
          </w:p>
          <w:p w:rsidR="00125D46" w:rsidRPr="001F701C" w:rsidRDefault="00125D46" w:rsidP="00125D46">
            <w:pPr>
              <w:pStyle w:val="TableParagraph"/>
              <w:tabs>
                <w:tab w:val="left" w:pos="1443"/>
                <w:tab w:val="left" w:pos="1567"/>
                <w:tab w:val="left" w:pos="2302"/>
                <w:tab w:val="left" w:pos="3665"/>
                <w:tab w:val="left" w:pos="3935"/>
              </w:tabs>
              <w:spacing w:line="240" w:lineRule="auto"/>
              <w:ind w:left="106" w:right="50"/>
            </w:pPr>
          </w:p>
          <w:p w:rsidR="00125D46" w:rsidRPr="001F701C" w:rsidRDefault="00125D46" w:rsidP="00125D46">
            <w:pPr>
              <w:pStyle w:val="TableParagraph"/>
              <w:spacing w:line="240" w:lineRule="auto"/>
              <w:ind w:left="0"/>
              <w:rPr>
                <w:b/>
              </w:rPr>
            </w:pPr>
          </w:p>
          <w:p w:rsidR="00125D46" w:rsidRPr="001F701C" w:rsidRDefault="00125D46" w:rsidP="00125D46">
            <w:pPr>
              <w:tabs>
                <w:tab w:val="left" w:pos="5862"/>
              </w:tabs>
              <w:spacing w:before="90"/>
              <w:ind w:left="102"/>
              <w:rPr>
                <w:rFonts w:ascii="Times New Roman" w:hAnsi="Times New Roman"/>
                <w:b/>
                <w:sz w:val="22"/>
                <w:szCs w:val="22"/>
              </w:rPr>
            </w:pPr>
            <w:r w:rsidRPr="001F701C">
              <w:rPr>
                <w:rFonts w:ascii="Times New Roman" w:hAnsi="Times New Roman"/>
                <w:b/>
                <w:sz w:val="22"/>
                <w:szCs w:val="22"/>
              </w:rPr>
              <w:t xml:space="preserve">Участник долевого строительства: </w:t>
            </w:r>
          </w:p>
          <w:p w:rsidR="00125D46" w:rsidRPr="001F701C" w:rsidRDefault="00125D46" w:rsidP="00125D46">
            <w:pPr>
              <w:tabs>
                <w:tab w:val="left" w:pos="5862"/>
              </w:tabs>
              <w:spacing w:before="90"/>
              <w:ind w:left="102"/>
              <w:rPr>
                <w:rFonts w:ascii="Times New Roman" w:hAnsi="Times New Roman"/>
                <w:sz w:val="22"/>
                <w:szCs w:val="22"/>
              </w:rPr>
            </w:pPr>
            <w:r w:rsidRPr="009C1361">
              <w:rPr>
                <w:rFonts w:ascii="Times New Roman" w:hAnsi="Times New Roman"/>
                <w:sz w:val="22"/>
                <w:szCs w:val="22"/>
              </w:rPr>
              <w:t>_________________________</w:t>
            </w:r>
          </w:p>
          <w:p w:rsidR="00125D46" w:rsidRPr="001F701C" w:rsidRDefault="00125D46" w:rsidP="00125D46">
            <w:pPr>
              <w:pStyle w:val="TableParagraph"/>
              <w:spacing w:line="240" w:lineRule="auto"/>
              <w:ind w:left="106"/>
              <w:rPr>
                <w:b/>
                <w:spacing w:val="-2"/>
              </w:rPr>
            </w:pPr>
            <w:r w:rsidRPr="001F701C">
              <w:rPr>
                <w:spacing w:val="-2"/>
              </w:rPr>
              <w:t>(подпись)</w:t>
            </w:r>
          </w:p>
        </w:tc>
      </w:tr>
    </w:tbl>
    <w:p w:rsidR="00A755C4" w:rsidRDefault="00A755C4" w:rsidP="004467AD">
      <w:pPr>
        <w:spacing w:before="73"/>
        <w:rPr>
          <w:rFonts w:ascii="Times New Roman" w:hAnsi="Times New Roman" w:cs="Times New Roman"/>
          <w:spacing w:val="-2"/>
          <w:kern w:val="1"/>
          <w:sz w:val="22"/>
          <w:szCs w:val="22"/>
        </w:rPr>
      </w:pPr>
    </w:p>
    <w:p w:rsidR="00224AE5" w:rsidRPr="001F701C" w:rsidRDefault="00224AE5" w:rsidP="004467AD">
      <w:pPr>
        <w:spacing w:before="73"/>
        <w:rPr>
          <w:rFonts w:ascii="Times New Roman" w:hAnsi="Times New Roman" w:cs="Times New Roman"/>
          <w:spacing w:val="-2"/>
          <w:kern w:val="1"/>
          <w:sz w:val="22"/>
          <w:szCs w:val="22"/>
        </w:rPr>
        <w:sectPr w:rsidR="00224AE5" w:rsidRPr="001F701C" w:rsidSect="0022344B">
          <w:headerReference w:type="default" r:id="rId12"/>
          <w:footerReference w:type="default" r:id="rId13"/>
          <w:type w:val="continuous"/>
          <w:pgSz w:w="11906" w:h="16838" w:code="9"/>
          <w:pgMar w:top="1134" w:right="566" w:bottom="1134" w:left="567" w:header="288" w:footer="720" w:gutter="0"/>
          <w:cols w:space="720"/>
          <w:noEndnote/>
          <w:docGrid w:linePitch="326"/>
        </w:sectPr>
      </w:pPr>
    </w:p>
    <w:p w:rsidR="00317BC1" w:rsidRPr="001F701C" w:rsidRDefault="00317BC1" w:rsidP="00317BC1">
      <w:pPr>
        <w:spacing w:before="73"/>
        <w:rPr>
          <w:rFonts w:ascii="Times New Roman" w:hAnsi="Times New Roman"/>
          <w:b/>
          <w:sz w:val="22"/>
          <w:szCs w:val="22"/>
        </w:rPr>
      </w:pPr>
      <w:r w:rsidRPr="001F701C">
        <w:rPr>
          <w:rFonts w:ascii="Times New Roman" w:hAnsi="Times New Roman"/>
          <w:b/>
          <w:sz w:val="22"/>
          <w:szCs w:val="22"/>
        </w:rPr>
        <w:lastRenderedPageBreak/>
        <w:t>Приложение №</w:t>
      </w:r>
      <w:r w:rsidRPr="001F701C">
        <w:rPr>
          <w:rFonts w:ascii="Times New Roman" w:hAnsi="Times New Roman"/>
          <w:b/>
          <w:spacing w:val="-3"/>
          <w:sz w:val="22"/>
          <w:szCs w:val="22"/>
        </w:rPr>
        <w:t xml:space="preserve"> </w:t>
      </w:r>
      <w:r w:rsidRPr="001F701C">
        <w:rPr>
          <w:rFonts w:ascii="Times New Roman" w:hAnsi="Times New Roman"/>
          <w:b/>
          <w:spacing w:val="-10"/>
          <w:sz w:val="22"/>
          <w:szCs w:val="22"/>
        </w:rPr>
        <w:t>1</w:t>
      </w:r>
    </w:p>
    <w:p w:rsidR="00317BC1" w:rsidRPr="001F701C" w:rsidRDefault="00317BC1" w:rsidP="00317BC1">
      <w:pPr>
        <w:spacing w:line="274" w:lineRule="exact"/>
        <w:rPr>
          <w:rFonts w:ascii="Times New Roman" w:hAnsi="Times New Roman" w:cs="Times New Roman"/>
          <w:b/>
          <w:spacing w:val="-2"/>
          <w:sz w:val="22"/>
          <w:szCs w:val="22"/>
        </w:rPr>
      </w:pPr>
      <w:r w:rsidRPr="001F701C">
        <w:rPr>
          <w:rFonts w:ascii="Times New Roman" w:hAnsi="Times New Roman" w:cs="Times New Roman"/>
          <w:b/>
          <w:sz w:val="22"/>
          <w:szCs w:val="22"/>
        </w:rPr>
        <w:t>к</w:t>
      </w:r>
      <w:r w:rsidRPr="001F701C">
        <w:rPr>
          <w:rFonts w:ascii="Times New Roman" w:hAnsi="Times New Roman" w:cs="Times New Roman"/>
          <w:b/>
          <w:spacing w:val="-2"/>
          <w:sz w:val="22"/>
          <w:szCs w:val="22"/>
        </w:rPr>
        <w:t xml:space="preserve"> </w:t>
      </w:r>
      <w:r w:rsidRPr="001F701C">
        <w:rPr>
          <w:rFonts w:ascii="Times New Roman" w:hAnsi="Times New Roman" w:cs="Times New Roman"/>
          <w:b/>
          <w:sz w:val="22"/>
          <w:szCs w:val="22"/>
        </w:rPr>
        <w:t>Договору</w:t>
      </w:r>
      <w:r w:rsidRPr="001F701C">
        <w:rPr>
          <w:rFonts w:ascii="Times New Roman" w:hAnsi="Times New Roman" w:cs="Times New Roman"/>
          <w:b/>
          <w:spacing w:val="-1"/>
          <w:sz w:val="22"/>
          <w:szCs w:val="22"/>
        </w:rPr>
        <w:t xml:space="preserve"> </w:t>
      </w:r>
      <w:r w:rsidRPr="001F701C">
        <w:rPr>
          <w:rFonts w:ascii="Times New Roman" w:hAnsi="Times New Roman" w:cs="Times New Roman"/>
          <w:b/>
          <w:sz w:val="22"/>
          <w:szCs w:val="22"/>
        </w:rPr>
        <w:t>участия</w:t>
      </w:r>
      <w:r w:rsidRPr="001F701C">
        <w:rPr>
          <w:rFonts w:ascii="Times New Roman" w:hAnsi="Times New Roman" w:cs="Times New Roman"/>
          <w:b/>
          <w:spacing w:val="-1"/>
          <w:sz w:val="22"/>
          <w:szCs w:val="22"/>
        </w:rPr>
        <w:t xml:space="preserve"> </w:t>
      </w:r>
      <w:r w:rsidRPr="001F701C">
        <w:rPr>
          <w:rFonts w:ascii="Times New Roman" w:hAnsi="Times New Roman" w:cs="Times New Roman"/>
          <w:b/>
          <w:sz w:val="22"/>
          <w:szCs w:val="22"/>
        </w:rPr>
        <w:t>в</w:t>
      </w:r>
      <w:r w:rsidRPr="001F701C">
        <w:rPr>
          <w:rFonts w:ascii="Times New Roman" w:hAnsi="Times New Roman" w:cs="Times New Roman"/>
          <w:b/>
          <w:spacing w:val="-3"/>
          <w:sz w:val="22"/>
          <w:szCs w:val="22"/>
        </w:rPr>
        <w:t xml:space="preserve"> </w:t>
      </w:r>
      <w:r w:rsidRPr="001F701C">
        <w:rPr>
          <w:rFonts w:ascii="Times New Roman" w:hAnsi="Times New Roman" w:cs="Times New Roman"/>
          <w:b/>
          <w:sz w:val="22"/>
          <w:szCs w:val="22"/>
        </w:rPr>
        <w:t>долевом</w:t>
      </w:r>
      <w:r w:rsidRPr="001F701C">
        <w:rPr>
          <w:rFonts w:ascii="Times New Roman" w:hAnsi="Times New Roman" w:cs="Times New Roman"/>
          <w:b/>
          <w:spacing w:val="-2"/>
          <w:sz w:val="22"/>
          <w:szCs w:val="22"/>
        </w:rPr>
        <w:t xml:space="preserve"> строительстве</w:t>
      </w:r>
    </w:p>
    <w:p w:rsidR="00317BC1" w:rsidRPr="008764AD" w:rsidRDefault="00317BC1" w:rsidP="00317BC1">
      <w:pPr>
        <w:rPr>
          <w:rFonts w:ascii="Times New Roman" w:hAnsi="Times New Roman" w:cs="Times New Roman"/>
          <w:color w:val="000000" w:themeColor="text1"/>
          <w:sz w:val="22"/>
          <w:szCs w:val="22"/>
        </w:rPr>
      </w:pPr>
      <w:r w:rsidRPr="008764AD">
        <w:rPr>
          <w:rFonts w:ascii="Times New Roman" w:hAnsi="Times New Roman" w:cs="Times New Roman"/>
          <w:color w:val="000000" w:themeColor="text1"/>
          <w:sz w:val="22"/>
          <w:szCs w:val="22"/>
        </w:rPr>
        <w:t>от</w:t>
      </w:r>
      <w:r w:rsidRPr="008764AD">
        <w:rPr>
          <w:rFonts w:ascii="Times New Roman" w:hAnsi="Times New Roman" w:cs="Times New Roman"/>
          <w:color w:val="000000" w:themeColor="text1"/>
          <w:spacing w:val="5"/>
          <w:sz w:val="22"/>
          <w:szCs w:val="22"/>
        </w:rPr>
        <w:t xml:space="preserve"> </w:t>
      </w:r>
      <w:r w:rsidRPr="008764AD">
        <w:rPr>
          <w:rFonts w:ascii="Times New Roman" w:hAnsi="Times New Roman" w:cs="Times New Roman"/>
          <w:sz w:val="22"/>
          <w:szCs w:val="22"/>
        </w:rPr>
        <w:t xml:space="preserve">«___» _______ 2022 </w:t>
      </w:r>
      <w:r w:rsidRPr="008764AD">
        <w:rPr>
          <w:rFonts w:ascii="Times New Roman" w:hAnsi="Times New Roman" w:cs="Times New Roman"/>
          <w:color w:val="000000" w:themeColor="text1"/>
          <w:sz w:val="22"/>
          <w:szCs w:val="22"/>
        </w:rPr>
        <w:t>г.</w:t>
      </w:r>
      <w:r w:rsidRPr="008764AD">
        <w:rPr>
          <w:rFonts w:ascii="Times New Roman" w:hAnsi="Times New Roman" w:cs="Times New Roman"/>
          <w:color w:val="000000" w:themeColor="text1"/>
          <w:spacing w:val="2"/>
          <w:sz w:val="22"/>
          <w:szCs w:val="22"/>
        </w:rPr>
        <w:t xml:space="preserve"> </w:t>
      </w:r>
      <w:r w:rsidRPr="008764AD">
        <w:rPr>
          <w:rFonts w:ascii="Times New Roman" w:hAnsi="Times New Roman" w:cs="Times New Roman"/>
          <w:color w:val="000000" w:themeColor="text1"/>
          <w:sz w:val="22"/>
          <w:szCs w:val="22"/>
        </w:rPr>
        <w:t>№ _____________</w:t>
      </w:r>
    </w:p>
    <w:p w:rsidR="00AD0BD4" w:rsidRPr="001F701C" w:rsidRDefault="00AD0BD4" w:rsidP="00AD0BD4">
      <w:pPr>
        <w:tabs>
          <w:tab w:val="left" w:pos="809"/>
        </w:tabs>
        <w:spacing w:line="274" w:lineRule="exact"/>
        <w:ind w:left="102"/>
        <w:jc w:val="right"/>
        <w:rPr>
          <w:rFonts w:ascii="Times New Roman" w:hAnsi="Times New Roman" w:cs="Times New Roman"/>
          <w:sz w:val="22"/>
          <w:szCs w:val="22"/>
        </w:rPr>
      </w:pPr>
      <w:r w:rsidRPr="001F701C">
        <w:rPr>
          <w:rFonts w:ascii="Times New Roman" w:hAnsi="Times New Roman" w:cs="Times New Roman"/>
          <w:b/>
          <w:bCs/>
          <w:noProof/>
          <w:kern w:val="1"/>
          <w:lang w:eastAsia="ru-RU"/>
        </w:rPr>
        <w:drawing>
          <wp:anchor distT="0" distB="0" distL="114300" distR="114300" simplePos="0" relativeHeight="251659264" behindDoc="1" locked="0" layoutInCell="1" allowOverlap="1" wp14:anchorId="0D5679D0" wp14:editId="498BE439">
            <wp:simplePos x="0" y="0"/>
            <wp:positionH relativeFrom="margin">
              <wp:posOffset>1093470</wp:posOffset>
            </wp:positionH>
            <wp:positionV relativeFrom="paragraph">
              <wp:posOffset>6350</wp:posOffset>
            </wp:positionV>
            <wp:extent cx="7559546" cy="4572000"/>
            <wp:effectExtent l="0" t="0" r="381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лан зу.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59546" cy="4572000"/>
                    </a:xfrm>
                    <a:prstGeom prst="rect">
                      <a:avLst/>
                    </a:prstGeom>
                  </pic:spPr>
                </pic:pic>
              </a:graphicData>
            </a:graphic>
            <wp14:sizeRelH relativeFrom="margin">
              <wp14:pctWidth>0</wp14:pctWidth>
            </wp14:sizeRelH>
            <wp14:sizeRelV relativeFrom="margin">
              <wp14:pctHeight>0</wp14:pctHeight>
            </wp14:sizeRelV>
          </wp:anchor>
        </w:drawing>
      </w:r>
    </w:p>
    <w:p w:rsidR="00AD0BD4" w:rsidRPr="001F701C" w:rsidRDefault="00AD0BD4" w:rsidP="00AD0BD4">
      <w:pPr>
        <w:spacing w:before="73"/>
        <w:ind w:left="102"/>
        <w:jc w:val="center"/>
        <w:rPr>
          <w:rFonts w:ascii="Times New Roman" w:hAnsi="Times New Roman" w:cs="Times New Roman"/>
          <w:b/>
          <w:bCs/>
          <w:kern w:val="1"/>
          <w:sz w:val="22"/>
          <w:szCs w:val="22"/>
        </w:rPr>
      </w:pPr>
      <w:r w:rsidRPr="001F701C">
        <w:rPr>
          <w:rFonts w:ascii="Times New Roman" w:hAnsi="Times New Roman" w:cs="Times New Roman"/>
          <w:b/>
          <w:bCs/>
          <w:kern w:val="1"/>
          <w:sz w:val="22"/>
          <w:szCs w:val="22"/>
        </w:rPr>
        <w:t>Схема</w:t>
      </w:r>
      <w:r w:rsidRPr="001F701C">
        <w:rPr>
          <w:rFonts w:ascii="Times New Roman" w:hAnsi="Times New Roman" w:cs="Times New Roman"/>
          <w:b/>
          <w:bCs/>
          <w:spacing w:val="-14"/>
          <w:kern w:val="1"/>
          <w:sz w:val="22"/>
          <w:szCs w:val="22"/>
        </w:rPr>
        <w:t xml:space="preserve"> </w:t>
      </w:r>
      <w:r w:rsidRPr="001F701C">
        <w:rPr>
          <w:rFonts w:ascii="Times New Roman" w:hAnsi="Times New Roman" w:cs="Times New Roman"/>
          <w:b/>
          <w:bCs/>
          <w:kern w:val="1"/>
          <w:sz w:val="22"/>
          <w:szCs w:val="22"/>
        </w:rPr>
        <w:t>планировочной</w:t>
      </w:r>
      <w:r w:rsidRPr="001F701C">
        <w:rPr>
          <w:rFonts w:ascii="Times New Roman" w:hAnsi="Times New Roman" w:cs="Times New Roman"/>
          <w:b/>
          <w:bCs/>
          <w:spacing w:val="-13"/>
          <w:kern w:val="1"/>
          <w:sz w:val="22"/>
          <w:szCs w:val="22"/>
        </w:rPr>
        <w:t xml:space="preserve"> </w:t>
      </w:r>
      <w:r w:rsidRPr="001F701C">
        <w:rPr>
          <w:rFonts w:ascii="Times New Roman" w:hAnsi="Times New Roman" w:cs="Times New Roman"/>
          <w:b/>
          <w:bCs/>
          <w:kern w:val="1"/>
          <w:sz w:val="22"/>
          <w:szCs w:val="22"/>
        </w:rPr>
        <w:t>организации земельного участка</w:t>
      </w:r>
    </w:p>
    <w:p w:rsidR="00AD0BD4" w:rsidRPr="001F701C" w:rsidRDefault="00AD0BD4" w:rsidP="00AD0BD4">
      <w:pPr>
        <w:tabs>
          <w:tab w:val="left" w:pos="3477"/>
        </w:tabs>
        <w:jc w:val="center"/>
        <w:rPr>
          <w:rFonts w:ascii="Times New Roman" w:hAnsi="Times New Roman" w:cs="Times New Roman"/>
          <w:b/>
          <w:bCs/>
          <w:kern w:val="1"/>
          <w:sz w:val="22"/>
          <w:szCs w:val="22"/>
        </w:rPr>
      </w:pPr>
    </w:p>
    <w:p w:rsidR="00AD0BD4" w:rsidRPr="001F701C" w:rsidRDefault="00AD0BD4" w:rsidP="00AD0BD4">
      <w:pPr>
        <w:tabs>
          <w:tab w:val="left" w:pos="3477"/>
        </w:tabs>
        <w:rPr>
          <w:rFonts w:ascii="Times New Roman" w:hAnsi="Times New Roman" w:cs="Times New Roman"/>
          <w:b/>
          <w:bCs/>
          <w:kern w:val="1"/>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r w:rsidRPr="001F701C">
        <w:rPr>
          <w:rFonts w:ascii="Times New Roman" w:hAnsi="Times New Roman"/>
          <w:b/>
          <w:sz w:val="22"/>
          <w:szCs w:val="22"/>
        </w:rPr>
        <w:t xml:space="preserve">Застройщик </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 xml:space="preserve">Генеральный директор </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ООО «Центральная инвестиционная компания»</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______________________________Н.Д. Шукуров</w:t>
      </w:r>
    </w:p>
    <w:p w:rsidR="00AD0BD4" w:rsidRPr="00C33CD5" w:rsidRDefault="00AD0BD4" w:rsidP="00AD0BD4">
      <w:pPr>
        <w:tabs>
          <w:tab w:val="left" w:pos="5862"/>
        </w:tabs>
        <w:spacing w:before="90"/>
        <w:rPr>
          <w:rFonts w:ascii="Times New Roman" w:hAnsi="Times New Roman" w:cs="Times New Roman"/>
          <w:b/>
          <w:sz w:val="22"/>
          <w:szCs w:val="22"/>
        </w:rPr>
      </w:pPr>
      <w:r w:rsidRPr="00C33CD5">
        <w:rPr>
          <w:rFonts w:ascii="Times New Roman" w:hAnsi="Times New Roman" w:cs="Times New Roman"/>
          <w:b/>
          <w:sz w:val="22"/>
          <w:szCs w:val="22"/>
        </w:rPr>
        <w:t xml:space="preserve">Участник долевого строительства </w:t>
      </w:r>
    </w:p>
    <w:p w:rsidR="00AD0BD4" w:rsidRPr="00C33CD5" w:rsidRDefault="00AD0BD4" w:rsidP="00AD0BD4">
      <w:pPr>
        <w:tabs>
          <w:tab w:val="left" w:pos="5862"/>
        </w:tabs>
        <w:spacing w:before="90"/>
        <w:rPr>
          <w:rFonts w:ascii="Times New Roman" w:hAnsi="Times New Roman" w:cs="Times New Roman"/>
          <w:b/>
          <w:sz w:val="22"/>
          <w:szCs w:val="22"/>
        </w:rPr>
      </w:pPr>
      <w:r w:rsidRPr="00C33CD5">
        <w:rPr>
          <w:rFonts w:ascii="Times New Roman" w:hAnsi="Times New Roman" w:cs="Times New Roman"/>
          <w:sz w:val="22"/>
          <w:szCs w:val="22"/>
        </w:rPr>
        <w:t>_______________________________</w:t>
      </w:r>
      <w:r w:rsidR="00317BC1">
        <w:rPr>
          <w:rFonts w:ascii="Times New Roman" w:hAnsi="Times New Roman" w:cs="Times New Roman"/>
          <w:sz w:val="22"/>
          <w:szCs w:val="22"/>
        </w:rPr>
        <w:t>_________</w:t>
      </w:r>
    </w:p>
    <w:p w:rsidR="00B81FAD" w:rsidRDefault="00B81FAD" w:rsidP="00DF202A">
      <w:pPr>
        <w:tabs>
          <w:tab w:val="left" w:pos="5862"/>
        </w:tabs>
        <w:spacing w:before="90"/>
        <w:rPr>
          <w:rFonts w:ascii="Times New Roman" w:hAnsi="Times New Roman"/>
          <w:b/>
          <w:sz w:val="22"/>
          <w:szCs w:val="22"/>
        </w:rPr>
      </w:pPr>
    </w:p>
    <w:p w:rsidR="00224AE5" w:rsidRPr="00C33CD5" w:rsidRDefault="00224AE5" w:rsidP="00224AE5">
      <w:pPr>
        <w:tabs>
          <w:tab w:val="left" w:pos="5862"/>
        </w:tabs>
        <w:spacing w:before="90"/>
        <w:rPr>
          <w:rFonts w:ascii="Times New Roman" w:hAnsi="Times New Roman" w:cs="Times New Roman"/>
          <w:sz w:val="22"/>
          <w:szCs w:val="22"/>
        </w:rPr>
      </w:pPr>
      <w:r w:rsidRPr="00C33CD5">
        <w:rPr>
          <w:rFonts w:ascii="Times New Roman" w:hAnsi="Times New Roman" w:cs="Times New Roman"/>
          <w:b/>
          <w:sz w:val="22"/>
          <w:szCs w:val="22"/>
        </w:rPr>
        <w:lastRenderedPageBreak/>
        <w:t>Приложение №</w:t>
      </w:r>
      <w:r w:rsidRPr="00C33CD5">
        <w:rPr>
          <w:rFonts w:ascii="Times New Roman" w:hAnsi="Times New Roman" w:cs="Times New Roman"/>
          <w:b/>
          <w:spacing w:val="-3"/>
          <w:sz w:val="22"/>
          <w:szCs w:val="22"/>
        </w:rPr>
        <w:t xml:space="preserve"> </w:t>
      </w:r>
      <w:r w:rsidRPr="00C33CD5">
        <w:rPr>
          <w:rFonts w:ascii="Times New Roman" w:hAnsi="Times New Roman" w:cs="Times New Roman"/>
          <w:b/>
          <w:spacing w:val="-10"/>
          <w:sz w:val="22"/>
          <w:szCs w:val="22"/>
        </w:rPr>
        <w:t>2</w:t>
      </w:r>
    </w:p>
    <w:p w:rsidR="00224AE5" w:rsidRPr="00C33CD5" w:rsidRDefault="00224AE5" w:rsidP="00224AE5">
      <w:pPr>
        <w:spacing w:line="274" w:lineRule="exact"/>
        <w:rPr>
          <w:rFonts w:ascii="Times New Roman" w:hAnsi="Times New Roman" w:cs="Times New Roman"/>
          <w:b/>
          <w:spacing w:val="-2"/>
          <w:sz w:val="22"/>
          <w:szCs w:val="22"/>
        </w:rPr>
      </w:pPr>
      <w:r w:rsidRPr="00C33CD5">
        <w:rPr>
          <w:rFonts w:ascii="Times New Roman" w:hAnsi="Times New Roman" w:cs="Times New Roman"/>
          <w:b/>
          <w:sz w:val="22"/>
          <w:szCs w:val="22"/>
        </w:rPr>
        <w:t>к</w:t>
      </w:r>
      <w:r w:rsidRPr="00C33CD5">
        <w:rPr>
          <w:rFonts w:ascii="Times New Roman" w:hAnsi="Times New Roman" w:cs="Times New Roman"/>
          <w:b/>
          <w:spacing w:val="-2"/>
          <w:sz w:val="22"/>
          <w:szCs w:val="22"/>
        </w:rPr>
        <w:t xml:space="preserve"> </w:t>
      </w:r>
      <w:r w:rsidRPr="00C33CD5">
        <w:rPr>
          <w:rFonts w:ascii="Times New Roman" w:hAnsi="Times New Roman" w:cs="Times New Roman"/>
          <w:b/>
          <w:sz w:val="22"/>
          <w:szCs w:val="22"/>
        </w:rPr>
        <w:t>Договору</w:t>
      </w:r>
      <w:r w:rsidRPr="00C33CD5">
        <w:rPr>
          <w:rFonts w:ascii="Times New Roman" w:hAnsi="Times New Roman" w:cs="Times New Roman"/>
          <w:b/>
          <w:spacing w:val="-1"/>
          <w:sz w:val="22"/>
          <w:szCs w:val="22"/>
        </w:rPr>
        <w:t xml:space="preserve"> </w:t>
      </w:r>
      <w:r w:rsidRPr="00C33CD5">
        <w:rPr>
          <w:rFonts w:ascii="Times New Roman" w:hAnsi="Times New Roman" w:cs="Times New Roman"/>
          <w:b/>
          <w:sz w:val="22"/>
          <w:szCs w:val="22"/>
        </w:rPr>
        <w:t>участия</w:t>
      </w:r>
      <w:r w:rsidRPr="00C33CD5">
        <w:rPr>
          <w:rFonts w:ascii="Times New Roman" w:hAnsi="Times New Roman" w:cs="Times New Roman"/>
          <w:b/>
          <w:spacing w:val="-1"/>
          <w:sz w:val="22"/>
          <w:szCs w:val="22"/>
        </w:rPr>
        <w:t xml:space="preserve"> </w:t>
      </w:r>
      <w:r w:rsidRPr="00C33CD5">
        <w:rPr>
          <w:rFonts w:ascii="Times New Roman" w:hAnsi="Times New Roman" w:cs="Times New Roman"/>
          <w:b/>
          <w:sz w:val="22"/>
          <w:szCs w:val="22"/>
        </w:rPr>
        <w:t>в</w:t>
      </w:r>
      <w:r w:rsidRPr="00C33CD5">
        <w:rPr>
          <w:rFonts w:ascii="Times New Roman" w:hAnsi="Times New Roman" w:cs="Times New Roman"/>
          <w:b/>
          <w:spacing w:val="-3"/>
          <w:sz w:val="22"/>
          <w:szCs w:val="22"/>
        </w:rPr>
        <w:t xml:space="preserve"> </w:t>
      </w:r>
      <w:r w:rsidRPr="00C33CD5">
        <w:rPr>
          <w:rFonts w:ascii="Times New Roman" w:hAnsi="Times New Roman" w:cs="Times New Roman"/>
          <w:b/>
          <w:sz w:val="22"/>
          <w:szCs w:val="22"/>
        </w:rPr>
        <w:t>долевом</w:t>
      </w:r>
      <w:r w:rsidRPr="00C33CD5">
        <w:rPr>
          <w:rFonts w:ascii="Times New Roman" w:hAnsi="Times New Roman" w:cs="Times New Roman"/>
          <w:b/>
          <w:spacing w:val="-2"/>
          <w:sz w:val="22"/>
          <w:szCs w:val="22"/>
        </w:rPr>
        <w:t xml:space="preserve"> строительстве</w:t>
      </w:r>
    </w:p>
    <w:p w:rsidR="00224AE5" w:rsidRPr="00C33CD5" w:rsidRDefault="00224AE5" w:rsidP="00224AE5">
      <w:pPr>
        <w:rPr>
          <w:rFonts w:ascii="Times New Roman" w:hAnsi="Times New Roman" w:cs="Times New Roman"/>
          <w:sz w:val="22"/>
          <w:szCs w:val="22"/>
        </w:rPr>
      </w:pPr>
      <w:r w:rsidRPr="00C33CD5">
        <w:rPr>
          <w:rFonts w:ascii="Times New Roman" w:hAnsi="Times New Roman" w:cs="Times New Roman"/>
          <w:sz w:val="22"/>
          <w:szCs w:val="22"/>
        </w:rPr>
        <w:t>от</w:t>
      </w:r>
      <w:r w:rsidRPr="00C33CD5">
        <w:rPr>
          <w:rFonts w:ascii="Times New Roman" w:hAnsi="Times New Roman" w:cs="Times New Roman"/>
          <w:spacing w:val="5"/>
          <w:sz w:val="22"/>
          <w:szCs w:val="22"/>
        </w:rPr>
        <w:t xml:space="preserve"> </w:t>
      </w:r>
      <w:r w:rsidRPr="00C33CD5">
        <w:rPr>
          <w:rFonts w:ascii="Times New Roman" w:hAnsi="Times New Roman" w:cs="Times New Roman"/>
          <w:sz w:val="22"/>
          <w:szCs w:val="22"/>
        </w:rPr>
        <w:t>«26» августа 2022 г.</w:t>
      </w:r>
      <w:r w:rsidRPr="00C33CD5">
        <w:rPr>
          <w:rFonts w:ascii="Times New Roman" w:hAnsi="Times New Roman" w:cs="Times New Roman"/>
          <w:spacing w:val="2"/>
          <w:sz w:val="22"/>
          <w:szCs w:val="22"/>
        </w:rPr>
        <w:t xml:space="preserve"> </w:t>
      </w:r>
      <w:r w:rsidRPr="00C33CD5">
        <w:rPr>
          <w:rFonts w:ascii="Times New Roman" w:hAnsi="Times New Roman" w:cs="Times New Roman"/>
          <w:sz w:val="22"/>
          <w:szCs w:val="22"/>
        </w:rPr>
        <w:t>№ 8/168/2022</w:t>
      </w:r>
    </w:p>
    <w:p w:rsidR="00224AE5" w:rsidRPr="00C33CD5" w:rsidRDefault="00224AE5" w:rsidP="00224AE5">
      <w:pPr>
        <w:tabs>
          <w:tab w:val="left" w:pos="809"/>
        </w:tabs>
        <w:spacing w:line="274" w:lineRule="exact"/>
        <w:ind w:left="102"/>
        <w:jc w:val="center"/>
        <w:rPr>
          <w:rFonts w:ascii="Times New Roman" w:hAnsi="Times New Roman" w:cs="Times New Roman"/>
          <w:sz w:val="22"/>
          <w:szCs w:val="22"/>
        </w:rPr>
      </w:pPr>
      <w:r w:rsidRPr="00C33CD5">
        <w:rPr>
          <w:rFonts w:ascii="Times New Roman" w:hAnsi="Times New Roman" w:cs="Times New Roman"/>
          <w:b/>
          <w:bCs/>
          <w:kern w:val="1"/>
          <w:sz w:val="22"/>
          <w:szCs w:val="22"/>
        </w:rPr>
        <w:t>План</w:t>
      </w:r>
      <w:r w:rsidRPr="00C33CD5">
        <w:rPr>
          <w:rFonts w:ascii="Times New Roman" w:hAnsi="Times New Roman" w:cs="Times New Roman"/>
          <w:b/>
          <w:bCs/>
          <w:spacing w:val="-3"/>
          <w:kern w:val="1"/>
          <w:sz w:val="22"/>
          <w:szCs w:val="22"/>
        </w:rPr>
        <w:t xml:space="preserve"> </w:t>
      </w:r>
      <w:r w:rsidRPr="00C33CD5">
        <w:rPr>
          <w:rFonts w:ascii="Times New Roman" w:hAnsi="Times New Roman" w:cs="Times New Roman"/>
          <w:b/>
          <w:bCs/>
          <w:kern w:val="1"/>
          <w:sz w:val="22"/>
          <w:szCs w:val="22"/>
        </w:rPr>
        <w:t>этажа</w:t>
      </w:r>
      <w:r w:rsidRPr="00C33CD5">
        <w:rPr>
          <w:rFonts w:ascii="Times New Roman" w:hAnsi="Times New Roman" w:cs="Times New Roman"/>
          <w:b/>
          <w:bCs/>
          <w:spacing w:val="-4"/>
          <w:kern w:val="1"/>
          <w:sz w:val="22"/>
          <w:szCs w:val="22"/>
        </w:rPr>
        <w:t xml:space="preserve"> </w:t>
      </w:r>
      <w:r w:rsidRPr="00C33CD5">
        <w:rPr>
          <w:rFonts w:ascii="Times New Roman" w:hAnsi="Times New Roman" w:cs="Times New Roman"/>
          <w:b/>
          <w:bCs/>
          <w:kern w:val="1"/>
          <w:sz w:val="22"/>
          <w:szCs w:val="22"/>
        </w:rPr>
        <w:t>с</w:t>
      </w:r>
      <w:r w:rsidRPr="00C33CD5">
        <w:rPr>
          <w:rFonts w:ascii="Times New Roman" w:hAnsi="Times New Roman" w:cs="Times New Roman"/>
          <w:b/>
          <w:bCs/>
          <w:spacing w:val="-3"/>
          <w:kern w:val="1"/>
          <w:sz w:val="22"/>
          <w:szCs w:val="22"/>
        </w:rPr>
        <w:t xml:space="preserve"> </w:t>
      </w:r>
      <w:r w:rsidRPr="00C33CD5">
        <w:rPr>
          <w:rFonts w:ascii="Times New Roman" w:hAnsi="Times New Roman" w:cs="Times New Roman"/>
          <w:b/>
          <w:bCs/>
          <w:kern w:val="1"/>
          <w:sz w:val="22"/>
          <w:szCs w:val="22"/>
        </w:rPr>
        <w:t>планировкой</w:t>
      </w:r>
      <w:r w:rsidRPr="00C33CD5">
        <w:rPr>
          <w:rFonts w:ascii="Times New Roman" w:hAnsi="Times New Roman" w:cs="Times New Roman"/>
          <w:b/>
          <w:bCs/>
          <w:spacing w:val="-2"/>
          <w:kern w:val="1"/>
          <w:sz w:val="22"/>
          <w:szCs w:val="22"/>
        </w:rPr>
        <w:t xml:space="preserve"> квартир</w:t>
      </w:r>
    </w:p>
    <w:p w:rsidR="00224AE5" w:rsidRPr="00C33CD5" w:rsidRDefault="00224AE5" w:rsidP="00224AE5">
      <w:pPr>
        <w:spacing w:before="73"/>
        <w:ind w:left="102"/>
        <w:rPr>
          <w:rFonts w:ascii="Times New Roman" w:hAnsi="Times New Roman" w:cs="Times New Roman"/>
          <w:spacing w:val="-2"/>
          <w:kern w:val="1"/>
          <w:sz w:val="22"/>
          <w:szCs w:val="22"/>
        </w:rPr>
      </w:pPr>
    </w:p>
    <w:p w:rsidR="00224AE5" w:rsidRPr="00C33CD5" w:rsidRDefault="00224AE5" w:rsidP="00224AE5">
      <w:pPr>
        <w:spacing w:before="73"/>
        <w:ind w:left="102"/>
        <w:rPr>
          <w:rFonts w:ascii="Times New Roman" w:hAnsi="Times New Roman" w:cs="Times New Roman"/>
          <w:spacing w:val="-2"/>
          <w:kern w:val="1"/>
          <w:sz w:val="22"/>
          <w:szCs w:val="22"/>
        </w:rPr>
      </w:pPr>
    </w:p>
    <w:p w:rsidR="00224AE5" w:rsidRPr="00C33CD5" w:rsidRDefault="00224AE5" w:rsidP="00224AE5">
      <w:pPr>
        <w:spacing w:before="73"/>
        <w:ind w:left="102"/>
        <w:jc w:val="both"/>
        <w:rPr>
          <w:rFonts w:ascii="Times New Roman" w:hAnsi="Times New Roman" w:cs="Times New Roman"/>
          <w:spacing w:val="-2"/>
          <w:kern w:val="1"/>
          <w:sz w:val="22"/>
          <w:szCs w:val="22"/>
        </w:rPr>
      </w:pPr>
    </w:p>
    <w:p w:rsidR="00224AE5" w:rsidRPr="00C33CD5" w:rsidRDefault="00224AE5" w:rsidP="00224AE5">
      <w:pPr>
        <w:spacing w:before="73"/>
        <w:ind w:left="102"/>
        <w:jc w:val="both"/>
        <w:rPr>
          <w:rFonts w:ascii="Times New Roman" w:hAnsi="Times New Roman" w:cs="Times New Roman"/>
          <w:spacing w:val="-2"/>
          <w:kern w:val="1"/>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0"/>
          <w:szCs w:val="22"/>
        </w:rPr>
      </w:pPr>
    </w:p>
    <w:p w:rsidR="00224AE5" w:rsidRPr="00C33CD5" w:rsidRDefault="00224AE5" w:rsidP="00224AE5">
      <w:pPr>
        <w:tabs>
          <w:tab w:val="left" w:pos="3477"/>
        </w:tabs>
        <w:ind w:left="102"/>
        <w:rPr>
          <w:rFonts w:ascii="Times New Roman" w:hAnsi="Times New Roman" w:cs="Times New Roman"/>
          <w:b/>
          <w:sz w:val="20"/>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ind w:left="102"/>
        <w:rPr>
          <w:rFonts w:ascii="Times New Roman" w:hAnsi="Times New Roman" w:cs="Times New Roman"/>
          <w:b/>
          <w:sz w:val="22"/>
          <w:szCs w:val="22"/>
        </w:rPr>
      </w:pPr>
    </w:p>
    <w:p w:rsidR="00224AE5" w:rsidRPr="00C33CD5" w:rsidRDefault="00224AE5" w:rsidP="00224AE5">
      <w:pPr>
        <w:tabs>
          <w:tab w:val="left" w:pos="3477"/>
        </w:tabs>
        <w:rPr>
          <w:rFonts w:ascii="Times New Roman" w:hAnsi="Times New Roman" w:cs="Times New Roman"/>
          <w:b/>
          <w:sz w:val="22"/>
          <w:szCs w:val="22"/>
        </w:rPr>
      </w:pPr>
    </w:p>
    <w:p w:rsidR="00224AE5" w:rsidRPr="00C33CD5" w:rsidRDefault="00224AE5" w:rsidP="00224AE5">
      <w:pPr>
        <w:tabs>
          <w:tab w:val="left" w:pos="3477"/>
        </w:tabs>
        <w:rPr>
          <w:rFonts w:ascii="Times New Roman" w:hAnsi="Times New Roman" w:cs="Times New Roman"/>
          <w:b/>
          <w:sz w:val="22"/>
          <w:szCs w:val="22"/>
        </w:rPr>
      </w:pPr>
      <w:r w:rsidRPr="00C33CD5">
        <w:rPr>
          <w:rFonts w:ascii="Times New Roman" w:hAnsi="Times New Roman" w:cs="Times New Roman"/>
          <w:b/>
          <w:sz w:val="22"/>
          <w:szCs w:val="22"/>
        </w:rPr>
        <w:t xml:space="preserve">Застройщик </w:t>
      </w:r>
    </w:p>
    <w:tbl>
      <w:tblPr>
        <w:tblStyle w:val="40"/>
        <w:tblpPr w:leftFromText="180" w:rightFromText="180" w:vertAnchor="text" w:horzAnchor="page" w:tblpX="11236" w:tblpY="-63"/>
        <w:tblW w:w="0" w:type="auto"/>
        <w:tblLook w:val="04A0" w:firstRow="1" w:lastRow="0" w:firstColumn="1" w:lastColumn="0" w:noHBand="0" w:noVBand="1"/>
      </w:tblPr>
      <w:tblGrid>
        <w:gridCol w:w="2858"/>
      </w:tblGrid>
      <w:tr w:rsidR="00224AE5" w:rsidRPr="00C33CD5" w:rsidTr="00C71C98">
        <w:trPr>
          <w:cnfStyle w:val="100000000000" w:firstRow="1" w:lastRow="0" w:firstColumn="0" w:lastColumn="0" w:oddVBand="0" w:evenVBand="0" w:oddHBand="0"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2858" w:type="dxa"/>
          </w:tcPr>
          <w:p w:rsidR="00224AE5" w:rsidRPr="00C33CD5" w:rsidRDefault="00224AE5" w:rsidP="00C71C98">
            <w:pPr>
              <w:autoSpaceDE w:val="0"/>
              <w:autoSpaceDN w:val="0"/>
              <w:adjustRightInd w:val="0"/>
              <w:jc w:val="both"/>
              <w:rPr>
                <w:rFonts w:ascii="Times New Roman" w:hAnsi="Times New Roman" w:cs="Times New Roman"/>
                <w:b w:val="0"/>
                <w:bCs w:val="0"/>
                <w:kern w:val="1"/>
                <w:sz w:val="16"/>
                <w:szCs w:val="22"/>
              </w:rPr>
            </w:pPr>
            <w:r w:rsidRPr="00C33CD5">
              <w:rPr>
                <w:rFonts w:ascii="Times New Roman" w:hAnsi="Times New Roman" w:cs="Times New Roman"/>
                <w:b w:val="0"/>
                <w:bCs w:val="0"/>
                <w:kern w:val="1"/>
                <w:sz w:val="16"/>
                <w:szCs w:val="22"/>
              </w:rPr>
              <w:t>Примечание:</w:t>
            </w:r>
          </w:p>
          <w:p w:rsidR="00224AE5" w:rsidRPr="00C33CD5" w:rsidRDefault="00224AE5" w:rsidP="00C71C98">
            <w:pPr>
              <w:autoSpaceDE w:val="0"/>
              <w:autoSpaceDN w:val="0"/>
              <w:adjustRightInd w:val="0"/>
              <w:jc w:val="both"/>
              <w:rPr>
                <w:rFonts w:ascii="Times New Roman" w:hAnsi="Times New Roman" w:cs="Times New Roman"/>
                <w:b w:val="0"/>
                <w:bCs w:val="0"/>
                <w:kern w:val="1"/>
                <w:sz w:val="16"/>
                <w:szCs w:val="22"/>
              </w:rPr>
            </w:pPr>
            <w:r w:rsidRPr="00C33CD5">
              <w:rPr>
                <w:rFonts w:ascii="Times New Roman" w:hAnsi="Times New Roman" w:cs="Times New Roman"/>
                <w:b w:val="0"/>
                <w:bCs w:val="0"/>
                <w:kern w:val="1"/>
                <w:sz w:val="16"/>
                <w:szCs w:val="22"/>
              </w:rPr>
              <w:t>Устройство внутриквартирных и межкомнатных перегородок из ГКЛ, а также перегородок санузлов из ГКЛ выполнятся собственниками квартир после ввода объекта в эксплуатацию.</w:t>
            </w:r>
          </w:p>
          <w:p w:rsidR="00224AE5" w:rsidRPr="00C33CD5" w:rsidRDefault="00224AE5" w:rsidP="00C71C98">
            <w:pPr>
              <w:tabs>
                <w:tab w:val="left" w:pos="3477"/>
              </w:tabs>
              <w:jc w:val="both"/>
              <w:rPr>
                <w:rFonts w:ascii="Times New Roman" w:hAnsi="Times New Roman" w:cs="Times New Roman"/>
                <w:b w:val="0"/>
                <w:bCs w:val="0"/>
                <w:sz w:val="20"/>
                <w:szCs w:val="22"/>
              </w:rPr>
            </w:pPr>
          </w:p>
        </w:tc>
      </w:tr>
    </w:tbl>
    <w:p w:rsidR="00224AE5" w:rsidRPr="00C33CD5" w:rsidRDefault="00224AE5" w:rsidP="00224AE5">
      <w:pPr>
        <w:tabs>
          <w:tab w:val="left" w:pos="3477"/>
        </w:tabs>
        <w:rPr>
          <w:rFonts w:ascii="Times New Roman" w:hAnsi="Times New Roman" w:cs="Times New Roman"/>
          <w:bCs/>
          <w:sz w:val="22"/>
          <w:szCs w:val="22"/>
        </w:rPr>
      </w:pPr>
      <w:r w:rsidRPr="00C33CD5">
        <w:rPr>
          <w:rFonts w:ascii="Times New Roman" w:hAnsi="Times New Roman" w:cs="Times New Roman"/>
          <w:bCs/>
          <w:sz w:val="22"/>
          <w:szCs w:val="22"/>
        </w:rPr>
        <w:t xml:space="preserve">Генеральный директор </w:t>
      </w:r>
    </w:p>
    <w:p w:rsidR="00224AE5" w:rsidRPr="00C33CD5" w:rsidRDefault="00224AE5" w:rsidP="00224AE5">
      <w:pPr>
        <w:tabs>
          <w:tab w:val="left" w:pos="3477"/>
          <w:tab w:val="left" w:pos="7475"/>
        </w:tabs>
        <w:rPr>
          <w:rFonts w:ascii="Times New Roman" w:hAnsi="Times New Roman" w:cs="Times New Roman"/>
          <w:bCs/>
          <w:sz w:val="22"/>
          <w:szCs w:val="22"/>
        </w:rPr>
      </w:pPr>
      <w:r w:rsidRPr="00C33CD5">
        <w:rPr>
          <w:rFonts w:ascii="Times New Roman" w:hAnsi="Times New Roman" w:cs="Times New Roman"/>
          <w:bCs/>
          <w:sz w:val="22"/>
          <w:szCs w:val="22"/>
        </w:rPr>
        <w:t>ООО «Централь</w:t>
      </w:r>
      <w:r w:rsidR="00AD0BD4">
        <w:rPr>
          <w:rFonts w:ascii="Times New Roman" w:hAnsi="Times New Roman" w:cs="Times New Roman"/>
          <w:bCs/>
          <w:sz w:val="22"/>
          <w:szCs w:val="22"/>
        </w:rPr>
        <w:t>ная инвестиционная компания»</w:t>
      </w:r>
      <w:r w:rsidR="00AD0BD4">
        <w:rPr>
          <w:rFonts w:ascii="Times New Roman" w:hAnsi="Times New Roman" w:cs="Times New Roman"/>
          <w:bCs/>
          <w:sz w:val="22"/>
          <w:szCs w:val="22"/>
        </w:rPr>
        <w:tab/>
      </w:r>
    </w:p>
    <w:p w:rsidR="00224AE5" w:rsidRPr="00C33CD5" w:rsidRDefault="00224AE5" w:rsidP="00224AE5">
      <w:pPr>
        <w:tabs>
          <w:tab w:val="left" w:pos="3477"/>
        </w:tabs>
        <w:rPr>
          <w:rFonts w:ascii="Times New Roman" w:hAnsi="Times New Roman" w:cs="Times New Roman"/>
          <w:bCs/>
          <w:sz w:val="22"/>
          <w:szCs w:val="22"/>
        </w:rPr>
      </w:pPr>
      <w:r w:rsidRPr="00C33CD5">
        <w:rPr>
          <w:rFonts w:ascii="Times New Roman" w:hAnsi="Times New Roman" w:cs="Times New Roman"/>
          <w:bCs/>
          <w:sz w:val="22"/>
          <w:szCs w:val="22"/>
        </w:rPr>
        <w:t>______________________________Н.Д. Шукуров</w:t>
      </w:r>
    </w:p>
    <w:p w:rsidR="00224AE5" w:rsidRPr="00C33CD5" w:rsidRDefault="00224AE5" w:rsidP="00224AE5">
      <w:pPr>
        <w:tabs>
          <w:tab w:val="left" w:pos="7407"/>
        </w:tabs>
        <w:spacing w:before="90"/>
        <w:rPr>
          <w:rFonts w:ascii="Times New Roman" w:hAnsi="Times New Roman" w:cs="Times New Roman"/>
          <w:b/>
          <w:sz w:val="22"/>
          <w:szCs w:val="22"/>
        </w:rPr>
      </w:pPr>
      <w:r w:rsidRPr="00C33CD5">
        <w:rPr>
          <w:rFonts w:ascii="Times New Roman" w:hAnsi="Times New Roman" w:cs="Times New Roman"/>
          <w:b/>
          <w:sz w:val="22"/>
          <w:szCs w:val="22"/>
        </w:rPr>
        <w:t xml:space="preserve">Участник долевого строительства </w:t>
      </w:r>
      <w:r w:rsidRPr="00C33CD5">
        <w:rPr>
          <w:rFonts w:ascii="Times New Roman" w:hAnsi="Times New Roman" w:cs="Times New Roman"/>
          <w:b/>
          <w:sz w:val="22"/>
          <w:szCs w:val="22"/>
        </w:rPr>
        <w:tab/>
      </w:r>
    </w:p>
    <w:p w:rsidR="00224AE5" w:rsidRPr="00C33CD5" w:rsidRDefault="00224AE5" w:rsidP="00224AE5">
      <w:pPr>
        <w:tabs>
          <w:tab w:val="left" w:pos="7407"/>
        </w:tabs>
        <w:spacing w:before="90"/>
        <w:rPr>
          <w:rFonts w:ascii="Times New Roman" w:hAnsi="Times New Roman" w:cs="Times New Roman"/>
          <w:b/>
          <w:sz w:val="22"/>
          <w:szCs w:val="22"/>
        </w:rPr>
        <w:sectPr w:rsidR="00224AE5" w:rsidRPr="00C33CD5" w:rsidSect="00544D23">
          <w:headerReference w:type="default" r:id="rId15"/>
          <w:pgSz w:w="15840" w:h="12240" w:orient="landscape"/>
          <w:pgMar w:top="709" w:right="758" w:bottom="1134" w:left="851" w:header="720" w:footer="720" w:gutter="0"/>
          <w:cols w:space="720"/>
          <w:noEndnote/>
          <w:docGrid w:linePitch="326"/>
        </w:sectPr>
      </w:pPr>
      <w:r w:rsidRPr="00C33CD5">
        <w:rPr>
          <w:rFonts w:ascii="Times New Roman" w:hAnsi="Times New Roman" w:cs="Times New Roman"/>
          <w:sz w:val="22"/>
          <w:szCs w:val="22"/>
        </w:rPr>
        <w:t>___________</w:t>
      </w:r>
      <w:r>
        <w:rPr>
          <w:rFonts w:ascii="Times New Roman" w:hAnsi="Times New Roman" w:cs="Times New Roman"/>
          <w:sz w:val="22"/>
          <w:szCs w:val="22"/>
        </w:rPr>
        <w:t>_____________________</w:t>
      </w:r>
      <w:r w:rsidR="00AD0BD4">
        <w:rPr>
          <w:rFonts w:ascii="Times New Roman" w:hAnsi="Times New Roman" w:cs="Times New Roman"/>
          <w:sz w:val="22"/>
          <w:szCs w:val="22"/>
        </w:rPr>
        <w:t>_________</w:t>
      </w:r>
    </w:p>
    <w:p w:rsidR="00AD0BD4" w:rsidRPr="001F701C" w:rsidRDefault="00AD0BD4" w:rsidP="00AD0BD4">
      <w:pPr>
        <w:spacing w:before="73"/>
        <w:rPr>
          <w:rFonts w:ascii="Times New Roman" w:hAnsi="Times New Roman"/>
          <w:b/>
          <w:sz w:val="22"/>
          <w:szCs w:val="22"/>
        </w:rPr>
      </w:pPr>
      <w:r w:rsidRPr="001F701C">
        <w:rPr>
          <w:rFonts w:ascii="Times New Roman" w:hAnsi="Times New Roman"/>
          <w:b/>
          <w:sz w:val="22"/>
          <w:szCs w:val="22"/>
        </w:rPr>
        <w:lastRenderedPageBreak/>
        <w:t>Приложение №</w:t>
      </w:r>
      <w:r w:rsidRPr="001F701C">
        <w:rPr>
          <w:rFonts w:ascii="Times New Roman" w:hAnsi="Times New Roman"/>
          <w:b/>
          <w:spacing w:val="-3"/>
          <w:sz w:val="22"/>
          <w:szCs w:val="22"/>
        </w:rPr>
        <w:t xml:space="preserve"> </w:t>
      </w:r>
      <w:r w:rsidRPr="001F701C">
        <w:rPr>
          <w:rFonts w:ascii="Times New Roman" w:hAnsi="Times New Roman"/>
          <w:b/>
          <w:spacing w:val="-10"/>
          <w:sz w:val="22"/>
          <w:szCs w:val="22"/>
        </w:rPr>
        <w:t>3</w:t>
      </w:r>
    </w:p>
    <w:p w:rsidR="00AD0BD4" w:rsidRPr="001F701C" w:rsidRDefault="00AD0BD4" w:rsidP="00AD0BD4">
      <w:pPr>
        <w:spacing w:line="274" w:lineRule="exact"/>
        <w:rPr>
          <w:rFonts w:ascii="Times New Roman" w:hAnsi="Times New Roman" w:cs="Times New Roman"/>
          <w:b/>
          <w:spacing w:val="-2"/>
          <w:sz w:val="22"/>
          <w:szCs w:val="22"/>
        </w:rPr>
      </w:pPr>
      <w:r w:rsidRPr="001F701C">
        <w:rPr>
          <w:rFonts w:ascii="Times New Roman" w:hAnsi="Times New Roman" w:cs="Times New Roman"/>
          <w:b/>
          <w:sz w:val="22"/>
          <w:szCs w:val="22"/>
        </w:rPr>
        <w:t>к</w:t>
      </w:r>
      <w:r w:rsidRPr="001F701C">
        <w:rPr>
          <w:rFonts w:ascii="Times New Roman" w:hAnsi="Times New Roman" w:cs="Times New Roman"/>
          <w:b/>
          <w:spacing w:val="-2"/>
          <w:sz w:val="22"/>
          <w:szCs w:val="22"/>
        </w:rPr>
        <w:t xml:space="preserve"> </w:t>
      </w:r>
      <w:r w:rsidRPr="001F701C">
        <w:rPr>
          <w:rFonts w:ascii="Times New Roman" w:hAnsi="Times New Roman" w:cs="Times New Roman"/>
          <w:b/>
          <w:sz w:val="22"/>
          <w:szCs w:val="22"/>
        </w:rPr>
        <w:t>Договору</w:t>
      </w:r>
      <w:r w:rsidRPr="001F701C">
        <w:rPr>
          <w:rFonts w:ascii="Times New Roman" w:hAnsi="Times New Roman" w:cs="Times New Roman"/>
          <w:b/>
          <w:spacing w:val="-1"/>
          <w:sz w:val="22"/>
          <w:szCs w:val="22"/>
        </w:rPr>
        <w:t xml:space="preserve"> </w:t>
      </w:r>
      <w:r w:rsidRPr="001F701C">
        <w:rPr>
          <w:rFonts w:ascii="Times New Roman" w:hAnsi="Times New Roman" w:cs="Times New Roman"/>
          <w:b/>
          <w:sz w:val="22"/>
          <w:szCs w:val="22"/>
        </w:rPr>
        <w:t>участия</w:t>
      </w:r>
      <w:r w:rsidRPr="001F701C">
        <w:rPr>
          <w:rFonts w:ascii="Times New Roman" w:hAnsi="Times New Roman" w:cs="Times New Roman"/>
          <w:b/>
          <w:spacing w:val="-1"/>
          <w:sz w:val="22"/>
          <w:szCs w:val="22"/>
        </w:rPr>
        <w:t xml:space="preserve"> </w:t>
      </w:r>
      <w:r w:rsidRPr="001F701C">
        <w:rPr>
          <w:rFonts w:ascii="Times New Roman" w:hAnsi="Times New Roman" w:cs="Times New Roman"/>
          <w:b/>
          <w:sz w:val="22"/>
          <w:szCs w:val="22"/>
        </w:rPr>
        <w:t>в</w:t>
      </w:r>
      <w:r w:rsidRPr="001F701C">
        <w:rPr>
          <w:rFonts w:ascii="Times New Roman" w:hAnsi="Times New Roman" w:cs="Times New Roman"/>
          <w:b/>
          <w:spacing w:val="-3"/>
          <w:sz w:val="22"/>
          <w:szCs w:val="22"/>
        </w:rPr>
        <w:t xml:space="preserve"> </w:t>
      </w:r>
      <w:r w:rsidRPr="001F701C">
        <w:rPr>
          <w:rFonts w:ascii="Times New Roman" w:hAnsi="Times New Roman" w:cs="Times New Roman"/>
          <w:b/>
          <w:sz w:val="22"/>
          <w:szCs w:val="22"/>
        </w:rPr>
        <w:t>долевом</w:t>
      </w:r>
      <w:r w:rsidRPr="001F701C">
        <w:rPr>
          <w:rFonts w:ascii="Times New Roman" w:hAnsi="Times New Roman" w:cs="Times New Roman"/>
          <w:b/>
          <w:spacing w:val="-2"/>
          <w:sz w:val="22"/>
          <w:szCs w:val="22"/>
        </w:rPr>
        <w:t xml:space="preserve"> строительстве</w:t>
      </w:r>
    </w:p>
    <w:p w:rsidR="00AD0BD4" w:rsidRPr="008764AD" w:rsidRDefault="00AD0BD4" w:rsidP="00AD0BD4">
      <w:pPr>
        <w:rPr>
          <w:rFonts w:ascii="Times New Roman" w:hAnsi="Times New Roman" w:cs="Times New Roman"/>
          <w:color w:val="000000" w:themeColor="text1"/>
          <w:sz w:val="22"/>
          <w:szCs w:val="22"/>
        </w:rPr>
      </w:pPr>
      <w:r w:rsidRPr="008764AD">
        <w:rPr>
          <w:rFonts w:ascii="Times New Roman" w:hAnsi="Times New Roman" w:cs="Times New Roman"/>
          <w:color w:val="000000" w:themeColor="text1"/>
          <w:sz w:val="22"/>
          <w:szCs w:val="22"/>
        </w:rPr>
        <w:t>от</w:t>
      </w:r>
      <w:r w:rsidRPr="008764AD">
        <w:rPr>
          <w:rFonts w:ascii="Times New Roman" w:hAnsi="Times New Roman" w:cs="Times New Roman"/>
          <w:color w:val="000000" w:themeColor="text1"/>
          <w:spacing w:val="5"/>
          <w:sz w:val="22"/>
          <w:szCs w:val="22"/>
        </w:rPr>
        <w:t xml:space="preserve"> </w:t>
      </w:r>
      <w:r w:rsidRPr="008764AD">
        <w:rPr>
          <w:rFonts w:ascii="Times New Roman" w:hAnsi="Times New Roman" w:cs="Times New Roman"/>
          <w:sz w:val="22"/>
          <w:szCs w:val="22"/>
        </w:rPr>
        <w:t xml:space="preserve">«___» _______ 2022 </w:t>
      </w:r>
      <w:r w:rsidRPr="008764AD">
        <w:rPr>
          <w:rFonts w:ascii="Times New Roman" w:hAnsi="Times New Roman" w:cs="Times New Roman"/>
          <w:color w:val="000000" w:themeColor="text1"/>
          <w:sz w:val="22"/>
          <w:szCs w:val="22"/>
        </w:rPr>
        <w:t>г.</w:t>
      </w:r>
      <w:r w:rsidRPr="008764AD">
        <w:rPr>
          <w:rFonts w:ascii="Times New Roman" w:hAnsi="Times New Roman" w:cs="Times New Roman"/>
          <w:color w:val="000000" w:themeColor="text1"/>
          <w:spacing w:val="2"/>
          <w:sz w:val="22"/>
          <w:szCs w:val="22"/>
        </w:rPr>
        <w:t xml:space="preserve"> </w:t>
      </w:r>
      <w:r w:rsidRPr="008764AD">
        <w:rPr>
          <w:rFonts w:ascii="Times New Roman" w:hAnsi="Times New Roman" w:cs="Times New Roman"/>
          <w:color w:val="000000" w:themeColor="text1"/>
          <w:sz w:val="22"/>
          <w:szCs w:val="22"/>
        </w:rPr>
        <w:t>№ _____________</w:t>
      </w:r>
    </w:p>
    <w:p w:rsidR="00AD0BD4" w:rsidRPr="001F701C" w:rsidRDefault="00AD0BD4" w:rsidP="00AD0BD4">
      <w:pPr>
        <w:ind w:left="1735" w:right="2201"/>
        <w:jc w:val="center"/>
        <w:rPr>
          <w:rFonts w:ascii="Times New Roman" w:hAnsi="Times New Roman"/>
          <w:b/>
          <w:sz w:val="22"/>
          <w:szCs w:val="22"/>
        </w:rPr>
      </w:pPr>
    </w:p>
    <w:p w:rsidR="0071487D" w:rsidRPr="00C6160C" w:rsidRDefault="0071487D" w:rsidP="0071487D">
      <w:pPr>
        <w:ind w:left="1735" w:right="2201"/>
        <w:jc w:val="center"/>
        <w:rPr>
          <w:rFonts w:ascii="Times New Roman" w:hAnsi="Times New Roman" w:cs="Times New Roman"/>
          <w:b/>
        </w:rPr>
      </w:pPr>
      <w:r w:rsidRPr="00C6160C">
        <w:rPr>
          <w:rFonts w:ascii="Times New Roman" w:hAnsi="Times New Roman" w:cs="Times New Roman"/>
          <w:b/>
        </w:rPr>
        <w:t>Техническое</w:t>
      </w:r>
      <w:r w:rsidRPr="00C6160C">
        <w:rPr>
          <w:rFonts w:ascii="Times New Roman" w:hAnsi="Times New Roman" w:cs="Times New Roman"/>
          <w:b/>
          <w:spacing w:val="-4"/>
        </w:rPr>
        <w:t xml:space="preserve"> </w:t>
      </w:r>
      <w:r w:rsidRPr="00C6160C">
        <w:rPr>
          <w:rFonts w:ascii="Times New Roman" w:hAnsi="Times New Roman" w:cs="Times New Roman"/>
          <w:b/>
        </w:rPr>
        <w:t>описание</w:t>
      </w:r>
      <w:r w:rsidRPr="00C6160C">
        <w:rPr>
          <w:rFonts w:ascii="Times New Roman" w:hAnsi="Times New Roman" w:cs="Times New Roman"/>
          <w:b/>
          <w:spacing w:val="-3"/>
        </w:rPr>
        <w:t xml:space="preserve"> </w:t>
      </w:r>
      <w:r w:rsidRPr="00C6160C">
        <w:rPr>
          <w:rFonts w:ascii="Times New Roman" w:hAnsi="Times New Roman" w:cs="Times New Roman"/>
          <w:b/>
        </w:rPr>
        <w:t>Объекта</w:t>
      </w:r>
      <w:r w:rsidRPr="00C6160C">
        <w:rPr>
          <w:rFonts w:ascii="Times New Roman" w:hAnsi="Times New Roman" w:cs="Times New Roman"/>
          <w:b/>
          <w:spacing w:val="-2"/>
        </w:rPr>
        <w:t xml:space="preserve"> </w:t>
      </w:r>
      <w:r w:rsidRPr="00C6160C">
        <w:rPr>
          <w:rFonts w:ascii="Times New Roman" w:hAnsi="Times New Roman" w:cs="Times New Roman"/>
          <w:b/>
        </w:rPr>
        <w:t>долевого</w:t>
      </w:r>
      <w:r w:rsidRPr="00C6160C">
        <w:rPr>
          <w:rFonts w:ascii="Times New Roman" w:hAnsi="Times New Roman" w:cs="Times New Roman"/>
          <w:b/>
          <w:spacing w:val="-2"/>
        </w:rPr>
        <w:t xml:space="preserve"> строительства</w:t>
      </w:r>
    </w:p>
    <w:p w:rsidR="0071487D" w:rsidRPr="00C6160C" w:rsidRDefault="0071487D" w:rsidP="0071487D">
      <w:pPr>
        <w:pStyle w:val="a3"/>
        <w:spacing w:before="7"/>
        <w:rPr>
          <w:b/>
        </w:rPr>
      </w:pPr>
    </w:p>
    <w:p w:rsidR="0071487D" w:rsidRPr="00C6160C" w:rsidRDefault="0071487D" w:rsidP="0071487D">
      <w:pPr>
        <w:pStyle w:val="a5"/>
        <w:numPr>
          <w:ilvl w:val="0"/>
          <w:numId w:val="33"/>
        </w:numPr>
        <w:tabs>
          <w:tab w:val="left" w:pos="1050"/>
        </w:tabs>
        <w:spacing w:after="6"/>
        <w:ind w:right="0"/>
      </w:pPr>
      <w:r w:rsidRPr="00C6160C">
        <w:rPr>
          <w:b/>
        </w:rPr>
        <w:t>Описание</w:t>
      </w:r>
      <w:r w:rsidRPr="00C6160C">
        <w:rPr>
          <w:b/>
          <w:spacing w:val="-6"/>
        </w:rPr>
        <w:t xml:space="preserve"> </w:t>
      </w:r>
      <w:r w:rsidRPr="00C6160C">
        <w:rPr>
          <w:b/>
        </w:rPr>
        <w:t>Многоквартирного</w:t>
      </w:r>
      <w:r w:rsidRPr="00C6160C">
        <w:rPr>
          <w:b/>
          <w:spacing w:val="-3"/>
        </w:rPr>
        <w:t xml:space="preserve"> </w:t>
      </w:r>
      <w:r w:rsidRPr="00C6160C">
        <w:rPr>
          <w:b/>
          <w:spacing w:val="-2"/>
        </w:rPr>
        <w:t>дома</w:t>
      </w:r>
      <w:r w:rsidRPr="00C6160C">
        <w:rPr>
          <w:spacing w:val="-2"/>
        </w:rPr>
        <w:t>:</w:t>
      </w: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8"/>
        <w:gridCol w:w="2551"/>
        <w:gridCol w:w="7371"/>
      </w:tblGrid>
      <w:tr w:rsidR="0071487D" w:rsidRPr="00C6160C" w:rsidTr="0071487D">
        <w:trPr>
          <w:trHeight w:val="277"/>
        </w:trPr>
        <w:tc>
          <w:tcPr>
            <w:tcW w:w="568" w:type="dxa"/>
            <w:vAlign w:val="center"/>
          </w:tcPr>
          <w:p w:rsidR="0071487D" w:rsidRPr="00C6160C" w:rsidRDefault="0071487D" w:rsidP="004E1107">
            <w:pPr>
              <w:pStyle w:val="TableParagraph"/>
              <w:spacing w:line="258" w:lineRule="exact"/>
              <w:ind w:left="0" w:right="59"/>
              <w:rPr>
                <w:lang w:val="ru-RU"/>
              </w:rPr>
            </w:pPr>
            <w:r w:rsidRPr="00C6160C">
              <w:rPr>
                <w:lang w:val="ru-RU"/>
              </w:rPr>
              <w:t>№</w:t>
            </w:r>
          </w:p>
        </w:tc>
        <w:tc>
          <w:tcPr>
            <w:tcW w:w="2551" w:type="dxa"/>
            <w:vAlign w:val="center"/>
          </w:tcPr>
          <w:p w:rsidR="0071487D" w:rsidRPr="00C6160C" w:rsidRDefault="0071487D" w:rsidP="004E1107">
            <w:pPr>
              <w:pStyle w:val="TableParagraph"/>
              <w:spacing w:line="258" w:lineRule="exact"/>
              <w:rPr>
                <w:lang w:val="ru-RU"/>
              </w:rPr>
            </w:pPr>
            <w:r w:rsidRPr="00C6160C">
              <w:rPr>
                <w:lang w:val="ru-RU"/>
              </w:rPr>
              <w:t>Конструктивные части</w:t>
            </w:r>
          </w:p>
        </w:tc>
        <w:tc>
          <w:tcPr>
            <w:tcW w:w="7371" w:type="dxa"/>
            <w:vAlign w:val="center"/>
          </w:tcPr>
          <w:p w:rsidR="0071487D" w:rsidRPr="00C6160C" w:rsidRDefault="0071487D" w:rsidP="004E1107">
            <w:pPr>
              <w:pStyle w:val="TableParagraph"/>
              <w:spacing w:line="258" w:lineRule="exact"/>
              <w:rPr>
                <w:lang w:val="ru-RU"/>
              </w:rPr>
            </w:pPr>
            <w:r w:rsidRPr="00C6160C">
              <w:rPr>
                <w:spacing w:val="-2"/>
                <w:lang w:val="ru-RU"/>
              </w:rPr>
              <w:t>Описание</w:t>
            </w:r>
          </w:p>
        </w:tc>
      </w:tr>
      <w:tr w:rsidR="0071487D" w:rsidRPr="00C6160C" w:rsidTr="0071487D">
        <w:trPr>
          <w:trHeight w:val="275"/>
        </w:trPr>
        <w:tc>
          <w:tcPr>
            <w:tcW w:w="568" w:type="dxa"/>
            <w:vAlign w:val="center"/>
          </w:tcPr>
          <w:p w:rsidR="0071487D" w:rsidRPr="00C6160C" w:rsidRDefault="0071487D" w:rsidP="004E1107">
            <w:pPr>
              <w:pStyle w:val="TableParagraph"/>
              <w:spacing w:line="256" w:lineRule="exact"/>
              <w:ind w:left="94" w:right="202"/>
              <w:rPr>
                <w:lang w:val="ru-RU"/>
              </w:rPr>
            </w:pPr>
            <w:r w:rsidRPr="00C6160C">
              <w:rPr>
                <w:spacing w:val="-5"/>
                <w:lang w:val="ru-RU"/>
              </w:rPr>
              <w:t>1.</w:t>
            </w:r>
          </w:p>
        </w:tc>
        <w:tc>
          <w:tcPr>
            <w:tcW w:w="2551" w:type="dxa"/>
            <w:vAlign w:val="center"/>
          </w:tcPr>
          <w:p w:rsidR="0071487D" w:rsidRPr="00C6160C" w:rsidRDefault="0071487D" w:rsidP="004E1107">
            <w:pPr>
              <w:pStyle w:val="TableParagraph"/>
              <w:spacing w:line="256" w:lineRule="exact"/>
              <w:rPr>
                <w:lang w:val="ru-RU"/>
              </w:rPr>
            </w:pPr>
            <w:r w:rsidRPr="00C6160C">
              <w:rPr>
                <w:spacing w:val="-2"/>
                <w:lang w:val="ru-RU"/>
              </w:rPr>
              <w:t>Фундамент</w:t>
            </w:r>
          </w:p>
        </w:tc>
        <w:tc>
          <w:tcPr>
            <w:tcW w:w="7371" w:type="dxa"/>
            <w:vAlign w:val="center"/>
          </w:tcPr>
          <w:p w:rsidR="0071487D" w:rsidRPr="00C6160C" w:rsidRDefault="0071487D" w:rsidP="004E1107">
            <w:pPr>
              <w:pStyle w:val="TableParagraph"/>
              <w:spacing w:line="256" w:lineRule="exact"/>
              <w:rPr>
                <w:lang w:val="ru-RU"/>
              </w:rPr>
            </w:pPr>
            <w:r w:rsidRPr="00C6160C">
              <w:rPr>
                <w:lang w:val="ru-RU"/>
              </w:rPr>
              <w:t>Монолитная железобетонная плита</w:t>
            </w:r>
          </w:p>
        </w:tc>
      </w:tr>
      <w:tr w:rsidR="0071487D" w:rsidRPr="00C6160C" w:rsidTr="0071487D">
        <w:trPr>
          <w:trHeight w:val="551"/>
        </w:trPr>
        <w:tc>
          <w:tcPr>
            <w:tcW w:w="568" w:type="dxa"/>
            <w:vAlign w:val="center"/>
          </w:tcPr>
          <w:p w:rsidR="0071487D" w:rsidRPr="00C6160C" w:rsidRDefault="0071487D" w:rsidP="004E1107">
            <w:pPr>
              <w:pStyle w:val="TableParagraph"/>
              <w:ind w:left="94" w:right="202"/>
            </w:pPr>
            <w:r w:rsidRPr="00C6160C">
              <w:rPr>
                <w:spacing w:val="-5"/>
              </w:rPr>
              <w:t>2.</w:t>
            </w:r>
          </w:p>
        </w:tc>
        <w:tc>
          <w:tcPr>
            <w:tcW w:w="2551" w:type="dxa"/>
            <w:vAlign w:val="center"/>
          </w:tcPr>
          <w:p w:rsidR="0071487D" w:rsidRPr="00C6160C" w:rsidRDefault="0071487D" w:rsidP="004E1107">
            <w:pPr>
              <w:pStyle w:val="TableParagraph"/>
              <w:rPr>
                <w:lang w:val="ru-RU"/>
              </w:rPr>
            </w:pPr>
            <w:r w:rsidRPr="00C6160C">
              <w:rPr>
                <w:lang w:val="ru-RU"/>
              </w:rPr>
              <w:t>Наружные стены</w:t>
            </w:r>
          </w:p>
        </w:tc>
        <w:tc>
          <w:tcPr>
            <w:tcW w:w="7371" w:type="dxa"/>
            <w:vAlign w:val="center"/>
          </w:tcPr>
          <w:p w:rsidR="0071487D" w:rsidRPr="00C6160C" w:rsidRDefault="0071487D" w:rsidP="004E1107">
            <w:pPr>
              <w:pStyle w:val="TableParagraph"/>
              <w:spacing w:line="261" w:lineRule="exact"/>
              <w:rPr>
                <w:lang w:val="ru-RU"/>
              </w:rPr>
            </w:pPr>
            <w:r w:rsidRPr="00C6160C">
              <w:rPr>
                <w:lang w:val="ru-RU"/>
              </w:rPr>
              <w:t>Из монолитного железобетона и мелкоштучных каменных материалов</w:t>
            </w:r>
          </w:p>
        </w:tc>
      </w:tr>
      <w:tr w:rsidR="0071487D" w:rsidRPr="00C6160C" w:rsidTr="0071487D">
        <w:trPr>
          <w:trHeight w:val="275"/>
        </w:trPr>
        <w:tc>
          <w:tcPr>
            <w:tcW w:w="568" w:type="dxa"/>
            <w:vAlign w:val="center"/>
          </w:tcPr>
          <w:p w:rsidR="0071487D" w:rsidRPr="00C6160C" w:rsidRDefault="0071487D" w:rsidP="004E1107">
            <w:pPr>
              <w:pStyle w:val="TableParagraph"/>
              <w:spacing w:line="256" w:lineRule="exact"/>
              <w:ind w:left="94" w:right="202"/>
            </w:pPr>
            <w:r w:rsidRPr="00C6160C">
              <w:rPr>
                <w:spacing w:val="-5"/>
              </w:rPr>
              <w:t>3.</w:t>
            </w:r>
          </w:p>
        </w:tc>
        <w:tc>
          <w:tcPr>
            <w:tcW w:w="2551" w:type="dxa"/>
            <w:vAlign w:val="center"/>
          </w:tcPr>
          <w:p w:rsidR="0071487D" w:rsidRPr="00C6160C" w:rsidRDefault="0071487D" w:rsidP="004E1107">
            <w:pPr>
              <w:pStyle w:val="TableParagraph"/>
              <w:spacing w:line="256" w:lineRule="exact"/>
              <w:rPr>
                <w:lang w:val="ru-RU"/>
              </w:rPr>
            </w:pPr>
            <w:r w:rsidRPr="00C6160C">
              <w:rPr>
                <w:spacing w:val="-2"/>
                <w:lang w:val="ru-RU"/>
              </w:rPr>
              <w:t>Перекрытия</w:t>
            </w:r>
          </w:p>
        </w:tc>
        <w:tc>
          <w:tcPr>
            <w:tcW w:w="7371" w:type="dxa"/>
            <w:vAlign w:val="center"/>
          </w:tcPr>
          <w:p w:rsidR="0071487D" w:rsidRPr="00C6160C" w:rsidRDefault="0071487D" w:rsidP="004E1107">
            <w:pPr>
              <w:pStyle w:val="TableParagraph"/>
              <w:spacing w:line="256" w:lineRule="exact"/>
              <w:rPr>
                <w:lang w:val="ru-RU"/>
              </w:rPr>
            </w:pPr>
            <w:r w:rsidRPr="00C6160C">
              <w:rPr>
                <w:lang w:val="ru-RU"/>
              </w:rPr>
              <w:t>Монолитные железобетонные</w:t>
            </w:r>
          </w:p>
        </w:tc>
      </w:tr>
      <w:tr w:rsidR="0071487D" w:rsidRPr="00C6160C" w:rsidTr="0071487D">
        <w:trPr>
          <w:trHeight w:val="552"/>
        </w:trPr>
        <w:tc>
          <w:tcPr>
            <w:tcW w:w="568" w:type="dxa"/>
            <w:vAlign w:val="center"/>
          </w:tcPr>
          <w:p w:rsidR="0071487D" w:rsidRPr="00C6160C" w:rsidRDefault="00036059" w:rsidP="004E1107">
            <w:pPr>
              <w:pStyle w:val="TableParagraph"/>
              <w:ind w:left="94" w:right="202"/>
            </w:pPr>
            <w:r>
              <w:rPr>
                <w:spacing w:val="-5"/>
              </w:rPr>
              <w:t>4</w:t>
            </w:r>
            <w:r w:rsidR="0071487D" w:rsidRPr="00C6160C">
              <w:rPr>
                <w:spacing w:val="-5"/>
              </w:rPr>
              <w:t>.</w:t>
            </w:r>
          </w:p>
        </w:tc>
        <w:tc>
          <w:tcPr>
            <w:tcW w:w="2551" w:type="dxa"/>
            <w:vAlign w:val="center"/>
          </w:tcPr>
          <w:p w:rsidR="0071487D" w:rsidRPr="00C6160C" w:rsidRDefault="0071487D" w:rsidP="004E1107">
            <w:pPr>
              <w:pStyle w:val="TableParagraph"/>
              <w:spacing w:line="261" w:lineRule="exact"/>
              <w:rPr>
                <w:lang w:val="ru-RU"/>
              </w:rPr>
            </w:pPr>
            <w:r w:rsidRPr="00C6160C">
              <w:rPr>
                <w:spacing w:val="-2"/>
                <w:lang w:val="ru-RU"/>
              </w:rPr>
              <w:t>Межкомнатные перегородки</w:t>
            </w:r>
          </w:p>
        </w:tc>
        <w:tc>
          <w:tcPr>
            <w:tcW w:w="7371" w:type="dxa"/>
            <w:vAlign w:val="center"/>
          </w:tcPr>
          <w:p w:rsidR="0071487D" w:rsidRPr="00C6160C" w:rsidRDefault="0071487D" w:rsidP="004E1107">
            <w:pPr>
              <w:pStyle w:val="TableParagraph"/>
              <w:rPr>
                <w:lang w:val="ru-RU"/>
              </w:rPr>
            </w:pPr>
            <w:r w:rsidRPr="00C6160C">
              <w:rPr>
                <w:lang w:val="ru-RU"/>
              </w:rPr>
              <w:t>Не производится (устанавливаются собственниками после ввода Объекта в эксплуатацию)</w:t>
            </w:r>
          </w:p>
        </w:tc>
      </w:tr>
      <w:tr w:rsidR="0071487D" w:rsidRPr="00C6160C" w:rsidTr="0071487D">
        <w:trPr>
          <w:trHeight w:val="278"/>
        </w:trPr>
        <w:tc>
          <w:tcPr>
            <w:tcW w:w="568" w:type="dxa"/>
            <w:vAlign w:val="center"/>
          </w:tcPr>
          <w:p w:rsidR="0071487D" w:rsidRPr="00C6160C" w:rsidRDefault="00036059" w:rsidP="004E1107">
            <w:pPr>
              <w:pStyle w:val="TableParagraph"/>
              <w:spacing w:line="258" w:lineRule="exact"/>
              <w:ind w:left="94" w:right="202"/>
            </w:pPr>
            <w:r>
              <w:rPr>
                <w:spacing w:val="-5"/>
              </w:rPr>
              <w:t>5</w:t>
            </w:r>
            <w:r w:rsidR="0071487D" w:rsidRPr="00C6160C">
              <w:rPr>
                <w:spacing w:val="-5"/>
              </w:rPr>
              <w:t>.</w:t>
            </w:r>
          </w:p>
        </w:tc>
        <w:tc>
          <w:tcPr>
            <w:tcW w:w="2551" w:type="dxa"/>
            <w:vAlign w:val="center"/>
          </w:tcPr>
          <w:p w:rsidR="0071487D" w:rsidRPr="00C6160C" w:rsidRDefault="0071487D" w:rsidP="004E1107">
            <w:pPr>
              <w:pStyle w:val="TableParagraph"/>
              <w:spacing w:line="258" w:lineRule="exact"/>
              <w:rPr>
                <w:lang w:val="ru-RU"/>
              </w:rPr>
            </w:pPr>
            <w:r w:rsidRPr="00C6160C">
              <w:rPr>
                <w:spacing w:val="-2"/>
                <w:lang w:val="ru-RU"/>
              </w:rPr>
              <w:t>Кровля</w:t>
            </w:r>
          </w:p>
        </w:tc>
        <w:tc>
          <w:tcPr>
            <w:tcW w:w="7371" w:type="dxa"/>
            <w:vAlign w:val="center"/>
          </w:tcPr>
          <w:p w:rsidR="0071487D" w:rsidRPr="00C6160C" w:rsidRDefault="0071487D" w:rsidP="004E1107">
            <w:pPr>
              <w:pStyle w:val="TableParagraph"/>
              <w:spacing w:line="258" w:lineRule="exact"/>
              <w:rPr>
                <w:lang w:val="ru-RU"/>
              </w:rPr>
            </w:pPr>
            <w:r w:rsidRPr="00C6160C">
              <w:rPr>
                <w:lang w:val="ru-RU"/>
              </w:rPr>
              <w:t>Плоская, с внутренним организованным водоотводом</w:t>
            </w:r>
          </w:p>
        </w:tc>
      </w:tr>
      <w:tr w:rsidR="0071487D" w:rsidRPr="00C6160C" w:rsidTr="0071487D">
        <w:trPr>
          <w:trHeight w:val="827"/>
        </w:trPr>
        <w:tc>
          <w:tcPr>
            <w:tcW w:w="568" w:type="dxa"/>
            <w:vAlign w:val="center"/>
          </w:tcPr>
          <w:p w:rsidR="0071487D" w:rsidRPr="00C6160C" w:rsidRDefault="00036059" w:rsidP="004E1107">
            <w:pPr>
              <w:pStyle w:val="TableParagraph"/>
              <w:ind w:left="94" w:right="202"/>
            </w:pPr>
            <w:r>
              <w:rPr>
                <w:spacing w:val="-5"/>
              </w:rPr>
              <w:t>6</w:t>
            </w:r>
            <w:r w:rsidR="0071487D" w:rsidRPr="00C6160C">
              <w:rPr>
                <w:spacing w:val="-5"/>
              </w:rPr>
              <w:t>.</w:t>
            </w:r>
          </w:p>
        </w:tc>
        <w:tc>
          <w:tcPr>
            <w:tcW w:w="2551" w:type="dxa"/>
            <w:vAlign w:val="center"/>
          </w:tcPr>
          <w:p w:rsidR="0071487D" w:rsidRPr="00C6160C" w:rsidRDefault="0071487D" w:rsidP="004E1107">
            <w:pPr>
              <w:pStyle w:val="TableParagraph"/>
              <w:rPr>
                <w:lang w:val="ru-RU"/>
              </w:rPr>
            </w:pPr>
            <w:r w:rsidRPr="00C6160C">
              <w:rPr>
                <w:spacing w:val="-2"/>
                <w:lang w:val="ru-RU"/>
              </w:rPr>
              <w:t>Лифты</w:t>
            </w:r>
          </w:p>
        </w:tc>
        <w:tc>
          <w:tcPr>
            <w:tcW w:w="7371" w:type="dxa"/>
            <w:vAlign w:val="center"/>
          </w:tcPr>
          <w:p w:rsidR="0071487D" w:rsidRPr="00C6160C" w:rsidRDefault="0071487D" w:rsidP="004E1107">
            <w:pPr>
              <w:pStyle w:val="TableParagraph"/>
              <w:spacing w:line="261" w:lineRule="exact"/>
              <w:rPr>
                <w:lang w:val="ru-RU"/>
              </w:rPr>
            </w:pPr>
            <w:r w:rsidRPr="00C6160C">
              <w:rPr>
                <w:lang w:val="ru-RU"/>
              </w:rPr>
              <w:t>Лифты, в количестве 2 штук в каждом многоквартирном доме, грузоподъемностью 630 кг и 1000 кг.</w:t>
            </w:r>
          </w:p>
        </w:tc>
      </w:tr>
      <w:tr w:rsidR="0071487D" w:rsidRPr="00C6160C" w:rsidTr="0071487D">
        <w:trPr>
          <w:trHeight w:val="474"/>
        </w:trPr>
        <w:tc>
          <w:tcPr>
            <w:tcW w:w="568" w:type="dxa"/>
            <w:vAlign w:val="center"/>
          </w:tcPr>
          <w:p w:rsidR="0071487D" w:rsidRPr="00C6160C" w:rsidRDefault="00036059" w:rsidP="004E1107">
            <w:pPr>
              <w:pStyle w:val="TableParagraph"/>
              <w:ind w:left="94" w:right="202"/>
            </w:pPr>
            <w:r>
              <w:rPr>
                <w:spacing w:val="-5"/>
              </w:rPr>
              <w:t>7</w:t>
            </w:r>
            <w:r w:rsidR="0071487D" w:rsidRPr="00C6160C">
              <w:rPr>
                <w:spacing w:val="-5"/>
              </w:rPr>
              <w:t>.</w:t>
            </w:r>
          </w:p>
        </w:tc>
        <w:tc>
          <w:tcPr>
            <w:tcW w:w="2551" w:type="dxa"/>
            <w:vAlign w:val="center"/>
          </w:tcPr>
          <w:p w:rsidR="0071487D" w:rsidRPr="00C6160C" w:rsidRDefault="0071487D" w:rsidP="004E1107">
            <w:pPr>
              <w:pStyle w:val="TableParagraph"/>
              <w:rPr>
                <w:lang w:val="ru-RU"/>
              </w:rPr>
            </w:pPr>
            <w:r w:rsidRPr="00C6160C">
              <w:rPr>
                <w:lang w:val="ru-RU"/>
              </w:rPr>
              <w:t>Общая площадь</w:t>
            </w:r>
          </w:p>
        </w:tc>
        <w:tc>
          <w:tcPr>
            <w:tcW w:w="7371" w:type="dxa"/>
            <w:vAlign w:val="center"/>
          </w:tcPr>
          <w:p w:rsidR="0071487D" w:rsidRPr="00C6160C" w:rsidRDefault="0071487D" w:rsidP="004E1107">
            <w:pPr>
              <w:pStyle w:val="TableParagraph"/>
              <w:rPr>
                <w:lang w:val="ru-RU"/>
              </w:rPr>
            </w:pPr>
            <w:r w:rsidRPr="00C6160C">
              <w:rPr>
                <w:lang w:val="ru-RU"/>
              </w:rPr>
              <w:t>Литер _ – _______ кв.м</w:t>
            </w:r>
          </w:p>
        </w:tc>
      </w:tr>
      <w:tr w:rsidR="0071487D" w:rsidRPr="00C6160C" w:rsidTr="0071487D">
        <w:trPr>
          <w:trHeight w:val="275"/>
        </w:trPr>
        <w:tc>
          <w:tcPr>
            <w:tcW w:w="568" w:type="dxa"/>
            <w:vAlign w:val="center"/>
          </w:tcPr>
          <w:p w:rsidR="0071487D" w:rsidRPr="00C6160C" w:rsidRDefault="00036059" w:rsidP="004E1107">
            <w:pPr>
              <w:pStyle w:val="TableParagraph"/>
              <w:spacing w:line="256" w:lineRule="exact"/>
              <w:ind w:left="94" w:right="202"/>
            </w:pPr>
            <w:r>
              <w:rPr>
                <w:spacing w:val="-5"/>
                <w:lang w:val="ru-RU"/>
              </w:rPr>
              <w:t>8</w:t>
            </w:r>
            <w:r w:rsidR="0071487D" w:rsidRPr="00C6160C">
              <w:rPr>
                <w:spacing w:val="-5"/>
              </w:rPr>
              <w:t>.</w:t>
            </w:r>
          </w:p>
        </w:tc>
        <w:tc>
          <w:tcPr>
            <w:tcW w:w="2551" w:type="dxa"/>
            <w:vAlign w:val="center"/>
          </w:tcPr>
          <w:p w:rsidR="0071487D" w:rsidRPr="00C6160C" w:rsidRDefault="0071487D" w:rsidP="004E1107">
            <w:pPr>
              <w:pStyle w:val="TableParagraph"/>
              <w:spacing w:line="256" w:lineRule="exact"/>
              <w:rPr>
                <w:lang w:val="ru-RU"/>
              </w:rPr>
            </w:pPr>
            <w:r w:rsidRPr="00C6160C">
              <w:rPr>
                <w:spacing w:val="-2"/>
                <w:lang w:val="ru-RU"/>
              </w:rPr>
              <w:t xml:space="preserve">Сейсмостойкость </w:t>
            </w:r>
          </w:p>
        </w:tc>
        <w:tc>
          <w:tcPr>
            <w:tcW w:w="7371" w:type="dxa"/>
            <w:vAlign w:val="center"/>
          </w:tcPr>
          <w:p w:rsidR="0071487D" w:rsidRPr="00C6160C" w:rsidRDefault="0071487D" w:rsidP="004E1107">
            <w:pPr>
              <w:pStyle w:val="TableParagraph"/>
              <w:spacing w:line="256" w:lineRule="exact"/>
              <w:rPr>
                <w:lang w:val="ru-RU"/>
              </w:rPr>
            </w:pPr>
            <w:r w:rsidRPr="00C6160C">
              <w:rPr>
                <w:lang w:val="ru-RU"/>
              </w:rPr>
              <w:t>8 баллов</w:t>
            </w:r>
          </w:p>
        </w:tc>
      </w:tr>
      <w:tr w:rsidR="00036059" w:rsidRPr="00C6160C" w:rsidTr="0071487D">
        <w:trPr>
          <w:trHeight w:val="275"/>
        </w:trPr>
        <w:tc>
          <w:tcPr>
            <w:tcW w:w="568" w:type="dxa"/>
            <w:vAlign w:val="center"/>
          </w:tcPr>
          <w:p w:rsidR="00036059" w:rsidRPr="00036059" w:rsidRDefault="00036059" w:rsidP="00036059">
            <w:pPr>
              <w:pStyle w:val="TableParagraph"/>
              <w:spacing w:line="256" w:lineRule="exact"/>
              <w:ind w:left="94" w:right="202"/>
              <w:rPr>
                <w:spacing w:val="-5"/>
                <w:lang w:val="ru-RU"/>
              </w:rPr>
            </w:pPr>
            <w:r>
              <w:rPr>
                <w:spacing w:val="-5"/>
                <w:lang w:val="ru-RU"/>
              </w:rPr>
              <w:t>9.</w:t>
            </w:r>
          </w:p>
        </w:tc>
        <w:tc>
          <w:tcPr>
            <w:tcW w:w="2551" w:type="dxa"/>
            <w:vAlign w:val="center"/>
          </w:tcPr>
          <w:p w:rsidR="00036059" w:rsidRPr="00036059" w:rsidRDefault="00036059" w:rsidP="004E1107">
            <w:pPr>
              <w:pStyle w:val="TableParagraph"/>
              <w:spacing w:line="256" w:lineRule="exact"/>
              <w:rPr>
                <w:spacing w:val="-2"/>
                <w:lang w:val="ru-RU"/>
              </w:rPr>
            </w:pPr>
            <w:r>
              <w:rPr>
                <w:spacing w:val="-2"/>
                <w:lang w:val="ru-RU"/>
              </w:rPr>
              <w:t>Этажность</w:t>
            </w:r>
          </w:p>
        </w:tc>
        <w:tc>
          <w:tcPr>
            <w:tcW w:w="7371" w:type="dxa"/>
            <w:vAlign w:val="center"/>
          </w:tcPr>
          <w:p w:rsidR="00036059" w:rsidRPr="00C6160C" w:rsidRDefault="00036059" w:rsidP="004E1107">
            <w:pPr>
              <w:pStyle w:val="TableParagraph"/>
              <w:spacing w:line="256" w:lineRule="exact"/>
            </w:pPr>
          </w:p>
        </w:tc>
      </w:tr>
      <w:tr w:rsidR="0071487D" w:rsidRPr="00C6160C" w:rsidTr="0071487D">
        <w:trPr>
          <w:trHeight w:val="551"/>
        </w:trPr>
        <w:tc>
          <w:tcPr>
            <w:tcW w:w="568" w:type="dxa"/>
            <w:vAlign w:val="center"/>
          </w:tcPr>
          <w:p w:rsidR="0071487D" w:rsidRPr="00C6160C" w:rsidRDefault="0071487D" w:rsidP="004E1107">
            <w:pPr>
              <w:pStyle w:val="TableParagraph"/>
              <w:ind w:left="95" w:right="86"/>
            </w:pPr>
            <w:r w:rsidRPr="00C6160C">
              <w:rPr>
                <w:spacing w:val="-5"/>
              </w:rPr>
              <w:t>10.</w:t>
            </w:r>
          </w:p>
        </w:tc>
        <w:tc>
          <w:tcPr>
            <w:tcW w:w="2551" w:type="dxa"/>
            <w:vAlign w:val="center"/>
          </w:tcPr>
          <w:p w:rsidR="0071487D" w:rsidRPr="00C6160C" w:rsidRDefault="0071487D" w:rsidP="004E1107">
            <w:pPr>
              <w:pStyle w:val="TableParagraph"/>
              <w:rPr>
                <w:lang w:val="ru-RU"/>
              </w:rPr>
            </w:pPr>
            <w:r w:rsidRPr="00C6160C">
              <w:rPr>
                <w:spacing w:val="-2"/>
                <w:lang w:val="ru-RU"/>
              </w:rPr>
              <w:t>Класс</w:t>
            </w:r>
          </w:p>
          <w:p w:rsidR="0071487D" w:rsidRPr="00C6160C" w:rsidRDefault="0071487D" w:rsidP="004E1107">
            <w:pPr>
              <w:pStyle w:val="TableParagraph"/>
              <w:spacing w:line="261" w:lineRule="exact"/>
              <w:rPr>
                <w:lang w:val="ru-RU"/>
              </w:rPr>
            </w:pPr>
            <w:proofErr w:type="spellStart"/>
            <w:r w:rsidRPr="00C6160C">
              <w:rPr>
                <w:spacing w:val="-2"/>
                <w:lang w:val="ru-RU"/>
              </w:rPr>
              <w:t>энергоэффективности</w:t>
            </w:r>
            <w:proofErr w:type="spellEnd"/>
          </w:p>
        </w:tc>
        <w:tc>
          <w:tcPr>
            <w:tcW w:w="7371" w:type="dxa"/>
            <w:vAlign w:val="center"/>
          </w:tcPr>
          <w:p w:rsidR="0071487D" w:rsidRPr="00C6160C" w:rsidRDefault="0071487D" w:rsidP="004E1107">
            <w:pPr>
              <w:pStyle w:val="TableParagraph"/>
              <w:rPr>
                <w:lang w:val="ru-RU"/>
              </w:rPr>
            </w:pPr>
            <w:r w:rsidRPr="00C6160C">
              <w:rPr>
                <w:lang w:val="ru-RU"/>
              </w:rPr>
              <w:t>С+</w:t>
            </w:r>
          </w:p>
        </w:tc>
      </w:tr>
    </w:tbl>
    <w:p w:rsidR="0071487D" w:rsidRPr="00C6160C" w:rsidRDefault="0071487D" w:rsidP="0071487D">
      <w:pPr>
        <w:pStyle w:val="a3"/>
      </w:pPr>
    </w:p>
    <w:p w:rsidR="0071487D" w:rsidRPr="00C6160C" w:rsidRDefault="0071487D" w:rsidP="0071487D">
      <w:pPr>
        <w:pStyle w:val="a5"/>
        <w:numPr>
          <w:ilvl w:val="0"/>
          <w:numId w:val="33"/>
        </w:numPr>
        <w:tabs>
          <w:tab w:val="left" w:pos="1050"/>
        </w:tabs>
        <w:spacing w:after="6"/>
        <w:ind w:right="0"/>
      </w:pPr>
      <w:r w:rsidRPr="00C6160C">
        <w:rPr>
          <w:b/>
        </w:rPr>
        <w:t>Виды</w:t>
      </w:r>
      <w:r w:rsidRPr="00C6160C">
        <w:rPr>
          <w:b/>
          <w:spacing w:val="-5"/>
        </w:rPr>
        <w:t xml:space="preserve"> </w:t>
      </w:r>
      <w:r w:rsidRPr="00C6160C">
        <w:rPr>
          <w:b/>
        </w:rPr>
        <w:t>работ,</w:t>
      </w:r>
      <w:r w:rsidRPr="00C6160C">
        <w:rPr>
          <w:b/>
          <w:spacing w:val="-2"/>
        </w:rPr>
        <w:t xml:space="preserve"> </w:t>
      </w:r>
      <w:r w:rsidRPr="00C6160C">
        <w:rPr>
          <w:b/>
        </w:rPr>
        <w:t>выполняемых</w:t>
      </w:r>
      <w:r w:rsidRPr="00C6160C">
        <w:rPr>
          <w:b/>
          <w:spacing w:val="-2"/>
        </w:rPr>
        <w:t xml:space="preserve"> </w:t>
      </w:r>
      <w:r w:rsidRPr="00C6160C">
        <w:rPr>
          <w:b/>
        </w:rPr>
        <w:t>Застройщиком</w:t>
      </w:r>
      <w:r w:rsidRPr="00C6160C">
        <w:rPr>
          <w:b/>
          <w:spacing w:val="-3"/>
        </w:rPr>
        <w:t xml:space="preserve"> </w:t>
      </w:r>
      <w:r w:rsidRPr="00C6160C">
        <w:rPr>
          <w:b/>
        </w:rPr>
        <w:t>в</w:t>
      </w:r>
      <w:r w:rsidRPr="00C6160C">
        <w:rPr>
          <w:b/>
          <w:spacing w:val="1"/>
        </w:rPr>
        <w:t xml:space="preserve"> </w:t>
      </w:r>
      <w:r w:rsidRPr="00C6160C">
        <w:rPr>
          <w:b/>
          <w:spacing w:val="-2"/>
        </w:rPr>
        <w:t>Квартире</w:t>
      </w:r>
      <w:r w:rsidRPr="00C6160C">
        <w:rPr>
          <w:spacing w:val="-2"/>
        </w:rPr>
        <w:t>:</w:t>
      </w:r>
    </w:p>
    <w:tbl>
      <w:tblPr>
        <w:tblStyle w:val="TableNormal"/>
        <w:tblW w:w="1047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9"/>
        <w:gridCol w:w="2514"/>
        <w:gridCol w:w="7406"/>
      </w:tblGrid>
      <w:tr w:rsidR="0071487D" w:rsidRPr="00C6160C" w:rsidTr="0071487D">
        <w:trPr>
          <w:trHeight w:val="326"/>
        </w:trPr>
        <w:tc>
          <w:tcPr>
            <w:tcW w:w="559" w:type="dxa"/>
            <w:vAlign w:val="center"/>
          </w:tcPr>
          <w:p w:rsidR="0071487D" w:rsidRPr="00C6160C" w:rsidRDefault="0071487D" w:rsidP="004E1107">
            <w:pPr>
              <w:pStyle w:val="TableParagraph"/>
              <w:spacing w:line="256" w:lineRule="exact"/>
              <w:ind w:left="0" w:right="59"/>
            </w:pPr>
            <w:r w:rsidRPr="00C6160C">
              <w:t>№</w:t>
            </w:r>
          </w:p>
        </w:tc>
        <w:tc>
          <w:tcPr>
            <w:tcW w:w="2514" w:type="dxa"/>
            <w:vAlign w:val="center"/>
          </w:tcPr>
          <w:p w:rsidR="0071487D" w:rsidRPr="00C6160C" w:rsidRDefault="0071487D" w:rsidP="004E1107">
            <w:pPr>
              <w:pStyle w:val="TableParagraph"/>
              <w:spacing w:line="256" w:lineRule="exact"/>
              <w:rPr>
                <w:lang w:val="ru-RU"/>
              </w:rPr>
            </w:pPr>
            <w:r w:rsidRPr="00C6160C">
              <w:rPr>
                <w:lang w:val="ru-RU"/>
              </w:rPr>
              <w:t>Виды работ</w:t>
            </w:r>
          </w:p>
        </w:tc>
        <w:tc>
          <w:tcPr>
            <w:tcW w:w="7406" w:type="dxa"/>
            <w:vAlign w:val="center"/>
          </w:tcPr>
          <w:p w:rsidR="0071487D" w:rsidRPr="00C6160C" w:rsidRDefault="0071487D" w:rsidP="004E1107">
            <w:pPr>
              <w:pStyle w:val="TableParagraph"/>
              <w:spacing w:line="256" w:lineRule="exact"/>
              <w:ind w:left="105"/>
              <w:rPr>
                <w:lang w:val="ru-RU"/>
              </w:rPr>
            </w:pPr>
            <w:r w:rsidRPr="00C6160C">
              <w:rPr>
                <w:lang w:val="ru-RU"/>
              </w:rPr>
              <w:t>Результат</w:t>
            </w:r>
            <w:r w:rsidRPr="00C6160C">
              <w:rPr>
                <w:spacing w:val="-3"/>
                <w:lang w:val="ru-RU"/>
              </w:rPr>
              <w:t xml:space="preserve"> </w:t>
            </w:r>
            <w:r w:rsidRPr="00C6160C">
              <w:rPr>
                <w:lang w:val="ru-RU"/>
              </w:rPr>
              <w:t>на</w:t>
            </w:r>
            <w:r w:rsidRPr="00C6160C">
              <w:rPr>
                <w:spacing w:val="-3"/>
                <w:lang w:val="ru-RU"/>
              </w:rPr>
              <w:t xml:space="preserve"> </w:t>
            </w:r>
            <w:r w:rsidRPr="00C6160C">
              <w:rPr>
                <w:lang w:val="ru-RU"/>
              </w:rPr>
              <w:t>момент</w:t>
            </w:r>
            <w:r w:rsidRPr="00C6160C">
              <w:rPr>
                <w:spacing w:val="-2"/>
                <w:lang w:val="ru-RU"/>
              </w:rPr>
              <w:t xml:space="preserve"> </w:t>
            </w:r>
            <w:r w:rsidRPr="00C6160C">
              <w:rPr>
                <w:lang w:val="ru-RU"/>
              </w:rPr>
              <w:t>передачи,</w:t>
            </w:r>
            <w:r w:rsidRPr="00C6160C">
              <w:rPr>
                <w:spacing w:val="-2"/>
                <w:lang w:val="ru-RU"/>
              </w:rPr>
              <w:t xml:space="preserve"> </w:t>
            </w:r>
            <w:r w:rsidRPr="00C6160C">
              <w:rPr>
                <w:lang w:val="ru-RU"/>
              </w:rPr>
              <w:t>качество</w:t>
            </w:r>
            <w:r w:rsidRPr="00C6160C">
              <w:rPr>
                <w:spacing w:val="-2"/>
                <w:lang w:val="ru-RU"/>
              </w:rPr>
              <w:t xml:space="preserve"> отделки</w:t>
            </w:r>
          </w:p>
        </w:tc>
      </w:tr>
      <w:tr w:rsidR="0071487D" w:rsidRPr="00C6160C" w:rsidTr="0071487D">
        <w:trPr>
          <w:trHeight w:val="655"/>
        </w:trPr>
        <w:tc>
          <w:tcPr>
            <w:tcW w:w="559" w:type="dxa"/>
            <w:vAlign w:val="center"/>
          </w:tcPr>
          <w:p w:rsidR="0071487D" w:rsidRPr="00C6160C" w:rsidRDefault="0071487D" w:rsidP="004E1107">
            <w:pPr>
              <w:pStyle w:val="TableParagraph"/>
              <w:spacing w:line="271" w:lineRule="exact"/>
              <w:ind w:left="94" w:right="202"/>
            </w:pPr>
            <w:r w:rsidRPr="00C6160C">
              <w:rPr>
                <w:spacing w:val="-5"/>
              </w:rPr>
              <w:t>1.</w:t>
            </w:r>
          </w:p>
        </w:tc>
        <w:tc>
          <w:tcPr>
            <w:tcW w:w="2514" w:type="dxa"/>
            <w:vAlign w:val="center"/>
          </w:tcPr>
          <w:p w:rsidR="0071487D" w:rsidRPr="00C6160C" w:rsidRDefault="0071487D" w:rsidP="004E1107">
            <w:pPr>
              <w:pStyle w:val="TableParagraph"/>
              <w:spacing w:line="261" w:lineRule="exact"/>
              <w:rPr>
                <w:lang w:val="ru-RU"/>
              </w:rPr>
            </w:pPr>
            <w:r w:rsidRPr="00C6160C">
              <w:rPr>
                <w:spacing w:val="-2"/>
                <w:lang w:val="ru-RU"/>
              </w:rPr>
              <w:t>Установка входной квартирной двери</w:t>
            </w:r>
          </w:p>
        </w:tc>
        <w:tc>
          <w:tcPr>
            <w:tcW w:w="7406" w:type="dxa"/>
            <w:vAlign w:val="center"/>
          </w:tcPr>
          <w:p w:rsidR="0071487D" w:rsidRPr="00C6160C" w:rsidRDefault="0071487D" w:rsidP="004E1107">
            <w:pPr>
              <w:pStyle w:val="TableParagraph"/>
              <w:spacing w:line="271" w:lineRule="exact"/>
              <w:ind w:left="105"/>
              <w:rPr>
                <w:lang w:val="ru-RU"/>
              </w:rPr>
            </w:pPr>
            <w:r w:rsidRPr="00C6160C">
              <w:rPr>
                <w:lang w:val="ru-RU"/>
              </w:rPr>
              <w:t>Установка входной двери</w:t>
            </w:r>
          </w:p>
        </w:tc>
      </w:tr>
      <w:tr w:rsidR="0071487D" w:rsidRPr="00C6160C" w:rsidTr="0071487D">
        <w:trPr>
          <w:trHeight w:val="656"/>
        </w:trPr>
        <w:tc>
          <w:tcPr>
            <w:tcW w:w="559" w:type="dxa"/>
            <w:vAlign w:val="center"/>
          </w:tcPr>
          <w:p w:rsidR="0071487D" w:rsidRPr="00C6160C" w:rsidRDefault="0071487D" w:rsidP="004E1107">
            <w:pPr>
              <w:pStyle w:val="TableParagraph"/>
              <w:spacing w:line="273" w:lineRule="exact"/>
              <w:ind w:left="94" w:right="202"/>
            </w:pPr>
            <w:r w:rsidRPr="00C6160C">
              <w:rPr>
                <w:spacing w:val="-5"/>
              </w:rPr>
              <w:t>2.</w:t>
            </w:r>
          </w:p>
        </w:tc>
        <w:tc>
          <w:tcPr>
            <w:tcW w:w="2514" w:type="dxa"/>
            <w:vAlign w:val="center"/>
          </w:tcPr>
          <w:p w:rsidR="0071487D" w:rsidRPr="00C6160C" w:rsidRDefault="0071487D" w:rsidP="004E1107">
            <w:pPr>
              <w:pStyle w:val="TableParagraph"/>
              <w:spacing w:line="261" w:lineRule="exact"/>
              <w:rPr>
                <w:lang w:val="ru-RU"/>
              </w:rPr>
            </w:pPr>
            <w:r w:rsidRPr="00C6160C">
              <w:rPr>
                <w:spacing w:val="-2"/>
                <w:lang w:val="ru-RU"/>
              </w:rPr>
              <w:t>Установка межкомнатных дверей</w:t>
            </w:r>
          </w:p>
        </w:tc>
        <w:tc>
          <w:tcPr>
            <w:tcW w:w="7406" w:type="dxa"/>
            <w:vAlign w:val="center"/>
          </w:tcPr>
          <w:p w:rsidR="0071487D" w:rsidRPr="00C6160C" w:rsidRDefault="0071487D" w:rsidP="004E1107">
            <w:pPr>
              <w:pStyle w:val="TableParagraph"/>
              <w:spacing w:line="276" w:lineRule="exact"/>
              <w:ind w:left="105"/>
              <w:rPr>
                <w:lang w:val="ru-RU"/>
              </w:rPr>
            </w:pPr>
            <w:r w:rsidRPr="00C6160C">
              <w:rPr>
                <w:lang w:val="ru-RU"/>
              </w:rPr>
              <w:t>Не производится (устанавливаются силами и средствами собственников после ввода Объекта в эксплуатацию)</w:t>
            </w:r>
          </w:p>
        </w:tc>
      </w:tr>
      <w:tr w:rsidR="0071487D" w:rsidRPr="00C6160C" w:rsidTr="0071487D">
        <w:trPr>
          <w:trHeight w:val="654"/>
        </w:trPr>
        <w:tc>
          <w:tcPr>
            <w:tcW w:w="559" w:type="dxa"/>
            <w:vAlign w:val="center"/>
          </w:tcPr>
          <w:p w:rsidR="0071487D" w:rsidRPr="00C6160C" w:rsidRDefault="0071487D" w:rsidP="004E1107">
            <w:pPr>
              <w:pStyle w:val="TableParagraph"/>
              <w:ind w:left="94" w:right="202"/>
            </w:pPr>
            <w:r w:rsidRPr="00C6160C">
              <w:rPr>
                <w:spacing w:val="-5"/>
              </w:rPr>
              <w:t>3.</w:t>
            </w:r>
          </w:p>
        </w:tc>
        <w:tc>
          <w:tcPr>
            <w:tcW w:w="2514" w:type="dxa"/>
            <w:vAlign w:val="center"/>
          </w:tcPr>
          <w:p w:rsidR="0071487D" w:rsidRPr="00C6160C" w:rsidRDefault="0071487D" w:rsidP="004E1107">
            <w:pPr>
              <w:pStyle w:val="TableParagraph"/>
              <w:tabs>
                <w:tab w:val="left" w:pos="2143"/>
              </w:tabs>
              <w:rPr>
                <w:lang w:val="ru-RU"/>
              </w:rPr>
            </w:pPr>
            <w:r w:rsidRPr="00C6160C">
              <w:rPr>
                <w:spacing w:val="-2"/>
                <w:lang w:val="ru-RU"/>
              </w:rPr>
              <w:t>Установка окон</w:t>
            </w:r>
            <w:r w:rsidRPr="00C6160C">
              <w:rPr>
                <w:spacing w:val="-2"/>
              </w:rPr>
              <w:t>,</w:t>
            </w:r>
            <w:r w:rsidRPr="00C6160C">
              <w:rPr>
                <w:lang w:val="ru-RU"/>
              </w:rPr>
              <w:t xml:space="preserve"> балконных дверей</w:t>
            </w:r>
          </w:p>
        </w:tc>
        <w:tc>
          <w:tcPr>
            <w:tcW w:w="7406" w:type="dxa"/>
            <w:vAlign w:val="center"/>
          </w:tcPr>
          <w:p w:rsidR="0071487D" w:rsidRPr="00C6160C" w:rsidRDefault="0071487D" w:rsidP="004E1107">
            <w:pPr>
              <w:pStyle w:val="TableParagraph"/>
              <w:spacing w:line="261" w:lineRule="exact"/>
              <w:ind w:left="105"/>
              <w:rPr>
                <w:lang w:val="ru-RU"/>
              </w:rPr>
            </w:pPr>
            <w:r w:rsidRPr="00C6160C">
              <w:rPr>
                <w:lang w:val="ru-RU"/>
              </w:rPr>
              <w:t xml:space="preserve">Профиль из алюминиевых сплавов </w:t>
            </w:r>
            <w:r w:rsidRPr="00C6160C">
              <w:t>RAL</w:t>
            </w:r>
            <w:r w:rsidRPr="00C6160C">
              <w:rPr>
                <w:lang w:val="ru-RU"/>
              </w:rPr>
              <w:t xml:space="preserve"> 7016 (со стороны фасада), со стороны квартиры белый цвет, с однокамерным стеклопакетом, с поворотно-откидным открыванием в соответствии с проектной документацией (ГОСТ 21519-2003)</w:t>
            </w:r>
          </w:p>
        </w:tc>
      </w:tr>
      <w:tr w:rsidR="0071487D" w:rsidRPr="00C6160C" w:rsidTr="0071487D">
        <w:trPr>
          <w:trHeight w:val="326"/>
        </w:trPr>
        <w:tc>
          <w:tcPr>
            <w:tcW w:w="559" w:type="dxa"/>
            <w:vAlign w:val="center"/>
          </w:tcPr>
          <w:p w:rsidR="0071487D" w:rsidRPr="00C6160C" w:rsidRDefault="0071487D" w:rsidP="004E1107">
            <w:pPr>
              <w:pStyle w:val="TableParagraph"/>
              <w:spacing w:line="256" w:lineRule="exact"/>
              <w:ind w:left="94" w:right="202"/>
            </w:pPr>
            <w:r w:rsidRPr="00C6160C">
              <w:rPr>
                <w:spacing w:val="-5"/>
              </w:rPr>
              <w:t>4.</w:t>
            </w:r>
          </w:p>
        </w:tc>
        <w:tc>
          <w:tcPr>
            <w:tcW w:w="2514" w:type="dxa"/>
            <w:vAlign w:val="center"/>
          </w:tcPr>
          <w:p w:rsidR="0071487D" w:rsidRPr="00C6160C" w:rsidRDefault="0071487D" w:rsidP="004E1107">
            <w:pPr>
              <w:pStyle w:val="TableParagraph"/>
              <w:spacing w:line="256" w:lineRule="exact"/>
              <w:rPr>
                <w:lang w:val="ru-RU"/>
              </w:rPr>
            </w:pPr>
            <w:r w:rsidRPr="00C6160C">
              <w:rPr>
                <w:lang w:val="ru-RU"/>
              </w:rPr>
              <w:t>Остекление балконов</w:t>
            </w:r>
          </w:p>
        </w:tc>
        <w:tc>
          <w:tcPr>
            <w:tcW w:w="7406" w:type="dxa"/>
            <w:vAlign w:val="center"/>
          </w:tcPr>
          <w:p w:rsidR="0071487D" w:rsidRPr="00C6160C" w:rsidRDefault="0071487D" w:rsidP="004E1107">
            <w:pPr>
              <w:pStyle w:val="TableParagraph"/>
              <w:spacing w:line="256" w:lineRule="exact"/>
              <w:ind w:left="105"/>
              <w:rPr>
                <w:lang w:val="ru-RU"/>
              </w:rPr>
            </w:pPr>
            <w:r w:rsidRPr="00C6160C">
              <w:rPr>
                <w:lang w:val="ru-RU"/>
              </w:rPr>
              <w:t>Не производится</w:t>
            </w:r>
          </w:p>
        </w:tc>
      </w:tr>
      <w:tr w:rsidR="0071487D" w:rsidRPr="00C6160C" w:rsidTr="0071487D">
        <w:trPr>
          <w:trHeight w:val="982"/>
        </w:trPr>
        <w:tc>
          <w:tcPr>
            <w:tcW w:w="559" w:type="dxa"/>
            <w:vAlign w:val="center"/>
          </w:tcPr>
          <w:p w:rsidR="0071487D" w:rsidRPr="00C6160C" w:rsidRDefault="0071487D" w:rsidP="004E1107">
            <w:pPr>
              <w:pStyle w:val="TableParagraph"/>
              <w:ind w:left="94" w:right="202"/>
            </w:pPr>
            <w:r w:rsidRPr="00C6160C">
              <w:rPr>
                <w:spacing w:val="-5"/>
              </w:rPr>
              <w:t>5.</w:t>
            </w:r>
          </w:p>
        </w:tc>
        <w:tc>
          <w:tcPr>
            <w:tcW w:w="2514" w:type="dxa"/>
            <w:vAlign w:val="center"/>
          </w:tcPr>
          <w:p w:rsidR="0071487D" w:rsidRPr="00C6160C" w:rsidRDefault="0071487D" w:rsidP="004E1107">
            <w:pPr>
              <w:pStyle w:val="TableParagraph"/>
              <w:tabs>
                <w:tab w:val="left" w:pos="1823"/>
                <w:tab w:val="left" w:pos="2561"/>
              </w:tabs>
              <w:spacing w:line="240" w:lineRule="auto"/>
              <w:ind w:right="97"/>
              <w:rPr>
                <w:lang w:val="ru-RU"/>
              </w:rPr>
            </w:pPr>
            <w:r w:rsidRPr="00C6160C">
              <w:rPr>
                <w:spacing w:val="-2"/>
                <w:lang w:val="ru-RU"/>
              </w:rPr>
              <w:t>Монтаж</w:t>
            </w:r>
            <w:r w:rsidRPr="00C6160C">
              <w:rPr>
                <w:lang w:val="ru-RU"/>
              </w:rPr>
              <w:t xml:space="preserve"> </w:t>
            </w:r>
            <w:r w:rsidRPr="00C6160C">
              <w:rPr>
                <w:spacing w:val="-2"/>
                <w:lang w:val="ru-RU"/>
              </w:rPr>
              <w:t>системы водоснабжения</w:t>
            </w:r>
            <w:r w:rsidRPr="00C6160C">
              <w:rPr>
                <w:lang w:val="ru-RU"/>
              </w:rPr>
              <w:t xml:space="preserve"> </w:t>
            </w:r>
            <w:r w:rsidRPr="00C6160C">
              <w:rPr>
                <w:spacing w:val="-10"/>
                <w:lang w:val="ru-RU"/>
              </w:rPr>
              <w:t xml:space="preserve">и </w:t>
            </w:r>
            <w:r w:rsidRPr="00C6160C">
              <w:rPr>
                <w:spacing w:val="-2"/>
                <w:lang w:val="ru-RU"/>
              </w:rPr>
              <w:t>канализации</w:t>
            </w:r>
          </w:p>
        </w:tc>
        <w:tc>
          <w:tcPr>
            <w:tcW w:w="7406" w:type="dxa"/>
            <w:vAlign w:val="center"/>
          </w:tcPr>
          <w:p w:rsidR="0071487D" w:rsidRPr="00C6160C" w:rsidRDefault="0071487D" w:rsidP="004E1107">
            <w:pPr>
              <w:pStyle w:val="a3"/>
              <w:rPr>
                <w:lang w:val="ru-RU"/>
              </w:rPr>
            </w:pPr>
            <w:r w:rsidRPr="00C6160C">
              <w:rPr>
                <w:lang w:val="ru-RU"/>
              </w:rPr>
              <w:t>Система стояков ливневой канализации с кровли.</w:t>
            </w:r>
          </w:p>
          <w:p w:rsidR="0071487D" w:rsidRPr="00C6160C" w:rsidRDefault="0071487D" w:rsidP="004E1107">
            <w:pPr>
              <w:pStyle w:val="a3"/>
              <w:rPr>
                <w:lang w:val="ru-RU"/>
              </w:rPr>
            </w:pPr>
            <w:r w:rsidRPr="00C6160C">
              <w:rPr>
                <w:lang w:val="ru-RU"/>
              </w:rPr>
              <w:t>Устройство стояков, этажных коллекторов и поэтажная разводка труб системы водоснабжения и хоз. бытовой канализации до квартир с ввод</w:t>
            </w:r>
            <w:r>
              <w:rPr>
                <w:lang w:val="ru-RU"/>
              </w:rPr>
              <w:t>ом</w:t>
            </w:r>
            <w:r w:rsidRPr="00C6160C">
              <w:rPr>
                <w:lang w:val="ru-RU"/>
              </w:rPr>
              <w:t xml:space="preserve"> в квартиру. </w:t>
            </w:r>
          </w:p>
          <w:p w:rsidR="0071487D" w:rsidRPr="00C6160C" w:rsidRDefault="0071487D" w:rsidP="004E1107">
            <w:pPr>
              <w:pStyle w:val="a3"/>
              <w:rPr>
                <w:lang w:val="ru-RU"/>
              </w:rPr>
            </w:pPr>
            <w:r w:rsidRPr="00C6160C">
              <w:rPr>
                <w:lang w:val="ru-RU"/>
              </w:rPr>
              <w:t>Монтаж системы водоснабжения и канализации внутри квартир выполняется силами и средствами собственников в соответствии проектной документацией.</w:t>
            </w:r>
          </w:p>
        </w:tc>
      </w:tr>
      <w:tr w:rsidR="0071487D" w:rsidRPr="00C6160C" w:rsidTr="0071487D">
        <w:trPr>
          <w:trHeight w:val="654"/>
        </w:trPr>
        <w:tc>
          <w:tcPr>
            <w:tcW w:w="559" w:type="dxa"/>
            <w:vAlign w:val="center"/>
          </w:tcPr>
          <w:p w:rsidR="0071487D" w:rsidRPr="00C6160C" w:rsidRDefault="0071487D" w:rsidP="004E1107">
            <w:pPr>
              <w:pStyle w:val="TableParagraph"/>
              <w:ind w:left="94" w:right="202"/>
              <w:rPr>
                <w:lang w:val="ru-RU"/>
              </w:rPr>
            </w:pPr>
            <w:r w:rsidRPr="00C6160C">
              <w:rPr>
                <w:spacing w:val="-5"/>
                <w:lang w:val="ru-RU"/>
              </w:rPr>
              <w:t>6.</w:t>
            </w:r>
          </w:p>
        </w:tc>
        <w:tc>
          <w:tcPr>
            <w:tcW w:w="2514" w:type="dxa"/>
            <w:vAlign w:val="center"/>
          </w:tcPr>
          <w:p w:rsidR="0071487D" w:rsidRPr="00C6160C" w:rsidRDefault="0071487D" w:rsidP="004E1107">
            <w:pPr>
              <w:pStyle w:val="TableParagraph"/>
              <w:spacing w:line="261" w:lineRule="exact"/>
              <w:rPr>
                <w:lang w:val="ru-RU"/>
              </w:rPr>
            </w:pPr>
            <w:r w:rsidRPr="00C6160C">
              <w:rPr>
                <w:spacing w:val="-2"/>
                <w:lang w:val="ru-RU"/>
              </w:rPr>
              <w:t>Монтаж системы электроснабжения</w:t>
            </w:r>
          </w:p>
        </w:tc>
        <w:tc>
          <w:tcPr>
            <w:tcW w:w="7406" w:type="dxa"/>
            <w:vAlign w:val="center"/>
          </w:tcPr>
          <w:p w:rsidR="0071487D" w:rsidRPr="00C6160C" w:rsidRDefault="0071487D" w:rsidP="004E1107">
            <w:pPr>
              <w:pStyle w:val="TableParagraph"/>
              <w:spacing w:line="261" w:lineRule="exact"/>
              <w:ind w:left="105"/>
              <w:rPr>
                <w:lang w:val="ru-RU"/>
              </w:rPr>
            </w:pPr>
            <w:r w:rsidRPr="00C6160C">
              <w:rPr>
                <w:lang w:val="ru-RU"/>
              </w:rPr>
              <w:t>Ввод силового кабеля в квартиру без выполнения электропроводки по квартире</w:t>
            </w:r>
          </w:p>
        </w:tc>
      </w:tr>
      <w:tr w:rsidR="0071487D" w:rsidRPr="00C6160C" w:rsidTr="0071487D">
        <w:trPr>
          <w:trHeight w:val="985"/>
        </w:trPr>
        <w:tc>
          <w:tcPr>
            <w:tcW w:w="559" w:type="dxa"/>
            <w:vAlign w:val="center"/>
          </w:tcPr>
          <w:p w:rsidR="0071487D" w:rsidRPr="00C6160C" w:rsidRDefault="0071487D" w:rsidP="004E1107">
            <w:pPr>
              <w:pStyle w:val="TableParagraph"/>
              <w:spacing w:line="273" w:lineRule="exact"/>
              <w:ind w:left="94" w:right="202"/>
              <w:rPr>
                <w:lang w:val="ru-RU"/>
              </w:rPr>
            </w:pPr>
            <w:r w:rsidRPr="00C6160C">
              <w:rPr>
                <w:spacing w:val="-5"/>
                <w:lang w:val="ru-RU"/>
              </w:rPr>
              <w:lastRenderedPageBreak/>
              <w:t>7.</w:t>
            </w:r>
          </w:p>
        </w:tc>
        <w:tc>
          <w:tcPr>
            <w:tcW w:w="2514" w:type="dxa"/>
            <w:vAlign w:val="center"/>
          </w:tcPr>
          <w:p w:rsidR="0071487D" w:rsidRPr="00C6160C" w:rsidRDefault="0071487D" w:rsidP="004E1107">
            <w:pPr>
              <w:pStyle w:val="TableParagraph"/>
              <w:tabs>
                <w:tab w:val="left" w:pos="1823"/>
              </w:tabs>
              <w:spacing w:line="240" w:lineRule="auto"/>
              <w:ind w:right="99"/>
              <w:rPr>
                <w:lang w:val="ru-RU"/>
              </w:rPr>
            </w:pPr>
            <w:r w:rsidRPr="00C6160C">
              <w:rPr>
                <w:spacing w:val="-2"/>
                <w:lang w:val="ru-RU"/>
              </w:rPr>
              <w:t>Монтаж системы отопления</w:t>
            </w:r>
          </w:p>
        </w:tc>
        <w:tc>
          <w:tcPr>
            <w:tcW w:w="7406" w:type="dxa"/>
            <w:vAlign w:val="center"/>
          </w:tcPr>
          <w:p w:rsidR="0071487D" w:rsidRPr="00C6160C" w:rsidRDefault="0071487D" w:rsidP="004E1107">
            <w:pPr>
              <w:pStyle w:val="TableParagraph"/>
              <w:tabs>
                <w:tab w:val="left" w:pos="2058"/>
                <w:tab w:val="left" w:pos="4539"/>
              </w:tabs>
              <w:spacing w:line="276" w:lineRule="exact"/>
              <w:ind w:left="105" w:right="98"/>
              <w:rPr>
                <w:lang w:val="ru-RU"/>
              </w:rPr>
            </w:pPr>
            <w:r w:rsidRPr="00C6160C">
              <w:rPr>
                <w:lang w:val="ru-RU"/>
              </w:rPr>
              <w:t xml:space="preserve">В проектируемом жилом комплексе предусматривается устройство центрального теплового пункта. В качестве теплоносителя в системе отопления жилого комплекса принимается вода с параметрами +75°С/+55°С. </w:t>
            </w:r>
          </w:p>
          <w:p w:rsidR="0071487D" w:rsidRPr="00C6160C" w:rsidRDefault="0071487D" w:rsidP="004E1107">
            <w:pPr>
              <w:pStyle w:val="TableParagraph"/>
              <w:tabs>
                <w:tab w:val="left" w:pos="2058"/>
                <w:tab w:val="left" w:pos="4539"/>
              </w:tabs>
              <w:spacing w:line="276" w:lineRule="exact"/>
              <w:ind w:left="105" w:right="98"/>
              <w:rPr>
                <w:lang w:val="ru-RU"/>
              </w:rPr>
            </w:pPr>
            <w:r w:rsidRPr="00C6160C">
              <w:rPr>
                <w:lang w:val="ru-RU"/>
              </w:rPr>
              <w:t>Устройство стояков системы отопления и этажных коллекторов. Разводка труб от коллектора этажного до квартиры с вводом в квартиру.</w:t>
            </w:r>
          </w:p>
          <w:p w:rsidR="0071487D" w:rsidRPr="00C6160C" w:rsidRDefault="0071487D" w:rsidP="004E1107">
            <w:pPr>
              <w:pStyle w:val="TableParagraph"/>
              <w:tabs>
                <w:tab w:val="left" w:pos="2058"/>
                <w:tab w:val="left" w:pos="4539"/>
              </w:tabs>
              <w:spacing w:line="276" w:lineRule="exact"/>
              <w:ind w:left="105" w:right="98"/>
              <w:rPr>
                <w:lang w:val="ru-RU"/>
              </w:rPr>
            </w:pPr>
            <w:r w:rsidRPr="00C6160C">
              <w:rPr>
                <w:lang w:val="ru-RU"/>
              </w:rPr>
              <w:t>Монтаж системы отопления внутри квартиры выполняется силами и средствами собственников в соответствии проектной документацией. Монтаж дополнительного оборудования к системе теплоснабжения и отступление от проектной документации запрещены.</w:t>
            </w:r>
          </w:p>
        </w:tc>
      </w:tr>
      <w:tr w:rsidR="0071487D" w:rsidRPr="00C6160C" w:rsidTr="0071487D">
        <w:trPr>
          <w:trHeight w:val="326"/>
        </w:trPr>
        <w:tc>
          <w:tcPr>
            <w:tcW w:w="559" w:type="dxa"/>
            <w:vAlign w:val="center"/>
          </w:tcPr>
          <w:p w:rsidR="0071487D" w:rsidRPr="00C6160C" w:rsidRDefault="0071487D" w:rsidP="004E1107">
            <w:pPr>
              <w:pStyle w:val="TableParagraph"/>
              <w:spacing w:line="256" w:lineRule="exact"/>
              <w:ind w:left="94" w:right="202"/>
            </w:pPr>
            <w:r w:rsidRPr="00C6160C">
              <w:rPr>
                <w:spacing w:val="-5"/>
              </w:rPr>
              <w:t>8.</w:t>
            </w:r>
          </w:p>
        </w:tc>
        <w:tc>
          <w:tcPr>
            <w:tcW w:w="2514" w:type="dxa"/>
            <w:vAlign w:val="center"/>
          </w:tcPr>
          <w:p w:rsidR="0071487D" w:rsidRPr="00C6160C" w:rsidRDefault="0071487D" w:rsidP="004E1107">
            <w:pPr>
              <w:pStyle w:val="TableParagraph"/>
              <w:spacing w:line="256" w:lineRule="exact"/>
              <w:rPr>
                <w:lang w:val="ru-RU"/>
              </w:rPr>
            </w:pPr>
            <w:r w:rsidRPr="00C6160C">
              <w:rPr>
                <w:lang w:val="ru-RU"/>
              </w:rPr>
              <w:t>Отделка стен</w:t>
            </w:r>
          </w:p>
        </w:tc>
        <w:tc>
          <w:tcPr>
            <w:tcW w:w="7406" w:type="dxa"/>
            <w:vAlign w:val="center"/>
          </w:tcPr>
          <w:p w:rsidR="0071487D" w:rsidRPr="00C6160C" w:rsidRDefault="0071487D" w:rsidP="004E1107">
            <w:pPr>
              <w:pStyle w:val="TableParagraph"/>
              <w:spacing w:line="256" w:lineRule="exact"/>
              <w:ind w:left="105"/>
              <w:rPr>
                <w:lang w:val="ru-RU"/>
              </w:rPr>
            </w:pPr>
            <w:r w:rsidRPr="00C6160C">
              <w:rPr>
                <w:lang w:val="ru-RU"/>
              </w:rPr>
              <w:t>Не производиться (осуществляется собственниками после ввода Объекта в эксплуатацию)</w:t>
            </w:r>
          </w:p>
        </w:tc>
      </w:tr>
      <w:tr w:rsidR="0071487D" w:rsidRPr="00C6160C" w:rsidTr="0071487D">
        <w:trPr>
          <w:trHeight w:val="982"/>
        </w:trPr>
        <w:tc>
          <w:tcPr>
            <w:tcW w:w="559" w:type="dxa"/>
            <w:vAlign w:val="center"/>
          </w:tcPr>
          <w:p w:rsidR="0071487D" w:rsidRPr="00C6160C" w:rsidRDefault="0071487D" w:rsidP="004E1107">
            <w:pPr>
              <w:pStyle w:val="TableParagraph"/>
              <w:ind w:left="95" w:right="86"/>
            </w:pPr>
            <w:r w:rsidRPr="00C6160C">
              <w:rPr>
                <w:spacing w:val="-5"/>
              </w:rPr>
              <w:t>11.</w:t>
            </w:r>
          </w:p>
        </w:tc>
        <w:tc>
          <w:tcPr>
            <w:tcW w:w="2514" w:type="dxa"/>
            <w:vAlign w:val="center"/>
          </w:tcPr>
          <w:p w:rsidR="0071487D" w:rsidRPr="00C6160C" w:rsidRDefault="0071487D" w:rsidP="004E1107">
            <w:pPr>
              <w:pStyle w:val="TableParagraph"/>
              <w:rPr>
                <w:lang w:val="ru-RU"/>
              </w:rPr>
            </w:pPr>
            <w:r w:rsidRPr="00C6160C">
              <w:rPr>
                <w:lang w:val="ru-RU"/>
              </w:rPr>
              <w:t>Отделка потолков</w:t>
            </w:r>
          </w:p>
        </w:tc>
        <w:tc>
          <w:tcPr>
            <w:tcW w:w="7406" w:type="dxa"/>
            <w:vAlign w:val="center"/>
          </w:tcPr>
          <w:p w:rsidR="0071487D" w:rsidRPr="00C6160C" w:rsidRDefault="0071487D" w:rsidP="004E1107">
            <w:pPr>
              <w:pStyle w:val="TableParagraph"/>
              <w:spacing w:line="261" w:lineRule="exact"/>
              <w:ind w:left="105"/>
              <w:rPr>
                <w:lang w:val="ru-RU"/>
              </w:rPr>
            </w:pPr>
            <w:r w:rsidRPr="00C6160C">
              <w:rPr>
                <w:lang w:val="ru-RU"/>
              </w:rPr>
              <w:t>Без подготовки под отделку (бетонная поверхность, очищенная от наплывов раствора, крепежных элементов опалубки)</w:t>
            </w:r>
          </w:p>
        </w:tc>
      </w:tr>
      <w:tr w:rsidR="0071487D" w:rsidRPr="00C6160C" w:rsidTr="0071487D">
        <w:trPr>
          <w:trHeight w:val="982"/>
        </w:trPr>
        <w:tc>
          <w:tcPr>
            <w:tcW w:w="559" w:type="dxa"/>
            <w:vAlign w:val="center"/>
          </w:tcPr>
          <w:p w:rsidR="0071487D" w:rsidRPr="00C6160C" w:rsidRDefault="0071487D" w:rsidP="004E1107">
            <w:pPr>
              <w:pStyle w:val="TableParagraph"/>
              <w:ind w:left="95" w:right="86"/>
            </w:pPr>
            <w:r w:rsidRPr="00C6160C">
              <w:rPr>
                <w:spacing w:val="-5"/>
              </w:rPr>
              <w:t>12.</w:t>
            </w:r>
          </w:p>
        </w:tc>
        <w:tc>
          <w:tcPr>
            <w:tcW w:w="2514" w:type="dxa"/>
            <w:vAlign w:val="center"/>
          </w:tcPr>
          <w:p w:rsidR="0071487D" w:rsidRPr="00C6160C" w:rsidRDefault="0071487D" w:rsidP="004E1107">
            <w:pPr>
              <w:pStyle w:val="TableParagraph"/>
              <w:rPr>
                <w:lang w:val="ru-RU"/>
              </w:rPr>
            </w:pPr>
            <w:r w:rsidRPr="00C6160C">
              <w:rPr>
                <w:lang w:val="ru-RU"/>
              </w:rPr>
              <w:t>Средства связи</w:t>
            </w:r>
          </w:p>
        </w:tc>
        <w:tc>
          <w:tcPr>
            <w:tcW w:w="7406" w:type="dxa"/>
            <w:vAlign w:val="center"/>
          </w:tcPr>
          <w:p w:rsidR="0071487D" w:rsidRPr="00C6160C" w:rsidRDefault="0071487D" w:rsidP="004E1107">
            <w:pPr>
              <w:pStyle w:val="TableParagraph"/>
              <w:spacing w:line="270" w:lineRule="atLeast"/>
              <w:ind w:left="105"/>
              <w:rPr>
                <w:lang w:val="ru-RU"/>
              </w:rPr>
            </w:pPr>
            <w:r w:rsidRPr="00C6160C">
              <w:rPr>
                <w:lang w:val="ru-RU"/>
              </w:rPr>
              <w:t>Организованы в следующем объеме: телефонизация, радиофикация, прием телевизионных сигналов местного телецентра через оператора-поставщика.</w:t>
            </w:r>
            <w:r w:rsidRPr="00C6160C">
              <w:rPr>
                <w:lang w:val="ru-RU"/>
              </w:rPr>
              <w:br/>
              <w:t>Монтаж системы средств связи внутри квартир выполняется силами и средствами собственников.</w:t>
            </w:r>
          </w:p>
          <w:p w:rsidR="0071487D" w:rsidRPr="00C6160C" w:rsidRDefault="0071487D" w:rsidP="004E1107">
            <w:pPr>
              <w:pStyle w:val="TableParagraph"/>
              <w:spacing w:line="270" w:lineRule="atLeast"/>
              <w:ind w:left="105"/>
              <w:rPr>
                <w:lang w:val="ru-RU"/>
              </w:rPr>
            </w:pPr>
            <w:r w:rsidRPr="00C6160C">
              <w:rPr>
                <w:lang w:val="ru-RU"/>
              </w:rPr>
              <w:t>Диспетчеризация лифтов.</w:t>
            </w:r>
          </w:p>
        </w:tc>
      </w:tr>
      <w:tr w:rsidR="0071487D" w:rsidRPr="00C6160C" w:rsidTr="0071487D">
        <w:trPr>
          <w:trHeight w:val="683"/>
        </w:trPr>
        <w:tc>
          <w:tcPr>
            <w:tcW w:w="559" w:type="dxa"/>
            <w:vAlign w:val="center"/>
          </w:tcPr>
          <w:p w:rsidR="0071487D" w:rsidRPr="00C6160C" w:rsidRDefault="0071487D" w:rsidP="004E1107">
            <w:pPr>
              <w:pStyle w:val="TableParagraph"/>
              <w:ind w:left="95" w:right="86"/>
              <w:rPr>
                <w:spacing w:val="-5"/>
                <w:lang w:val="ru-RU"/>
              </w:rPr>
            </w:pPr>
            <w:r w:rsidRPr="00C6160C">
              <w:rPr>
                <w:spacing w:val="-5"/>
                <w:lang w:val="ru-RU"/>
              </w:rPr>
              <w:t>13.</w:t>
            </w:r>
          </w:p>
        </w:tc>
        <w:tc>
          <w:tcPr>
            <w:tcW w:w="2514" w:type="dxa"/>
            <w:vAlign w:val="center"/>
          </w:tcPr>
          <w:p w:rsidR="0071487D" w:rsidRPr="00C6160C" w:rsidRDefault="0071487D" w:rsidP="004E1107">
            <w:pPr>
              <w:pStyle w:val="TableParagraph"/>
              <w:spacing w:line="267" w:lineRule="exact"/>
              <w:rPr>
                <w:lang w:val="ru-RU"/>
              </w:rPr>
            </w:pPr>
            <w:proofErr w:type="spellStart"/>
            <w:r w:rsidRPr="00C6160C">
              <w:rPr>
                <w:spacing w:val="-2"/>
                <w:lang w:val="ru-RU"/>
              </w:rPr>
              <w:t>Замочно-переговорочное</w:t>
            </w:r>
            <w:proofErr w:type="spellEnd"/>
            <w:r w:rsidRPr="00C6160C">
              <w:rPr>
                <w:spacing w:val="-2"/>
                <w:lang w:val="ru-RU"/>
              </w:rPr>
              <w:t xml:space="preserve"> устройство </w:t>
            </w:r>
          </w:p>
        </w:tc>
        <w:tc>
          <w:tcPr>
            <w:tcW w:w="7406" w:type="dxa"/>
            <w:vAlign w:val="center"/>
          </w:tcPr>
          <w:p w:rsidR="0071487D" w:rsidRPr="00C6160C" w:rsidRDefault="0071487D" w:rsidP="004E1107">
            <w:pPr>
              <w:pStyle w:val="TableParagraph"/>
              <w:spacing w:line="270" w:lineRule="atLeast"/>
              <w:ind w:left="105"/>
              <w:rPr>
                <w:lang w:val="ru-RU"/>
              </w:rPr>
            </w:pPr>
            <w:r w:rsidRPr="00C6160C">
              <w:rPr>
                <w:lang w:val="ru-RU"/>
              </w:rPr>
              <w:t xml:space="preserve">Ввод слаботочного кабеля в квартиру без установки прибора </w:t>
            </w:r>
          </w:p>
        </w:tc>
      </w:tr>
      <w:tr w:rsidR="0071487D" w:rsidRPr="00C6160C" w:rsidTr="0071487D">
        <w:trPr>
          <w:trHeight w:val="683"/>
        </w:trPr>
        <w:tc>
          <w:tcPr>
            <w:tcW w:w="559" w:type="dxa"/>
            <w:vAlign w:val="center"/>
          </w:tcPr>
          <w:p w:rsidR="0071487D" w:rsidRPr="00C6160C" w:rsidRDefault="0071487D" w:rsidP="004E1107">
            <w:pPr>
              <w:pStyle w:val="TableParagraph"/>
              <w:ind w:left="95" w:right="86"/>
              <w:rPr>
                <w:spacing w:val="-5"/>
                <w:lang w:val="ru-RU"/>
              </w:rPr>
            </w:pPr>
            <w:r w:rsidRPr="00C6160C">
              <w:rPr>
                <w:spacing w:val="-5"/>
                <w:lang w:val="ru-RU"/>
              </w:rPr>
              <w:t>14</w:t>
            </w:r>
          </w:p>
        </w:tc>
        <w:tc>
          <w:tcPr>
            <w:tcW w:w="2514" w:type="dxa"/>
            <w:vAlign w:val="center"/>
          </w:tcPr>
          <w:p w:rsidR="0071487D" w:rsidRPr="00C6160C" w:rsidRDefault="0071487D" w:rsidP="004E1107">
            <w:pPr>
              <w:pStyle w:val="TableParagraph"/>
              <w:spacing w:line="267" w:lineRule="exact"/>
              <w:rPr>
                <w:spacing w:val="-2"/>
                <w:lang w:val="ru-RU"/>
              </w:rPr>
            </w:pPr>
            <w:r w:rsidRPr="00C6160C">
              <w:rPr>
                <w:spacing w:val="-2"/>
                <w:lang w:val="ru-RU"/>
              </w:rPr>
              <w:t>Кондиционирование</w:t>
            </w:r>
          </w:p>
        </w:tc>
        <w:tc>
          <w:tcPr>
            <w:tcW w:w="7406" w:type="dxa"/>
            <w:vAlign w:val="center"/>
          </w:tcPr>
          <w:p w:rsidR="0071487D" w:rsidRPr="00C6160C" w:rsidRDefault="0071487D" w:rsidP="004E1107">
            <w:pPr>
              <w:pStyle w:val="TableParagraph"/>
              <w:spacing w:line="270" w:lineRule="atLeast"/>
              <w:ind w:left="105"/>
              <w:rPr>
                <w:lang w:val="ru-RU"/>
              </w:rPr>
            </w:pPr>
            <w:r w:rsidRPr="00C6160C">
              <w:rPr>
                <w:lang w:val="ru-RU"/>
              </w:rPr>
              <w:t xml:space="preserve">Устройство системы дренажа кондиционеров под навесными вентилируемыми фасадами. </w:t>
            </w:r>
          </w:p>
          <w:p w:rsidR="0071487D" w:rsidRPr="00C6160C" w:rsidRDefault="0071487D" w:rsidP="004E1107">
            <w:pPr>
              <w:pStyle w:val="TableParagraph"/>
              <w:spacing w:line="270" w:lineRule="atLeast"/>
              <w:ind w:left="105"/>
              <w:rPr>
                <w:lang w:val="ru-RU"/>
              </w:rPr>
            </w:pPr>
            <w:r w:rsidRPr="00C6160C">
              <w:rPr>
                <w:lang w:val="ru-RU"/>
              </w:rPr>
              <w:t>Устройство кронштейнов кондиционеров с технологическим отверстием в наружной стене.</w:t>
            </w:r>
          </w:p>
          <w:p w:rsidR="0071487D" w:rsidRPr="00C6160C" w:rsidRDefault="0071487D" w:rsidP="004E1107">
            <w:pPr>
              <w:pStyle w:val="TableParagraph"/>
              <w:spacing w:line="270" w:lineRule="atLeast"/>
              <w:ind w:left="105"/>
              <w:rPr>
                <w:lang w:val="ru-RU"/>
              </w:rPr>
            </w:pPr>
            <w:r w:rsidRPr="00C6160C">
              <w:rPr>
                <w:lang w:val="ru-RU"/>
              </w:rPr>
              <w:t>Монтаж системы кондиционирования, установка и подключение кондиционеров, выполняется силами и средствами собственников.</w:t>
            </w:r>
          </w:p>
        </w:tc>
      </w:tr>
      <w:tr w:rsidR="0071487D" w:rsidRPr="00C6160C" w:rsidTr="0071487D">
        <w:trPr>
          <w:trHeight w:val="683"/>
        </w:trPr>
        <w:tc>
          <w:tcPr>
            <w:tcW w:w="559" w:type="dxa"/>
            <w:vAlign w:val="center"/>
          </w:tcPr>
          <w:p w:rsidR="0071487D" w:rsidRPr="00C6160C" w:rsidRDefault="0071487D" w:rsidP="004E1107">
            <w:pPr>
              <w:pStyle w:val="TableParagraph"/>
              <w:ind w:left="95" w:right="86"/>
              <w:rPr>
                <w:spacing w:val="-5"/>
                <w:lang w:val="ru-RU"/>
              </w:rPr>
            </w:pPr>
            <w:r w:rsidRPr="00C6160C">
              <w:rPr>
                <w:spacing w:val="-5"/>
                <w:lang w:val="ru-RU"/>
              </w:rPr>
              <w:t>15.</w:t>
            </w:r>
          </w:p>
        </w:tc>
        <w:tc>
          <w:tcPr>
            <w:tcW w:w="2514" w:type="dxa"/>
            <w:vAlign w:val="center"/>
          </w:tcPr>
          <w:p w:rsidR="0071487D" w:rsidRPr="00C6160C" w:rsidRDefault="0071487D" w:rsidP="004E1107">
            <w:pPr>
              <w:pStyle w:val="TableParagraph"/>
              <w:spacing w:line="267" w:lineRule="exact"/>
              <w:rPr>
                <w:spacing w:val="-2"/>
                <w:lang w:val="ru-RU"/>
              </w:rPr>
            </w:pPr>
            <w:r w:rsidRPr="00C6160C">
              <w:rPr>
                <w:spacing w:val="-2"/>
                <w:lang w:val="ru-RU"/>
              </w:rPr>
              <w:t>Вентиляция</w:t>
            </w:r>
          </w:p>
        </w:tc>
        <w:tc>
          <w:tcPr>
            <w:tcW w:w="7406" w:type="dxa"/>
            <w:vAlign w:val="center"/>
          </w:tcPr>
          <w:p w:rsidR="0071487D" w:rsidRPr="00C6160C" w:rsidRDefault="0071487D" w:rsidP="004E1107">
            <w:pPr>
              <w:pStyle w:val="TableParagraph"/>
              <w:spacing w:line="270" w:lineRule="atLeast"/>
              <w:ind w:left="105"/>
              <w:rPr>
                <w:lang w:val="ru-RU"/>
              </w:rPr>
            </w:pPr>
            <w:r w:rsidRPr="00C6160C">
              <w:rPr>
                <w:lang w:val="ru-RU"/>
              </w:rPr>
              <w:t>Устройство стояков системы вентиляции.</w:t>
            </w:r>
          </w:p>
          <w:p w:rsidR="0071487D" w:rsidRPr="00C6160C" w:rsidRDefault="0071487D" w:rsidP="004E1107">
            <w:pPr>
              <w:pStyle w:val="TableParagraph"/>
              <w:spacing w:line="270" w:lineRule="atLeast"/>
              <w:ind w:left="105"/>
              <w:rPr>
                <w:lang w:val="ru-RU"/>
              </w:rPr>
            </w:pPr>
            <w:r w:rsidRPr="00C6160C">
              <w:rPr>
                <w:lang w:val="ru-RU"/>
              </w:rPr>
              <w:t>Монтаж системы вентиляции внутри квартиры, а именно вытяжные регулируемые жалюзийные решетки, выполняются силами и средствами собственников в соответствии с проектной документацией.</w:t>
            </w:r>
          </w:p>
          <w:p w:rsidR="0071487D" w:rsidRPr="00C6160C" w:rsidRDefault="0071487D" w:rsidP="004E1107">
            <w:pPr>
              <w:pStyle w:val="TableParagraph"/>
              <w:spacing w:line="270" w:lineRule="atLeast"/>
              <w:ind w:left="105"/>
              <w:rPr>
                <w:lang w:val="ru-RU"/>
              </w:rPr>
            </w:pPr>
            <w:r w:rsidRPr="00C6160C">
              <w:rPr>
                <w:lang w:val="ru-RU"/>
              </w:rPr>
              <w:t>Для двух верхних этажей в системе вытяжной вентиляции предусматривается установка бытовых вытяжных вентиляторов силами и средствами собственников.</w:t>
            </w:r>
          </w:p>
        </w:tc>
      </w:tr>
    </w:tbl>
    <w:p w:rsidR="0071487D" w:rsidRPr="00C6160C" w:rsidRDefault="0071487D" w:rsidP="0071487D">
      <w:pPr>
        <w:pStyle w:val="a5"/>
        <w:tabs>
          <w:tab w:val="left" w:pos="1050"/>
        </w:tabs>
        <w:spacing w:before="90"/>
        <w:ind w:left="1050"/>
        <w:rPr>
          <w:b/>
        </w:rPr>
      </w:pPr>
    </w:p>
    <w:p w:rsidR="0071487D" w:rsidRPr="00C6160C" w:rsidRDefault="0071487D" w:rsidP="0071487D">
      <w:pPr>
        <w:pStyle w:val="a5"/>
        <w:numPr>
          <w:ilvl w:val="0"/>
          <w:numId w:val="33"/>
        </w:numPr>
        <w:tabs>
          <w:tab w:val="left" w:pos="1050"/>
        </w:tabs>
        <w:spacing w:before="90"/>
        <w:ind w:right="0"/>
        <w:rPr>
          <w:b/>
        </w:rPr>
      </w:pPr>
      <w:r w:rsidRPr="00C6160C">
        <w:rPr>
          <w:b/>
        </w:rPr>
        <w:t>Вид</w:t>
      </w:r>
      <w:r w:rsidRPr="00C6160C">
        <w:rPr>
          <w:b/>
          <w:spacing w:val="-5"/>
        </w:rPr>
        <w:t xml:space="preserve"> </w:t>
      </w:r>
      <w:r w:rsidRPr="00C6160C">
        <w:rPr>
          <w:b/>
        </w:rPr>
        <w:t>работ,</w:t>
      </w:r>
      <w:r w:rsidRPr="00C6160C">
        <w:rPr>
          <w:b/>
          <w:spacing w:val="-2"/>
        </w:rPr>
        <w:t xml:space="preserve"> </w:t>
      </w:r>
      <w:r w:rsidRPr="00C6160C">
        <w:rPr>
          <w:b/>
        </w:rPr>
        <w:t>выполняемых</w:t>
      </w:r>
      <w:r w:rsidRPr="00C6160C">
        <w:rPr>
          <w:b/>
          <w:spacing w:val="-4"/>
        </w:rPr>
        <w:t xml:space="preserve"> </w:t>
      </w:r>
      <w:r w:rsidRPr="00C6160C">
        <w:rPr>
          <w:b/>
        </w:rPr>
        <w:t>в</w:t>
      </w:r>
      <w:r w:rsidRPr="00C6160C">
        <w:rPr>
          <w:b/>
          <w:spacing w:val="-3"/>
        </w:rPr>
        <w:t xml:space="preserve"> </w:t>
      </w:r>
      <w:r w:rsidRPr="00C6160C">
        <w:rPr>
          <w:b/>
        </w:rPr>
        <w:t>местах</w:t>
      </w:r>
      <w:r w:rsidRPr="00C6160C">
        <w:rPr>
          <w:b/>
          <w:spacing w:val="-3"/>
        </w:rPr>
        <w:t xml:space="preserve"> </w:t>
      </w:r>
      <w:r w:rsidRPr="00C6160C">
        <w:rPr>
          <w:b/>
        </w:rPr>
        <w:t xml:space="preserve">общего </w:t>
      </w:r>
      <w:r w:rsidRPr="00C6160C">
        <w:rPr>
          <w:b/>
          <w:spacing w:val="-2"/>
        </w:rPr>
        <w:t>пользования:</w:t>
      </w:r>
    </w:p>
    <w:p w:rsidR="0071487D" w:rsidRPr="00C6160C" w:rsidRDefault="0071487D" w:rsidP="0071487D">
      <w:pPr>
        <w:pStyle w:val="a3"/>
        <w:spacing w:before="3"/>
        <w:rPr>
          <w:b/>
        </w:rPr>
      </w:pPr>
    </w:p>
    <w:tbl>
      <w:tblPr>
        <w:tblStyle w:val="TableNormal"/>
        <w:tblW w:w="1049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2"/>
        <w:gridCol w:w="2724"/>
        <w:gridCol w:w="6804"/>
      </w:tblGrid>
      <w:tr w:rsidR="0071487D" w:rsidRPr="00C6160C" w:rsidTr="00036059">
        <w:trPr>
          <w:trHeight w:val="275"/>
        </w:trPr>
        <w:tc>
          <w:tcPr>
            <w:tcW w:w="962" w:type="dxa"/>
            <w:vAlign w:val="center"/>
          </w:tcPr>
          <w:p w:rsidR="0071487D" w:rsidRPr="00C6160C" w:rsidRDefault="0071487D" w:rsidP="004E1107">
            <w:pPr>
              <w:pStyle w:val="TableParagraph"/>
              <w:spacing w:line="256" w:lineRule="exact"/>
              <w:rPr>
                <w:lang w:val="ru-RU"/>
              </w:rPr>
            </w:pPr>
            <w:r w:rsidRPr="00C6160C">
              <w:rPr>
                <w:lang w:val="ru-RU"/>
              </w:rPr>
              <w:t>№</w:t>
            </w:r>
          </w:p>
        </w:tc>
        <w:tc>
          <w:tcPr>
            <w:tcW w:w="2724" w:type="dxa"/>
            <w:vAlign w:val="center"/>
          </w:tcPr>
          <w:p w:rsidR="0071487D" w:rsidRPr="00C6160C" w:rsidRDefault="0071487D" w:rsidP="004E1107">
            <w:pPr>
              <w:pStyle w:val="TableParagraph"/>
              <w:spacing w:line="256" w:lineRule="exact"/>
              <w:rPr>
                <w:lang w:val="ru-RU"/>
              </w:rPr>
            </w:pPr>
            <w:r w:rsidRPr="00C6160C">
              <w:rPr>
                <w:lang w:val="ru-RU"/>
              </w:rPr>
              <w:t>Виды работ</w:t>
            </w:r>
          </w:p>
        </w:tc>
        <w:tc>
          <w:tcPr>
            <w:tcW w:w="6804" w:type="dxa"/>
            <w:vAlign w:val="center"/>
          </w:tcPr>
          <w:p w:rsidR="0071487D" w:rsidRPr="00C6160C" w:rsidRDefault="0071487D" w:rsidP="004E1107">
            <w:pPr>
              <w:pStyle w:val="TableParagraph"/>
              <w:spacing w:line="256" w:lineRule="exact"/>
              <w:ind w:left="105"/>
              <w:rPr>
                <w:lang w:val="ru-RU"/>
              </w:rPr>
            </w:pPr>
          </w:p>
        </w:tc>
      </w:tr>
      <w:tr w:rsidR="0071487D" w:rsidRPr="00C6160C" w:rsidTr="00036059">
        <w:trPr>
          <w:trHeight w:val="827"/>
        </w:trPr>
        <w:tc>
          <w:tcPr>
            <w:tcW w:w="962" w:type="dxa"/>
            <w:vAlign w:val="center"/>
          </w:tcPr>
          <w:p w:rsidR="0071487D" w:rsidRPr="00C6160C" w:rsidRDefault="0071487D" w:rsidP="004E1107">
            <w:pPr>
              <w:pStyle w:val="TableParagraph"/>
              <w:rPr>
                <w:lang w:val="ru-RU"/>
              </w:rPr>
            </w:pPr>
            <w:r w:rsidRPr="00C6160C">
              <w:rPr>
                <w:spacing w:val="-5"/>
                <w:lang w:val="ru-RU"/>
              </w:rPr>
              <w:t>1.</w:t>
            </w:r>
          </w:p>
        </w:tc>
        <w:tc>
          <w:tcPr>
            <w:tcW w:w="2724" w:type="dxa"/>
            <w:vAlign w:val="center"/>
          </w:tcPr>
          <w:p w:rsidR="0071487D" w:rsidRPr="00C6160C" w:rsidRDefault="0071487D" w:rsidP="004E1107">
            <w:pPr>
              <w:pStyle w:val="TableParagraph"/>
              <w:tabs>
                <w:tab w:val="left" w:pos="1111"/>
                <w:tab w:val="left" w:pos="1636"/>
                <w:tab w:val="left" w:pos="1722"/>
                <w:tab w:val="left" w:pos="2447"/>
              </w:tabs>
              <w:spacing w:line="240" w:lineRule="auto"/>
              <w:ind w:right="98"/>
              <w:rPr>
                <w:lang w:val="ru-RU"/>
              </w:rPr>
            </w:pPr>
            <w:r w:rsidRPr="00C6160C">
              <w:rPr>
                <w:spacing w:val="-2"/>
                <w:lang w:val="ru-RU"/>
              </w:rPr>
              <w:t>Установка</w:t>
            </w:r>
            <w:r w:rsidRPr="00C6160C">
              <w:rPr>
                <w:lang w:val="ru-RU"/>
              </w:rPr>
              <w:tab/>
            </w:r>
            <w:r w:rsidRPr="00C6160C">
              <w:rPr>
                <w:lang w:val="ru-RU"/>
              </w:rPr>
              <w:tab/>
            </w:r>
            <w:r w:rsidRPr="00C6160C">
              <w:rPr>
                <w:spacing w:val="-2"/>
                <w:lang w:val="ru-RU"/>
              </w:rPr>
              <w:t xml:space="preserve">входной </w:t>
            </w:r>
            <w:r w:rsidRPr="00C6160C">
              <w:rPr>
                <w:spacing w:val="-4"/>
                <w:lang w:val="ru-RU"/>
              </w:rPr>
              <w:t>двери</w:t>
            </w:r>
            <w:r w:rsidRPr="00C6160C">
              <w:rPr>
                <w:lang w:val="ru-RU"/>
              </w:rPr>
              <w:tab/>
            </w:r>
            <w:r w:rsidRPr="00C6160C">
              <w:rPr>
                <w:spacing w:val="-10"/>
                <w:lang w:val="ru-RU"/>
              </w:rPr>
              <w:t>в</w:t>
            </w:r>
            <w:r w:rsidRPr="00C6160C">
              <w:rPr>
                <w:lang w:val="ru-RU"/>
              </w:rPr>
              <w:tab/>
            </w:r>
            <w:r w:rsidRPr="00C6160C">
              <w:rPr>
                <w:spacing w:val="-5"/>
                <w:lang w:val="ru-RU"/>
              </w:rPr>
              <w:t>дом</w:t>
            </w:r>
            <w:r w:rsidRPr="00C6160C">
              <w:rPr>
                <w:lang w:val="ru-RU"/>
              </w:rPr>
              <w:tab/>
            </w:r>
            <w:r w:rsidRPr="00C6160C">
              <w:rPr>
                <w:spacing w:val="-10"/>
                <w:lang w:val="ru-RU"/>
              </w:rPr>
              <w:t>и</w:t>
            </w:r>
          </w:p>
          <w:p w:rsidR="0071487D" w:rsidRPr="00C6160C" w:rsidRDefault="0071487D" w:rsidP="004E1107">
            <w:pPr>
              <w:pStyle w:val="TableParagraph"/>
              <w:spacing w:line="261" w:lineRule="exact"/>
              <w:rPr>
                <w:lang w:val="ru-RU"/>
              </w:rPr>
            </w:pPr>
            <w:r w:rsidRPr="00C6160C">
              <w:rPr>
                <w:lang w:val="ru-RU"/>
              </w:rPr>
              <w:t>Технический этаж</w:t>
            </w:r>
          </w:p>
        </w:tc>
        <w:tc>
          <w:tcPr>
            <w:tcW w:w="6804" w:type="dxa"/>
            <w:vAlign w:val="center"/>
          </w:tcPr>
          <w:p w:rsidR="0071487D" w:rsidRPr="00C6160C" w:rsidRDefault="0071487D" w:rsidP="004E1107">
            <w:pPr>
              <w:pStyle w:val="TableParagraph"/>
              <w:ind w:left="105"/>
              <w:rPr>
                <w:lang w:val="ru-RU"/>
              </w:rPr>
            </w:pPr>
            <w:r w:rsidRPr="00C6160C">
              <w:rPr>
                <w:lang w:val="ru-RU"/>
              </w:rPr>
              <w:t>Металлические</w:t>
            </w:r>
          </w:p>
        </w:tc>
      </w:tr>
      <w:tr w:rsidR="0071487D" w:rsidRPr="00C6160C" w:rsidTr="00036059">
        <w:trPr>
          <w:trHeight w:val="1059"/>
        </w:trPr>
        <w:tc>
          <w:tcPr>
            <w:tcW w:w="962" w:type="dxa"/>
            <w:vAlign w:val="center"/>
          </w:tcPr>
          <w:p w:rsidR="0071487D" w:rsidRPr="00C6160C" w:rsidRDefault="0071487D" w:rsidP="004E1107">
            <w:pPr>
              <w:pStyle w:val="TableParagraph"/>
            </w:pPr>
            <w:r w:rsidRPr="00C6160C">
              <w:rPr>
                <w:spacing w:val="-5"/>
              </w:rPr>
              <w:lastRenderedPageBreak/>
              <w:t>2.</w:t>
            </w:r>
          </w:p>
        </w:tc>
        <w:tc>
          <w:tcPr>
            <w:tcW w:w="2724" w:type="dxa"/>
            <w:vAlign w:val="center"/>
          </w:tcPr>
          <w:p w:rsidR="0071487D" w:rsidRPr="00C6160C" w:rsidRDefault="0071487D" w:rsidP="004E1107">
            <w:pPr>
              <w:pStyle w:val="TableParagraph"/>
              <w:tabs>
                <w:tab w:val="left" w:pos="1710"/>
              </w:tabs>
              <w:spacing w:line="240" w:lineRule="auto"/>
              <w:ind w:right="99"/>
              <w:rPr>
                <w:lang w:val="ru-RU"/>
              </w:rPr>
            </w:pPr>
            <w:r w:rsidRPr="00C6160C">
              <w:rPr>
                <w:spacing w:val="-2"/>
                <w:lang w:val="ru-RU"/>
              </w:rPr>
              <w:t>Монтаж системы электроснабжения</w:t>
            </w:r>
          </w:p>
        </w:tc>
        <w:tc>
          <w:tcPr>
            <w:tcW w:w="6804" w:type="dxa"/>
            <w:vAlign w:val="center"/>
          </w:tcPr>
          <w:p w:rsidR="0071487D" w:rsidRPr="00C6160C" w:rsidRDefault="0071487D" w:rsidP="004E1107">
            <w:pPr>
              <w:pStyle w:val="TableParagraph"/>
              <w:spacing w:line="261" w:lineRule="exact"/>
              <w:ind w:left="105"/>
              <w:rPr>
                <w:lang w:val="ru-RU"/>
              </w:rPr>
            </w:pPr>
            <w:r w:rsidRPr="00C6160C">
              <w:rPr>
                <w:lang w:val="ru-RU"/>
              </w:rPr>
              <w:t xml:space="preserve">К основным потребителям электроэнергии относятся лифты, дренажные насосы, электрооборудование квартир, системы противопожарной защиты, аварийное электроосвещение, огни </w:t>
            </w:r>
            <w:proofErr w:type="spellStart"/>
            <w:r w:rsidRPr="00C6160C">
              <w:rPr>
                <w:lang w:val="ru-RU"/>
              </w:rPr>
              <w:t>светоограждения</w:t>
            </w:r>
            <w:proofErr w:type="spellEnd"/>
            <w:r w:rsidRPr="00C6160C">
              <w:rPr>
                <w:lang w:val="ru-RU"/>
              </w:rPr>
              <w:t>. На каждом жилом этаже размещаются этажные щитки ЩЭ встроенного исполнения для питания электропотребителей квартир.</w:t>
            </w:r>
          </w:p>
        </w:tc>
      </w:tr>
      <w:tr w:rsidR="0071487D" w:rsidRPr="00C6160C" w:rsidTr="00036059">
        <w:trPr>
          <w:trHeight w:val="1130"/>
        </w:trPr>
        <w:tc>
          <w:tcPr>
            <w:tcW w:w="962" w:type="dxa"/>
            <w:vAlign w:val="center"/>
          </w:tcPr>
          <w:p w:rsidR="0071487D" w:rsidRPr="00C6160C" w:rsidRDefault="0071487D" w:rsidP="004E1107">
            <w:pPr>
              <w:pStyle w:val="TableParagraph"/>
            </w:pPr>
            <w:r w:rsidRPr="00C6160C">
              <w:rPr>
                <w:spacing w:val="-5"/>
              </w:rPr>
              <w:t>3.</w:t>
            </w:r>
          </w:p>
        </w:tc>
        <w:tc>
          <w:tcPr>
            <w:tcW w:w="2724" w:type="dxa"/>
            <w:vAlign w:val="center"/>
          </w:tcPr>
          <w:p w:rsidR="0071487D" w:rsidRPr="00C6160C" w:rsidRDefault="0071487D" w:rsidP="004E1107">
            <w:pPr>
              <w:pStyle w:val="TableParagraph"/>
              <w:rPr>
                <w:lang w:val="ru-RU"/>
              </w:rPr>
            </w:pPr>
            <w:r w:rsidRPr="00C6160C">
              <w:rPr>
                <w:lang w:val="ru-RU"/>
              </w:rPr>
              <w:t>Монтаж лифта</w:t>
            </w:r>
          </w:p>
        </w:tc>
        <w:tc>
          <w:tcPr>
            <w:tcW w:w="6804" w:type="dxa"/>
            <w:vAlign w:val="center"/>
          </w:tcPr>
          <w:p w:rsidR="0071487D" w:rsidRPr="00C6160C" w:rsidRDefault="0071487D" w:rsidP="004E1107">
            <w:pPr>
              <w:pStyle w:val="TableParagraph"/>
              <w:spacing w:line="261" w:lineRule="exact"/>
              <w:ind w:left="105"/>
              <w:rPr>
                <w:lang w:val="ru-RU"/>
              </w:rPr>
            </w:pPr>
            <w:r w:rsidRPr="00C6160C">
              <w:rPr>
                <w:lang w:val="ru-RU"/>
              </w:rPr>
              <w:t xml:space="preserve">Диспетчеризация лифтов выполняется по беспроводному каналу </w:t>
            </w:r>
            <w:r w:rsidRPr="00C6160C">
              <w:t>GSM</w:t>
            </w:r>
            <w:r w:rsidRPr="00C6160C">
              <w:rPr>
                <w:lang w:val="ru-RU"/>
              </w:rPr>
              <w:t xml:space="preserve"> с диспетчерской службой г. Сочи. Все сигналы диспетчерского контроля работы лифтов, переговорной связи и пожарной сигнализации передаются на диспетчерский пульт от станции управления лифтов, расположенной в Многоквартирном доме.</w:t>
            </w:r>
          </w:p>
        </w:tc>
      </w:tr>
      <w:tr w:rsidR="0071487D" w:rsidRPr="00C6160C" w:rsidTr="00036059">
        <w:trPr>
          <w:trHeight w:val="275"/>
        </w:trPr>
        <w:tc>
          <w:tcPr>
            <w:tcW w:w="962" w:type="dxa"/>
            <w:vAlign w:val="center"/>
          </w:tcPr>
          <w:p w:rsidR="0071487D" w:rsidRPr="00C6160C" w:rsidRDefault="0071487D" w:rsidP="004E1107">
            <w:pPr>
              <w:pStyle w:val="TableParagraph"/>
              <w:spacing w:line="256" w:lineRule="exact"/>
              <w:rPr>
                <w:lang w:val="ru-RU"/>
              </w:rPr>
            </w:pPr>
            <w:r w:rsidRPr="00C6160C">
              <w:rPr>
                <w:spacing w:val="-5"/>
                <w:lang w:val="ru-RU"/>
              </w:rPr>
              <w:t>4.</w:t>
            </w:r>
          </w:p>
        </w:tc>
        <w:tc>
          <w:tcPr>
            <w:tcW w:w="2724" w:type="dxa"/>
            <w:vAlign w:val="center"/>
          </w:tcPr>
          <w:p w:rsidR="0071487D" w:rsidRPr="00C6160C" w:rsidRDefault="0071487D" w:rsidP="004E1107">
            <w:pPr>
              <w:pStyle w:val="TableParagraph"/>
              <w:spacing w:line="256" w:lineRule="exact"/>
              <w:rPr>
                <w:lang w:val="ru-RU"/>
              </w:rPr>
            </w:pPr>
            <w:r w:rsidRPr="00C6160C">
              <w:rPr>
                <w:lang w:val="ru-RU"/>
              </w:rPr>
              <w:t>Покрытие пола</w:t>
            </w:r>
          </w:p>
        </w:tc>
        <w:tc>
          <w:tcPr>
            <w:tcW w:w="6804" w:type="dxa"/>
            <w:vAlign w:val="center"/>
          </w:tcPr>
          <w:p w:rsidR="0071487D" w:rsidRPr="00C6160C" w:rsidRDefault="0071487D" w:rsidP="004E1107">
            <w:pPr>
              <w:pStyle w:val="TableParagraph"/>
              <w:spacing w:line="256" w:lineRule="exact"/>
              <w:ind w:left="105"/>
              <w:rPr>
                <w:lang w:val="ru-RU"/>
              </w:rPr>
            </w:pPr>
            <w:r w:rsidRPr="00C6160C">
              <w:rPr>
                <w:lang w:val="ru-RU"/>
              </w:rPr>
              <w:t>Керамическая плита нескользкая на синтетическом клее</w:t>
            </w:r>
          </w:p>
        </w:tc>
      </w:tr>
      <w:tr w:rsidR="0071487D" w:rsidRPr="00C6160C" w:rsidTr="00036059">
        <w:trPr>
          <w:trHeight w:val="553"/>
        </w:trPr>
        <w:tc>
          <w:tcPr>
            <w:tcW w:w="962" w:type="dxa"/>
            <w:vAlign w:val="center"/>
          </w:tcPr>
          <w:p w:rsidR="0071487D" w:rsidRPr="00C6160C" w:rsidRDefault="0071487D" w:rsidP="004E1107">
            <w:pPr>
              <w:pStyle w:val="TableParagraph"/>
              <w:spacing w:line="273" w:lineRule="exact"/>
              <w:rPr>
                <w:lang w:val="ru-RU"/>
              </w:rPr>
            </w:pPr>
            <w:r w:rsidRPr="00C6160C">
              <w:rPr>
                <w:spacing w:val="-5"/>
                <w:lang w:val="ru-RU"/>
              </w:rPr>
              <w:t>5.</w:t>
            </w:r>
          </w:p>
        </w:tc>
        <w:tc>
          <w:tcPr>
            <w:tcW w:w="2724" w:type="dxa"/>
            <w:vAlign w:val="center"/>
          </w:tcPr>
          <w:p w:rsidR="0071487D" w:rsidRPr="00C6160C" w:rsidRDefault="0071487D" w:rsidP="004E1107">
            <w:pPr>
              <w:pStyle w:val="TableParagraph"/>
              <w:spacing w:line="273" w:lineRule="exact"/>
              <w:rPr>
                <w:lang w:val="ru-RU"/>
              </w:rPr>
            </w:pPr>
            <w:r w:rsidRPr="00C6160C">
              <w:rPr>
                <w:lang w:val="ru-RU"/>
              </w:rPr>
              <w:t>Отделка стен</w:t>
            </w:r>
          </w:p>
        </w:tc>
        <w:tc>
          <w:tcPr>
            <w:tcW w:w="6804" w:type="dxa"/>
            <w:vAlign w:val="center"/>
          </w:tcPr>
          <w:p w:rsidR="0071487D" w:rsidRPr="00C6160C" w:rsidRDefault="0071487D" w:rsidP="004E1107">
            <w:pPr>
              <w:pStyle w:val="TableParagraph"/>
              <w:tabs>
                <w:tab w:val="left" w:pos="2544"/>
                <w:tab w:val="left" w:pos="3823"/>
                <w:tab w:val="left" w:pos="4559"/>
              </w:tabs>
              <w:spacing w:line="276" w:lineRule="exact"/>
              <w:ind w:left="105" w:right="128"/>
              <w:rPr>
                <w:lang w:val="ru-RU"/>
              </w:rPr>
            </w:pPr>
            <w:r w:rsidRPr="00C6160C">
              <w:rPr>
                <w:lang w:val="ru-RU"/>
              </w:rPr>
              <w:t>Штукатурка с последующей окраской</w:t>
            </w:r>
          </w:p>
        </w:tc>
      </w:tr>
      <w:tr w:rsidR="0071487D" w:rsidRPr="00C6160C" w:rsidTr="00036059">
        <w:trPr>
          <w:trHeight w:val="551"/>
        </w:trPr>
        <w:tc>
          <w:tcPr>
            <w:tcW w:w="962" w:type="dxa"/>
            <w:vAlign w:val="center"/>
          </w:tcPr>
          <w:p w:rsidR="0071487D" w:rsidRPr="00C6160C" w:rsidRDefault="0071487D" w:rsidP="004E1107">
            <w:pPr>
              <w:pStyle w:val="TableParagraph"/>
            </w:pPr>
            <w:r w:rsidRPr="00C6160C">
              <w:rPr>
                <w:spacing w:val="-5"/>
              </w:rPr>
              <w:t>6.</w:t>
            </w:r>
          </w:p>
        </w:tc>
        <w:tc>
          <w:tcPr>
            <w:tcW w:w="2724" w:type="dxa"/>
            <w:vAlign w:val="center"/>
          </w:tcPr>
          <w:p w:rsidR="0071487D" w:rsidRPr="00C6160C" w:rsidRDefault="0071487D" w:rsidP="004E1107">
            <w:pPr>
              <w:pStyle w:val="TableParagraph"/>
              <w:rPr>
                <w:lang w:val="ru-RU"/>
              </w:rPr>
            </w:pPr>
            <w:r w:rsidRPr="00C6160C">
              <w:rPr>
                <w:lang w:val="ru-RU"/>
              </w:rPr>
              <w:t>Отделка потолков</w:t>
            </w:r>
          </w:p>
        </w:tc>
        <w:tc>
          <w:tcPr>
            <w:tcW w:w="6804" w:type="dxa"/>
            <w:vAlign w:val="center"/>
          </w:tcPr>
          <w:p w:rsidR="0071487D" w:rsidRPr="00C6160C" w:rsidRDefault="0071487D" w:rsidP="004E1107">
            <w:pPr>
              <w:pStyle w:val="TableParagraph"/>
              <w:spacing w:line="261" w:lineRule="exact"/>
              <w:ind w:left="105"/>
              <w:rPr>
                <w:lang w:val="ru-RU"/>
              </w:rPr>
            </w:pPr>
            <w:r w:rsidRPr="00C6160C">
              <w:rPr>
                <w:lang w:val="ru-RU"/>
              </w:rPr>
              <w:t>Подвесные из ГКЛ, окрашенные водоэмульсионной краской</w:t>
            </w:r>
          </w:p>
        </w:tc>
      </w:tr>
    </w:tbl>
    <w:p w:rsidR="0071487D" w:rsidRDefault="0071487D" w:rsidP="0071487D">
      <w:pPr>
        <w:tabs>
          <w:tab w:val="left" w:pos="3477"/>
        </w:tabs>
        <w:ind w:left="284"/>
        <w:jc w:val="both"/>
        <w:rPr>
          <w:rFonts w:ascii="Times New Roman" w:hAnsi="Times New Roman" w:cs="Times New Roman"/>
        </w:rPr>
      </w:pPr>
    </w:p>
    <w:p w:rsidR="00036059" w:rsidRDefault="00036059" w:rsidP="0071487D">
      <w:pPr>
        <w:tabs>
          <w:tab w:val="left" w:pos="3477"/>
        </w:tabs>
        <w:ind w:left="284"/>
        <w:jc w:val="both"/>
        <w:rPr>
          <w:rFonts w:ascii="Times New Roman" w:hAnsi="Times New Roman" w:cs="Times New Roman"/>
        </w:rPr>
      </w:pPr>
    </w:p>
    <w:p w:rsidR="0071487D" w:rsidRPr="00036059" w:rsidRDefault="0071487D" w:rsidP="00036059">
      <w:pPr>
        <w:tabs>
          <w:tab w:val="left" w:pos="3477"/>
        </w:tabs>
        <w:jc w:val="both"/>
        <w:rPr>
          <w:rFonts w:ascii="Times New Roman" w:hAnsi="Times New Roman" w:cs="Times New Roman"/>
          <w:sz w:val="22"/>
        </w:rPr>
      </w:pPr>
      <w:r w:rsidRPr="00036059">
        <w:rPr>
          <w:rFonts w:ascii="Times New Roman" w:hAnsi="Times New Roman" w:cs="Times New Roman"/>
          <w:sz w:val="22"/>
        </w:rPr>
        <w:t xml:space="preserve">Примечание: Застройщик вправе в одностороннем порядке, без подписания дополнительного соглашения, внести корректировки в проектную документацию с изменением материалов и оборудования. При этом все корректировки не должны противоречить существующим нормам и должны быть подтверждены </w:t>
      </w:r>
      <w:r w:rsidRPr="00036059">
        <w:rPr>
          <w:rFonts w:ascii="Times New Roman" w:hAnsi="Times New Roman" w:cs="Times New Roman"/>
          <w:bCs/>
          <w:sz w:val="22"/>
        </w:rPr>
        <w:t>Подтверждением соответствия изменений, внесенных в проектную документацию, получившую положительное заключение экспертизы проектной документации, требованиям части 3.8 статьи 49 Градостроительного Кодекса Российской Федерации или Заключением негосударственной экспертизы проектной документации.</w:t>
      </w:r>
    </w:p>
    <w:p w:rsidR="0071487D" w:rsidRPr="00C6160C" w:rsidRDefault="0071487D" w:rsidP="00036059">
      <w:pPr>
        <w:tabs>
          <w:tab w:val="left" w:pos="3477"/>
        </w:tabs>
        <w:rPr>
          <w:rFonts w:ascii="Times New Roman" w:hAnsi="Times New Roman" w:cs="Times New Roman"/>
          <w:b/>
        </w:rPr>
      </w:pPr>
    </w:p>
    <w:p w:rsidR="00AD0BD4" w:rsidRPr="001F701C" w:rsidRDefault="00AD0BD4" w:rsidP="00AD0BD4">
      <w:pPr>
        <w:tabs>
          <w:tab w:val="left" w:pos="3477"/>
        </w:tabs>
        <w:ind w:left="102"/>
        <w:rPr>
          <w:rFonts w:ascii="Times New Roman" w:hAnsi="Times New Roman"/>
          <w:b/>
          <w:sz w:val="22"/>
          <w:szCs w:val="22"/>
        </w:rPr>
      </w:pPr>
    </w:p>
    <w:p w:rsidR="00AD0BD4" w:rsidRDefault="00AD0BD4" w:rsidP="00AD0BD4">
      <w:pPr>
        <w:tabs>
          <w:tab w:val="left" w:pos="3477"/>
        </w:tabs>
        <w:rPr>
          <w:rFonts w:ascii="Times New Roman" w:hAnsi="Times New Roman"/>
          <w:b/>
          <w:sz w:val="22"/>
          <w:szCs w:val="22"/>
        </w:rPr>
      </w:pPr>
    </w:p>
    <w:p w:rsidR="00036059" w:rsidRDefault="00036059" w:rsidP="00AD0BD4">
      <w:pPr>
        <w:tabs>
          <w:tab w:val="left" w:pos="3477"/>
        </w:tabs>
        <w:rPr>
          <w:rFonts w:ascii="Times New Roman" w:hAnsi="Times New Roman"/>
          <w:b/>
          <w:sz w:val="22"/>
          <w:szCs w:val="22"/>
        </w:rPr>
      </w:pPr>
    </w:p>
    <w:p w:rsidR="00036059" w:rsidRDefault="00036059" w:rsidP="00AD0BD4">
      <w:pPr>
        <w:tabs>
          <w:tab w:val="left" w:pos="3477"/>
        </w:tabs>
        <w:rPr>
          <w:rFonts w:ascii="Times New Roman" w:hAnsi="Times New Roman"/>
          <w:b/>
          <w:sz w:val="22"/>
          <w:szCs w:val="22"/>
        </w:rPr>
      </w:pPr>
    </w:p>
    <w:p w:rsidR="00036059" w:rsidRDefault="00036059" w:rsidP="00AD0BD4">
      <w:pPr>
        <w:tabs>
          <w:tab w:val="left" w:pos="3477"/>
        </w:tabs>
        <w:rPr>
          <w:rFonts w:ascii="Times New Roman" w:hAnsi="Times New Roman"/>
          <w:b/>
          <w:sz w:val="22"/>
          <w:szCs w:val="22"/>
        </w:rPr>
      </w:pPr>
    </w:p>
    <w:p w:rsidR="00036059" w:rsidRDefault="00036059" w:rsidP="00AD0BD4">
      <w:pPr>
        <w:tabs>
          <w:tab w:val="left" w:pos="3477"/>
        </w:tabs>
        <w:rPr>
          <w:rFonts w:ascii="Times New Roman" w:hAnsi="Times New Roman"/>
          <w:b/>
          <w:sz w:val="22"/>
          <w:szCs w:val="22"/>
        </w:rPr>
      </w:pPr>
    </w:p>
    <w:p w:rsidR="00036059" w:rsidRDefault="00036059" w:rsidP="00AD0BD4">
      <w:pPr>
        <w:tabs>
          <w:tab w:val="left" w:pos="3477"/>
        </w:tabs>
        <w:rPr>
          <w:rFonts w:ascii="Times New Roman" w:hAnsi="Times New Roman"/>
          <w:b/>
          <w:sz w:val="22"/>
          <w:szCs w:val="22"/>
        </w:rPr>
      </w:pPr>
    </w:p>
    <w:p w:rsidR="00036059" w:rsidRDefault="00036059" w:rsidP="00AD0BD4">
      <w:pPr>
        <w:tabs>
          <w:tab w:val="left" w:pos="3477"/>
        </w:tabs>
        <w:rPr>
          <w:rFonts w:ascii="Times New Roman" w:hAnsi="Times New Roman"/>
          <w:b/>
          <w:sz w:val="22"/>
          <w:szCs w:val="22"/>
        </w:rPr>
      </w:pPr>
    </w:p>
    <w:p w:rsidR="00036059" w:rsidRPr="001F701C" w:rsidRDefault="00036059" w:rsidP="00AD0BD4">
      <w:pPr>
        <w:tabs>
          <w:tab w:val="left" w:pos="3477"/>
        </w:tabs>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r w:rsidRPr="001F701C">
        <w:rPr>
          <w:rFonts w:ascii="Times New Roman" w:hAnsi="Times New Roman"/>
          <w:b/>
          <w:sz w:val="22"/>
          <w:szCs w:val="22"/>
        </w:rPr>
        <w:t xml:space="preserve">Застройщик </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 xml:space="preserve">Генеральный директор </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ООО «Центральная инвестиционная компания»</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______________________________Н.Д. Шукуров</w:t>
      </w:r>
    </w:p>
    <w:p w:rsidR="00AD0BD4" w:rsidRPr="008764AD" w:rsidRDefault="00AD0BD4" w:rsidP="00AD0BD4">
      <w:pPr>
        <w:tabs>
          <w:tab w:val="left" w:pos="5862"/>
        </w:tabs>
        <w:spacing w:before="90"/>
        <w:rPr>
          <w:rFonts w:ascii="Times New Roman" w:hAnsi="Times New Roman"/>
          <w:b/>
          <w:color w:val="000000" w:themeColor="text1"/>
          <w:sz w:val="22"/>
          <w:szCs w:val="22"/>
        </w:rPr>
      </w:pPr>
      <w:r w:rsidRPr="008764AD">
        <w:rPr>
          <w:rFonts w:ascii="Times New Roman" w:hAnsi="Times New Roman"/>
          <w:b/>
          <w:color w:val="000000" w:themeColor="text1"/>
          <w:sz w:val="22"/>
          <w:szCs w:val="22"/>
        </w:rPr>
        <w:t xml:space="preserve">Участник долевого строительства </w:t>
      </w:r>
    </w:p>
    <w:p w:rsidR="00AD0BD4" w:rsidRPr="008764AD" w:rsidRDefault="00AD0BD4" w:rsidP="00AD0BD4">
      <w:pPr>
        <w:tabs>
          <w:tab w:val="left" w:pos="5862"/>
        </w:tabs>
        <w:spacing w:before="90"/>
        <w:rPr>
          <w:rFonts w:ascii="Times New Roman" w:hAnsi="Times New Roman"/>
          <w:color w:val="000000" w:themeColor="text1"/>
          <w:sz w:val="22"/>
          <w:szCs w:val="22"/>
        </w:rPr>
      </w:pPr>
      <w:r w:rsidRPr="008764AD">
        <w:rPr>
          <w:rFonts w:ascii="Times New Roman" w:hAnsi="Times New Roman"/>
          <w:color w:val="000000" w:themeColor="text1"/>
          <w:sz w:val="22"/>
          <w:szCs w:val="22"/>
        </w:rPr>
        <w:t>_________________________________________</w:t>
      </w:r>
    </w:p>
    <w:p w:rsidR="0071487D" w:rsidRDefault="0071487D" w:rsidP="00AD0BD4">
      <w:pPr>
        <w:tabs>
          <w:tab w:val="left" w:pos="5862"/>
        </w:tabs>
        <w:spacing w:before="90"/>
        <w:rPr>
          <w:rFonts w:ascii="Times New Roman" w:hAnsi="Times New Roman" w:cs="Times New Roman"/>
          <w:b/>
          <w:sz w:val="22"/>
          <w:szCs w:val="22"/>
        </w:rPr>
      </w:pPr>
    </w:p>
    <w:p w:rsidR="004E7C3F" w:rsidRDefault="004E7C3F" w:rsidP="00AD0BD4">
      <w:pPr>
        <w:tabs>
          <w:tab w:val="left" w:pos="5862"/>
        </w:tabs>
        <w:spacing w:before="90"/>
        <w:rPr>
          <w:rFonts w:ascii="Times New Roman" w:hAnsi="Times New Roman" w:cs="Times New Roman"/>
          <w:b/>
          <w:sz w:val="22"/>
          <w:szCs w:val="22"/>
        </w:rPr>
      </w:pPr>
    </w:p>
    <w:p w:rsidR="004E7C3F" w:rsidRDefault="004E7C3F" w:rsidP="00AD0BD4">
      <w:pPr>
        <w:tabs>
          <w:tab w:val="left" w:pos="5862"/>
        </w:tabs>
        <w:spacing w:before="90"/>
        <w:rPr>
          <w:rFonts w:ascii="Times New Roman" w:hAnsi="Times New Roman" w:cs="Times New Roman"/>
          <w:b/>
          <w:sz w:val="22"/>
          <w:szCs w:val="22"/>
        </w:rPr>
      </w:pPr>
      <w:bookmarkStart w:id="5" w:name="_GoBack"/>
      <w:bookmarkEnd w:id="5"/>
    </w:p>
    <w:p w:rsidR="0071487D" w:rsidRDefault="0071487D" w:rsidP="00AD0BD4">
      <w:pPr>
        <w:tabs>
          <w:tab w:val="left" w:pos="5862"/>
        </w:tabs>
        <w:spacing w:before="90"/>
        <w:rPr>
          <w:rFonts w:ascii="Times New Roman" w:hAnsi="Times New Roman" w:cs="Times New Roman"/>
          <w:b/>
          <w:sz w:val="22"/>
          <w:szCs w:val="22"/>
        </w:rPr>
      </w:pPr>
    </w:p>
    <w:p w:rsidR="0071487D" w:rsidRDefault="0071487D" w:rsidP="00AD0BD4">
      <w:pPr>
        <w:tabs>
          <w:tab w:val="left" w:pos="5862"/>
        </w:tabs>
        <w:spacing w:before="90"/>
        <w:rPr>
          <w:rFonts w:ascii="Times New Roman" w:hAnsi="Times New Roman" w:cs="Times New Roman"/>
          <w:b/>
          <w:sz w:val="22"/>
          <w:szCs w:val="22"/>
        </w:rPr>
      </w:pPr>
    </w:p>
    <w:p w:rsidR="0071487D" w:rsidRDefault="0071487D" w:rsidP="00AD0BD4">
      <w:pPr>
        <w:tabs>
          <w:tab w:val="left" w:pos="5862"/>
        </w:tabs>
        <w:spacing w:before="90"/>
        <w:rPr>
          <w:rFonts w:ascii="Times New Roman" w:hAnsi="Times New Roman" w:cs="Times New Roman"/>
          <w:b/>
          <w:sz w:val="22"/>
          <w:szCs w:val="22"/>
        </w:rPr>
      </w:pPr>
    </w:p>
    <w:p w:rsidR="0071487D" w:rsidRPr="0071487D" w:rsidRDefault="00AD0BD4" w:rsidP="0071487D">
      <w:pPr>
        <w:tabs>
          <w:tab w:val="left" w:pos="5862"/>
        </w:tabs>
        <w:spacing w:before="90"/>
        <w:rPr>
          <w:rFonts w:ascii="Times New Roman" w:hAnsi="Times New Roman" w:cs="Times New Roman"/>
          <w:sz w:val="22"/>
          <w:szCs w:val="22"/>
        </w:rPr>
      </w:pPr>
      <w:r w:rsidRPr="001F701C">
        <w:rPr>
          <w:rFonts w:ascii="Times New Roman" w:hAnsi="Times New Roman" w:cs="Times New Roman"/>
          <w:b/>
          <w:sz w:val="22"/>
          <w:szCs w:val="22"/>
        </w:rPr>
        <w:lastRenderedPageBreak/>
        <w:t>Приложение</w:t>
      </w:r>
      <w:r w:rsidRPr="001F701C">
        <w:rPr>
          <w:rFonts w:ascii="Times New Roman" w:hAnsi="Times New Roman" w:cs="Times New Roman"/>
          <w:b/>
          <w:spacing w:val="-3"/>
          <w:sz w:val="22"/>
          <w:szCs w:val="22"/>
        </w:rPr>
        <w:t xml:space="preserve"> </w:t>
      </w:r>
      <w:r w:rsidRPr="001F701C">
        <w:rPr>
          <w:rFonts w:ascii="Times New Roman" w:hAnsi="Times New Roman" w:cs="Times New Roman"/>
          <w:b/>
          <w:sz w:val="22"/>
          <w:szCs w:val="22"/>
        </w:rPr>
        <w:t>№</w:t>
      </w:r>
      <w:r w:rsidRPr="001F701C">
        <w:rPr>
          <w:rFonts w:ascii="Times New Roman" w:hAnsi="Times New Roman" w:cs="Times New Roman"/>
          <w:b/>
          <w:spacing w:val="-3"/>
          <w:sz w:val="22"/>
          <w:szCs w:val="22"/>
        </w:rPr>
        <w:t xml:space="preserve"> </w:t>
      </w:r>
      <w:r w:rsidRPr="001F701C">
        <w:rPr>
          <w:rFonts w:ascii="Times New Roman" w:hAnsi="Times New Roman" w:cs="Times New Roman"/>
          <w:b/>
          <w:spacing w:val="-10"/>
          <w:sz w:val="22"/>
          <w:szCs w:val="22"/>
        </w:rPr>
        <w:t>4</w:t>
      </w:r>
    </w:p>
    <w:p w:rsidR="00AD0BD4" w:rsidRDefault="00AD0BD4" w:rsidP="00AD0BD4">
      <w:pPr>
        <w:spacing w:line="274" w:lineRule="exact"/>
        <w:rPr>
          <w:rFonts w:ascii="Times New Roman" w:hAnsi="Times New Roman" w:cs="Times New Roman"/>
          <w:b/>
          <w:spacing w:val="-2"/>
          <w:sz w:val="22"/>
          <w:szCs w:val="22"/>
        </w:rPr>
      </w:pPr>
      <w:r w:rsidRPr="001F701C">
        <w:rPr>
          <w:rFonts w:ascii="Times New Roman" w:hAnsi="Times New Roman" w:cs="Times New Roman"/>
          <w:b/>
          <w:sz w:val="22"/>
          <w:szCs w:val="22"/>
        </w:rPr>
        <w:t>к</w:t>
      </w:r>
      <w:r w:rsidRPr="001F701C">
        <w:rPr>
          <w:rFonts w:ascii="Times New Roman" w:hAnsi="Times New Roman" w:cs="Times New Roman"/>
          <w:b/>
          <w:spacing w:val="-2"/>
          <w:sz w:val="22"/>
          <w:szCs w:val="22"/>
        </w:rPr>
        <w:t xml:space="preserve"> </w:t>
      </w:r>
      <w:r w:rsidRPr="001F701C">
        <w:rPr>
          <w:rFonts w:ascii="Times New Roman" w:hAnsi="Times New Roman" w:cs="Times New Roman"/>
          <w:b/>
          <w:sz w:val="22"/>
          <w:szCs w:val="22"/>
        </w:rPr>
        <w:t>Договору</w:t>
      </w:r>
      <w:r w:rsidRPr="001F701C">
        <w:rPr>
          <w:rFonts w:ascii="Times New Roman" w:hAnsi="Times New Roman" w:cs="Times New Roman"/>
          <w:b/>
          <w:spacing w:val="-1"/>
          <w:sz w:val="22"/>
          <w:szCs w:val="22"/>
        </w:rPr>
        <w:t xml:space="preserve"> </w:t>
      </w:r>
      <w:r w:rsidRPr="001F701C">
        <w:rPr>
          <w:rFonts w:ascii="Times New Roman" w:hAnsi="Times New Roman" w:cs="Times New Roman"/>
          <w:b/>
          <w:sz w:val="22"/>
          <w:szCs w:val="22"/>
        </w:rPr>
        <w:t>участия</w:t>
      </w:r>
      <w:r w:rsidRPr="001F701C">
        <w:rPr>
          <w:rFonts w:ascii="Times New Roman" w:hAnsi="Times New Roman" w:cs="Times New Roman"/>
          <w:b/>
          <w:spacing w:val="-1"/>
          <w:sz w:val="22"/>
          <w:szCs w:val="22"/>
        </w:rPr>
        <w:t xml:space="preserve"> </w:t>
      </w:r>
      <w:r w:rsidRPr="001F701C">
        <w:rPr>
          <w:rFonts w:ascii="Times New Roman" w:hAnsi="Times New Roman" w:cs="Times New Roman"/>
          <w:b/>
          <w:sz w:val="22"/>
          <w:szCs w:val="22"/>
        </w:rPr>
        <w:t>в</w:t>
      </w:r>
      <w:r w:rsidRPr="001F701C">
        <w:rPr>
          <w:rFonts w:ascii="Times New Roman" w:hAnsi="Times New Roman" w:cs="Times New Roman"/>
          <w:b/>
          <w:spacing w:val="-3"/>
          <w:sz w:val="22"/>
          <w:szCs w:val="22"/>
        </w:rPr>
        <w:t xml:space="preserve"> </w:t>
      </w:r>
      <w:r w:rsidRPr="001F701C">
        <w:rPr>
          <w:rFonts w:ascii="Times New Roman" w:hAnsi="Times New Roman" w:cs="Times New Roman"/>
          <w:b/>
          <w:sz w:val="22"/>
          <w:szCs w:val="22"/>
        </w:rPr>
        <w:t>долевом</w:t>
      </w:r>
      <w:r w:rsidRPr="001F701C">
        <w:rPr>
          <w:rFonts w:ascii="Times New Roman" w:hAnsi="Times New Roman" w:cs="Times New Roman"/>
          <w:b/>
          <w:spacing w:val="-2"/>
          <w:sz w:val="22"/>
          <w:szCs w:val="22"/>
        </w:rPr>
        <w:t xml:space="preserve"> строительстве</w:t>
      </w:r>
    </w:p>
    <w:p w:rsidR="00AD0BD4" w:rsidRPr="00884DF3" w:rsidRDefault="00AD0BD4" w:rsidP="00AD0BD4">
      <w:pPr>
        <w:spacing w:line="274" w:lineRule="exact"/>
        <w:rPr>
          <w:rFonts w:ascii="Times New Roman" w:hAnsi="Times New Roman" w:cs="Times New Roman"/>
          <w:b/>
          <w:spacing w:val="-2"/>
          <w:sz w:val="22"/>
          <w:szCs w:val="22"/>
        </w:rPr>
      </w:pPr>
      <w:r w:rsidRPr="008764AD">
        <w:rPr>
          <w:rFonts w:ascii="Times New Roman" w:hAnsi="Times New Roman" w:cs="Times New Roman"/>
          <w:color w:val="000000" w:themeColor="text1"/>
          <w:sz w:val="22"/>
          <w:szCs w:val="22"/>
        </w:rPr>
        <w:t>от</w:t>
      </w:r>
      <w:r w:rsidRPr="008764AD">
        <w:rPr>
          <w:rFonts w:ascii="Times New Roman" w:hAnsi="Times New Roman" w:cs="Times New Roman"/>
          <w:color w:val="000000" w:themeColor="text1"/>
          <w:spacing w:val="5"/>
          <w:sz w:val="22"/>
          <w:szCs w:val="22"/>
        </w:rPr>
        <w:t xml:space="preserve"> </w:t>
      </w:r>
      <w:r w:rsidRPr="008764AD">
        <w:rPr>
          <w:rFonts w:ascii="Times New Roman" w:hAnsi="Times New Roman" w:cs="Times New Roman"/>
          <w:sz w:val="22"/>
          <w:szCs w:val="22"/>
        </w:rPr>
        <w:t xml:space="preserve">«___» _______ 2022 </w:t>
      </w:r>
      <w:r w:rsidRPr="008764AD">
        <w:rPr>
          <w:rFonts w:ascii="Times New Roman" w:hAnsi="Times New Roman" w:cs="Times New Roman"/>
          <w:color w:val="000000" w:themeColor="text1"/>
          <w:sz w:val="22"/>
          <w:szCs w:val="22"/>
        </w:rPr>
        <w:t>г.</w:t>
      </w:r>
      <w:r w:rsidRPr="008764AD">
        <w:rPr>
          <w:rFonts w:ascii="Times New Roman" w:hAnsi="Times New Roman" w:cs="Times New Roman"/>
          <w:color w:val="000000" w:themeColor="text1"/>
          <w:spacing w:val="2"/>
          <w:sz w:val="22"/>
          <w:szCs w:val="22"/>
        </w:rPr>
        <w:t xml:space="preserve"> </w:t>
      </w:r>
      <w:r>
        <w:rPr>
          <w:rFonts w:ascii="Times New Roman" w:hAnsi="Times New Roman" w:cs="Times New Roman"/>
          <w:color w:val="000000" w:themeColor="text1"/>
          <w:sz w:val="22"/>
          <w:szCs w:val="22"/>
        </w:rPr>
        <w:t>№ ____________</w:t>
      </w:r>
    </w:p>
    <w:p w:rsidR="00AD0BD4" w:rsidRDefault="00AD0BD4" w:rsidP="00AD0BD4">
      <w:pPr>
        <w:spacing w:line="274" w:lineRule="exact"/>
        <w:rPr>
          <w:rFonts w:ascii="Times New Roman" w:hAnsi="Times New Roman"/>
          <w:b/>
          <w:sz w:val="22"/>
          <w:szCs w:val="22"/>
        </w:rPr>
      </w:pPr>
    </w:p>
    <w:p w:rsidR="0071487D" w:rsidRDefault="0071487D" w:rsidP="00AD0BD4">
      <w:pPr>
        <w:spacing w:line="274" w:lineRule="exact"/>
        <w:rPr>
          <w:rFonts w:ascii="Times New Roman" w:hAnsi="Times New Roman"/>
          <w:b/>
          <w:sz w:val="22"/>
          <w:szCs w:val="22"/>
        </w:rPr>
      </w:pPr>
    </w:p>
    <w:p w:rsidR="00AD0BD4" w:rsidRPr="008764AD" w:rsidRDefault="00AD0BD4" w:rsidP="00AD0BD4">
      <w:pPr>
        <w:pStyle w:val="a3"/>
        <w:spacing w:before="5"/>
        <w:ind w:left="0"/>
        <w:jc w:val="left"/>
        <w:rPr>
          <w:color w:val="000000" w:themeColor="text1"/>
        </w:rPr>
      </w:pPr>
    </w:p>
    <w:p w:rsidR="00AD0BD4" w:rsidRPr="001F701C" w:rsidRDefault="00AD0BD4" w:rsidP="00AD0BD4">
      <w:pPr>
        <w:ind w:left="1735" w:right="1498"/>
        <w:jc w:val="center"/>
        <w:rPr>
          <w:rFonts w:ascii="Times New Roman" w:hAnsi="Times New Roman"/>
          <w:b/>
          <w:sz w:val="22"/>
          <w:szCs w:val="22"/>
        </w:rPr>
      </w:pPr>
      <w:r w:rsidRPr="001F701C">
        <w:rPr>
          <w:rFonts w:ascii="Times New Roman" w:hAnsi="Times New Roman"/>
          <w:b/>
          <w:sz w:val="22"/>
          <w:szCs w:val="22"/>
        </w:rPr>
        <w:t>График</w:t>
      </w:r>
      <w:r w:rsidRPr="001F701C">
        <w:rPr>
          <w:rFonts w:ascii="Times New Roman" w:hAnsi="Times New Roman"/>
          <w:b/>
          <w:spacing w:val="-3"/>
          <w:sz w:val="22"/>
          <w:szCs w:val="22"/>
        </w:rPr>
        <w:t xml:space="preserve"> </w:t>
      </w:r>
      <w:r w:rsidRPr="001F701C">
        <w:rPr>
          <w:rFonts w:ascii="Times New Roman" w:hAnsi="Times New Roman"/>
          <w:b/>
          <w:spacing w:val="-2"/>
          <w:sz w:val="22"/>
          <w:szCs w:val="22"/>
        </w:rPr>
        <w:t>платежей</w:t>
      </w:r>
    </w:p>
    <w:p w:rsidR="00AD0BD4" w:rsidRPr="001F701C" w:rsidRDefault="00AD0BD4" w:rsidP="00AD0BD4">
      <w:pPr>
        <w:autoSpaceDE w:val="0"/>
        <w:autoSpaceDN w:val="0"/>
        <w:adjustRightInd w:val="0"/>
        <w:ind w:firstLine="708"/>
        <w:contextualSpacing/>
        <w:jc w:val="center"/>
        <w:rPr>
          <w:rFonts w:ascii="Times New Roman" w:hAnsi="Times New Roman"/>
          <w:b/>
          <w:sz w:val="22"/>
          <w:szCs w:val="22"/>
        </w:rPr>
      </w:pPr>
    </w:p>
    <w:p w:rsidR="00AD0BD4" w:rsidRPr="001F701C" w:rsidRDefault="00AD0BD4" w:rsidP="00AD0BD4">
      <w:pPr>
        <w:pStyle w:val="a7"/>
        <w:spacing w:before="0" w:beforeAutospacing="0" w:after="0" w:afterAutospacing="0"/>
        <w:ind w:firstLine="708"/>
        <w:rPr>
          <w:sz w:val="22"/>
          <w:szCs w:val="22"/>
        </w:rPr>
      </w:pPr>
      <w:r w:rsidRPr="008764AD">
        <w:rPr>
          <w:color w:val="000000" w:themeColor="text1"/>
          <w:kern w:val="1"/>
          <w:sz w:val="22"/>
          <w:szCs w:val="22"/>
          <w:u w:color="0000FF"/>
        </w:rPr>
        <w:t xml:space="preserve">Общая Цена Договора </w:t>
      </w:r>
      <w:r w:rsidRPr="008764AD">
        <w:rPr>
          <w:color w:val="000000"/>
          <w:sz w:val="22"/>
          <w:szCs w:val="22"/>
        </w:rPr>
        <w:t>________ (____________________) рублей 00 копеек, НДС не облагается</w:t>
      </w:r>
    </w:p>
    <w:p w:rsidR="00AD0BD4" w:rsidRPr="001F701C" w:rsidRDefault="00AD0BD4" w:rsidP="00AD0BD4">
      <w:pPr>
        <w:autoSpaceDE w:val="0"/>
        <w:autoSpaceDN w:val="0"/>
        <w:adjustRightInd w:val="0"/>
        <w:ind w:firstLine="708"/>
        <w:contextualSpacing/>
        <w:jc w:val="both"/>
        <w:rPr>
          <w:rFonts w:ascii="Times New Roman" w:hAnsi="Times New Roman"/>
          <w:sz w:val="22"/>
          <w:szCs w:val="22"/>
        </w:rPr>
      </w:pPr>
      <w:r w:rsidRPr="001F701C">
        <w:rPr>
          <w:rFonts w:ascii="Times New Roman" w:hAnsi="Times New Roman"/>
          <w:sz w:val="22"/>
          <w:szCs w:val="22"/>
        </w:rPr>
        <w:t xml:space="preserve">Стороны установили следующий порядок оплаты Цены Договора. </w:t>
      </w:r>
    </w:p>
    <w:p w:rsidR="00AD0BD4" w:rsidRPr="001F701C" w:rsidRDefault="00AD0BD4" w:rsidP="00AD0BD4">
      <w:pPr>
        <w:autoSpaceDE w:val="0"/>
        <w:autoSpaceDN w:val="0"/>
        <w:adjustRightInd w:val="0"/>
        <w:ind w:firstLine="708"/>
        <w:contextualSpacing/>
        <w:jc w:val="both"/>
        <w:rPr>
          <w:rFonts w:ascii="Times New Roman" w:hAnsi="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1715"/>
        <w:gridCol w:w="4458"/>
        <w:gridCol w:w="3730"/>
      </w:tblGrid>
      <w:tr w:rsidR="00AD0BD4" w:rsidRPr="001F701C" w:rsidTr="001C20B4">
        <w:tc>
          <w:tcPr>
            <w:tcW w:w="518" w:type="dxa"/>
            <w:vAlign w:val="center"/>
          </w:tcPr>
          <w:p w:rsidR="00AD0BD4" w:rsidRPr="001F701C" w:rsidRDefault="00AD0BD4" w:rsidP="001C20B4">
            <w:pPr>
              <w:autoSpaceDE w:val="0"/>
              <w:autoSpaceDN w:val="0"/>
              <w:adjustRightInd w:val="0"/>
              <w:contextualSpacing/>
              <w:rPr>
                <w:rFonts w:ascii="Times New Roman" w:hAnsi="Times New Roman"/>
                <w:sz w:val="22"/>
                <w:szCs w:val="22"/>
              </w:rPr>
            </w:pPr>
            <w:r w:rsidRPr="001F701C">
              <w:rPr>
                <w:rFonts w:ascii="Times New Roman" w:hAnsi="Times New Roman"/>
                <w:sz w:val="22"/>
                <w:szCs w:val="22"/>
              </w:rPr>
              <w:t>№</w:t>
            </w:r>
          </w:p>
        </w:tc>
        <w:tc>
          <w:tcPr>
            <w:tcW w:w="1715" w:type="dxa"/>
            <w:vAlign w:val="center"/>
          </w:tcPr>
          <w:p w:rsidR="00AD0BD4" w:rsidRPr="001F701C" w:rsidRDefault="00AD0BD4" w:rsidP="001C20B4">
            <w:pPr>
              <w:autoSpaceDE w:val="0"/>
              <w:autoSpaceDN w:val="0"/>
              <w:adjustRightInd w:val="0"/>
              <w:contextualSpacing/>
              <w:rPr>
                <w:rFonts w:ascii="Times New Roman" w:hAnsi="Times New Roman"/>
                <w:sz w:val="22"/>
                <w:szCs w:val="22"/>
              </w:rPr>
            </w:pPr>
            <w:r w:rsidRPr="001F701C">
              <w:rPr>
                <w:rFonts w:ascii="Times New Roman" w:hAnsi="Times New Roman"/>
                <w:sz w:val="22"/>
                <w:szCs w:val="22"/>
              </w:rPr>
              <w:t>Наименование платежа</w:t>
            </w:r>
          </w:p>
        </w:tc>
        <w:tc>
          <w:tcPr>
            <w:tcW w:w="4458" w:type="dxa"/>
            <w:vAlign w:val="center"/>
          </w:tcPr>
          <w:p w:rsidR="00AD0BD4" w:rsidRPr="001F701C" w:rsidRDefault="00AD0BD4" w:rsidP="001C20B4">
            <w:pPr>
              <w:autoSpaceDE w:val="0"/>
              <w:autoSpaceDN w:val="0"/>
              <w:adjustRightInd w:val="0"/>
              <w:contextualSpacing/>
              <w:rPr>
                <w:rFonts w:ascii="Times New Roman" w:hAnsi="Times New Roman"/>
                <w:sz w:val="22"/>
                <w:szCs w:val="22"/>
              </w:rPr>
            </w:pPr>
            <w:r w:rsidRPr="001F701C">
              <w:rPr>
                <w:rFonts w:ascii="Times New Roman" w:hAnsi="Times New Roman"/>
                <w:sz w:val="22"/>
                <w:szCs w:val="22"/>
              </w:rPr>
              <w:t>Сумма к оплате в рублях</w:t>
            </w:r>
          </w:p>
        </w:tc>
        <w:tc>
          <w:tcPr>
            <w:tcW w:w="3730" w:type="dxa"/>
          </w:tcPr>
          <w:p w:rsidR="00AD0BD4" w:rsidRPr="001F701C" w:rsidRDefault="00AD0BD4" w:rsidP="001C20B4">
            <w:pPr>
              <w:autoSpaceDE w:val="0"/>
              <w:autoSpaceDN w:val="0"/>
              <w:adjustRightInd w:val="0"/>
              <w:contextualSpacing/>
              <w:jc w:val="both"/>
              <w:rPr>
                <w:rFonts w:ascii="Times New Roman" w:hAnsi="Times New Roman"/>
                <w:sz w:val="22"/>
                <w:szCs w:val="22"/>
              </w:rPr>
            </w:pPr>
            <w:r w:rsidRPr="001F701C">
              <w:rPr>
                <w:rFonts w:ascii="Times New Roman" w:hAnsi="Times New Roman"/>
                <w:sz w:val="22"/>
                <w:szCs w:val="22"/>
              </w:rPr>
              <w:t>Срок внесения</w:t>
            </w:r>
          </w:p>
        </w:tc>
      </w:tr>
      <w:tr w:rsidR="00AD0BD4" w:rsidRPr="001F701C" w:rsidTr="001C20B4">
        <w:trPr>
          <w:trHeight w:val="355"/>
        </w:trPr>
        <w:tc>
          <w:tcPr>
            <w:tcW w:w="518" w:type="dxa"/>
            <w:vAlign w:val="center"/>
          </w:tcPr>
          <w:p w:rsidR="00AD0BD4" w:rsidRPr="001F701C" w:rsidRDefault="00AD0BD4" w:rsidP="001C20B4">
            <w:pPr>
              <w:autoSpaceDE w:val="0"/>
              <w:autoSpaceDN w:val="0"/>
              <w:adjustRightInd w:val="0"/>
              <w:contextualSpacing/>
              <w:rPr>
                <w:rFonts w:ascii="Times New Roman" w:hAnsi="Times New Roman"/>
                <w:sz w:val="22"/>
                <w:szCs w:val="22"/>
              </w:rPr>
            </w:pPr>
            <w:r w:rsidRPr="001F701C">
              <w:rPr>
                <w:rFonts w:ascii="Times New Roman" w:hAnsi="Times New Roman"/>
                <w:sz w:val="22"/>
                <w:szCs w:val="22"/>
              </w:rPr>
              <w:t>1.</w:t>
            </w:r>
          </w:p>
        </w:tc>
        <w:tc>
          <w:tcPr>
            <w:tcW w:w="1715" w:type="dxa"/>
            <w:vAlign w:val="center"/>
          </w:tcPr>
          <w:p w:rsidR="00AD0BD4" w:rsidRPr="001F701C" w:rsidRDefault="00AD0BD4" w:rsidP="001C20B4">
            <w:pPr>
              <w:pStyle w:val="a7"/>
              <w:spacing w:before="0" w:beforeAutospacing="0" w:after="0" w:afterAutospacing="0"/>
              <w:rPr>
                <w:sz w:val="22"/>
                <w:szCs w:val="22"/>
              </w:rPr>
            </w:pPr>
            <w:r w:rsidRPr="001F701C">
              <w:rPr>
                <w:sz w:val="22"/>
                <w:szCs w:val="22"/>
              </w:rPr>
              <w:t>1-й взнос</w:t>
            </w:r>
          </w:p>
        </w:tc>
        <w:tc>
          <w:tcPr>
            <w:tcW w:w="4458" w:type="dxa"/>
            <w:vAlign w:val="center"/>
          </w:tcPr>
          <w:p w:rsidR="00AD0BD4" w:rsidRPr="001F701C" w:rsidRDefault="00AD0BD4" w:rsidP="001C20B4">
            <w:pPr>
              <w:pStyle w:val="a7"/>
              <w:spacing w:before="0" w:beforeAutospacing="0" w:after="0" w:afterAutospacing="0"/>
              <w:rPr>
                <w:sz w:val="22"/>
                <w:szCs w:val="22"/>
              </w:rPr>
            </w:pPr>
          </w:p>
        </w:tc>
        <w:tc>
          <w:tcPr>
            <w:tcW w:w="3730" w:type="dxa"/>
          </w:tcPr>
          <w:p w:rsidR="00AD0BD4" w:rsidRPr="001F701C" w:rsidRDefault="00AD0BD4" w:rsidP="001C20B4">
            <w:pPr>
              <w:autoSpaceDE w:val="0"/>
              <w:autoSpaceDN w:val="0"/>
              <w:adjustRightInd w:val="0"/>
              <w:contextualSpacing/>
              <w:jc w:val="both"/>
              <w:rPr>
                <w:rFonts w:ascii="Times New Roman" w:hAnsi="Times New Roman"/>
                <w:sz w:val="22"/>
                <w:szCs w:val="22"/>
              </w:rPr>
            </w:pPr>
            <w:r w:rsidRPr="001F701C">
              <w:rPr>
                <w:rFonts w:ascii="Times New Roman" w:hAnsi="Times New Roman"/>
                <w:sz w:val="22"/>
                <w:szCs w:val="22"/>
              </w:rPr>
              <w:t xml:space="preserve">В течение 10 (десяти) банковских дней с момента государственной регистрации настоящего договора </w:t>
            </w:r>
          </w:p>
        </w:tc>
      </w:tr>
    </w:tbl>
    <w:p w:rsidR="00AD0BD4" w:rsidRPr="001F701C" w:rsidRDefault="00AD0BD4" w:rsidP="00AD0BD4">
      <w:pPr>
        <w:pStyle w:val="a3"/>
        <w:ind w:left="0"/>
        <w:jc w:val="left"/>
      </w:pPr>
    </w:p>
    <w:p w:rsidR="00AD0BD4" w:rsidRPr="001F701C" w:rsidRDefault="00AD0BD4" w:rsidP="00AD0BD4">
      <w:pPr>
        <w:pStyle w:val="a3"/>
        <w:ind w:left="0" w:firstLine="708"/>
        <w:jc w:val="left"/>
      </w:pPr>
      <w:r w:rsidRPr="001F701C">
        <w:t>Настоящий «График платежей» устанавливает стоимость, определенную сторонами, условия ее внесения и сроки внесения оплаты.</w:t>
      </w:r>
    </w:p>
    <w:p w:rsidR="00AD0BD4" w:rsidRPr="001F701C" w:rsidRDefault="00AD0BD4" w:rsidP="00AD0BD4">
      <w:pPr>
        <w:pStyle w:val="a3"/>
        <w:ind w:left="0" w:firstLine="708"/>
        <w:jc w:val="left"/>
      </w:pPr>
      <w:r w:rsidRPr="001F701C">
        <w:t>Цена, установленная в настоящем «Графике платежей» является окончательной и подлежит изменению только на условиях настоящего Договора.</w:t>
      </w:r>
    </w:p>
    <w:p w:rsidR="00AD0BD4" w:rsidRPr="001F701C" w:rsidRDefault="00AD0BD4" w:rsidP="00AD0BD4">
      <w:pPr>
        <w:pStyle w:val="a3"/>
        <w:ind w:left="0" w:firstLine="708"/>
        <w:jc w:val="left"/>
      </w:pPr>
      <w:r w:rsidRPr="001F701C">
        <w:t>Оплата цены договора производиться безналичным перечисление на эскроу счет.</w:t>
      </w: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ind w:left="102"/>
        <w:rPr>
          <w:rFonts w:ascii="Times New Roman" w:hAnsi="Times New Roman"/>
          <w:b/>
          <w:sz w:val="22"/>
          <w:szCs w:val="22"/>
        </w:rPr>
      </w:pPr>
    </w:p>
    <w:p w:rsidR="00AD0BD4" w:rsidRPr="001F701C" w:rsidRDefault="00AD0BD4" w:rsidP="00AD0BD4">
      <w:pPr>
        <w:tabs>
          <w:tab w:val="left" w:pos="3477"/>
        </w:tabs>
        <w:rPr>
          <w:rFonts w:ascii="Times New Roman" w:hAnsi="Times New Roman"/>
          <w:b/>
          <w:sz w:val="22"/>
          <w:szCs w:val="22"/>
        </w:rPr>
      </w:pPr>
      <w:r w:rsidRPr="001F701C">
        <w:rPr>
          <w:rFonts w:ascii="Times New Roman" w:hAnsi="Times New Roman"/>
          <w:b/>
          <w:sz w:val="22"/>
          <w:szCs w:val="22"/>
        </w:rPr>
        <w:t xml:space="preserve">Застройщик </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 xml:space="preserve">Генеральный директор </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ООО «Центральная инвестиционная компания»</w:t>
      </w:r>
    </w:p>
    <w:p w:rsidR="00AD0BD4" w:rsidRPr="001F701C" w:rsidRDefault="00AD0BD4" w:rsidP="00AD0BD4">
      <w:pPr>
        <w:tabs>
          <w:tab w:val="left" w:pos="3477"/>
        </w:tabs>
        <w:rPr>
          <w:rFonts w:ascii="Times New Roman" w:hAnsi="Times New Roman"/>
          <w:bCs/>
          <w:sz w:val="22"/>
          <w:szCs w:val="22"/>
        </w:rPr>
      </w:pPr>
      <w:r w:rsidRPr="001F701C">
        <w:rPr>
          <w:rFonts w:ascii="Times New Roman" w:hAnsi="Times New Roman"/>
          <w:bCs/>
          <w:sz w:val="22"/>
          <w:szCs w:val="22"/>
        </w:rPr>
        <w:t>______________________________Н.Д. Шукуров</w:t>
      </w:r>
    </w:p>
    <w:p w:rsidR="00AD0BD4" w:rsidRPr="008764AD" w:rsidRDefault="00AD0BD4" w:rsidP="00AD0BD4">
      <w:pPr>
        <w:tabs>
          <w:tab w:val="left" w:pos="5862"/>
        </w:tabs>
        <w:spacing w:before="90"/>
        <w:rPr>
          <w:rFonts w:ascii="Times New Roman" w:hAnsi="Times New Roman"/>
          <w:b/>
          <w:color w:val="000000" w:themeColor="text1"/>
          <w:sz w:val="22"/>
          <w:szCs w:val="22"/>
        </w:rPr>
      </w:pPr>
      <w:r w:rsidRPr="008764AD">
        <w:rPr>
          <w:rFonts w:ascii="Times New Roman" w:hAnsi="Times New Roman"/>
          <w:b/>
          <w:color w:val="000000" w:themeColor="text1"/>
          <w:sz w:val="22"/>
          <w:szCs w:val="22"/>
        </w:rPr>
        <w:t xml:space="preserve">Участник долевого строительства </w:t>
      </w:r>
    </w:p>
    <w:p w:rsidR="00AD0BD4" w:rsidRPr="008764AD" w:rsidRDefault="00AD0BD4" w:rsidP="00AD0BD4">
      <w:pPr>
        <w:tabs>
          <w:tab w:val="left" w:pos="5862"/>
        </w:tabs>
        <w:spacing w:before="90"/>
        <w:rPr>
          <w:rFonts w:ascii="Times New Roman" w:hAnsi="Times New Roman"/>
          <w:color w:val="000000" w:themeColor="text1"/>
          <w:sz w:val="22"/>
          <w:szCs w:val="22"/>
        </w:rPr>
      </w:pPr>
      <w:r w:rsidRPr="008764AD">
        <w:rPr>
          <w:rFonts w:ascii="Times New Roman" w:hAnsi="Times New Roman"/>
          <w:color w:val="000000" w:themeColor="text1"/>
          <w:sz w:val="22"/>
          <w:szCs w:val="22"/>
        </w:rPr>
        <w:t>_________________________________________</w:t>
      </w:r>
    </w:p>
    <w:p w:rsidR="00A854C9" w:rsidRPr="00224AE5" w:rsidRDefault="00A854C9" w:rsidP="00AD0BD4">
      <w:pPr>
        <w:tabs>
          <w:tab w:val="left" w:pos="5862"/>
        </w:tabs>
        <w:spacing w:before="90"/>
        <w:rPr>
          <w:rFonts w:ascii="Times New Roman" w:hAnsi="Times New Roman" w:cs="Times New Roman"/>
          <w:b/>
          <w:sz w:val="22"/>
          <w:szCs w:val="22"/>
        </w:rPr>
      </w:pPr>
    </w:p>
    <w:sectPr w:rsidR="00A854C9" w:rsidRPr="00224AE5" w:rsidSect="00AF032E">
      <w:headerReference w:type="default" r:id="rId16"/>
      <w:type w:val="continuous"/>
      <w:pgSz w:w="12240" w:h="15840"/>
      <w:pgMar w:top="1134" w:right="758" w:bottom="1134" w:left="851"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16F" w:rsidRDefault="00B6216F" w:rsidP="007E62EE">
      <w:r>
        <w:separator/>
      </w:r>
    </w:p>
  </w:endnote>
  <w:endnote w:type="continuationSeparator" w:id="0">
    <w:p w:rsidR="00B6216F" w:rsidRDefault="00B6216F" w:rsidP="007E6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ヒラギノ角ゴ Pro W3">
    <w:charset w:val="00"/>
    <w:family w:val="auto"/>
    <w:pitch w:val="variable"/>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430751"/>
      <w:docPartObj>
        <w:docPartGallery w:val="Page Numbers (Bottom of Page)"/>
        <w:docPartUnique/>
      </w:docPartObj>
    </w:sdtPr>
    <w:sdtEndPr/>
    <w:sdtContent>
      <w:p w:rsidR="005E521D" w:rsidRDefault="005E521D">
        <w:pPr>
          <w:pStyle w:val="ab"/>
          <w:jc w:val="center"/>
        </w:pPr>
        <w:r>
          <w:fldChar w:fldCharType="begin"/>
        </w:r>
        <w:r>
          <w:instrText>PAGE   \* MERGEFORMAT</w:instrText>
        </w:r>
        <w:r>
          <w:fldChar w:fldCharType="separate"/>
        </w:r>
        <w:r w:rsidR="004E7C3F">
          <w:rPr>
            <w:noProof/>
          </w:rPr>
          <w:t>14</w:t>
        </w:r>
        <w:r>
          <w:fldChar w:fldCharType="end"/>
        </w:r>
      </w:p>
    </w:sdtContent>
  </w:sdt>
  <w:p w:rsidR="005E521D" w:rsidRDefault="005E521D">
    <w:pPr>
      <w:pStyle w:val="a3"/>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16F" w:rsidRDefault="00B6216F" w:rsidP="007E62EE">
      <w:r>
        <w:separator/>
      </w:r>
    </w:p>
  </w:footnote>
  <w:footnote w:type="continuationSeparator" w:id="0">
    <w:p w:rsidR="00B6216F" w:rsidRDefault="00B6216F" w:rsidP="007E6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21D" w:rsidRDefault="005E521D" w:rsidP="00D41268">
    <w:pPr>
      <w:pStyle w:val="a9"/>
      <w:tabs>
        <w:tab w:val="clear" w:pos="4677"/>
        <w:tab w:val="clear" w:pos="9355"/>
        <w:tab w:val="right" w:pos="9072"/>
      </w:tabs>
      <w:ind w:right="282"/>
      <w:jc w:val="right"/>
    </w:pPr>
    <w:r>
      <w:rPr>
        <w:noProof/>
        <w:lang w:eastAsia="ru-RU"/>
      </w:rPr>
      <w:drawing>
        <wp:inline distT="0" distB="0" distL="0" distR="0" wp14:anchorId="2B2D2F93" wp14:editId="7F86E45B">
          <wp:extent cx="641350" cy="368300"/>
          <wp:effectExtent l="0" t="0" r="6350" b="0"/>
          <wp:docPr id="23" name="Рисунок 23" descr="dbf4bc58-46e9-4c47-b77f-ccb13d08f7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f4bc58-46e9-4c47-b77f-ccb13d08f79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368300"/>
                  </a:xfrm>
                  <a:prstGeom prst="rect">
                    <a:avLst/>
                  </a:prstGeom>
                  <a:noFill/>
                  <a:ln>
                    <a:noFill/>
                  </a:ln>
                </pic:spPr>
              </pic:pic>
            </a:graphicData>
          </a:graphic>
        </wp:inline>
      </w:drawing>
    </w:r>
    <w:r>
      <w:t xml:space="preserve">   </w:t>
    </w:r>
  </w:p>
  <w:p w:rsidR="005E521D" w:rsidRPr="00D41268" w:rsidRDefault="005E521D" w:rsidP="00D41268">
    <w:pPr>
      <w:pStyle w:val="a9"/>
      <w:tabs>
        <w:tab w:val="clear" w:pos="4677"/>
        <w:tab w:val="clear" w:pos="9355"/>
        <w:tab w:val="right" w:pos="9072"/>
      </w:tabs>
      <w:ind w:right="282" w:hanging="142"/>
      <w:jc w:val="right"/>
    </w:pPr>
    <w:r w:rsidRPr="00D41268">
      <w:rPr>
        <w:rFonts w:ascii="Times New Roman" w:hAnsi="Times New Roman" w:cs="Times New Roman"/>
        <w:sz w:val="20"/>
      </w:rPr>
      <w:t>Чайные холмы</w:t>
    </w:r>
  </w:p>
  <w:p w:rsidR="005E521D" w:rsidRPr="00D41268" w:rsidRDefault="005E521D" w:rsidP="00D41268">
    <w:pPr>
      <w:pStyle w:val="a9"/>
      <w:tabs>
        <w:tab w:val="clear" w:pos="4677"/>
        <w:tab w:val="clear" w:pos="9355"/>
        <w:tab w:val="right" w:pos="8505"/>
      </w:tabs>
      <w:ind w:right="282"/>
      <w:jc w:val="center"/>
      <w:rPr>
        <w:rFonts w:ascii="Times New Roman" w:hAnsi="Times New Roman" w:cs="Times New Roman"/>
        <w:sz w:val="20"/>
      </w:rPr>
    </w:pPr>
    <w:r>
      <w:rPr>
        <w:rFonts w:ascii="Times New Roman" w:hAnsi="Times New Roman" w:cs="Times New Roman"/>
        <w:sz w:val="14"/>
      </w:rPr>
      <w:t xml:space="preserve">                                                                                                                                                                                                                                                        ж</w:t>
    </w:r>
    <w:r w:rsidRPr="00D41268">
      <w:rPr>
        <w:rFonts w:ascii="Times New Roman" w:hAnsi="Times New Roman" w:cs="Times New Roman"/>
        <w:sz w:val="14"/>
      </w:rPr>
      <w:t>илой комплекс</w:t>
    </w:r>
  </w:p>
  <w:p w:rsidR="005E521D" w:rsidRPr="00D41268" w:rsidRDefault="005E521D" w:rsidP="00D41268">
    <w:pPr>
      <w:pStyle w:val="a9"/>
      <w:tabs>
        <w:tab w:val="clear" w:pos="4677"/>
        <w:tab w:val="clear" w:pos="9355"/>
        <w:tab w:val="left" w:pos="4956"/>
      </w:tabs>
      <w:jc w:val="both"/>
      <w:rPr>
        <w:rFonts w:ascii="Times New Roman" w:hAnsi="Times New Roman" w:cs="Times New Roman"/>
        <w:sz w:val="14"/>
      </w:rPr>
    </w:pPr>
    <w:r w:rsidRPr="00D41268">
      <w:rPr>
        <w:rFonts w:ascii="Times New Roman" w:hAnsi="Times New Roman" w:cs="Times New Roman"/>
        <w:sz w:val="18"/>
      </w:rPr>
      <w:t xml:space="preserve"> </w:t>
    </w:r>
    <w:r>
      <w:rPr>
        <w:rFonts w:ascii="Times New Roman" w:hAnsi="Times New Roman" w:cs="Times New Roman"/>
        <w:sz w:val="18"/>
      </w:rPr>
      <w:t xml:space="preserve"> </w:t>
    </w:r>
    <w:r w:rsidRPr="00D41268">
      <w:rPr>
        <w:rFonts w:ascii="Times New Roman" w:hAnsi="Times New Roman" w:cs="Times New Roman"/>
        <w:sz w:val="18"/>
      </w:rPr>
      <w:t xml:space="preserve">                                                                                                                                 </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AE5" w:rsidRDefault="00224AE5" w:rsidP="00D41268">
    <w:pPr>
      <w:pStyle w:val="a9"/>
      <w:tabs>
        <w:tab w:val="clear" w:pos="4677"/>
        <w:tab w:val="clear" w:pos="9355"/>
        <w:tab w:val="right" w:pos="9072"/>
      </w:tabs>
      <w:ind w:right="282"/>
      <w:jc w:val="right"/>
    </w:pPr>
    <w:r>
      <w:rPr>
        <w:noProof/>
        <w:lang w:eastAsia="ru-RU"/>
      </w:rPr>
      <w:drawing>
        <wp:inline distT="0" distB="0" distL="0" distR="0" wp14:anchorId="691B3B6B" wp14:editId="54C356BB">
          <wp:extent cx="641350" cy="368300"/>
          <wp:effectExtent l="0" t="0" r="6350" b="0"/>
          <wp:docPr id="16" name="Рисунок 16" descr="dbf4bc58-46e9-4c47-b77f-ccb13d08f7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f4bc58-46e9-4c47-b77f-ccb13d08f79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368300"/>
                  </a:xfrm>
                  <a:prstGeom prst="rect">
                    <a:avLst/>
                  </a:prstGeom>
                  <a:noFill/>
                  <a:ln>
                    <a:noFill/>
                  </a:ln>
                </pic:spPr>
              </pic:pic>
            </a:graphicData>
          </a:graphic>
        </wp:inline>
      </w:drawing>
    </w:r>
    <w:r>
      <w:t xml:space="preserve">   </w:t>
    </w:r>
  </w:p>
  <w:p w:rsidR="00224AE5" w:rsidRPr="00D41268" w:rsidRDefault="00224AE5" w:rsidP="00D41268">
    <w:pPr>
      <w:pStyle w:val="a9"/>
      <w:tabs>
        <w:tab w:val="clear" w:pos="4677"/>
        <w:tab w:val="clear" w:pos="9355"/>
        <w:tab w:val="right" w:pos="9072"/>
      </w:tabs>
      <w:ind w:right="282" w:hanging="142"/>
      <w:jc w:val="right"/>
    </w:pPr>
    <w:r w:rsidRPr="00D41268">
      <w:rPr>
        <w:rFonts w:ascii="Times New Roman" w:hAnsi="Times New Roman" w:cs="Times New Roman"/>
        <w:sz w:val="20"/>
      </w:rPr>
      <w:t>Чайные холмы</w:t>
    </w:r>
  </w:p>
  <w:p w:rsidR="00224AE5" w:rsidRPr="00D41268" w:rsidRDefault="00224AE5" w:rsidP="00D41268">
    <w:pPr>
      <w:pStyle w:val="a9"/>
      <w:tabs>
        <w:tab w:val="clear" w:pos="4677"/>
        <w:tab w:val="clear" w:pos="9355"/>
        <w:tab w:val="right" w:pos="8505"/>
      </w:tabs>
      <w:ind w:right="282"/>
      <w:jc w:val="center"/>
      <w:rPr>
        <w:rFonts w:ascii="Times New Roman" w:hAnsi="Times New Roman" w:cs="Times New Roman"/>
        <w:sz w:val="20"/>
      </w:rPr>
    </w:pPr>
    <w:r>
      <w:rPr>
        <w:rFonts w:ascii="Times New Roman" w:hAnsi="Times New Roman" w:cs="Times New Roman"/>
        <w:sz w:val="14"/>
      </w:rPr>
      <w:t xml:space="preserve">                                                                                                                                                                                                                                                                                                                                                                          ж</w:t>
    </w:r>
    <w:r w:rsidRPr="00D41268">
      <w:rPr>
        <w:rFonts w:ascii="Times New Roman" w:hAnsi="Times New Roman" w:cs="Times New Roman"/>
        <w:sz w:val="14"/>
      </w:rPr>
      <w:t>илой комплекс</w:t>
    </w:r>
  </w:p>
  <w:p w:rsidR="00224AE5" w:rsidRPr="00D41268" w:rsidRDefault="00224AE5" w:rsidP="00D41268">
    <w:pPr>
      <w:pStyle w:val="a9"/>
      <w:tabs>
        <w:tab w:val="clear" w:pos="4677"/>
        <w:tab w:val="clear" w:pos="9355"/>
        <w:tab w:val="left" w:pos="4956"/>
      </w:tabs>
      <w:jc w:val="both"/>
      <w:rPr>
        <w:rFonts w:ascii="Times New Roman" w:hAnsi="Times New Roman" w:cs="Times New Roman"/>
        <w:sz w:val="14"/>
      </w:rPr>
    </w:pPr>
    <w:r w:rsidRPr="00D41268">
      <w:rPr>
        <w:rFonts w:ascii="Times New Roman" w:hAnsi="Times New Roman" w:cs="Times New Roman"/>
        <w:sz w:val="18"/>
      </w:rPr>
      <w:t xml:space="preserve"> </w:t>
    </w:r>
    <w:r>
      <w:rPr>
        <w:rFonts w:ascii="Times New Roman" w:hAnsi="Times New Roman" w:cs="Times New Roman"/>
        <w:sz w:val="18"/>
      </w:rPr>
      <w:t xml:space="preserve"> </w:t>
    </w:r>
    <w:r w:rsidRPr="00D41268">
      <w:rPr>
        <w:rFonts w:ascii="Times New Roman" w:hAnsi="Times New Roman" w:cs="Times New Roman"/>
        <w:sz w:val="18"/>
      </w:rPr>
      <w:t xml:space="preserve">                                                                                                                                 </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21D" w:rsidRDefault="005E521D" w:rsidP="002D74BD">
    <w:pPr>
      <w:pStyle w:val="a9"/>
      <w:tabs>
        <w:tab w:val="clear" w:pos="4677"/>
        <w:tab w:val="clear" w:pos="9355"/>
        <w:tab w:val="right" w:pos="9072"/>
      </w:tabs>
      <w:ind w:right="282"/>
      <w:jc w:val="right"/>
    </w:pPr>
    <w:r>
      <w:rPr>
        <w:noProof/>
        <w:lang w:eastAsia="ru-RU"/>
      </w:rPr>
      <w:drawing>
        <wp:inline distT="0" distB="0" distL="0" distR="0" wp14:anchorId="683B9A5C" wp14:editId="519DB122">
          <wp:extent cx="641350" cy="368300"/>
          <wp:effectExtent l="0" t="0" r="6350" b="0"/>
          <wp:docPr id="2" name="Рисунок 2" descr="dbf4bc58-46e9-4c47-b77f-ccb13d08f7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f4bc58-46e9-4c47-b77f-ccb13d08f79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350" cy="368300"/>
                  </a:xfrm>
                  <a:prstGeom prst="rect">
                    <a:avLst/>
                  </a:prstGeom>
                  <a:noFill/>
                  <a:ln>
                    <a:noFill/>
                  </a:ln>
                </pic:spPr>
              </pic:pic>
            </a:graphicData>
          </a:graphic>
        </wp:inline>
      </w:drawing>
    </w:r>
    <w:r>
      <w:t xml:space="preserve">   </w:t>
    </w:r>
  </w:p>
  <w:p w:rsidR="005E521D" w:rsidRPr="00D41268" w:rsidRDefault="005E521D" w:rsidP="002D74BD">
    <w:pPr>
      <w:pStyle w:val="a9"/>
      <w:tabs>
        <w:tab w:val="clear" w:pos="4677"/>
        <w:tab w:val="clear" w:pos="9355"/>
        <w:tab w:val="right" w:pos="9072"/>
      </w:tabs>
      <w:ind w:right="282" w:hanging="142"/>
      <w:jc w:val="right"/>
    </w:pPr>
    <w:r w:rsidRPr="00D41268">
      <w:rPr>
        <w:rFonts w:ascii="Times New Roman" w:hAnsi="Times New Roman" w:cs="Times New Roman"/>
        <w:sz w:val="20"/>
      </w:rPr>
      <w:t>Чайные холмы</w:t>
    </w:r>
  </w:p>
  <w:p w:rsidR="005E521D" w:rsidRPr="00D41268" w:rsidRDefault="005E521D" w:rsidP="002D74BD">
    <w:pPr>
      <w:pStyle w:val="a9"/>
      <w:tabs>
        <w:tab w:val="clear" w:pos="4677"/>
        <w:tab w:val="clear" w:pos="9355"/>
        <w:tab w:val="right" w:pos="8505"/>
      </w:tabs>
      <w:ind w:right="282"/>
      <w:jc w:val="center"/>
      <w:rPr>
        <w:rFonts w:ascii="Times New Roman" w:hAnsi="Times New Roman" w:cs="Times New Roman"/>
        <w:sz w:val="20"/>
      </w:rPr>
    </w:pPr>
    <w:r>
      <w:rPr>
        <w:rFonts w:ascii="Times New Roman" w:hAnsi="Times New Roman" w:cs="Times New Roman"/>
        <w:sz w:val="14"/>
      </w:rPr>
      <w:t xml:space="preserve">                                                                                                                                                                                                                                                                ж</w:t>
    </w:r>
    <w:r w:rsidRPr="00D41268">
      <w:rPr>
        <w:rFonts w:ascii="Times New Roman" w:hAnsi="Times New Roman" w:cs="Times New Roman"/>
        <w:sz w:val="14"/>
      </w:rPr>
      <w:t>илой комплекс</w:t>
    </w:r>
  </w:p>
  <w:p w:rsidR="005E521D" w:rsidRPr="00D41268" w:rsidRDefault="005E521D" w:rsidP="00D41268">
    <w:pPr>
      <w:pStyle w:val="a9"/>
      <w:tabs>
        <w:tab w:val="clear" w:pos="4677"/>
        <w:tab w:val="clear" w:pos="9355"/>
        <w:tab w:val="left" w:pos="4956"/>
      </w:tabs>
      <w:jc w:val="both"/>
      <w:rPr>
        <w:rFonts w:ascii="Times New Roman" w:hAnsi="Times New Roman" w:cs="Times New Roman"/>
        <w:sz w:val="14"/>
      </w:rPr>
    </w:pPr>
    <w:r w:rsidRPr="00D41268">
      <w:rPr>
        <w:rFonts w:ascii="Times New Roman" w:hAnsi="Times New Roman" w:cs="Times New Roman"/>
        <w:sz w:val="18"/>
      </w:rPr>
      <w:t xml:space="preserve"> </w:t>
    </w:r>
    <w:r>
      <w:rPr>
        <w:rFonts w:ascii="Times New Roman" w:hAnsi="Times New Roman" w:cs="Times New Roman"/>
        <w:sz w:val="18"/>
      </w:rPr>
      <w:t xml:space="preserve"> </w:t>
    </w:r>
    <w:r w:rsidRPr="00D41268">
      <w:rPr>
        <w:rFonts w:ascii="Times New Roman" w:hAnsi="Times New Roman" w:cs="Times New Roman"/>
        <w:sz w:val="18"/>
      </w:rPr>
      <w:t xml:space="preserve">                                                                                                                                 </w:t>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r>
      <w:rPr>
        <w:rFonts w:ascii="Times New Roman" w:hAnsi="Times New Roman" w:cs="Times New Roman"/>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decimal"/>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decimal"/>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decimal"/>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decimal"/>
      <w:lvlText w:val="%1."/>
      <w:lvlJc w:val="left"/>
      <w:pPr>
        <w:ind w:left="720" w:hanging="360"/>
      </w:pPr>
    </w:lvl>
    <w:lvl w:ilvl="1" w:tplc="0000019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decimal"/>
      <w:lvlText w:val="%1."/>
      <w:lvlJc w:val="left"/>
      <w:pPr>
        <w:ind w:left="720" w:hanging="360"/>
      </w:pPr>
    </w:lvl>
    <w:lvl w:ilvl="1" w:tplc="000001F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decimal"/>
      <w:lvlText w:val="%1."/>
      <w:lvlJc w:val="left"/>
      <w:pPr>
        <w:ind w:left="720" w:hanging="360"/>
      </w:pPr>
    </w:lvl>
    <w:lvl w:ilvl="1" w:tplc="0000025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decimal"/>
      <w:lvlText w:val="%1."/>
      <w:lvlJc w:val="left"/>
      <w:pPr>
        <w:ind w:left="720" w:hanging="360"/>
      </w:pPr>
    </w:lvl>
    <w:lvl w:ilvl="1" w:tplc="000002B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decimal"/>
      <w:lvlText w:val="%1."/>
      <w:lvlJc w:val="left"/>
      <w:pPr>
        <w:ind w:left="720" w:hanging="360"/>
      </w:pPr>
    </w:lvl>
    <w:lvl w:ilvl="1" w:tplc="0000032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decimal"/>
      <w:lvlText w:val="%1."/>
      <w:lvlJc w:val="left"/>
      <w:pPr>
        <w:ind w:left="720" w:hanging="360"/>
      </w:pPr>
    </w:lvl>
    <w:lvl w:ilvl="1" w:tplc="0000038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decimal"/>
      <w:lvlText w:val="%1."/>
      <w:lvlJc w:val="left"/>
      <w:pPr>
        <w:ind w:left="720" w:hanging="360"/>
      </w:pPr>
    </w:lvl>
    <w:lvl w:ilvl="1" w:tplc="000003E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decimal"/>
      <w:lvlText w:val="%1."/>
      <w:lvlJc w:val="left"/>
      <w:pPr>
        <w:ind w:left="720" w:hanging="360"/>
      </w:pPr>
    </w:lvl>
    <w:lvl w:ilvl="1" w:tplc="0000044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decimal"/>
      <w:lvlText w:val="%1."/>
      <w:lvlJc w:val="left"/>
      <w:pPr>
        <w:ind w:left="720" w:hanging="360"/>
      </w:pPr>
    </w:lvl>
    <w:lvl w:ilvl="1" w:tplc="000004B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numFmt w:val="bullet"/>
      <w:lvlText w:val="•"/>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numFmt w:val="bullet"/>
      <w:lvlText w:val="•"/>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decimal"/>
      <w:lvlText w:val="%1."/>
      <w:lvlJc w:val="left"/>
      <w:pPr>
        <w:ind w:left="720" w:hanging="360"/>
      </w:pPr>
    </w:lvl>
    <w:lvl w:ilvl="1" w:tplc="000005D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decimal"/>
      <w:lvlText w:val="%1."/>
      <w:lvlJc w:val="left"/>
      <w:pPr>
        <w:ind w:left="720" w:hanging="360"/>
      </w:pPr>
    </w:lvl>
    <w:lvl w:ilvl="1" w:tplc="00000642">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5"/>
      <w:numFmt w:val="decimal"/>
      <w:lvlText w:val="%1."/>
      <w:lvlJc w:val="left"/>
      <w:pPr>
        <w:ind w:left="720" w:hanging="360"/>
      </w:pPr>
    </w:lvl>
    <w:lvl w:ilvl="1" w:tplc="000006A6">
      <w:start w:val="1"/>
      <w:numFmt w:val="decimal"/>
      <w:lvlText w:val="%2."/>
      <w:lvlJc w:val="left"/>
      <w:pPr>
        <w:ind w:left="1440" w:hanging="360"/>
      </w:pPr>
    </w:lvl>
    <w:lvl w:ilvl="2" w:tplc="000006A7">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5"/>
      <w:numFmt w:val="decimal"/>
      <w:lvlText w:val="%1."/>
      <w:lvlJc w:val="left"/>
      <w:pPr>
        <w:ind w:left="720" w:hanging="360"/>
      </w:pPr>
    </w:lvl>
    <w:lvl w:ilvl="1" w:tplc="0000070A">
      <w:start w:val="1"/>
      <w:numFmt w:val="decimal"/>
      <w:lvlText w:val="%2."/>
      <w:lvlJc w:val="left"/>
      <w:pPr>
        <w:ind w:left="1440" w:hanging="360"/>
      </w:pPr>
    </w:lvl>
    <w:lvl w:ilvl="2" w:tplc="0000070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5"/>
      <w:numFmt w:val="decimal"/>
      <w:lvlText w:val="%1."/>
      <w:lvlJc w:val="left"/>
      <w:pPr>
        <w:ind w:left="720" w:hanging="360"/>
      </w:pPr>
    </w:lvl>
    <w:lvl w:ilvl="1" w:tplc="0000076E">
      <w:start w:val="1"/>
      <w:numFmt w:val="decimal"/>
      <w:lvlText w:val="%2."/>
      <w:lvlJc w:val="left"/>
      <w:pPr>
        <w:ind w:left="1440" w:hanging="360"/>
      </w:pPr>
    </w:lvl>
    <w:lvl w:ilvl="2" w:tplc="0000076F">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5"/>
      <w:numFmt w:val="decimal"/>
      <w:lvlText w:val="%1."/>
      <w:lvlJc w:val="left"/>
      <w:pPr>
        <w:ind w:left="720" w:hanging="360"/>
      </w:pPr>
    </w:lvl>
    <w:lvl w:ilvl="1" w:tplc="000007D2">
      <w:start w:val="1"/>
      <w:numFmt w:val="decimal"/>
      <w:lvlText w:val="%2."/>
      <w:lvlJc w:val="left"/>
      <w:pPr>
        <w:ind w:left="1440" w:hanging="360"/>
      </w:pPr>
    </w:lvl>
    <w:lvl w:ilvl="2" w:tplc="000007D3">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decimal"/>
      <w:lvlText w:val="%1."/>
      <w:lvlJc w:val="left"/>
      <w:pPr>
        <w:ind w:left="720" w:hanging="360"/>
      </w:pPr>
    </w:lvl>
    <w:lvl w:ilvl="1" w:tplc="0000083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6"/>
      <w:numFmt w:val="decimal"/>
      <w:lvlText w:val="%1."/>
      <w:lvlJc w:val="left"/>
      <w:pPr>
        <w:ind w:left="720" w:hanging="360"/>
      </w:pPr>
    </w:lvl>
    <w:lvl w:ilvl="1" w:tplc="0000089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65642F3"/>
    <w:multiLevelType w:val="hybridMultilevel"/>
    <w:tmpl w:val="5CFC9CBA"/>
    <w:lvl w:ilvl="0" w:tplc="DEAA9BD0">
      <w:numFmt w:val="bullet"/>
      <w:lvlText w:val="-"/>
      <w:lvlJc w:val="left"/>
      <w:pPr>
        <w:ind w:left="1146" w:hanging="360"/>
      </w:pPr>
      <w:rPr>
        <w:rFonts w:ascii="Times New Roman" w:eastAsia="Times New Roman" w:hAnsi="Times New Roman" w:cs="Times New Roman" w:hint="default"/>
        <w:w w:val="99"/>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4" w15:restartNumberingAfterBreak="0">
    <w:nsid w:val="0AA33F56"/>
    <w:multiLevelType w:val="hybridMultilevel"/>
    <w:tmpl w:val="2F8C9BA4"/>
    <w:lvl w:ilvl="0" w:tplc="56B85D00">
      <w:start w:val="1"/>
      <w:numFmt w:val="decimal"/>
      <w:lvlText w:val="%1)"/>
      <w:lvlJc w:val="left"/>
      <w:pPr>
        <w:ind w:left="881" w:hanging="240"/>
      </w:pPr>
      <w:rPr>
        <w:rFonts w:ascii="Times New Roman" w:eastAsia="Times New Roman" w:hAnsi="Times New Roman" w:cs="Times New Roman" w:hint="default"/>
        <w:b w:val="0"/>
        <w:bCs w:val="0"/>
        <w:i w:val="0"/>
        <w:iCs w:val="0"/>
        <w:w w:val="100"/>
        <w:sz w:val="22"/>
        <w:szCs w:val="22"/>
        <w:lang w:val="ru-RU" w:eastAsia="en-US" w:bidi="ar-SA"/>
      </w:rPr>
    </w:lvl>
    <w:lvl w:ilvl="1" w:tplc="45ECD918">
      <w:numFmt w:val="bullet"/>
      <w:lvlText w:val="•"/>
      <w:lvlJc w:val="left"/>
      <w:pPr>
        <w:ind w:left="1748" w:hanging="240"/>
      </w:pPr>
      <w:rPr>
        <w:rFonts w:hint="default"/>
        <w:lang w:val="ru-RU" w:eastAsia="en-US" w:bidi="ar-SA"/>
      </w:rPr>
    </w:lvl>
    <w:lvl w:ilvl="2" w:tplc="105A951A">
      <w:numFmt w:val="bullet"/>
      <w:lvlText w:val="•"/>
      <w:lvlJc w:val="left"/>
      <w:pPr>
        <w:ind w:left="2617" w:hanging="240"/>
      </w:pPr>
      <w:rPr>
        <w:rFonts w:hint="default"/>
        <w:lang w:val="ru-RU" w:eastAsia="en-US" w:bidi="ar-SA"/>
      </w:rPr>
    </w:lvl>
    <w:lvl w:ilvl="3" w:tplc="B362343E">
      <w:numFmt w:val="bullet"/>
      <w:lvlText w:val="•"/>
      <w:lvlJc w:val="left"/>
      <w:pPr>
        <w:ind w:left="3485" w:hanging="240"/>
      </w:pPr>
      <w:rPr>
        <w:rFonts w:hint="default"/>
        <w:lang w:val="ru-RU" w:eastAsia="en-US" w:bidi="ar-SA"/>
      </w:rPr>
    </w:lvl>
    <w:lvl w:ilvl="4" w:tplc="8C08BAEE">
      <w:numFmt w:val="bullet"/>
      <w:lvlText w:val="•"/>
      <w:lvlJc w:val="left"/>
      <w:pPr>
        <w:ind w:left="4354" w:hanging="240"/>
      </w:pPr>
      <w:rPr>
        <w:rFonts w:hint="default"/>
        <w:lang w:val="ru-RU" w:eastAsia="en-US" w:bidi="ar-SA"/>
      </w:rPr>
    </w:lvl>
    <w:lvl w:ilvl="5" w:tplc="DF16F806">
      <w:numFmt w:val="bullet"/>
      <w:lvlText w:val="•"/>
      <w:lvlJc w:val="left"/>
      <w:pPr>
        <w:ind w:left="5223" w:hanging="240"/>
      </w:pPr>
      <w:rPr>
        <w:rFonts w:hint="default"/>
        <w:lang w:val="ru-RU" w:eastAsia="en-US" w:bidi="ar-SA"/>
      </w:rPr>
    </w:lvl>
    <w:lvl w:ilvl="6" w:tplc="9BF48234">
      <w:numFmt w:val="bullet"/>
      <w:lvlText w:val="•"/>
      <w:lvlJc w:val="left"/>
      <w:pPr>
        <w:ind w:left="6091" w:hanging="240"/>
      </w:pPr>
      <w:rPr>
        <w:rFonts w:hint="default"/>
        <w:lang w:val="ru-RU" w:eastAsia="en-US" w:bidi="ar-SA"/>
      </w:rPr>
    </w:lvl>
    <w:lvl w:ilvl="7" w:tplc="850CAFD2">
      <w:numFmt w:val="bullet"/>
      <w:lvlText w:val="•"/>
      <w:lvlJc w:val="left"/>
      <w:pPr>
        <w:ind w:left="6960" w:hanging="240"/>
      </w:pPr>
      <w:rPr>
        <w:rFonts w:hint="default"/>
        <w:lang w:val="ru-RU" w:eastAsia="en-US" w:bidi="ar-SA"/>
      </w:rPr>
    </w:lvl>
    <w:lvl w:ilvl="8" w:tplc="7722BE2C">
      <w:numFmt w:val="bullet"/>
      <w:lvlText w:val="•"/>
      <w:lvlJc w:val="left"/>
      <w:pPr>
        <w:ind w:left="7829" w:hanging="240"/>
      </w:pPr>
      <w:rPr>
        <w:rFonts w:hint="default"/>
        <w:lang w:val="ru-RU" w:eastAsia="en-US" w:bidi="ar-SA"/>
      </w:rPr>
    </w:lvl>
  </w:abstractNum>
  <w:abstractNum w:abstractNumId="25" w15:restartNumberingAfterBreak="0">
    <w:nsid w:val="0DB80355"/>
    <w:multiLevelType w:val="multilevel"/>
    <w:tmpl w:val="FEACC00A"/>
    <w:lvl w:ilvl="0">
      <w:start w:val="6"/>
      <w:numFmt w:val="decimal"/>
      <w:lvlText w:val="%1"/>
      <w:lvlJc w:val="left"/>
      <w:pPr>
        <w:ind w:left="102" w:hanging="404"/>
      </w:pPr>
      <w:rPr>
        <w:rFonts w:hint="default"/>
        <w:lang w:val="ru-RU" w:eastAsia="en-US" w:bidi="ar-SA"/>
      </w:rPr>
    </w:lvl>
    <w:lvl w:ilvl="1">
      <w:start w:val="1"/>
      <w:numFmt w:val="decimal"/>
      <w:lvlText w:val="%1.%2."/>
      <w:lvlJc w:val="left"/>
      <w:pPr>
        <w:ind w:left="102" w:hanging="404"/>
        <w:jc w:val="right"/>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1993" w:hanging="404"/>
      </w:pPr>
      <w:rPr>
        <w:rFonts w:hint="default"/>
        <w:lang w:val="ru-RU" w:eastAsia="en-US" w:bidi="ar-SA"/>
      </w:rPr>
    </w:lvl>
    <w:lvl w:ilvl="3">
      <w:numFmt w:val="bullet"/>
      <w:lvlText w:val="•"/>
      <w:lvlJc w:val="left"/>
      <w:pPr>
        <w:ind w:left="2939" w:hanging="404"/>
      </w:pPr>
      <w:rPr>
        <w:rFonts w:hint="default"/>
        <w:lang w:val="ru-RU" w:eastAsia="en-US" w:bidi="ar-SA"/>
      </w:rPr>
    </w:lvl>
    <w:lvl w:ilvl="4">
      <w:numFmt w:val="bullet"/>
      <w:lvlText w:val="•"/>
      <w:lvlJc w:val="left"/>
      <w:pPr>
        <w:ind w:left="3886" w:hanging="404"/>
      </w:pPr>
      <w:rPr>
        <w:rFonts w:hint="default"/>
        <w:lang w:val="ru-RU" w:eastAsia="en-US" w:bidi="ar-SA"/>
      </w:rPr>
    </w:lvl>
    <w:lvl w:ilvl="5">
      <w:numFmt w:val="bullet"/>
      <w:lvlText w:val="•"/>
      <w:lvlJc w:val="left"/>
      <w:pPr>
        <w:ind w:left="4833" w:hanging="404"/>
      </w:pPr>
      <w:rPr>
        <w:rFonts w:hint="default"/>
        <w:lang w:val="ru-RU" w:eastAsia="en-US" w:bidi="ar-SA"/>
      </w:rPr>
    </w:lvl>
    <w:lvl w:ilvl="6">
      <w:numFmt w:val="bullet"/>
      <w:lvlText w:val="•"/>
      <w:lvlJc w:val="left"/>
      <w:pPr>
        <w:ind w:left="5779" w:hanging="404"/>
      </w:pPr>
      <w:rPr>
        <w:rFonts w:hint="default"/>
        <w:lang w:val="ru-RU" w:eastAsia="en-US" w:bidi="ar-SA"/>
      </w:rPr>
    </w:lvl>
    <w:lvl w:ilvl="7">
      <w:numFmt w:val="bullet"/>
      <w:lvlText w:val="•"/>
      <w:lvlJc w:val="left"/>
      <w:pPr>
        <w:ind w:left="6726" w:hanging="404"/>
      </w:pPr>
      <w:rPr>
        <w:rFonts w:hint="default"/>
        <w:lang w:val="ru-RU" w:eastAsia="en-US" w:bidi="ar-SA"/>
      </w:rPr>
    </w:lvl>
    <w:lvl w:ilvl="8">
      <w:numFmt w:val="bullet"/>
      <w:lvlText w:val="•"/>
      <w:lvlJc w:val="left"/>
      <w:pPr>
        <w:ind w:left="7673" w:hanging="404"/>
      </w:pPr>
      <w:rPr>
        <w:rFonts w:hint="default"/>
        <w:lang w:val="ru-RU" w:eastAsia="en-US" w:bidi="ar-SA"/>
      </w:rPr>
    </w:lvl>
  </w:abstractNum>
  <w:abstractNum w:abstractNumId="26" w15:restartNumberingAfterBreak="0">
    <w:nsid w:val="0EF44E6F"/>
    <w:multiLevelType w:val="multilevel"/>
    <w:tmpl w:val="CA88404C"/>
    <w:lvl w:ilvl="0">
      <w:start w:val="7"/>
      <w:numFmt w:val="decimal"/>
      <w:lvlText w:val="%1"/>
      <w:lvlJc w:val="left"/>
      <w:pPr>
        <w:ind w:left="102" w:hanging="333"/>
      </w:pPr>
      <w:rPr>
        <w:rFonts w:hint="default"/>
        <w:lang w:val="ru-RU" w:eastAsia="en-US" w:bidi="ar-SA"/>
      </w:rPr>
    </w:lvl>
    <w:lvl w:ilvl="1">
      <w:start w:val="1"/>
      <w:numFmt w:val="decimal"/>
      <w:lvlText w:val="%1.%2."/>
      <w:lvlJc w:val="left"/>
      <w:pPr>
        <w:ind w:left="102" w:hanging="333"/>
      </w:pPr>
      <w:rPr>
        <w:rFonts w:hint="default"/>
        <w:w w:val="100"/>
        <w:lang w:val="ru-RU" w:eastAsia="en-US" w:bidi="ar-SA"/>
      </w:rPr>
    </w:lvl>
    <w:lvl w:ilvl="2">
      <w:numFmt w:val="bullet"/>
      <w:lvlText w:val="•"/>
      <w:lvlJc w:val="left"/>
      <w:pPr>
        <w:ind w:left="1993" w:hanging="333"/>
      </w:pPr>
      <w:rPr>
        <w:rFonts w:hint="default"/>
        <w:lang w:val="ru-RU" w:eastAsia="en-US" w:bidi="ar-SA"/>
      </w:rPr>
    </w:lvl>
    <w:lvl w:ilvl="3">
      <w:numFmt w:val="bullet"/>
      <w:lvlText w:val="•"/>
      <w:lvlJc w:val="left"/>
      <w:pPr>
        <w:ind w:left="2939" w:hanging="333"/>
      </w:pPr>
      <w:rPr>
        <w:rFonts w:hint="default"/>
        <w:lang w:val="ru-RU" w:eastAsia="en-US" w:bidi="ar-SA"/>
      </w:rPr>
    </w:lvl>
    <w:lvl w:ilvl="4">
      <w:numFmt w:val="bullet"/>
      <w:lvlText w:val="•"/>
      <w:lvlJc w:val="left"/>
      <w:pPr>
        <w:ind w:left="3886" w:hanging="333"/>
      </w:pPr>
      <w:rPr>
        <w:rFonts w:hint="default"/>
        <w:lang w:val="ru-RU" w:eastAsia="en-US" w:bidi="ar-SA"/>
      </w:rPr>
    </w:lvl>
    <w:lvl w:ilvl="5">
      <w:numFmt w:val="bullet"/>
      <w:lvlText w:val="•"/>
      <w:lvlJc w:val="left"/>
      <w:pPr>
        <w:ind w:left="4833" w:hanging="333"/>
      </w:pPr>
      <w:rPr>
        <w:rFonts w:hint="default"/>
        <w:lang w:val="ru-RU" w:eastAsia="en-US" w:bidi="ar-SA"/>
      </w:rPr>
    </w:lvl>
    <w:lvl w:ilvl="6">
      <w:numFmt w:val="bullet"/>
      <w:lvlText w:val="•"/>
      <w:lvlJc w:val="left"/>
      <w:pPr>
        <w:ind w:left="5779" w:hanging="333"/>
      </w:pPr>
      <w:rPr>
        <w:rFonts w:hint="default"/>
        <w:lang w:val="ru-RU" w:eastAsia="en-US" w:bidi="ar-SA"/>
      </w:rPr>
    </w:lvl>
    <w:lvl w:ilvl="7">
      <w:numFmt w:val="bullet"/>
      <w:lvlText w:val="•"/>
      <w:lvlJc w:val="left"/>
      <w:pPr>
        <w:ind w:left="6726" w:hanging="333"/>
      </w:pPr>
      <w:rPr>
        <w:rFonts w:hint="default"/>
        <w:lang w:val="ru-RU" w:eastAsia="en-US" w:bidi="ar-SA"/>
      </w:rPr>
    </w:lvl>
    <w:lvl w:ilvl="8">
      <w:numFmt w:val="bullet"/>
      <w:lvlText w:val="•"/>
      <w:lvlJc w:val="left"/>
      <w:pPr>
        <w:ind w:left="7673" w:hanging="333"/>
      </w:pPr>
      <w:rPr>
        <w:rFonts w:hint="default"/>
        <w:lang w:val="ru-RU" w:eastAsia="en-US" w:bidi="ar-SA"/>
      </w:rPr>
    </w:lvl>
  </w:abstractNum>
  <w:abstractNum w:abstractNumId="27" w15:restartNumberingAfterBreak="0">
    <w:nsid w:val="1B775001"/>
    <w:multiLevelType w:val="hybridMultilevel"/>
    <w:tmpl w:val="F2B6C2A4"/>
    <w:lvl w:ilvl="0" w:tplc="DEAA9BD0">
      <w:numFmt w:val="bullet"/>
      <w:lvlText w:val="-"/>
      <w:lvlJc w:val="left"/>
      <w:pPr>
        <w:ind w:left="720" w:hanging="360"/>
      </w:pPr>
      <w:rPr>
        <w:rFonts w:ascii="Times New Roman" w:eastAsia="Times New Roman" w:hAnsi="Times New Roman" w:cs="Times New Roman" w:hint="default"/>
        <w:w w:val="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C134075"/>
    <w:multiLevelType w:val="hybridMultilevel"/>
    <w:tmpl w:val="D02813C2"/>
    <w:lvl w:ilvl="0" w:tplc="2A6A99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15:restartNumberingAfterBreak="0">
    <w:nsid w:val="271B0032"/>
    <w:multiLevelType w:val="multilevel"/>
    <w:tmpl w:val="20AE38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AD44018"/>
    <w:multiLevelType w:val="multilevel"/>
    <w:tmpl w:val="53EE3390"/>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160085"/>
    <w:multiLevelType w:val="hybridMultilevel"/>
    <w:tmpl w:val="2304AD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15:restartNumberingAfterBreak="0">
    <w:nsid w:val="308B0FDE"/>
    <w:multiLevelType w:val="hybridMultilevel"/>
    <w:tmpl w:val="E0AE2D0C"/>
    <w:lvl w:ilvl="0" w:tplc="DEAA9BD0">
      <w:numFmt w:val="bullet"/>
      <w:lvlText w:val="-"/>
      <w:lvlJc w:val="left"/>
      <w:pPr>
        <w:ind w:left="720" w:hanging="360"/>
      </w:pPr>
      <w:rPr>
        <w:rFonts w:ascii="Times New Roman" w:eastAsia="Times New Roman" w:hAnsi="Times New Roman" w:cs="Times New Roman" w:hint="default"/>
        <w:w w:val="99"/>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89612AA"/>
    <w:multiLevelType w:val="multilevel"/>
    <w:tmpl w:val="78D281A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3002C1A"/>
    <w:multiLevelType w:val="hybridMultilevel"/>
    <w:tmpl w:val="43BE4C50"/>
    <w:lvl w:ilvl="0" w:tplc="E8EAFDB2">
      <w:start w:val="1"/>
      <w:numFmt w:val="decimal"/>
      <w:lvlText w:val="%1."/>
      <w:lvlJc w:val="left"/>
      <w:pPr>
        <w:ind w:left="1050" w:hanging="240"/>
      </w:pPr>
      <w:rPr>
        <w:rFonts w:ascii="Times New Roman" w:eastAsia="Times New Roman" w:hAnsi="Times New Roman" w:cs="Times New Roman" w:hint="default"/>
        <w:b/>
        <w:bCs/>
        <w:i w:val="0"/>
        <w:iCs w:val="0"/>
        <w:w w:val="100"/>
        <w:sz w:val="24"/>
        <w:szCs w:val="24"/>
        <w:lang w:val="ru-RU" w:eastAsia="en-US" w:bidi="ar-SA"/>
      </w:rPr>
    </w:lvl>
    <w:lvl w:ilvl="1" w:tplc="4802EC60">
      <w:numFmt w:val="bullet"/>
      <w:lvlText w:val="•"/>
      <w:lvlJc w:val="left"/>
      <w:pPr>
        <w:ind w:left="1956" w:hanging="240"/>
      </w:pPr>
      <w:rPr>
        <w:rFonts w:hint="default"/>
        <w:lang w:val="ru-RU" w:eastAsia="en-US" w:bidi="ar-SA"/>
      </w:rPr>
    </w:lvl>
    <w:lvl w:ilvl="2" w:tplc="D2687136">
      <w:numFmt w:val="bullet"/>
      <w:lvlText w:val="•"/>
      <w:lvlJc w:val="left"/>
      <w:pPr>
        <w:ind w:left="2853" w:hanging="240"/>
      </w:pPr>
      <w:rPr>
        <w:rFonts w:hint="default"/>
        <w:lang w:val="ru-RU" w:eastAsia="en-US" w:bidi="ar-SA"/>
      </w:rPr>
    </w:lvl>
    <w:lvl w:ilvl="3" w:tplc="9A52D55E">
      <w:numFmt w:val="bullet"/>
      <w:lvlText w:val="•"/>
      <w:lvlJc w:val="left"/>
      <w:pPr>
        <w:ind w:left="3749" w:hanging="240"/>
      </w:pPr>
      <w:rPr>
        <w:rFonts w:hint="default"/>
        <w:lang w:val="ru-RU" w:eastAsia="en-US" w:bidi="ar-SA"/>
      </w:rPr>
    </w:lvl>
    <w:lvl w:ilvl="4" w:tplc="2D880D90">
      <w:numFmt w:val="bullet"/>
      <w:lvlText w:val="•"/>
      <w:lvlJc w:val="left"/>
      <w:pPr>
        <w:ind w:left="4646" w:hanging="240"/>
      </w:pPr>
      <w:rPr>
        <w:rFonts w:hint="default"/>
        <w:lang w:val="ru-RU" w:eastAsia="en-US" w:bidi="ar-SA"/>
      </w:rPr>
    </w:lvl>
    <w:lvl w:ilvl="5" w:tplc="A91649F6">
      <w:numFmt w:val="bullet"/>
      <w:lvlText w:val="•"/>
      <w:lvlJc w:val="left"/>
      <w:pPr>
        <w:ind w:left="5543" w:hanging="240"/>
      </w:pPr>
      <w:rPr>
        <w:rFonts w:hint="default"/>
        <w:lang w:val="ru-RU" w:eastAsia="en-US" w:bidi="ar-SA"/>
      </w:rPr>
    </w:lvl>
    <w:lvl w:ilvl="6" w:tplc="D31A14DE">
      <w:numFmt w:val="bullet"/>
      <w:lvlText w:val="•"/>
      <w:lvlJc w:val="left"/>
      <w:pPr>
        <w:ind w:left="6439" w:hanging="240"/>
      </w:pPr>
      <w:rPr>
        <w:rFonts w:hint="default"/>
        <w:lang w:val="ru-RU" w:eastAsia="en-US" w:bidi="ar-SA"/>
      </w:rPr>
    </w:lvl>
    <w:lvl w:ilvl="7" w:tplc="0E9E467C">
      <w:numFmt w:val="bullet"/>
      <w:lvlText w:val="•"/>
      <w:lvlJc w:val="left"/>
      <w:pPr>
        <w:ind w:left="7336" w:hanging="240"/>
      </w:pPr>
      <w:rPr>
        <w:rFonts w:hint="default"/>
        <w:lang w:val="ru-RU" w:eastAsia="en-US" w:bidi="ar-SA"/>
      </w:rPr>
    </w:lvl>
    <w:lvl w:ilvl="8" w:tplc="6B7625A4">
      <w:numFmt w:val="bullet"/>
      <w:lvlText w:val="•"/>
      <w:lvlJc w:val="left"/>
      <w:pPr>
        <w:ind w:left="8233" w:hanging="240"/>
      </w:pPr>
      <w:rPr>
        <w:rFonts w:hint="default"/>
        <w:lang w:val="ru-RU" w:eastAsia="en-US" w:bidi="ar-SA"/>
      </w:rPr>
    </w:lvl>
  </w:abstractNum>
  <w:abstractNum w:abstractNumId="35" w15:restartNumberingAfterBreak="0">
    <w:nsid w:val="458D6FC0"/>
    <w:multiLevelType w:val="hybridMultilevel"/>
    <w:tmpl w:val="C218A44C"/>
    <w:lvl w:ilvl="0" w:tplc="DEAA9BD0">
      <w:numFmt w:val="bullet"/>
      <w:lvlText w:val="-"/>
      <w:lvlJc w:val="left"/>
      <w:pPr>
        <w:ind w:left="720" w:hanging="360"/>
      </w:pPr>
      <w:rPr>
        <w:rFonts w:ascii="Times New Roman" w:eastAsia="Times New Roman" w:hAnsi="Times New Roman" w:cs="Times New Roman" w:hint="default"/>
        <w:w w:val="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8507142"/>
    <w:multiLevelType w:val="multilevel"/>
    <w:tmpl w:val="6A56DD2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37" w15:restartNumberingAfterBreak="0">
    <w:nsid w:val="4DBA241B"/>
    <w:multiLevelType w:val="multilevel"/>
    <w:tmpl w:val="133AD7F6"/>
    <w:lvl w:ilvl="0">
      <w:start w:val="9"/>
      <w:numFmt w:val="decimal"/>
      <w:lvlText w:val="%1"/>
      <w:lvlJc w:val="left"/>
      <w:pPr>
        <w:ind w:left="102" w:hanging="387"/>
      </w:pPr>
      <w:rPr>
        <w:rFonts w:hint="default"/>
        <w:lang w:val="ru-RU" w:eastAsia="en-US" w:bidi="ar-SA"/>
      </w:rPr>
    </w:lvl>
    <w:lvl w:ilvl="1">
      <w:start w:val="1"/>
      <w:numFmt w:val="decimal"/>
      <w:lvlText w:val="%1.%2."/>
      <w:lvlJc w:val="left"/>
      <w:pPr>
        <w:ind w:left="102" w:hanging="387"/>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1993" w:hanging="387"/>
      </w:pPr>
      <w:rPr>
        <w:rFonts w:hint="default"/>
        <w:lang w:val="ru-RU" w:eastAsia="en-US" w:bidi="ar-SA"/>
      </w:rPr>
    </w:lvl>
    <w:lvl w:ilvl="3">
      <w:numFmt w:val="bullet"/>
      <w:lvlText w:val="•"/>
      <w:lvlJc w:val="left"/>
      <w:pPr>
        <w:ind w:left="2939" w:hanging="387"/>
      </w:pPr>
      <w:rPr>
        <w:rFonts w:hint="default"/>
        <w:lang w:val="ru-RU" w:eastAsia="en-US" w:bidi="ar-SA"/>
      </w:rPr>
    </w:lvl>
    <w:lvl w:ilvl="4">
      <w:numFmt w:val="bullet"/>
      <w:lvlText w:val="•"/>
      <w:lvlJc w:val="left"/>
      <w:pPr>
        <w:ind w:left="3886" w:hanging="387"/>
      </w:pPr>
      <w:rPr>
        <w:rFonts w:hint="default"/>
        <w:lang w:val="ru-RU" w:eastAsia="en-US" w:bidi="ar-SA"/>
      </w:rPr>
    </w:lvl>
    <w:lvl w:ilvl="5">
      <w:numFmt w:val="bullet"/>
      <w:lvlText w:val="•"/>
      <w:lvlJc w:val="left"/>
      <w:pPr>
        <w:ind w:left="4833" w:hanging="387"/>
      </w:pPr>
      <w:rPr>
        <w:rFonts w:hint="default"/>
        <w:lang w:val="ru-RU" w:eastAsia="en-US" w:bidi="ar-SA"/>
      </w:rPr>
    </w:lvl>
    <w:lvl w:ilvl="6">
      <w:numFmt w:val="bullet"/>
      <w:lvlText w:val="•"/>
      <w:lvlJc w:val="left"/>
      <w:pPr>
        <w:ind w:left="5779" w:hanging="387"/>
      </w:pPr>
      <w:rPr>
        <w:rFonts w:hint="default"/>
        <w:lang w:val="ru-RU" w:eastAsia="en-US" w:bidi="ar-SA"/>
      </w:rPr>
    </w:lvl>
    <w:lvl w:ilvl="7">
      <w:numFmt w:val="bullet"/>
      <w:lvlText w:val="•"/>
      <w:lvlJc w:val="left"/>
      <w:pPr>
        <w:ind w:left="6726" w:hanging="387"/>
      </w:pPr>
      <w:rPr>
        <w:rFonts w:hint="default"/>
        <w:lang w:val="ru-RU" w:eastAsia="en-US" w:bidi="ar-SA"/>
      </w:rPr>
    </w:lvl>
    <w:lvl w:ilvl="8">
      <w:numFmt w:val="bullet"/>
      <w:lvlText w:val="•"/>
      <w:lvlJc w:val="left"/>
      <w:pPr>
        <w:ind w:left="7673" w:hanging="387"/>
      </w:pPr>
      <w:rPr>
        <w:rFonts w:hint="default"/>
        <w:lang w:val="ru-RU" w:eastAsia="en-US" w:bidi="ar-SA"/>
      </w:rPr>
    </w:lvl>
  </w:abstractNum>
  <w:abstractNum w:abstractNumId="38" w15:restartNumberingAfterBreak="0">
    <w:nsid w:val="50977B5D"/>
    <w:multiLevelType w:val="hybridMultilevel"/>
    <w:tmpl w:val="11624352"/>
    <w:lvl w:ilvl="0" w:tplc="749C0884">
      <w:start w:val="13"/>
      <w:numFmt w:val="decimal"/>
      <w:lvlText w:val="%1."/>
      <w:lvlJc w:val="left"/>
      <w:pPr>
        <w:ind w:left="3217" w:hanging="360"/>
      </w:pPr>
      <w:rPr>
        <w:rFonts w:hint="default"/>
      </w:rPr>
    </w:lvl>
    <w:lvl w:ilvl="1" w:tplc="04190019" w:tentative="1">
      <w:start w:val="1"/>
      <w:numFmt w:val="lowerLetter"/>
      <w:lvlText w:val="%2."/>
      <w:lvlJc w:val="left"/>
      <w:pPr>
        <w:ind w:left="3937" w:hanging="360"/>
      </w:pPr>
    </w:lvl>
    <w:lvl w:ilvl="2" w:tplc="0419001B" w:tentative="1">
      <w:start w:val="1"/>
      <w:numFmt w:val="lowerRoman"/>
      <w:lvlText w:val="%3."/>
      <w:lvlJc w:val="right"/>
      <w:pPr>
        <w:ind w:left="4657" w:hanging="180"/>
      </w:pPr>
    </w:lvl>
    <w:lvl w:ilvl="3" w:tplc="0419000F" w:tentative="1">
      <w:start w:val="1"/>
      <w:numFmt w:val="decimal"/>
      <w:lvlText w:val="%4."/>
      <w:lvlJc w:val="left"/>
      <w:pPr>
        <w:ind w:left="5377" w:hanging="360"/>
      </w:pPr>
    </w:lvl>
    <w:lvl w:ilvl="4" w:tplc="04190019" w:tentative="1">
      <w:start w:val="1"/>
      <w:numFmt w:val="lowerLetter"/>
      <w:lvlText w:val="%5."/>
      <w:lvlJc w:val="left"/>
      <w:pPr>
        <w:ind w:left="6097" w:hanging="360"/>
      </w:pPr>
    </w:lvl>
    <w:lvl w:ilvl="5" w:tplc="0419001B" w:tentative="1">
      <w:start w:val="1"/>
      <w:numFmt w:val="lowerRoman"/>
      <w:lvlText w:val="%6."/>
      <w:lvlJc w:val="right"/>
      <w:pPr>
        <w:ind w:left="6817" w:hanging="180"/>
      </w:pPr>
    </w:lvl>
    <w:lvl w:ilvl="6" w:tplc="0419000F" w:tentative="1">
      <w:start w:val="1"/>
      <w:numFmt w:val="decimal"/>
      <w:lvlText w:val="%7."/>
      <w:lvlJc w:val="left"/>
      <w:pPr>
        <w:ind w:left="7537" w:hanging="360"/>
      </w:pPr>
    </w:lvl>
    <w:lvl w:ilvl="7" w:tplc="04190019" w:tentative="1">
      <w:start w:val="1"/>
      <w:numFmt w:val="lowerLetter"/>
      <w:lvlText w:val="%8."/>
      <w:lvlJc w:val="left"/>
      <w:pPr>
        <w:ind w:left="8257" w:hanging="360"/>
      </w:pPr>
    </w:lvl>
    <w:lvl w:ilvl="8" w:tplc="0419001B" w:tentative="1">
      <w:start w:val="1"/>
      <w:numFmt w:val="lowerRoman"/>
      <w:lvlText w:val="%9."/>
      <w:lvlJc w:val="right"/>
      <w:pPr>
        <w:ind w:left="8977" w:hanging="180"/>
      </w:pPr>
    </w:lvl>
  </w:abstractNum>
  <w:abstractNum w:abstractNumId="39" w15:restartNumberingAfterBreak="0">
    <w:nsid w:val="51E349EE"/>
    <w:multiLevelType w:val="multilevel"/>
    <w:tmpl w:val="EF2289F8"/>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453377D"/>
    <w:multiLevelType w:val="multilevel"/>
    <w:tmpl w:val="80B04CFA"/>
    <w:lvl w:ilvl="0">
      <w:start w:val="8"/>
      <w:numFmt w:val="decimal"/>
      <w:lvlText w:val="%1"/>
      <w:lvlJc w:val="left"/>
      <w:pPr>
        <w:ind w:left="102" w:hanging="380"/>
      </w:pPr>
      <w:rPr>
        <w:rFonts w:hint="default"/>
        <w:lang w:val="ru-RU" w:eastAsia="en-US" w:bidi="ar-SA"/>
      </w:rPr>
    </w:lvl>
    <w:lvl w:ilvl="1">
      <w:start w:val="1"/>
      <w:numFmt w:val="decimal"/>
      <w:lvlText w:val="%1.%2."/>
      <w:lvlJc w:val="left"/>
      <w:pPr>
        <w:ind w:left="102" w:hanging="380"/>
      </w:pPr>
      <w:rPr>
        <w:rFonts w:ascii="Times New Roman" w:eastAsia="Times New Roman" w:hAnsi="Times New Roman" w:cs="Times New Roman" w:hint="default"/>
        <w:b w:val="0"/>
        <w:bCs w:val="0"/>
        <w:i w:val="0"/>
        <w:iCs w:val="0"/>
        <w:w w:val="100"/>
        <w:sz w:val="22"/>
        <w:szCs w:val="22"/>
        <w:lang w:val="ru-RU" w:eastAsia="en-US" w:bidi="ar-SA"/>
      </w:rPr>
    </w:lvl>
    <w:lvl w:ilvl="2">
      <w:numFmt w:val="bullet"/>
      <w:lvlText w:val="•"/>
      <w:lvlJc w:val="left"/>
      <w:pPr>
        <w:ind w:left="1993" w:hanging="380"/>
      </w:pPr>
      <w:rPr>
        <w:rFonts w:hint="default"/>
        <w:lang w:val="ru-RU" w:eastAsia="en-US" w:bidi="ar-SA"/>
      </w:rPr>
    </w:lvl>
    <w:lvl w:ilvl="3">
      <w:numFmt w:val="bullet"/>
      <w:lvlText w:val="•"/>
      <w:lvlJc w:val="left"/>
      <w:pPr>
        <w:ind w:left="2939" w:hanging="380"/>
      </w:pPr>
      <w:rPr>
        <w:rFonts w:hint="default"/>
        <w:lang w:val="ru-RU" w:eastAsia="en-US" w:bidi="ar-SA"/>
      </w:rPr>
    </w:lvl>
    <w:lvl w:ilvl="4">
      <w:numFmt w:val="bullet"/>
      <w:lvlText w:val="•"/>
      <w:lvlJc w:val="left"/>
      <w:pPr>
        <w:ind w:left="3886" w:hanging="380"/>
      </w:pPr>
      <w:rPr>
        <w:rFonts w:hint="default"/>
        <w:lang w:val="ru-RU" w:eastAsia="en-US" w:bidi="ar-SA"/>
      </w:rPr>
    </w:lvl>
    <w:lvl w:ilvl="5">
      <w:numFmt w:val="bullet"/>
      <w:lvlText w:val="•"/>
      <w:lvlJc w:val="left"/>
      <w:pPr>
        <w:ind w:left="4833" w:hanging="380"/>
      </w:pPr>
      <w:rPr>
        <w:rFonts w:hint="default"/>
        <w:lang w:val="ru-RU" w:eastAsia="en-US" w:bidi="ar-SA"/>
      </w:rPr>
    </w:lvl>
    <w:lvl w:ilvl="6">
      <w:numFmt w:val="bullet"/>
      <w:lvlText w:val="•"/>
      <w:lvlJc w:val="left"/>
      <w:pPr>
        <w:ind w:left="5779" w:hanging="380"/>
      </w:pPr>
      <w:rPr>
        <w:rFonts w:hint="default"/>
        <w:lang w:val="ru-RU" w:eastAsia="en-US" w:bidi="ar-SA"/>
      </w:rPr>
    </w:lvl>
    <w:lvl w:ilvl="7">
      <w:numFmt w:val="bullet"/>
      <w:lvlText w:val="•"/>
      <w:lvlJc w:val="left"/>
      <w:pPr>
        <w:ind w:left="6726" w:hanging="380"/>
      </w:pPr>
      <w:rPr>
        <w:rFonts w:hint="default"/>
        <w:lang w:val="ru-RU" w:eastAsia="en-US" w:bidi="ar-SA"/>
      </w:rPr>
    </w:lvl>
    <w:lvl w:ilvl="8">
      <w:numFmt w:val="bullet"/>
      <w:lvlText w:val="•"/>
      <w:lvlJc w:val="left"/>
      <w:pPr>
        <w:ind w:left="7673" w:hanging="380"/>
      </w:pPr>
      <w:rPr>
        <w:rFonts w:hint="default"/>
        <w:lang w:val="ru-RU" w:eastAsia="en-US" w:bidi="ar-SA"/>
      </w:rPr>
    </w:lvl>
  </w:abstractNum>
  <w:abstractNum w:abstractNumId="41" w15:restartNumberingAfterBreak="0">
    <w:nsid w:val="55916CDE"/>
    <w:multiLevelType w:val="hybridMultilevel"/>
    <w:tmpl w:val="9BD01512"/>
    <w:lvl w:ilvl="0" w:tplc="DEAA9BD0">
      <w:numFmt w:val="bullet"/>
      <w:lvlText w:val="-"/>
      <w:lvlJc w:val="left"/>
      <w:pPr>
        <w:ind w:left="1174" w:hanging="360"/>
      </w:pPr>
      <w:rPr>
        <w:rFonts w:ascii="Times New Roman" w:eastAsia="Times New Roman" w:hAnsi="Times New Roman" w:cs="Times New Roman" w:hint="default"/>
        <w:w w:val="99"/>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2" w15:restartNumberingAfterBreak="0">
    <w:nsid w:val="58DA6CAF"/>
    <w:multiLevelType w:val="multilevel"/>
    <w:tmpl w:val="ADCCD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CD5131D"/>
    <w:multiLevelType w:val="multilevel"/>
    <w:tmpl w:val="C1985E04"/>
    <w:lvl w:ilvl="0">
      <w:start w:val="1"/>
      <w:numFmt w:val="decimal"/>
      <w:lvlText w:val="%1."/>
      <w:lvlJc w:val="left"/>
      <w:pPr>
        <w:ind w:left="4564" w:hanging="221"/>
        <w:jc w:val="right"/>
      </w:pPr>
      <w:rPr>
        <w:rFonts w:ascii="Times New Roman" w:eastAsia="Times New Roman" w:hAnsi="Times New Roman" w:cs="Times New Roman" w:hint="default"/>
        <w:b/>
        <w:bCs/>
        <w:i w:val="0"/>
        <w:iCs w:val="0"/>
        <w:w w:val="100"/>
        <w:sz w:val="22"/>
        <w:szCs w:val="22"/>
        <w:lang w:val="ru-RU" w:eastAsia="en-US" w:bidi="ar-SA"/>
      </w:rPr>
    </w:lvl>
    <w:lvl w:ilvl="1">
      <w:start w:val="1"/>
      <w:numFmt w:val="decimal"/>
      <w:lvlText w:val="%1.%2."/>
      <w:lvlJc w:val="left"/>
      <w:pPr>
        <w:ind w:left="102" w:hanging="485"/>
      </w:pPr>
      <w:rPr>
        <w:rFonts w:hint="default"/>
        <w:b w:val="0"/>
        <w:bCs w:val="0"/>
        <w:color w:val="000000" w:themeColor="text1"/>
        <w:w w:val="100"/>
        <w:lang w:val="ru-RU" w:eastAsia="en-US" w:bidi="ar-SA"/>
      </w:rPr>
    </w:lvl>
    <w:lvl w:ilvl="2">
      <w:numFmt w:val="bullet"/>
      <w:lvlText w:val="-"/>
      <w:lvlJc w:val="left"/>
      <w:pPr>
        <w:ind w:left="102" w:hanging="485"/>
      </w:pPr>
      <w:rPr>
        <w:rFonts w:ascii="Times New Roman" w:eastAsia="Times New Roman" w:hAnsi="Times New Roman" w:cs="Times New Roman" w:hint="default"/>
        <w:b w:val="0"/>
        <w:bCs w:val="0"/>
        <w:i w:val="0"/>
        <w:iCs w:val="0"/>
        <w:w w:val="100"/>
        <w:sz w:val="22"/>
        <w:szCs w:val="22"/>
        <w:lang w:val="ru-RU" w:eastAsia="en-US" w:bidi="ar-SA"/>
      </w:rPr>
    </w:lvl>
    <w:lvl w:ilvl="3">
      <w:numFmt w:val="bullet"/>
      <w:lvlText w:val="•"/>
      <w:lvlJc w:val="left"/>
      <w:pPr>
        <w:ind w:left="5672" w:hanging="485"/>
      </w:pPr>
      <w:rPr>
        <w:rFonts w:hint="default"/>
        <w:lang w:val="ru-RU" w:eastAsia="en-US" w:bidi="ar-SA"/>
      </w:rPr>
    </w:lvl>
    <w:lvl w:ilvl="4">
      <w:numFmt w:val="bullet"/>
      <w:lvlText w:val="•"/>
      <w:lvlJc w:val="left"/>
      <w:pPr>
        <w:ind w:left="6228" w:hanging="485"/>
      </w:pPr>
      <w:rPr>
        <w:rFonts w:hint="default"/>
        <w:lang w:val="ru-RU" w:eastAsia="en-US" w:bidi="ar-SA"/>
      </w:rPr>
    </w:lvl>
    <w:lvl w:ilvl="5">
      <w:numFmt w:val="bullet"/>
      <w:lvlText w:val="•"/>
      <w:lvlJc w:val="left"/>
      <w:pPr>
        <w:ind w:left="6785" w:hanging="485"/>
      </w:pPr>
      <w:rPr>
        <w:rFonts w:hint="default"/>
        <w:lang w:val="ru-RU" w:eastAsia="en-US" w:bidi="ar-SA"/>
      </w:rPr>
    </w:lvl>
    <w:lvl w:ilvl="6">
      <w:numFmt w:val="bullet"/>
      <w:lvlText w:val="•"/>
      <w:lvlJc w:val="left"/>
      <w:pPr>
        <w:ind w:left="7341" w:hanging="485"/>
      </w:pPr>
      <w:rPr>
        <w:rFonts w:hint="default"/>
        <w:lang w:val="ru-RU" w:eastAsia="en-US" w:bidi="ar-SA"/>
      </w:rPr>
    </w:lvl>
    <w:lvl w:ilvl="7">
      <w:numFmt w:val="bullet"/>
      <w:lvlText w:val="•"/>
      <w:lvlJc w:val="left"/>
      <w:pPr>
        <w:ind w:left="7897" w:hanging="485"/>
      </w:pPr>
      <w:rPr>
        <w:rFonts w:hint="default"/>
        <w:lang w:val="ru-RU" w:eastAsia="en-US" w:bidi="ar-SA"/>
      </w:rPr>
    </w:lvl>
    <w:lvl w:ilvl="8">
      <w:numFmt w:val="bullet"/>
      <w:lvlText w:val="•"/>
      <w:lvlJc w:val="left"/>
      <w:pPr>
        <w:ind w:left="8453" w:hanging="485"/>
      </w:pPr>
      <w:rPr>
        <w:rFonts w:hint="default"/>
        <w:lang w:val="ru-RU" w:eastAsia="en-US" w:bidi="ar-SA"/>
      </w:rPr>
    </w:lvl>
  </w:abstractNum>
  <w:abstractNum w:abstractNumId="44" w15:restartNumberingAfterBreak="0">
    <w:nsid w:val="5D357679"/>
    <w:multiLevelType w:val="multilevel"/>
    <w:tmpl w:val="8B42DDA8"/>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5" w15:restartNumberingAfterBreak="0">
    <w:nsid w:val="6F736295"/>
    <w:multiLevelType w:val="multilevel"/>
    <w:tmpl w:val="99EEB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8B5BBC"/>
    <w:multiLevelType w:val="multilevel"/>
    <w:tmpl w:val="28164B0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4"/>
  </w:num>
  <w:num w:numId="25">
    <w:abstractNumId w:val="25"/>
  </w:num>
  <w:num w:numId="26">
    <w:abstractNumId w:val="26"/>
  </w:num>
  <w:num w:numId="27">
    <w:abstractNumId w:val="43"/>
  </w:num>
  <w:num w:numId="28">
    <w:abstractNumId w:val="37"/>
  </w:num>
  <w:num w:numId="29">
    <w:abstractNumId w:val="40"/>
  </w:num>
  <w:num w:numId="30">
    <w:abstractNumId w:val="36"/>
  </w:num>
  <w:num w:numId="31">
    <w:abstractNumId w:val="38"/>
  </w:num>
  <w:num w:numId="32">
    <w:abstractNumId w:val="28"/>
  </w:num>
  <w:num w:numId="33">
    <w:abstractNumId w:val="34"/>
  </w:num>
  <w:num w:numId="34">
    <w:abstractNumId w:val="45"/>
  </w:num>
  <w:num w:numId="35">
    <w:abstractNumId w:val="42"/>
  </w:num>
  <w:num w:numId="36">
    <w:abstractNumId w:val="46"/>
  </w:num>
  <w:num w:numId="37">
    <w:abstractNumId w:val="39"/>
  </w:num>
  <w:num w:numId="38">
    <w:abstractNumId w:val="30"/>
  </w:num>
  <w:num w:numId="39">
    <w:abstractNumId w:val="33"/>
  </w:num>
  <w:num w:numId="40">
    <w:abstractNumId w:val="27"/>
  </w:num>
  <w:num w:numId="41">
    <w:abstractNumId w:val="44"/>
  </w:num>
  <w:num w:numId="42">
    <w:abstractNumId w:val="23"/>
  </w:num>
  <w:num w:numId="43">
    <w:abstractNumId w:val="32"/>
  </w:num>
  <w:num w:numId="44">
    <w:abstractNumId w:val="41"/>
  </w:num>
  <w:num w:numId="45">
    <w:abstractNumId w:val="31"/>
  </w:num>
  <w:num w:numId="46">
    <w:abstractNumId w:val="29"/>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CAF"/>
    <w:rsid w:val="000056C8"/>
    <w:rsid w:val="00006BA7"/>
    <w:rsid w:val="0001039E"/>
    <w:rsid w:val="00011166"/>
    <w:rsid w:val="00013477"/>
    <w:rsid w:val="00015AC2"/>
    <w:rsid w:val="00027131"/>
    <w:rsid w:val="00032259"/>
    <w:rsid w:val="00036059"/>
    <w:rsid w:val="000363DB"/>
    <w:rsid w:val="00037DA0"/>
    <w:rsid w:val="000616AE"/>
    <w:rsid w:val="00082949"/>
    <w:rsid w:val="00082E6A"/>
    <w:rsid w:val="00086E65"/>
    <w:rsid w:val="000A3EE7"/>
    <w:rsid w:val="000A4571"/>
    <w:rsid w:val="000A775F"/>
    <w:rsid w:val="000C08BB"/>
    <w:rsid w:val="000F148C"/>
    <w:rsid w:val="001113A4"/>
    <w:rsid w:val="00122594"/>
    <w:rsid w:val="00125567"/>
    <w:rsid w:val="00125D46"/>
    <w:rsid w:val="001276CA"/>
    <w:rsid w:val="00131A16"/>
    <w:rsid w:val="001364AB"/>
    <w:rsid w:val="001513E3"/>
    <w:rsid w:val="00157482"/>
    <w:rsid w:val="001708C9"/>
    <w:rsid w:val="001721E3"/>
    <w:rsid w:val="001733CD"/>
    <w:rsid w:val="00183D6B"/>
    <w:rsid w:val="001918C1"/>
    <w:rsid w:val="001A2995"/>
    <w:rsid w:val="001A40CC"/>
    <w:rsid w:val="001A5917"/>
    <w:rsid w:val="001A62E1"/>
    <w:rsid w:val="001C1A1F"/>
    <w:rsid w:val="001D0DD1"/>
    <w:rsid w:val="001F4159"/>
    <w:rsid w:val="001F62EA"/>
    <w:rsid w:val="001F701C"/>
    <w:rsid w:val="00201994"/>
    <w:rsid w:val="002122CD"/>
    <w:rsid w:val="00212C1B"/>
    <w:rsid w:val="00216172"/>
    <w:rsid w:val="00220BBC"/>
    <w:rsid w:val="00221107"/>
    <w:rsid w:val="0022344B"/>
    <w:rsid w:val="00224AE5"/>
    <w:rsid w:val="00231F17"/>
    <w:rsid w:val="00233BB0"/>
    <w:rsid w:val="00240CEE"/>
    <w:rsid w:val="00244718"/>
    <w:rsid w:val="00245690"/>
    <w:rsid w:val="00251FAD"/>
    <w:rsid w:val="00262786"/>
    <w:rsid w:val="00270BD3"/>
    <w:rsid w:val="00282986"/>
    <w:rsid w:val="00290EF1"/>
    <w:rsid w:val="002B4ECA"/>
    <w:rsid w:val="002B7293"/>
    <w:rsid w:val="002D74BD"/>
    <w:rsid w:val="002F09E6"/>
    <w:rsid w:val="00317B14"/>
    <w:rsid w:val="00317BC1"/>
    <w:rsid w:val="003274EC"/>
    <w:rsid w:val="00331C6E"/>
    <w:rsid w:val="00333F25"/>
    <w:rsid w:val="00334E2B"/>
    <w:rsid w:val="0033592B"/>
    <w:rsid w:val="00347CE5"/>
    <w:rsid w:val="0035201D"/>
    <w:rsid w:val="003604C4"/>
    <w:rsid w:val="0038536F"/>
    <w:rsid w:val="00386493"/>
    <w:rsid w:val="003927B9"/>
    <w:rsid w:val="0039626C"/>
    <w:rsid w:val="003A4822"/>
    <w:rsid w:val="003B2A6C"/>
    <w:rsid w:val="003B3364"/>
    <w:rsid w:val="003C2F4C"/>
    <w:rsid w:val="003D2E46"/>
    <w:rsid w:val="003E7C3D"/>
    <w:rsid w:val="003F6301"/>
    <w:rsid w:val="004005B2"/>
    <w:rsid w:val="004030EA"/>
    <w:rsid w:val="00405753"/>
    <w:rsid w:val="004123F2"/>
    <w:rsid w:val="00412A6E"/>
    <w:rsid w:val="004135C7"/>
    <w:rsid w:val="00413E23"/>
    <w:rsid w:val="00415093"/>
    <w:rsid w:val="004171F8"/>
    <w:rsid w:val="00437BBB"/>
    <w:rsid w:val="004450F1"/>
    <w:rsid w:val="004467AD"/>
    <w:rsid w:val="00463683"/>
    <w:rsid w:val="0047441D"/>
    <w:rsid w:val="00474D15"/>
    <w:rsid w:val="00475FED"/>
    <w:rsid w:val="00490F8C"/>
    <w:rsid w:val="004B5642"/>
    <w:rsid w:val="004C2A03"/>
    <w:rsid w:val="004C3437"/>
    <w:rsid w:val="004C3AB2"/>
    <w:rsid w:val="004C45CF"/>
    <w:rsid w:val="004D3535"/>
    <w:rsid w:val="004D4D73"/>
    <w:rsid w:val="004E6887"/>
    <w:rsid w:val="004E7C3F"/>
    <w:rsid w:val="004F1A9A"/>
    <w:rsid w:val="004F3ABE"/>
    <w:rsid w:val="004F5005"/>
    <w:rsid w:val="00510D2B"/>
    <w:rsid w:val="00512C2F"/>
    <w:rsid w:val="005156FA"/>
    <w:rsid w:val="00523271"/>
    <w:rsid w:val="00531F08"/>
    <w:rsid w:val="00535DC7"/>
    <w:rsid w:val="0054286A"/>
    <w:rsid w:val="00542AC0"/>
    <w:rsid w:val="00544D23"/>
    <w:rsid w:val="00546ECF"/>
    <w:rsid w:val="005526FC"/>
    <w:rsid w:val="00555D33"/>
    <w:rsid w:val="00556AC0"/>
    <w:rsid w:val="005751E7"/>
    <w:rsid w:val="00575507"/>
    <w:rsid w:val="00584426"/>
    <w:rsid w:val="00594B0E"/>
    <w:rsid w:val="005B25F4"/>
    <w:rsid w:val="005B26BB"/>
    <w:rsid w:val="005B3D88"/>
    <w:rsid w:val="005C31A7"/>
    <w:rsid w:val="005C4E79"/>
    <w:rsid w:val="005D01BB"/>
    <w:rsid w:val="005D073C"/>
    <w:rsid w:val="005D73C5"/>
    <w:rsid w:val="005D77B2"/>
    <w:rsid w:val="005E043F"/>
    <w:rsid w:val="005E4842"/>
    <w:rsid w:val="005E521D"/>
    <w:rsid w:val="005F275B"/>
    <w:rsid w:val="00623522"/>
    <w:rsid w:val="00624363"/>
    <w:rsid w:val="0066344E"/>
    <w:rsid w:val="006701A8"/>
    <w:rsid w:val="006705EC"/>
    <w:rsid w:val="00682E6A"/>
    <w:rsid w:val="006853A4"/>
    <w:rsid w:val="0068676F"/>
    <w:rsid w:val="00691965"/>
    <w:rsid w:val="006A060C"/>
    <w:rsid w:val="006C521C"/>
    <w:rsid w:val="006D04A0"/>
    <w:rsid w:val="006D2210"/>
    <w:rsid w:val="006D6D24"/>
    <w:rsid w:val="006E135A"/>
    <w:rsid w:val="006F6114"/>
    <w:rsid w:val="006F75B2"/>
    <w:rsid w:val="00704C07"/>
    <w:rsid w:val="00706854"/>
    <w:rsid w:val="00711CAF"/>
    <w:rsid w:val="0071487D"/>
    <w:rsid w:val="0072386B"/>
    <w:rsid w:val="007346E1"/>
    <w:rsid w:val="0074496B"/>
    <w:rsid w:val="00751168"/>
    <w:rsid w:val="00763204"/>
    <w:rsid w:val="00765041"/>
    <w:rsid w:val="00766FF9"/>
    <w:rsid w:val="00775046"/>
    <w:rsid w:val="0077757E"/>
    <w:rsid w:val="00787F92"/>
    <w:rsid w:val="00797E6A"/>
    <w:rsid w:val="007A15AD"/>
    <w:rsid w:val="007B3A94"/>
    <w:rsid w:val="007C0E08"/>
    <w:rsid w:val="007D009C"/>
    <w:rsid w:val="007E1045"/>
    <w:rsid w:val="007E62EE"/>
    <w:rsid w:val="00803504"/>
    <w:rsid w:val="00821296"/>
    <w:rsid w:val="00836011"/>
    <w:rsid w:val="00846791"/>
    <w:rsid w:val="00856BB7"/>
    <w:rsid w:val="008617BC"/>
    <w:rsid w:val="00872E3E"/>
    <w:rsid w:val="008743AF"/>
    <w:rsid w:val="008764AD"/>
    <w:rsid w:val="00883857"/>
    <w:rsid w:val="00884DF3"/>
    <w:rsid w:val="00896074"/>
    <w:rsid w:val="00897A20"/>
    <w:rsid w:val="008A1575"/>
    <w:rsid w:val="008A6F6D"/>
    <w:rsid w:val="008B69D2"/>
    <w:rsid w:val="008C40B4"/>
    <w:rsid w:val="008C434D"/>
    <w:rsid w:val="008C574A"/>
    <w:rsid w:val="008D498F"/>
    <w:rsid w:val="008D560A"/>
    <w:rsid w:val="008E0F7B"/>
    <w:rsid w:val="008E4584"/>
    <w:rsid w:val="008E5FAC"/>
    <w:rsid w:val="008E7869"/>
    <w:rsid w:val="008E7DED"/>
    <w:rsid w:val="008F2EE0"/>
    <w:rsid w:val="008F573C"/>
    <w:rsid w:val="008F71DD"/>
    <w:rsid w:val="00900E86"/>
    <w:rsid w:val="009017F3"/>
    <w:rsid w:val="00903BB1"/>
    <w:rsid w:val="00904079"/>
    <w:rsid w:val="00906FEA"/>
    <w:rsid w:val="00907BF6"/>
    <w:rsid w:val="0092485C"/>
    <w:rsid w:val="00925220"/>
    <w:rsid w:val="0093630B"/>
    <w:rsid w:val="00963AE3"/>
    <w:rsid w:val="009670B5"/>
    <w:rsid w:val="00967B65"/>
    <w:rsid w:val="00970A1F"/>
    <w:rsid w:val="00970F7C"/>
    <w:rsid w:val="009725D3"/>
    <w:rsid w:val="0098611E"/>
    <w:rsid w:val="0098712F"/>
    <w:rsid w:val="009932AB"/>
    <w:rsid w:val="00994F68"/>
    <w:rsid w:val="009A3688"/>
    <w:rsid w:val="009C788C"/>
    <w:rsid w:val="009E0FAE"/>
    <w:rsid w:val="009E414A"/>
    <w:rsid w:val="009E42C6"/>
    <w:rsid w:val="009F56E2"/>
    <w:rsid w:val="00A10F4B"/>
    <w:rsid w:val="00A12331"/>
    <w:rsid w:val="00A14AEC"/>
    <w:rsid w:val="00A219BD"/>
    <w:rsid w:val="00A241C3"/>
    <w:rsid w:val="00A24D24"/>
    <w:rsid w:val="00A303B0"/>
    <w:rsid w:val="00A303DA"/>
    <w:rsid w:val="00A415C3"/>
    <w:rsid w:val="00A5308A"/>
    <w:rsid w:val="00A606A8"/>
    <w:rsid w:val="00A64A26"/>
    <w:rsid w:val="00A67175"/>
    <w:rsid w:val="00A73C41"/>
    <w:rsid w:val="00A755C4"/>
    <w:rsid w:val="00A84835"/>
    <w:rsid w:val="00A854C9"/>
    <w:rsid w:val="00A86C16"/>
    <w:rsid w:val="00A953FA"/>
    <w:rsid w:val="00A96558"/>
    <w:rsid w:val="00AA6478"/>
    <w:rsid w:val="00AB06A7"/>
    <w:rsid w:val="00AB07C2"/>
    <w:rsid w:val="00AB507A"/>
    <w:rsid w:val="00AB79BB"/>
    <w:rsid w:val="00AC0E06"/>
    <w:rsid w:val="00AC4CD2"/>
    <w:rsid w:val="00AD0BD4"/>
    <w:rsid w:val="00AD106F"/>
    <w:rsid w:val="00AD2B9A"/>
    <w:rsid w:val="00AE3975"/>
    <w:rsid w:val="00AF032E"/>
    <w:rsid w:val="00B002E4"/>
    <w:rsid w:val="00B00440"/>
    <w:rsid w:val="00B01607"/>
    <w:rsid w:val="00B16770"/>
    <w:rsid w:val="00B17F24"/>
    <w:rsid w:val="00B26C94"/>
    <w:rsid w:val="00B518CF"/>
    <w:rsid w:val="00B55171"/>
    <w:rsid w:val="00B5604E"/>
    <w:rsid w:val="00B6216F"/>
    <w:rsid w:val="00B631C5"/>
    <w:rsid w:val="00B66DCD"/>
    <w:rsid w:val="00B67E50"/>
    <w:rsid w:val="00B73AC4"/>
    <w:rsid w:val="00B81FAD"/>
    <w:rsid w:val="00B87529"/>
    <w:rsid w:val="00BA2470"/>
    <w:rsid w:val="00BB01A1"/>
    <w:rsid w:val="00BC4C30"/>
    <w:rsid w:val="00BC5B04"/>
    <w:rsid w:val="00BD60B2"/>
    <w:rsid w:val="00BD7BA6"/>
    <w:rsid w:val="00BE2F4E"/>
    <w:rsid w:val="00C05B63"/>
    <w:rsid w:val="00C11796"/>
    <w:rsid w:val="00C122A1"/>
    <w:rsid w:val="00C16172"/>
    <w:rsid w:val="00C16F9D"/>
    <w:rsid w:val="00C174BB"/>
    <w:rsid w:val="00C22214"/>
    <w:rsid w:val="00C270F1"/>
    <w:rsid w:val="00C32D9F"/>
    <w:rsid w:val="00C34763"/>
    <w:rsid w:val="00C34A5E"/>
    <w:rsid w:val="00C41277"/>
    <w:rsid w:val="00C419AB"/>
    <w:rsid w:val="00C6255C"/>
    <w:rsid w:val="00C63239"/>
    <w:rsid w:val="00C642B2"/>
    <w:rsid w:val="00C77E3A"/>
    <w:rsid w:val="00C86D1B"/>
    <w:rsid w:val="00C94278"/>
    <w:rsid w:val="00C957CD"/>
    <w:rsid w:val="00C9662A"/>
    <w:rsid w:val="00CA07E9"/>
    <w:rsid w:val="00CA0C8E"/>
    <w:rsid w:val="00CB02F5"/>
    <w:rsid w:val="00CB2E30"/>
    <w:rsid w:val="00CB5F0F"/>
    <w:rsid w:val="00CE0370"/>
    <w:rsid w:val="00CE4782"/>
    <w:rsid w:val="00CE70F3"/>
    <w:rsid w:val="00D051EF"/>
    <w:rsid w:val="00D243F3"/>
    <w:rsid w:val="00D362EB"/>
    <w:rsid w:val="00D41268"/>
    <w:rsid w:val="00D45E1F"/>
    <w:rsid w:val="00D4632B"/>
    <w:rsid w:val="00D46372"/>
    <w:rsid w:val="00D51A20"/>
    <w:rsid w:val="00D74B59"/>
    <w:rsid w:val="00D75538"/>
    <w:rsid w:val="00D9208B"/>
    <w:rsid w:val="00D928C5"/>
    <w:rsid w:val="00D96498"/>
    <w:rsid w:val="00D96A49"/>
    <w:rsid w:val="00D97979"/>
    <w:rsid w:val="00DB2572"/>
    <w:rsid w:val="00DC75EE"/>
    <w:rsid w:val="00DD3F03"/>
    <w:rsid w:val="00DF202A"/>
    <w:rsid w:val="00DF3CCD"/>
    <w:rsid w:val="00E00E85"/>
    <w:rsid w:val="00E107D7"/>
    <w:rsid w:val="00E112E7"/>
    <w:rsid w:val="00E278E4"/>
    <w:rsid w:val="00E3285F"/>
    <w:rsid w:val="00E339AA"/>
    <w:rsid w:val="00E40D30"/>
    <w:rsid w:val="00E47D63"/>
    <w:rsid w:val="00E62CB1"/>
    <w:rsid w:val="00E6396A"/>
    <w:rsid w:val="00E63F2F"/>
    <w:rsid w:val="00E64C65"/>
    <w:rsid w:val="00E705D8"/>
    <w:rsid w:val="00E73927"/>
    <w:rsid w:val="00E73A9F"/>
    <w:rsid w:val="00E9015B"/>
    <w:rsid w:val="00E941E5"/>
    <w:rsid w:val="00E96BB6"/>
    <w:rsid w:val="00E972ED"/>
    <w:rsid w:val="00E97C2A"/>
    <w:rsid w:val="00ED454C"/>
    <w:rsid w:val="00ED5D51"/>
    <w:rsid w:val="00ED60E3"/>
    <w:rsid w:val="00EE6080"/>
    <w:rsid w:val="00EF2046"/>
    <w:rsid w:val="00EF3F3E"/>
    <w:rsid w:val="00EF4D68"/>
    <w:rsid w:val="00EF5152"/>
    <w:rsid w:val="00F02FE9"/>
    <w:rsid w:val="00F03306"/>
    <w:rsid w:val="00F053D9"/>
    <w:rsid w:val="00F22506"/>
    <w:rsid w:val="00F53AE7"/>
    <w:rsid w:val="00F633E0"/>
    <w:rsid w:val="00F72A92"/>
    <w:rsid w:val="00F76A17"/>
    <w:rsid w:val="00F771BF"/>
    <w:rsid w:val="00F81B7C"/>
    <w:rsid w:val="00F81E20"/>
    <w:rsid w:val="00F843C0"/>
    <w:rsid w:val="00F97DCA"/>
    <w:rsid w:val="00FA5CA1"/>
    <w:rsid w:val="00FA64C5"/>
    <w:rsid w:val="00FC3427"/>
    <w:rsid w:val="00FC7A17"/>
    <w:rsid w:val="00FE76BD"/>
    <w:rsid w:val="00FF202C"/>
    <w:rsid w:val="00FF7E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141001"/>
  <w15:chartTrackingRefBased/>
  <w15:docId w15:val="{CA596D4D-E5A2-1B4E-9520-6EABCD259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11CAF"/>
    <w:pPr>
      <w:widowControl w:val="0"/>
      <w:autoSpaceDE w:val="0"/>
      <w:autoSpaceDN w:val="0"/>
      <w:spacing w:line="250" w:lineRule="exact"/>
      <w:ind w:left="3078" w:hanging="222"/>
      <w:outlineLvl w:val="0"/>
    </w:pPr>
    <w:rPr>
      <w:rFonts w:ascii="Times New Roman" w:eastAsia="Times New Roman" w:hAnsi="Times New Roman" w:cs="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CAF"/>
    <w:rPr>
      <w:rFonts w:ascii="Times New Roman" w:eastAsia="Times New Roman" w:hAnsi="Times New Roman" w:cs="Times New Roman"/>
      <w:b/>
      <w:bCs/>
      <w:sz w:val="22"/>
      <w:szCs w:val="22"/>
    </w:rPr>
  </w:style>
  <w:style w:type="paragraph" w:styleId="a3">
    <w:name w:val="Body Text"/>
    <w:basedOn w:val="a"/>
    <w:link w:val="a4"/>
    <w:uiPriority w:val="1"/>
    <w:qFormat/>
    <w:rsid w:val="00711CAF"/>
    <w:pPr>
      <w:widowControl w:val="0"/>
      <w:autoSpaceDE w:val="0"/>
      <w:autoSpaceDN w:val="0"/>
      <w:ind w:left="102"/>
      <w:jc w:val="both"/>
    </w:pPr>
    <w:rPr>
      <w:rFonts w:ascii="Times New Roman" w:eastAsia="Times New Roman" w:hAnsi="Times New Roman" w:cs="Times New Roman"/>
      <w:sz w:val="22"/>
      <w:szCs w:val="22"/>
    </w:rPr>
  </w:style>
  <w:style w:type="character" w:customStyle="1" w:styleId="a4">
    <w:name w:val="Основной текст Знак"/>
    <w:basedOn w:val="a0"/>
    <w:link w:val="a3"/>
    <w:uiPriority w:val="1"/>
    <w:rsid w:val="00711CAF"/>
    <w:rPr>
      <w:rFonts w:ascii="Times New Roman" w:eastAsia="Times New Roman" w:hAnsi="Times New Roman" w:cs="Times New Roman"/>
      <w:sz w:val="22"/>
      <w:szCs w:val="22"/>
    </w:rPr>
  </w:style>
  <w:style w:type="paragraph" w:styleId="a5">
    <w:name w:val="List Paragraph"/>
    <w:aliases w:val="Нумерованый список,List Paragraph1"/>
    <w:basedOn w:val="a"/>
    <w:link w:val="a6"/>
    <w:uiPriority w:val="34"/>
    <w:qFormat/>
    <w:rsid w:val="00711CAF"/>
    <w:pPr>
      <w:widowControl w:val="0"/>
      <w:autoSpaceDE w:val="0"/>
      <w:autoSpaceDN w:val="0"/>
      <w:ind w:left="102" w:right="103" w:firstLine="707"/>
      <w:jc w:val="both"/>
    </w:pPr>
    <w:rPr>
      <w:rFonts w:ascii="Times New Roman" w:eastAsia="Times New Roman" w:hAnsi="Times New Roman" w:cs="Times New Roman"/>
      <w:sz w:val="22"/>
      <w:szCs w:val="22"/>
    </w:rPr>
  </w:style>
  <w:style w:type="paragraph" w:customStyle="1" w:styleId="TableParagraph">
    <w:name w:val="Table Paragraph"/>
    <w:basedOn w:val="a"/>
    <w:uiPriority w:val="1"/>
    <w:qFormat/>
    <w:rsid w:val="00711CAF"/>
    <w:pPr>
      <w:widowControl w:val="0"/>
      <w:autoSpaceDE w:val="0"/>
      <w:autoSpaceDN w:val="0"/>
      <w:spacing w:line="270" w:lineRule="exact"/>
      <w:ind w:left="107"/>
    </w:pPr>
    <w:rPr>
      <w:rFonts w:ascii="Times New Roman" w:eastAsia="Times New Roman" w:hAnsi="Times New Roman" w:cs="Times New Roman"/>
      <w:sz w:val="22"/>
      <w:szCs w:val="22"/>
    </w:rPr>
  </w:style>
  <w:style w:type="table" w:customStyle="1" w:styleId="TableNormal">
    <w:name w:val="Table Normal"/>
    <w:uiPriority w:val="2"/>
    <w:semiHidden/>
    <w:unhideWhenUsed/>
    <w:qFormat/>
    <w:rsid w:val="00D45E1F"/>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a7">
    <w:name w:val="Normal (Web)"/>
    <w:basedOn w:val="a"/>
    <w:uiPriority w:val="99"/>
    <w:unhideWhenUsed/>
    <w:rsid w:val="00D51A20"/>
    <w:pPr>
      <w:spacing w:before="100" w:beforeAutospacing="1" w:after="100" w:afterAutospacing="1"/>
    </w:pPr>
    <w:rPr>
      <w:rFonts w:ascii="Times New Roman" w:eastAsia="Times New Roman" w:hAnsi="Times New Roman" w:cs="Times New Roman"/>
      <w:lang w:eastAsia="ru-RU"/>
    </w:rPr>
  </w:style>
  <w:style w:type="character" w:styleId="a8">
    <w:name w:val="Hyperlink"/>
    <w:basedOn w:val="a0"/>
    <w:uiPriority w:val="99"/>
    <w:unhideWhenUsed/>
    <w:rsid w:val="00EF3F3E"/>
    <w:rPr>
      <w:color w:val="0563C1" w:themeColor="hyperlink"/>
      <w:u w:val="single"/>
    </w:rPr>
  </w:style>
  <w:style w:type="character" w:customStyle="1" w:styleId="UnresolvedMention">
    <w:name w:val="Unresolved Mention"/>
    <w:basedOn w:val="a0"/>
    <w:uiPriority w:val="99"/>
    <w:semiHidden/>
    <w:unhideWhenUsed/>
    <w:rsid w:val="00EF3F3E"/>
    <w:rPr>
      <w:color w:val="605E5C"/>
      <w:shd w:val="clear" w:color="auto" w:fill="E1DFDD"/>
    </w:rPr>
  </w:style>
  <w:style w:type="paragraph" w:styleId="a9">
    <w:name w:val="header"/>
    <w:basedOn w:val="a"/>
    <w:link w:val="aa"/>
    <w:uiPriority w:val="99"/>
    <w:unhideWhenUsed/>
    <w:rsid w:val="007E62EE"/>
    <w:pPr>
      <w:tabs>
        <w:tab w:val="center" w:pos="4677"/>
        <w:tab w:val="right" w:pos="9355"/>
      </w:tabs>
    </w:pPr>
  </w:style>
  <w:style w:type="character" w:customStyle="1" w:styleId="aa">
    <w:name w:val="Верхний колонтитул Знак"/>
    <w:basedOn w:val="a0"/>
    <w:link w:val="a9"/>
    <w:uiPriority w:val="99"/>
    <w:rsid w:val="007E62EE"/>
  </w:style>
  <w:style w:type="paragraph" w:styleId="ab">
    <w:name w:val="footer"/>
    <w:basedOn w:val="a"/>
    <w:link w:val="ac"/>
    <w:uiPriority w:val="99"/>
    <w:unhideWhenUsed/>
    <w:rsid w:val="007E62EE"/>
    <w:pPr>
      <w:tabs>
        <w:tab w:val="center" w:pos="4677"/>
        <w:tab w:val="right" w:pos="9355"/>
      </w:tabs>
    </w:pPr>
  </w:style>
  <w:style w:type="character" w:customStyle="1" w:styleId="ac">
    <w:name w:val="Нижний колонтитул Знак"/>
    <w:basedOn w:val="a0"/>
    <w:link w:val="ab"/>
    <w:uiPriority w:val="99"/>
    <w:rsid w:val="007E62EE"/>
  </w:style>
  <w:style w:type="paragraph" w:styleId="ad">
    <w:name w:val="TOC Heading"/>
    <w:basedOn w:val="1"/>
    <w:next w:val="a"/>
    <w:uiPriority w:val="39"/>
    <w:unhideWhenUsed/>
    <w:qFormat/>
    <w:rsid w:val="00D46372"/>
    <w:pPr>
      <w:keepNext/>
      <w:keepLines/>
      <w:widowControl/>
      <w:autoSpaceDE/>
      <w:autoSpaceDN/>
      <w:spacing w:before="480" w:line="276" w:lineRule="auto"/>
      <w:ind w:left="0" w:firstLine="0"/>
      <w:outlineLvl w:val="9"/>
    </w:pPr>
    <w:rPr>
      <w:rFonts w:asciiTheme="majorHAnsi" w:eastAsiaTheme="majorEastAsia" w:hAnsiTheme="majorHAnsi" w:cstheme="majorBidi"/>
      <w:color w:val="2F5496" w:themeColor="accent1" w:themeShade="BF"/>
      <w:sz w:val="28"/>
      <w:szCs w:val="28"/>
      <w:lang w:eastAsia="ru-RU"/>
    </w:rPr>
  </w:style>
  <w:style w:type="paragraph" w:styleId="11">
    <w:name w:val="toc 1"/>
    <w:basedOn w:val="a"/>
    <w:next w:val="a"/>
    <w:autoRedefine/>
    <w:uiPriority w:val="39"/>
    <w:unhideWhenUsed/>
    <w:rsid w:val="00D46372"/>
    <w:pPr>
      <w:spacing w:before="120"/>
    </w:pPr>
    <w:rPr>
      <w:b/>
      <w:bCs/>
      <w:i/>
      <w:iCs/>
    </w:rPr>
  </w:style>
  <w:style w:type="paragraph" w:styleId="2">
    <w:name w:val="toc 2"/>
    <w:basedOn w:val="a"/>
    <w:next w:val="a"/>
    <w:autoRedefine/>
    <w:uiPriority w:val="39"/>
    <w:semiHidden/>
    <w:unhideWhenUsed/>
    <w:rsid w:val="00D46372"/>
    <w:pPr>
      <w:spacing w:before="120"/>
      <w:ind w:left="240"/>
    </w:pPr>
    <w:rPr>
      <w:b/>
      <w:bCs/>
      <w:sz w:val="22"/>
      <w:szCs w:val="22"/>
    </w:rPr>
  </w:style>
  <w:style w:type="paragraph" w:styleId="3">
    <w:name w:val="toc 3"/>
    <w:basedOn w:val="a"/>
    <w:next w:val="a"/>
    <w:autoRedefine/>
    <w:uiPriority w:val="39"/>
    <w:semiHidden/>
    <w:unhideWhenUsed/>
    <w:rsid w:val="00D46372"/>
    <w:pPr>
      <w:ind w:left="480"/>
    </w:pPr>
    <w:rPr>
      <w:sz w:val="20"/>
      <w:szCs w:val="20"/>
    </w:rPr>
  </w:style>
  <w:style w:type="paragraph" w:styleId="4">
    <w:name w:val="toc 4"/>
    <w:basedOn w:val="a"/>
    <w:next w:val="a"/>
    <w:autoRedefine/>
    <w:uiPriority w:val="39"/>
    <w:semiHidden/>
    <w:unhideWhenUsed/>
    <w:rsid w:val="00D46372"/>
    <w:pPr>
      <w:ind w:left="720"/>
    </w:pPr>
    <w:rPr>
      <w:sz w:val="20"/>
      <w:szCs w:val="20"/>
    </w:rPr>
  </w:style>
  <w:style w:type="paragraph" w:styleId="5">
    <w:name w:val="toc 5"/>
    <w:basedOn w:val="a"/>
    <w:next w:val="a"/>
    <w:autoRedefine/>
    <w:uiPriority w:val="39"/>
    <w:semiHidden/>
    <w:unhideWhenUsed/>
    <w:rsid w:val="00D46372"/>
    <w:pPr>
      <w:ind w:left="960"/>
    </w:pPr>
    <w:rPr>
      <w:sz w:val="20"/>
      <w:szCs w:val="20"/>
    </w:rPr>
  </w:style>
  <w:style w:type="paragraph" w:styleId="6">
    <w:name w:val="toc 6"/>
    <w:basedOn w:val="a"/>
    <w:next w:val="a"/>
    <w:autoRedefine/>
    <w:uiPriority w:val="39"/>
    <w:semiHidden/>
    <w:unhideWhenUsed/>
    <w:rsid w:val="00D46372"/>
    <w:pPr>
      <w:ind w:left="1200"/>
    </w:pPr>
    <w:rPr>
      <w:sz w:val="20"/>
      <w:szCs w:val="20"/>
    </w:rPr>
  </w:style>
  <w:style w:type="paragraph" w:styleId="7">
    <w:name w:val="toc 7"/>
    <w:basedOn w:val="a"/>
    <w:next w:val="a"/>
    <w:autoRedefine/>
    <w:uiPriority w:val="39"/>
    <w:semiHidden/>
    <w:unhideWhenUsed/>
    <w:rsid w:val="00D46372"/>
    <w:pPr>
      <w:ind w:left="1440"/>
    </w:pPr>
    <w:rPr>
      <w:sz w:val="20"/>
      <w:szCs w:val="20"/>
    </w:rPr>
  </w:style>
  <w:style w:type="paragraph" w:styleId="8">
    <w:name w:val="toc 8"/>
    <w:basedOn w:val="a"/>
    <w:next w:val="a"/>
    <w:autoRedefine/>
    <w:uiPriority w:val="39"/>
    <w:semiHidden/>
    <w:unhideWhenUsed/>
    <w:rsid w:val="00D46372"/>
    <w:pPr>
      <w:ind w:left="1680"/>
    </w:pPr>
    <w:rPr>
      <w:sz w:val="20"/>
      <w:szCs w:val="20"/>
    </w:rPr>
  </w:style>
  <w:style w:type="paragraph" w:styleId="9">
    <w:name w:val="toc 9"/>
    <w:basedOn w:val="a"/>
    <w:next w:val="a"/>
    <w:autoRedefine/>
    <w:uiPriority w:val="39"/>
    <w:semiHidden/>
    <w:unhideWhenUsed/>
    <w:rsid w:val="00D46372"/>
    <w:pPr>
      <w:ind w:left="1920"/>
    </w:pPr>
    <w:rPr>
      <w:sz w:val="20"/>
      <w:szCs w:val="20"/>
    </w:rPr>
  </w:style>
  <w:style w:type="paragraph" w:customStyle="1" w:styleId="Standard">
    <w:name w:val="Standard"/>
    <w:rsid w:val="00D46372"/>
    <w:pPr>
      <w:widowControl w:val="0"/>
      <w:suppressAutoHyphens/>
      <w:autoSpaceDN w:val="0"/>
      <w:textAlignment w:val="baseline"/>
    </w:pPr>
    <w:rPr>
      <w:rFonts w:ascii="Times New Roman" w:eastAsia="Andale Sans UI" w:hAnsi="Times New Roman" w:cs="Times New Roman"/>
      <w:kern w:val="3"/>
      <w:lang w:eastAsia="ar-SA"/>
    </w:rPr>
  </w:style>
  <w:style w:type="paragraph" w:customStyle="1" w:styleId="Textbody">
    <w:name w:val="Text body"/>
    <w:basedOn w:val="Standard"/>
    <w:rsid w:val="00D46372"/>
    <w:pPr>
      <w:spacing w:after="120"/>
    </w:pPr>
  </w:style>
  <w:style w:type="paragraph" w:customStyle="1" w:styleId="ConsPlusNormal">
    <w:name w:val="ConsPlusNormal"/>
    <w:rsid w:val="00D46372"/>
    <w:pPr>
      <w:widowControl w:val="0"/>
      <w:suppressAutoHyphens/>
      <w:autoSpaceDN w:val="0"/>
      <w:ind w:firstLine="720"/>
      <w:textAlignment w:val="baseline"/>
    </w:pPr>
    <w:rPr>
      <w:rFonts w:ascii="Arial" w:eastAsia="ヒラギノ角ゴ Pro W3" w:hAnsi="Arial" w:cs="Arial"/>
      <w:color w:val="000000"/>
      <w:kern w:val="3"/>
      <w:sz w:val="20"/>
      <w:szCs w:val="20"/>
      <w:lang w:eastAsia="ar-SA"/>
    </w:rPr>
  </w:style>
  <w:style w:type="paragraph" w:styleId="ae">
    <w:name w:val="No Spacing"/>
    <w:uiPriority w:val="1"/>
    <w:qFormat/>
    <w:rsid w:val="009017F3"/>
    <w:rPr>
      <w:rFonts w:eastAsiaTheme="minorEastAsia"/>
      <w:sz w:val="22"/>
      <w:szCs w:val="22"/>
      <w:lang w:val="en-US" w:eastAsia="zh-CN"/>
    </w:rPr>
  </w:style>
  <w:style w:type="table" w:styleId="af">
    <w:name w:val="Table Grid"/>
    <w:basedOn w:val="a1"/>
    <w:uiPriority w:val="39"/>
    <w:rsid w:val="004D4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4D4D73"/>
  </w:style>
  <w:style w:type="paragraph" w:customStyle="1" w:styleId="ConsPlusNonformat">
    <w:name w:val="ConsPlusNonformat"/>
    <w:uiPriority w:val="99"/>
    <w:rsid w:val="00A755C4"/>
    <w:pPr>
      <w:autoSpaceDE w:val="0"/>
      <w:autoSpaceDN w:val="0"/>
      <w:adjustRightInd w:val="0"/>
    </w:pPr>
    <w:rPr>
      <w:rFonts w:ascii="Courier New" w:eastAsia="Calibri" w:hAnsi="Courier New" w:cs="Courier New"/>
      <w:sz w:val="20"/>
      <w:szCs w:val="20"/>
      <w:lang w:eastAsia="ru-RU"/>
    </w:rPr>
  </w:style>
  <w:style w:type="table" w:styleId="50">
    <w:name w:val="Plain Table 5"/>
    <w:basedOn w:val="a1"/>
    <w:uiPriority w:val="45"/>
    <w:rsid w:val="008E458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0">
    <w:name w:val="Plain Table 4"/>
    <w:basedOn w:val="a1"/>
    <w:uiPriority w:val="44"/>
    <w:rsid w:val="008E458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0">
    <w:name w:val="Plain Table 2"/>
    <w:basedOn w:val="a1"/>
    <w:uiPriority w:val="42"/>
    <w:rsid w:val="008E458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0">
    <w:name w:val="Plain Table 3"/>
    <w:basedOn w:val="a1"/>
    <w:uiPriority w:val="43"/>
    <w:rsid w:val="008E458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f0">
    <w:name w:val="Grid Table Light"/>
    <w:basedOn w:val="a1"/>
    <w:uiPriority w:val="40"/>
    <w:rsid w:val="008E45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1">
    <w:name w:val="Balloon Text"/>
    <w:basedOn w:val="a"/>
    <w:link w:val="af2"/>
    <w:uiPriority w:val="99"/>
    <w:semiHidden/>
    <w:unhideWhenUsed/>
    <w:rsid w:val="00BC5B04"/>
    <w:rPr>
      <w:rFonts w:ascii="Segoe UI" w:hAnsi="Segoe UI" w:cs="Segoe UI"/>
      <w:sz w:val="18"/>
      <w:szCs w:val="18"/>
    </w:rPr>
  </w:style>
  <w:style w:type="character" w:customStyle="1" w:styleId="af2">
    <w:name w:val="Текст выноски Знак"/>
    <w:basedOn w:val="a0"/>
    <w:link w:val="af1"/>
    <w:uiPriority w:val="99"/>
    <w:semiHidden/>
    <w:rsid w:val="00BC5B04"/>
    <w:rPr>
      <w:rFonts w:ascii="Segoe UI" w:hAnsi="Segoe UI" w:cs="Segoe UI"/>
      <w:sz w:val="18"/>
      <w:szCs w:val="18"/>
    </w:rPr>
  </w:style>
  <w:style w:type="character" w:styleId="af3">
    <w:name w:val="Strong"/>
    <w:basedOn w:val="a0"/>
    <w:uiPriority w:val="22"/>
    <w:qFormat/>
    <w:rsid w:val="00FE76BD"/>
    <w:rPr>
      <w:b/>
      <w:bCs/>
    </w:rPr>
  </w:style>
  <w:style w:type="character" w:customStyle="1" w:styleId="js-phone-number">
    <w:name w:val="js-phone-number"/>
    <w:basedOn w:val="a0"/>
    <w:rsid w:val="00282986"/>
  </w:style>
  <w:style w:type="paragraph" w:styleId="af4">
    <w:name w:val="annotation text"/>
    <w:basedOn w:val="a"/>
    <w:link w:val="af5"/>
    <w:uiPriority w:val="99"/>
    <w:unhideWhenUsed/>
    <w:rsid w:val="007E1045"/>
    <w:rPr>
      <w:sz w:val="20"/>
      <w:szCs w:val="20"/>
    </w:rPr>
  </w:style>
  <w:style w:type="character" w:customStyle="1" w:styleId="af5">
    <w:name w:val="Текст примечания Знак"/>
    <w:basedOn w:val="a0"/>
    <w:link w:val="af4"/>
    <w:uiPriority w:val="99"/>
    <w:rsid w:val="007E1045"/>
    <w:rPr>
      <w:sz w:val="20"/>
      <w:szCs w:val="20"/>
    </w:rPr>
  </w:style>
  <w:style w:type="paragraph" w:styleId="af6">
    <w:name w:val="footnote text"/>
    <w:basedOn w:val="a"/>
    <w:link w:val="af7"/>
    <w:semiHidden/>
    <w:rsid w:val="00691965"/>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semiHidden/>
    <w:rsid w:val="00691965"/>
    <w:rPr>
      <w:rFonts w:ascii="Times New Roman" w:eastAsia="Times New Roman" w:hAnsi="Times New Roman" w:cs="Times New Roman"/>
      <w:sz w:val="20"/>
      <w:szCs w:val="20"/>
      <w:lang w:eastAsia="ru-RU"/>
    </w:rPr>
  </w:style>
  <w:style w:type="character" w:styleId="af8">
    <w:name w:val="footnote reference"/>
    <w:uiPriority w:val="99"/>
    <w:semiHidden/>
    <w:rsid w:val="00691965"/>
    <w:rPr>
      <w:vertAlign w:val="superscript"/>
    </w:rPr>
  </w:style>
  <w:style w:type="character" w:customStyle="1" w:styleId="a6">
    <w:name w:val="Абзац списка Знак"/>
    <w:aliases w:val="Нумерованый список Знак,List Paragraph1 Знак"/>
    <w:basedOn w:val="a0"/>
    <w:link w:val="a5"/>
    <w:uiPriority w:val="34"/>
    <w:locked/>
    <w:rsid w:val="001364AB"/>
    <w:rPr>
      <w:rFonts w:ascii="Times New Roman" w:eastAsia="Times New Roman" w:hAnsi="Times New Roman" w:cs="Times New Roman"/>
      <w:sz w:val="22"/>
      <w:szCs w:val="22"/>
    </w:rPr>
  </w:style>
  <w:style w:type="paragraph" w:customStyle="1" w:styleId="af9">
    <w:basedOn w:val="a"/>
    <w:next w:val="a7"/>
    <w:uiPriority w:val="99"/>
    <w:unhideWhenUsed/>
    <w:rsid w:val="00E47D63"/>
    <w:pPr>
      <w:spacing w:before="100" w:beforeAutospacing="1" w:after="100" w:afterAutospacing="1"/>
    </w:pPr>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902133">
      <w:bodyDiv w:val="1"/>
      <w:marLeft w:val="0"/>
      <w:marRight w:val="0"/>
      <w:marTop w:val="0"/>
      <w:marBottom w:val="0"/>
      <w:divBdr>
        <w:top w:val="none" w:sz="0" w:space="0" w:color="auto"/>
        <w:left w:val="none" w:sz="0" w:space="0" w:color="auto"/>
        <w:bottom w:val="none" w:sz="0" w:space="0" w:color="auto"/>
        <w:right w:val="none" w:sz="0" w:space="0" w:color="auto"/>
      </w:divBdr>
      <w:divsChild>
        <w:div w:id="322852250">
          <w:marLeft w:val="0"/>
          <w:marRight w:val="0"/>
          <w:marTop w:val="0"/>
          <w:marBottom w:val="0"/>
          <w:divBdr>
            <w:top w:val="none" w:sz="0" w:space="0" w:color="auto"/>
            <w:left w:val="none" w:sz="0" w:space="0" w:color="auto"/>
            <w:bottom w:val="none" w:sz="0" w:space="0" w:color="auto"/>
            <w:right w:val="none" w:sz="0" w:space="0" w:color="auto"/>
          </w:divBdr>
          <w:divsChild>
            <w:div w:id="1598516642">
              <w:marLeft w:val="0"/>
              <w:marRight w:val="0"/>
              <w:marTop w:val="0"/>
              <w:marBottom w:val="0"/>
              <w:divBdr>
                <w:top w:val="none" w:sz="0" w:space="0" w:color="auto"/>
                <w:left w:val="none" w:sz="0" w:space="0" w:color="auto"/>
                <w:bottom w:val="none" w:sz="0" w:space="0" w:color="auto"/>
                <w:right w:val="none" w:sz="0" w:space="0" w:color="auto"/>
              </w:divBdr>
              <w:divsChild>
                <w:div w:id="450519943">
                  <w:marLeft w:val="0"/>
                  <w:marRight w:val="0"/>
                  <w:marTop w:val="0"/>
                  <w:marBottom w:val="0"/>
                  <w:divBdr>
                    <w:top w:val="none" w:sz="0" w:space="0" w:color="auto"/>
                    <w:left w:val="none" w:sz="0" w:space="0" w:color="auto"/>
                    <w:bottom w:val="none" w:sz="0" w:space="0" w:color="auto"/>
                    <w:right w:val="none" w:sz="0" w:space="0" w:color="auto"/>
                  </w:divBdr>
                  <w:divsChild>
                    <w:div w:id="18137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195193">
      <w:bodyDiv w:val="1"/>
      <w:marLeft w:val="0"/>
      <w:marRight w:val="0"/>
      <w:marTop w:val="0"/>
      <w:marBottom w:val="0"/>
      <w:divBdr>
        <w:top w:val="none" w:sz="0" w:space="0" w:color="auto"/>
        <w:left w:val="none" w:sz="0" w:space="0" w:color="auto"/>
        <w:bottom w:val="none" w:sz="0" w:space="0" w:color="auto"/>
        <w:right w:val="none" w:sz="0" w:space="0" w:color="auto"/>
      </w:divBdr>
      <w:divsChild>
        <w:div w:id="928806046">
          <w:marLeft w:val="0"/>
          <w:marRight w:val="0"/>
          <w:marTop w:val="0"/>
          <w:marBottom w:val="0"/>
          <w:divBdr>
            <w:top w:val="none" w:sz="0" w:space="0" w:color="auto"/>
            <w:left w:val="none" w:sz="0" w:space="0" w:color="auto"/>
            <w:bottom w:val="none" w:sz="0" w:space="0" w:color="auto"/>
            <w:right w:val="none" w:sz="0" w:space="0" w:color="auto"/>
          </w:divBdr>
          <w:divsChild>
            <w:div w:id="289089954">
              <w:marLeft w:val="0"/>
              <w:marRight w:val="0"/>
              <w:marTop w:val="0"/>
              <w:marBottom w:val="0"/>
              <w:divBdr>
                <w:top w:val="none" w:sz="0" w:space="0" w:color="auto"/>
                <w:left w:val="none" w:sz="0" w:space="0" w:color="auto"/>
                <w:bottom w:val="none" w:sz="0" w:space="0" w:color="auto"/>
                <w:right w:val="none" w:sz="0" w:space="0" w:color="auto"/>
              </w:divBdr>
              <w:divsChild>
                <w:div w:id="149580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4044">
      <w:bodyDiv w:val="1"/>
      <w:marLeft w:val="0"/>
      <w:marRight w:val="0"/>
      <w:marTop w:val="0"/>
      <w:marBottom w:val="0"/>
      <w:divBdr>
        <w:top w:val="none" w:sz="0" w:space="0" w:color="auto"/>
        <w:left w:val="none" w:sz="0" w:space="0" w:color="auto"/>
        <w:bottom w:val="none" w:sz="0" w:space="0" w:color="auto"/>
        <w:right w:val="none" w:sz="0" w:space="0" w:color="auto"/>
      </w:divBdr>
      <w:divsChild>
        <w:div w:id="1443039493">
          <w:marLeft w:val="0"/>
          <w:marRight w:val="0"/>
          <w:marTop w:val="0"/>
          <w:marBottom w:val="0"/>
          <w:divBdr>
            <w:top w:val="none" w:sz="0" w:space="0" w:color="auto"/>
            <w:left w:val="none" w:sz="0" w:space="0" w:color="auto"/>
            <w:bottom w:val="none" w:sz="0" w:space="0" w:color="auto"/>
            <w:right w:val="none" w:sz="0" w:space="0" w:color="auto"/>
          </w:divBdr>
          <w:divsChild>
            <w:div w:id="1294556499">
              <w:marLeft w:val="0"/>
              <w:marRight w:val="0"/>
              <w:marTop w:val="0"/>
              <w:marBottom w:val="0"/>
              <w:divBdr>
                <w:top w:val="none" w:sz="0" w:space="0" w:color="auto"/>
                <w:left w:val="none" w:sz="0" w:space="0" w:color="auto"/>
                <w:bottom w:val="none" w:sz="0" w:space="0" w:color="auto"/>
                <w:right w:val="none" w:sz="0" w:space="0" w:color="auto"/>
              </w:divBdr>
              <w:divsChild>
                <w:div w:id="1699693668">
                  <w:marLeft w:val="0"/>
                  <w:marRight w:val="0"/>
                  <w:marTop w:val="0"/>
                  <w:marBottom w:val="0"/>
                  <w:divBdr>
                    <w:top w:val="none" w:sz="0" w:space="0" w:color="auto"/>
                    <w:left w:val="none" w:sz="0" w:space="0" w:color="auto"/>
                    <w:bottom w:val="none" w:sz="0" w:space="0" w:color="auto"/>
                    <w:right w:val="none" w:sz="0" w:space="0" w:color="auto"/>
                  </w:divBdr>
                  <w:divsChild>
                    <w:div w:id="2575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825224">
      <w:bodyDiv w:val="1"/>
      <w:marLeft w:val="0"/>
      <w:marRight w:val="0"/>
      <w:marTop w:val="0"/>
      <w:marBottom w:val="0"/>
      <w:divBdr>
        <w:top w:val="none" w:sz="0" w:space="0" w:color="auto"/>
        <w:left w:val="none" w:sz="0" w:space="0" w:color="auto"/>
        <w:bottom w:val="none" w:sz="0" w:space="0" w:color="auto"/>
        <w:right w:val="none" w:sz="0" w:space="0" w:color="auto"/>
      </w:divBdr>
    </w:div>
    <w:div w:id="729304768">
      <w:bodyDiv w:val="1"/>
      <w:marLeft w:val="0"/>
      <w:marRight w:val="0"/>
      <w:marTop w:val="0"/>
      <w:marBottom w:val="0"/>
      <w:divBdr>
        <w:top w:val="none" w:sz="0" w:space="0" w:color="auto"/>
        <w:left w:val="none" w:sz="0" w:space="0" w:color="auto"/>
        <w:bottom w:val="none" w:sz="0" w:space="0" w:color="auto"/>
        <w:right w:val="none" w:sz="0" w:space="0" w:color="auto"/>
      </w:divBdr>
    </w:div>
    <w:div w:id="785999881">
      <w:bodyDiv w:val="1"/>
      <w:marLeft w:val="0"/>
      <w:marRight w:val="0"/>
      <w:marTop w:val="0"/>
      <w:marBottom w:val="0"/>
      <w:divBdr>
        <w:top w:val="none" w:sz="0" w:space="0" w:color="auto"/>
        <w:left w:val="none" w:sz="0" w:space="0" w:color="auto"/>
        <w:bottom w:val="none" w:sz="0" w:space="0" w:color="auto"/>
        <w:right w:val="none" w:sz="0" w:space="0" w:color="auto"/>
      </w:divBdr>
    </w:div>
    <w:div w:id="894438185">
      <w:bodyDiv w:val="1"/>
      <w:marLeft w:val="0"/>
      <w:marRight w:val="0"/>
      <w:marTop w:val="0"/>
      <w:marBottom w:val="0"/>
      <w:divBdr>
        <w:top w:val="none" w:sz="0" w:space="0" w:color="auto"/>
        <w:left w:val="none" w:sz="0" w:space="0" w:color="auto"/>
        <w:bottom w:val="none" w:sz="0" w:space="0" w:color="auto"/>
        <w:right w:val="none" w:sz="0" w:space="0" w:color="auto"/>
      </w:divBdr>
      <w:divsChild>
        <w:div w:id="279537229">
          <w:marLeft w:val="0"/>
          <w:marRight w:val="0"/>
          <w:marTop w:val="0"/>
          <w:marBottom w:val="0"/>
          <w:divBdr>
            <w:top w:val="none" w:sz="0" w:space="0" w:color="auto"/>
            <w:left w:val="none" w:sz="0" w:space="0" w:color="auto"/>
            <w:bottom w:val="none" w:sz="0" w:space="0" w:color="auto"/>
            <w:right w:val="none" w:sz="0" w:space="0" w:color="auto"/>
          </w:divBdr>
          <w:divsChild>
            <w:div w:id="2078480860">
              <w:marLeft w:val="0"/>
              <w:marRight w:val="0"/>
              <w:marTop w:val="0"/>
              <w:marBottom w:val="0"/>
              <w:divBdr>
                <w:top w:val="none" w:sz="0" w:space="0" w:color="auto"/>
                <w:left w:val="none" w:sz="0" w:space="0" w:color="auto"/>
                <w:bottom w:val="none" w:sz="0" w:space="0" w:color="auto"/>
                <w:right w:val="none" w:sz="0" w:space="0" w:color="auto"/>
              </w:divBdr>
              <w:divsChild>
                <w:div w:id="186477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454699">
      <w:bodyDiv w:val="1"/>
      <w:marLeft w:val="0"/>
      <w:marRight w:val="0"/>
      <w:marTop w:val="0"/>
      <w:marBottom w:val="0"/>
      <w:divBdr>
        <w:top w:val="none" w:sz="0" w:space="0" w:color="auto"/>
        <w:left w:val="none" w:sz="0" w:space="0" w:color="auto"/>
        <w:bottom w:val="none" w:sz="0" w:space="0" w:color="auto"/>
        <w:right w:val="none" w:sz="0" w:space="0" w:color="auto"/>
      </w:divBdr>
      <w:divsChild>
        <w:div w:id="1102335149">
          <w:marLeft w:val="0"/>
          <w:marRight w:val="0"/>
          <w:marTop w:val="0"/>
          <w:marBottom w:val="0"/>
          <w:divBdr>
            <w:top w:val="none" w:sz="0" w:space="0" w:color="auto"/>
            <w:left w:val="none" w:sz="0" w:space="0" w:color="auto"/>
            <w:bottom w:val="none" w:sz="0" w:space="0" w:color="auto"/>
            <w:right w:val="none" w:sz="0" w:space="0" w:color="auto"/>
          </w:divBdr>
          <w:divsChild>
            <w:div w:id="553349920">
              <w:marLeft w:val="0"/>
              <w:marRight w:val="0"/>
              <w:marTop w:val="0"/>
              <w:marBottom w:val="0"/>
              <w:divBdr>
                <w:top w:val="none" w:sz="0" w:space="0" w:color="auto"/>
                <w:left w:val="none" w:sz="0" w:space="0" w:color="auto"/>
                <w:bottom w:val="none" w:sz="0" w:space="0" w:color="auto"/>
                <w:right w:val="none" w:sz="0" w:space="0" w:color="auto"/>
              </w:divBdr>
              <w:divsChild>
                <w:div w:id="578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752518">
      <w:bodyDiv w:val="1"/>
      <w:marLeft w:val="0"/>
      <w:marRight w:val="0"/>
      <w:marTop w:val="0"/>
      <w:marBottom w:val="0"/>
      <w:divBdr>
        <w:top w:val="none" w:sz="0" w:space="0" w:color="auto"/>
        <w:left w:val="none" w:sz="0" w:space="0" w:color="auto"/>
        <w:bottom w:val="none" w:sz="0" w:space="0" w:color="auto"/>
        <w:right w:val="none" w:sz="0" w:space="0" w:color="auto"/>
      </w:divBdr>
    </w:div>
    <w:div w:id="1318412346">
      <w:bodyDiv w:val="1"/>
      <w:marLeft w:val="0"/>
      <w:marRight w:val="0"/>
      <w:marTop w:val="0"/>
      <w:marBottom w:val="0"/>
      <w:divBdr>
        <w:top w:val="none" w:sz="0" w:space="0" w:color="auto"/>
        <w:left w:val="none" w:sz="0" w:space="0" w:color="auto"/>
        <w:bottom w:val="none" w:sz="0" w:space="0" w:color="auto"/>
        <w:right w:val="none" w:sz="0" w:space="0" w:color="auto"/>
      </w:divBdr>
    </w:div>
    <w:div w:id="1626424617">
      <w:bodyDiv w:val="1"/>
      <w:marLeft w:val="0"/>
      <w:marRight w:val="0"/>
      <w:marTop w:val="0"/>
      <w:marBottom w:val="0"/>
      <w:divBdr>
        <w:top w:val="none" w:sz="0" w:space="0" w:color="auto"/>
        <w:left w:val="none" w:sz="0" w:space="0" w:color="auto"/>
        <w:bottom w:val="none" w:sz="0" w:space="0" w:color="auto"/>
        <w:right w:val="none" w:sz="0" w:space="0" w:color="auto"/>
      </w:divBdr>
    </w:div>
    <w:div w:id="2032141072">
      <w:bodyDiv w:val="1"/>
      <w:marLeft w:val="0"/>
      <w:marRight w:val="0"/>
      <w:marTop w:val="0"/>
      <w:marBottom w:val="0"/>
      <w:divBdr>
        <w:top w:val="none" w:sz="0" w:space="0" w:color="auto"/>
        <w:left w:val="none" w:sz="0" w:space="0" w:color="auto"/>
        <w:bottom w:val="none" w:sz="0" w:space="0" w:color="auto"/>
        <w:right w:val="none" w:sz="0" w:space="0" w:color="auto"/>
      </w:divBdr>
      <w:divsChild>
        <w:div w:id="104271993">
          <w:marLeft w:val="0"/>
          <w:marRight w:val="0"/>
          <w:marTop w:val="0"/>
          <w:marBottom w:val="0"/>
          <w:divBdr>
            <w:top w:val="none" w:sz="0" w:space="0" w:color="auto"/>
            <w:left w:val="none" w:sz="0" w:space="0" w:color="auto"/>
            <w:bottom w:val="none" w:sz="0" w:space="0" w:color="auto"/>
            <w:right w:val="none" w:sz="0" w:space="0" w:color="auto"/>
          </w:divBdr>
          <w:divsChild>
            <w:div w:id="1384138907">
              <w:marLeft w:val="0"/>
              <w:marRight w:val="0"/>
              <w:marTop w:val="0"/>
              <w:marBottom w:val="0"/>
              <w:divBdr>
                <w:top w:val="none" w:sz="0" w:space="0" w:color="auto"/>
                <w:left w:val="none" w:sz="0" w:space="0" w:color="auto"/>
                <w:bottom w:val="none" w:sz="0" w:space="0" w:color="auto"/>
                <w:right w:val="none" w:sz="0" w:space="0" w:color="auto"/>
              </w:divBdr>
              <w:divsChild>
                <w:div w:id="901410068">
                  <w:marLeft w:val="0"/>
                  <w:marRight w:val="0"/>
                  <w:marTop w:val="0"/>
                  <w:marBottom w:val="0"/>
                  <w:divBdr>
                    <w:top w:val="none" w:sz="0" w:space="0" w:color="auto"/>
                    <w:left w:val="none" w:sz="0" w:space="0" w:color="auto"/>
                    <w:bottom w:val="none" w:sz="0" w:space="0" w:color="auto"/>
                    <w:right w:val="none" w:sz="0" w:space="0" w:color="auto"/>
                  </w:divBdr>
                  <w:divsChild>
                    <w:div w:id="78041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main?base=LAW;n=12453;fld=134" TargetMode="External"/><Relationship Id="rId4" Type="http://schemas.openxmlformats.org/officeDocument/2006/relationships/settings" Target="settings.xml"/><Relationship Id="rId9" Type="http://schemas.openxmlformats.org/officeDocument/2006/relationships/hyperlink" Target="http://www.vtb.ru"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12303-6512-4265-B9E4-433118F92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18</Pages>
  <Words>9190</Words>
  <Characters>52386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ЧАЙНЫЕ ХОЛМЫ</vt:lpstr>
    </vt:vector>
  </TitlesOfParts>
  <Company/>
  <LinksUpToDate>false</LinksUpToDate>
  <CharactersWithSpaces>61454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ЧАЙНЫЕ ХОЛМЫ</dc:title>
  <dc:subject/>
  <dc:creator>Microsoft Office User</dc:creator>
  <cp:keywords/>
  <dc:description/>
  <cp:lastModifiedBy>PC</cp:lastModifiedBy>
  <cp:revision>13</cp:revision>
  <cp:lastPrinted>2022-10-06T12:49:00Z</cp:lastPrinted>
  <dcterms:created xsi:type="dcterms:W3CDTF">2022-10-06T11:05:00Z</dcterms:created>
  <dcterms:modified xsi:type="dcterms:W3CDTF">2023-06-02T16:54:00Z</dcterms:modified>
</cp:coreProperties>
</file>