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F70C" w14:textId="44F4B307" w:rsidR="00DD0A32" w:rsidRPr="006C307D" w:rsidRDefault="00DD0A32" w:rsidP="00DD0A32">
      <w:pPr>
        <w:pStyle w:val="a4"/>
        <w:jc w:val="center"/>
        <w:outlineLvl w:val="0"/>
        <w:rPr>
          <w:b/>
          <w:sz w:val="22"/>
          <w:szCs w:val="22"/>
        </w:rPr>
      </w:pPr>
      <w:r w:rsidRPr="008D5197">
        <w:rPr>
          <w:b/>
          <w:sz w:val="22"/>
          <w:szCs w:val="22"/>
        </w:rPr>
        <w:t>ДОГОВОР №</w:t>
      </w:r>
      <w:r w:rsidR="00C54BFD">
        <w:rPr>
          <w:b/>
          <w:sz w:val="22"/>
          <w:szCs w:val="22"/>
        </w:rPr>
        <w:t>__</w:t>
      </w:r>
      <w:r w:rsidR="00626E28">
        <w:rPr>
          <w:b/>
          <w:sz w:val="22"/>
          <w:szCs w:val="22"/>
        </w:rPr>
        <w:t>/</w:t>
      </w:r>
      <w:r w:rsidR="00FD4CCA">
        <w:rPr>
          <w:b/>
          <w:sz w:val="22"/>
          <w:szCs w:val="22"/>
        </w:rPr>
        <w:t>2</w:t>
      </w:r>
      <w:r w:rsidR="00225E0D">
        <w:rPr>
          <w:b/>
          <w:sz w:val="22"/>
          <w:szCs w:val="22"/>
        </w:rPr>
        <w:t>4</w:t>
      </w:r>
    </w:p>
    <w:p w14:paraId="60003F54" w14:textId="502A8E42" w:rsidR="00DD0A32" w:rsidRPr="00D95310" w:rsidRDefault="00DD0A32" w:rsidP="00DD0A32">
      <w:pPr>
        <w:pStyle w:val="5"/>
        <w:shd w:val="clear" w:color="auto" w:fill="FFFFFF"/>
        <w:spacing w:before="0"/>
        <w:ind w:left="1009" w:hanging="1009"/>
        <w:jc w:val="center"/>
        <w:rPr>
          <w:rFonts w:ascii="Times New Roman" w:hAnsi="Times New Roman" w:cs="Times New Roman"/>
          <w:color w:val="000000"/>
          <w:sz w:val="22"/>
          <w:szCs w:val="22"/>
        </w:rPr>
      </w:pPr>
      <w:r w:rsidRPr="00D95310">
        <w:rPr>
          <w:rFonts w:ascii="Times New Roman" w:hAnsi="Times New Roman" w:cs="Times New Roman"/>
          <w:color w:val="000000"/>
          <w:sz w:val="22"/>
          <w:szCs w:val="22"/>
        </w:rPr>
        <w:t>участи</w:t>
      </w:r>
      <w:r w:rsidR="00E41748">
        <w:rPr>
          <w:rFonts w:ascii="Times New Roman" w:hAnsi="Times New Roman" w:cs="Times New Roman"/>
          <w:color w:val="000000"/>
          <w:sz w:val="22"/>
          <w:szCs w:val="22"/>
        </w:rPr>
        <w:t>я</w:t>
      </w:r>
      <w:r w:rsidRPr="00D95310">
        <w:rPr>
          <w:rFonts w:ascii="Times New Roman" w:hAnsi="Times New Roman" w:cs="Times New Roman"/>
          <w:color w:val="000000"/>
          <w:sz w:val="22"/>
          <w:szCs w:val="22"/>
        </w:rPr>
        <w:t xml:space="preserve"> в долевом строительстве </w:t>
      </w:r>
    </w:p>
    <w:p w14:paraId="048A6DA9" w14:textId="77777777" w:rsidR="00DD0A32" w:rsidRPr="00D95310" w:rsidRDefault="00DD0A32" w:rsidP="00DD0A32">
      <w:pPr>
        <w:spacing w:after="0" w:line="240" w:lineRule="auto"/>
        <w:rPr>
          <w:rFonts w:ascii="Times New Roman" w:hAnsi="Times New Roman" w:cs="Times New Roman"/>
        </w:rPr>
      </w:pPr>
    </w:p>
    <w:p w14:paraId="4D9D8E56" w14:textId="142834A2" w:rsidR="00DD0A32" w:rsidRPr="00D95310" w:rsidRDefault="00DD0A32" w:rsidP="00102AA7">
      <w:pPr>
        <w:spacing w:after="0" w:line="240" w:lineRule="auto"/>
        <w:jc w:val="both"/>
        <w:rPr>
          <w:rFonts w:ascii="Times New Roman" w:hAnsi="Times New Roman" w:cs="Times New Roman"/>
        </w:rPr>
      </w:pPr>
      <w:r w:rsidRPr="00D95310">
        <w:rPr>
          <w:rFonts w:ascii="Times New Roman" w:hAnsi="Times New Roman" w:cs="Times New Roman"/>
        </w:rPr>
        <w:t xml:space="preserve">г. </w:t>
      </w:r>
      <w:r w:rsidR="00382722">
        <w:rPr>
          <w:rFonts w:ascii="Times New Roman" w:hAnsi="Times New Roman" w:cs="Times New Roman"/>
        </w:rPr>
        <w:t>Санкт</w:t>
      </w:r>
      <w:r w:rsidR="00F15364">
        <w:rPr>
          <w:rFonts w:ascii="Times New Roman" w:hAnsi="Times New Roman" w:cs="Times New Roman"/>
        </w:rPr>
        <w:t>-</w:t>
      </w:r>
      <w:r w:rsidR="00382722">
        <w:rPr>
          <w:rFonts w:ascii="Times New Roman" w:hAnsi="Times New Roman" w:cs="Times New Roman"/>
        </w:rPr>
        <w:t>Петербург</w:t>
      </w:r>
      <w:r w:rsidR="00D95310" w:rsidRPr="00D95310">
        <w:rPr>
          <w:rFonts w:ascii="Times New Roman" w:hAnsi="Times New Roman" w:cs="Times New Roman"/>
        </w:rPr>
        <w:t xml:space="preserve">                                                                                                               </w:t>
      </w:r>
      <w:r w:rsidR="00B411D2">
        <w:rPr>
          <w:rFonts w:ascii="Times New Roman" w:hAnsi="Times New Roman" w:cs="Times New Roman"/>
        </w:rPr>
        <w:t xml:space="preserve"> </w:t>
      </w:r>
      <w:r w:rsidR="00756A56">
        <w:rPr>
          <w:rFonts w:ascii="Times New Roman" w:hAnsi="Times New Roman" w:cs="Times New Roman"/>
        </w:rPr>
        <w:t xml:space="preserve"> </w:t>
      </w:r>
      <w:r w:rsidR="006425FC">
        <w:rPr>
          <w:rFonts w:ascii="Times New Roman" w:hAnsi="Times New Roman" w:cs="Times New Roman"/>
        </w:rPr>
        <w:t xml:space="preserve">  </w:t>
      </w:r>
      <w:r w:rsidR="003E56C1">
        <w:rPr>
          <w:rFonts w:ascii="Times New Roman" w:hAnsi="Times New Roman" w:cs="Times New Roman"/>
        </w:rPr>
        <w:t>«</w:t>
      </w:r>
      <w:r w:rsidR="00C54BFD">
        <w:rPr>
          <w:rFonts w:ascii="Times New Roman" w:hAnsi="Times New Roman" w:cs="Times New Roman"/>
        </w:rPr>
        <w:t>__</w:t>
      </w:r>
      <w:r w:rsidR="00B411D2">
        <w:rPr>
          <w:rFonts w:ascii="Times New Roman" w:hAnsi="Times New Roman" w:cs="Times New Roman"/>
        </w:rPr>
        <w:t xml:space="preserve">» </w:t>
      </w:r>
      <w:r w:rsidR="00225E0D">
        <w:rPr>
          <w:rFonts w:ascii="Times New Roman" w:hAnsi="Times New Roman" w:cs="Times New Roman"/>
        </w:rPr>
        <w:t>______</w:t>
      </w:r>
      <w:r w:rsidRPr="00D95310">
        <w:rPr>
          <w:rFonts w:ascii="Times New Roman" w:hAnsi="Times New Roman" w:cs="Times New Roman"/>
        </w:rPr>
        <w:t xml:space="preserve"> 20</w:t>
      </w:r>
      <w:r w:rsidR="00CD75E8" w:rsidRPr="00D95310">
        <w:rPr>
          <w:rFonts w:ascii="Times New Roman" w:hAnsi="Times New Roman" w:cs="Times New Roman"/>
        </w:rPr>
        <w:t>2</w:t>
      </w:r>
      <w:r w:rsidR="00225E0D">
        <w:rPr>
          <w:rFonts w:ascii="Times New Roman" w:hAnsi="Times New Roman" w:cs="Times New Roman"/>
        </w:rPr>
        <w:t>4</w:t>
      </w:r>
      <w:r w:rsidRPr="00D95310">
        <w:rPr>
          <w:rFonts w:ascii="Times New Roman" w:hAnsi="Times New Roman" w:cs="Times New Roman"/>
        </w:rPr>
        <w:t xml:space="preserve"> г.</w:t>
      </w:r>
    </w:p>
    <w:p w14:paraId="306A5DF2" w14:textId="77777777" w:rsidR="00102AA7" w:rsidRPr="00D95310" w:rsidRDefault="00102AA7" w:rsidP="00102AA7">
      <w:pPr>
        <w:spacing w:after="0" w:line="240" w:lineRule="auto"/>
        <w:jc w:val="both"/>
        <w:rPr>
          <w:rFonts w:ascii="Times New Roman" w:hAnsi="Times New Roman" w:cs="Times New Roman"/>
          <w:b/>
          <w:color w:val="000000"/>
        </w:rPr>
      </w:pPr>
    </w:p>
    <w:p w14:paraId="7BA2EB8C" w14:textId="35CCD261" w:rsidR="00630E79" w:rsidRPr="00D95310" w:rsidRDefault="00863E27" w:rsidP="009D391E">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b/>
        </w:rPr>
        <w:t>_________________</w:t>
      </w:r>
      <w:r w:rsidR="00630E79" w:rsidRPr="00D95310">
        <w:rPr>
          <w:rFonts w:ascii="Times New Roman" w:hAnsi="Times New Roman" w:cs="Times New Roman"/>
          <w:b/>
        </w:rPr>
        <w:t xml:space="preserve">, </w:t>
      </w:r>
      <w:r w:rsidR="00630E79" w:rsidRPr="00D95310">
        <w:rPr>
          <w:rFonts w:ascii="Times New Roman" w:hAnsi="Times New Roman" w:cs="Times New Roman"/>
        </w:rPr>
        <w:t xml:space="preserve">пол </w:t>
      </w:r>
      <w:r>
        <w:rPr>
          <w:rFonts w:ascii="Times New Roman" w:hAnsi="Times New Roman" w:cs="Times New Roman"/>
        </w:rPr>
        <w:t>__________</w:t>
      </w:r>
      <w:r w:rsidR="00630E79" w:rsidRPr="00D95310">
        <w:rPr>
          <w:rFonts w:ascii="Times New Roman" w:hAnsi="Times New Roman" w:cs="Times New Roman"/>
        </w:rPr>
        <w:t xml:space="preserve">, дата рождения: </w:t>
      </w:r>
      <w:r>
        <w:rPr>
          <w:rFonts w:ascii="Times New Roman" w:hAnsi="Times New Roman" w:cs="Times New Roman"/>
        </w:rPr>
        <w:t>______</w:t>
      </w:r>
      <w:r w:rsidR="00B411D2">
        <w:rPr>
          <w:rFonts w:ascii="Times New Roman" w:hAnsi="Times New Roman" w:cs="Times New Roman"/>
        </w:rPr>
        <w:t xml:space="preserve"> </w:t>
      </w:r>
      <w:r w:rsidR="00630E79" w:rsidRPr="00D95310">
        <w:rPr>
          <w:rFonts w:ascii="Times New Roman" w:hAnsi="Times New Roman" w:cs="Times New Roman"/>
        </w:rPr>
        <w:t xml:space="preserve">года, место рождения: </w:t>
      </w:r>
      <w:r>
        <w:rPr>
          <w:rFonts w:ascii="Times New Roman" w:hAnsi="Times New Roman" w:cs="Times New Roman"/>
        </w:rPr>
        <w:t>__________________________</w:t>
      </w:r>
      <w:r w:rsidR="00630E79" w:rsidRPr="00D95310">
        <w:rPr>
          <w:rFonts w:ascii="Times New Roman" w:hAnsi="Times New Roman" w:cs="Times New Roman"/>
        </w:rPr>
        <w:t xml:space="preserve">, паспорт РФ </w:t>
      </w:r>
      <w:r>
        <w:rPr>
          <w:rFonts w:ascii="Times New Roman" w:hAnsi="Times New Roman" w:cs="Times New Roman"/>
        </w:rPr>
        <w:t>_______________</w:t>
      </w:r>
      <w:r w:rsidR="00B411D2">
        <w:rPr>
          <w:rFonts w:ascii="Times New Roman" w:hAnsi="Times New Roman" w:cs="Times New Roman"/>
        </w:rPr>
        <w:t>,</w:t>
      </w:r>
      <w:r w:rsidR="00630E79" w:rsidRPr="00D95310">
        <w:rPr>
          <w:rFonts w:ascii="Times New Roman" w:hAnsi="Times New Roman" w:cs="Times New Roman"/>
        </w:rPr>
        <w:t xml:space="preserve"> выданный </w:t>
      </w:r>
      <w:r>
        <w:rPr>
          <w:rFonts w:ascii="Times New Roman" w:hAnsi="Times New Roman" w:cs="Times New Roman"/>
          <w:bCs/>
        </w:rPr>
        <w:t>______________________________</w:t>
      </w:r>
      <w:r w:rsidR="00207A51">
        <w:rPr>
          <w:rFonts w:ascii="Times New Roman" w:hAnsi="Times New Roman" w:cs="Times New Roman"/>
        </w:rPr>
        <w:t xml:space="preserve"> </w:t>
      </w:r>
      <w:r>
        <w:rPr>
          <w:rFonts w:ascii="Times New Roman" w:hAnsi="Times New Roman" w:cs="Times New Roman"/>
        </w:rPr>
        <w:t xml:space="preserve">_________ </w:t>
      </w:r>
      <w:r w:rsidR="00630E79" w:rsidRPr="00D95310">
        <w:rPr>
          <w:rFonts w:ascii="Times New Roman" w:hAnsi="Times New Roman" w:cs="Times New Roman"/>
        </w:rPr>
        <w:t xml:space="preserve">года, код подразделения </w:t>
      </w:r>
      <w:r>
        <w:rPr>
          <w:rFonts w:ascii="Times New Roman" w:hAnsi="Times New Roman" w:cs="Times New Roman"/>
        </w:rPr>
        <w:t>_______</w:t>
      </w:r>
      <w:r w:rsidR="00630E79" w:rsidRPr="00D95310">
        <w:rPr>
          <w:rFonts w:ascii="Times New Roman" w:hAnsi="Times New Roman" w:cs="Times New Roman"/>
        </w:rPr>
        <w:t>,  зарегистрированн</w:t>
      </w:r>
      <w:r>
        <w:rPr>
          <w:rFonts w:ascii="Times New Roman" w:hAnsi="Times New Roman" w:cs="Times New Roman"/>
        </w:rPr>
        <w:t>ый</w:t>
      </w:r>
      <w:r w:rsidR="00630E79" w:rsidRPr="00D95310">
        <w:rPr>
          <w:rFonts w:ascii="Times New Roman" w:hAnsi="Times New Roman" w:cs="Times New Roman"/>
        </w:rPr>
        <w:t xml:space="preserve">  по адресу:</w:t>
      </w:r>
      <w:r w:rsidR="00B411D2">
        <w:rPr>
          <w:rFonts w:ascii="Times New Roman" w:hAnsi="Times New Roman" w:cs="Times New Roman"/>
        </w:rPr>
        <w:t xml:space="preserve"> </w:t>
      </w:r>
      <w:r>
        <w:rPr>
          <w:rFonts w:ascii="Times New Roman" w:hAnsi="Times New Roman" w:cs="Times New Roman"/>
        </w:rPr>
        <w:t>______________________</w:t>
      </w:r>
      <w:r w:rsidR="00630E79" w:rsidRPr="00D95310">
        <w:rPr>
          <w:rFonts w:ascii="Times New Roman" w:hAnsi="Times New Roman" w:cs="Times New Roman"/>
        </w:rPr>
        <w:t>именуем</w:t>
      </w:r>
      <w:r>
        <w:rPr>
          <w:rFonts w:ascii="Times New Roman" w:hAnsi="Times New Roman" w:cs="Times New Roman"/>
        </w:rPr>
        <w:t>ый</w:t>
      </w:r>
      <w:r w:rsidR="00630E79" w:rsidRPr="00D95310">
        <w:rPr>
          <w:rFonts w:ascii="Times New Roman" w:hAnsi="Times New Roman" w:cs="Times New Roman"/>
        </w:rPr>
        <w:t xml:space="preserve"> в дальнейшем </w:t>
      </w:r>
      <w:r w:rsidR="00630E79" w:rsidRPr="00D95310">
        <w:rPr>
          <w:rFonts w:ascii="Times New Roman" w:hAnsi="Times New Roman" w:cs="Times New Roman"/>
          <w:b/>
        </w:rPr>
        <w:t>«</w:t>
      </w:r>
      <w:r w:rsidR="00630E79" w:rsidRPr="00D95310">
        <w:rPr>
          <w:rFonts w:ascii="Times New Roman" w:hAnsi="Times New Roman" w:cs="Times New Roman"/>
          <w:b/>
          <w:color w:val="000000" w:themeColor="text1"/>
        </w:rPr>
        <w:t>Участник долевого строительства</w:t>
      </w:r>
      <w:r w:rsidR="00630E79" w:rsidRPr="00D95310">
        <w:rPr>
          <w:rFonts w:ascii="Times New Roman" w:hAnsi="Times New Roman" w:cs="Times New Roman"/>
          <w:b/>
        </w:rPr>
        <w:t>»</w:t>
      </w:r>
      <w:r w:rsidR="00630E79" w:rsidRPr="00D95310">
        <w:rPr>
          <w:rFonts w:ascii="Times New Roman" w:hAnsi="Times New Roman" w:cs="Times New Roman"/>
        </w:rPr>
        <w:t xml:space="preserve"> и</w:t>
      </w:r>
    </w:p>
    <w:p w14:paraId="34334382" w14:textId="77777777" w:rsidR="005D3B24" w:rsidRPr="00D95310" w:rsidRDefault="005D3B24" w:rsidP="000E5A86">
      <w:pPr>
        <w:shd w:val="clear" w:color="auto" w:fill="FFFFFF"/>
        <w:spacing w:after="0" w:line="240" w:lineRule="auto"/>
        <w:ind w:firstLine="567"/>
        <w:jc w:val="both"/>
        <w:rPr>
          <w:rFonts w:ascii="Times New Roman" w:hAnsi="Times New Roman" w:cs="Times New Roman"/>
        </w:rPr>
      </w:pPr>
    </w:p>
    <w:p w14:paraId="14CF5217" w14:textId="46FE19F2" w:rsidR="00F210CA" w:rsidRDefault="004E2C68" w:rsidP="000E5A86">
      <w:pPr>
        <w:spacing w:after="0" w:line="240" w:lineRule="auto"/>
        <w:ind w:firstLine="567"/>
        <w:contextualSpacing/>
        <w:jc w:val="both"/>
        <w:rPr>
          <w:rFonts w:ascii="Times New Roman" w:hAnsi="Times New Roman" w:cs="Times New Roman"/>
          <w:bCs/>
          <w:color w:val="000000"/>
        </w:rPr>
      </w:pPr>
      <w:r w:rsidRPr="004E2C68">
        <w:rPr>
          <w:rFonts w:ascii="Times New Roman" w:hAnsi="Times New Roman" w:cs="Times New Roman"/>
          <w:b/>
          <w:color w:val="000000"/>
        </w:rPr>
        <w:t>Общество с ограниченной ответственностью «Специализированный застройщик «ЕВРОСТРОЙ»</w:t>
      </w:r>
      <w:r>
        <w:rPr>
          <w:rFonts w:ascii="Times New Roman" w:hAnsi="Times New Roman" w:cs="Times New Roman"/>
          <w:b/>
          <w:color w:val="000000"/>
        </w:rPr>
        <w:t>,</w:t>
      </w:r>
      <w:r w:rsidRPr="004E2C68">
        <w:rPr>
          <w:rFonts w:ascii="Times New Roman" w:hAnsi="Times New Roman" w:cs="Times New Roman"/>
          <w:bCs/>
          <w:color w:val="000000"/>
        </w:rPr>
        <w:t xml:space="preserve"> ИНН  4703140305 КПП 470301001, зарегистрированное Межрайонной инспекцией Федеральной налоговой службы №15 по Санкт-Петербургу  29.05.2014 года,  ОГРН 1144703001827, юридический адрес:188640, Ленинградская область, Всеволожский район, город Всеволожск, Всеволожский проспект, дом 17, комната 503/2, в лице Генерального директора Пищальникова Антона Николаевича, действующего на основании Устава, именуемое в дальнейшем </w:t>
      </w:r>
      <w:r w:rsidRPr="004E2C68">
        <w:rPr>
          <w:rFonts w:ascii="Times New Roman" w:hAnsi="Times New Roman" w:cs="Times New Roman"/>
          <w:b/>
          <w:color w:val="000000"/>
        </w:rPr>
        <w:t>«Застройщик»</w:t>
      </w:r>
      <w:r w:rsidRPr="004E2C68">
        <w:rPr>
          <w:rFonts w:ascii="Times New Roman" w:hAnsi="Times New Roman" w:cs="Times New Roman"/>
          <w:bCs/>
          <w:color w:val="000000"/>
        </w:rPr>
        <w:t>, и совместно именуемые «Стороны», заключили настоящий Договор о нижеследующем:</w:t>
      </w:r>
    </w:p>
    <w:p w14:paraId="1D3633BB" w14:textId="77777777" w:rsidR="001531E5" w:rsidRPr="004E2C68" w:rsidRDefault="001531E5" w:rsidP="000E5A86">
      <w:pPr>
        <w:spacing w:after="0" w:line="240" w:lineRule="auto"/>
        <w:ind w:firstLine="567"/>
        <w:contextualSpacing/>
        <w:jc w:val="both"/>
        <w:rPr>
          <w:rFonts w:ascii="Times New Roman" w:hAnsi="Times New Roman" w:cs="Times New Roman"/>
          <w:bCs/>
          <w:color w:val="000000" w:themeColor="text1"/>
        </w:rPr>
      </w:pPr>
    </w:p>
    <w:p w14:paraId="4C5B5018" w14:textId="21B07771" w:rsidR="00863E27" w:rsidRPr="00225E0D" w:rsidRDefault="003144F2" w:rsidP="0014299A">
      <w:pPr>
        <w:pStyle w:val="ConsPlusNormal"/>
        <w:widowControl w:val="0"/>
        <w:numPr>
          <w:ilvl w:val="0"/>
          <w:numId w:val="9"/>
        </w:numPr>
        <w:ind w:left="567" w:firstLine="0"/>
        <w:jc w:val="center"/>
        <w:rPr>
          <w:rFonts w:ascii="Times New Roman" w:hAnsi="Times New Roman" w:cs="Times New Roman"/>
          <w:b/>
          <w:bCs/>
          <w:color w:val="000000" w:themeColor="text1"/>
          <w:sz w:val="22"/>
          <w:szCs w:val="22"/>
        </w:rPr>
      </w:pPr>
      <w:r w:rsidRPr="00225E0D">
        <w:rPr>
          <w:rFonts w:ascii="Times New Roman" w:hAnsi="Times New Roman" w:cs="Times New Roman"/>
          <w:b/>
          <w:bCs/>
          <w:color w:val="000000" w:themeColor="text1"/>
          <w:sz w:val="22"/>
          <w:szCs w:val="22"/>
        </w:rPr>
        <w:t xml:space="preserve">ПРЕДМЕТ ДОГОВОРА </w:t>
      </w:r>
    </w:p>
    <w:p w14:paraId="6CF8AC19" w14:textId="3F4457FA" w:rsidR="000D4C61" w:rsidRPr="00D95310" w:rsidRDefault="003144F2" w:rsidP="000E5A86">
      <w:pPr>
        <w:pStyle w:val="21"/>
        <w:numPr>
          <w:ilvl w:val="1"/>
          <w:numId w:val="6"/>
        </w:numPr>
        <w:tabs>
          <w:tab w:val="left" w:pos="0"/>
        </w:tabs>
        <w:autoSpaceDE/>
        <w:autoSpaceDN/>
        <w:ind w:left="0" w:firstLine="567"/>
        <w:contextualSpacing/>
        <w:jc w:val="both"/>
        <w:rPr>
          <w:color w:val="000000" w:themeColor="text1"/>
          <w:sz w:val="22"/>
          <w:szCs w:val="22"/>
        </w:rPr>
      </w:pPr>
      <w:r w:rsidRPr="00D95310">
        <w:rPr>
          <w:color w:val="000000" w:themeColor="text1"/>
          <w:sz w:val="22"/>
          <w:szCs w:val="22"/>
        </w:rPr>
        <w:t>По Договору Застройщик обязуется своими силами и (или) с привлечением других лиц построить</w:t>
      </w:r>
      <w:r w:rsidR="00FC2DD6" w:rsidRPr="00D95310">
        <w:rPr>
          <w:color w:val="000000" w:themeColor="text1"/>
          <w:sz w:val="22"/>
          <w:szCs w:val="22"/>
        </w:rPr>
        <w:t xml:space="preserve"> </w:t>
      </w:r>
      <w:r w:rsidR="001777E2">
        <w:rPr>
          <w:color w:val="000000" w:themeColor="text1"/>
          <w:sz w:val="22"/>
          <w:szCs w:val="22"/>
        </w:rPr>
        <w:t xml:space="preserve">многоквартирный </w:t>
      </w:r>
      <w:r w:rsidR="009A1710">
        <w:rPr>
          <w:color w:val="000000" w:themeColor="text1"/>
          <w:sz w:val="22"/>
          <w:szCs w:val="22"/>
        </w:rPr>
        <w:t>жилой дом</w:t>
      </w:r>
      <w:r w:rsidR="00A14DBC" w:rsidRPr="001777E2">
        <w:rPr>
          <w:sz w:val="22"/>
          <w:szCs w:val="22"/>
        </w:rPr>
        <w:t xml:space="preserve"> </w:t>
      </w:r>
      <w:r w:rsidRPr="00D95310">
        <w:rPr>
          <w:color w:val="000000" w:themeColor="text1"/>
          <w:sz w:val="22"/>
          <w:szCs w:val="22"/>
        </w:rPr>
        <w:t xml:space="preserve">по </w:t>
      </w:r>
      <w:r w:rsidR="001C2DC9" w:rsidRPr="00D95310">
        <w:rPr>
          <w:color w:val="000000" w:themeColor="text1"/>
          <w:sz w:val="22"/>
          <w:szCs w:val="22"/>
        </w:rPr>
        <w:t xml:space="preserve">строительному адресу: Ленинградская область, </w:t>
      </w:r>
      <w:r w:rsidR="001C2DC9" w:rsidRPr="00D95310">
        <w:rPr>
          <w:sz w:val="22"/>
          <w:szCs w:val="22"/>
        </w:rPr>
        <w:t>Всеволожский</w:t>
      </w:r>
      <w:r w:rsidR="00804BB4">
        <w:rPr>
          <w:sz w:val="22"/>
          <w:szCs w:val="22"/>
        </w:rPr>
        <w:t xml:space="preserve"> муниципальный</w:t>
      </w:r>
      <w:r w:rsidR="001C2DC9" w:rsidRPr="00D95310">
        <w:rPr>
          <w:sz w:val="22"/>
          <w:szCs w:val="22"/>
        </w:rPr>
        <w:t xml:space="preserve"> район, </w:t>
      </w:r>
      <w:r w:rsidR="00804BB4">
        <w:rPr>
          <w:sz w:val="22"/>
          <w:szCs w:val="22"/>
        </w:rPr>
        <w:t>Бугровское сельское поселение</w:t>
      </w:r>
      <w:r w:rsidR="001C2DC9" w:rsidRPr="00D95310">
        <w:rPr>
          <w:sz w:val="22"/>
          <w:szCs w:val="22"/>
        </w:rPr>
        <w:t>,</w:t>
      </w:r>
      <w:r w:rsidR="00804BB4">
        <w:rPr>
          <w:sz w:val="22"/>
          <w:szCs w:val="22"/>
        </w:rPr>
        <w:t xml:space="preserve"> </w:t>
      </w:r>
      <w:r w:rsidR="00AF12E9">
        <w:rPr>
          <w:sz w:val="22"/>
          <w:szCs w:val="22"/>
        </w:rPr>
        <w:t>П</w:t>
      </w:r>
      <w:r w:rsidR="00804BB4">
        <w:rPr>
          <w:sz w:val="22"/>
          <w:szCs w:val="22"/>
        </w:rPr>
        <w:t xml:space="preserve">оселок Бугры, </w:t>
      </w:r>
      <w:r w:rsidR="00AF12E9">
        <w:rPr>
          <w:sz w:val="22"/>
          <w:szCs w:val="22"/>
        </w:rPr>
        <w:t>У</w:t>
      </w:r>
      <w:r w:rsidR="001C2DC9" w:rsidRPr="00D95310">
        <w:rPr>
          <w:sz w:val="22"/>
          <w:szCs w:val="22"/>
        </w:rPr>
        <w:t>ч</w:t>
      </w:r>
      <w:r w:rsidR="00804BB4">
        <w:rPr>
          <w:sz w:val="22"/>
          <w:szCs w:val="22"/>
        </w:rPr>
        <w:t>асток Центральное</w:t>
      </w:r>
      <w:r w:rsidR="001C2DC9" w:rsidRPr="00D95310">
        <w:rPr>
          <w:color w:val="000000" w:themeColor="text1"/>
          <w:sz w:val="22"/>
          <w:szCs w:val="22"/>
        </w:rPr>
        <w:t xml:space="preserve">, на земельном участке, площадью </w:t>
      </w:r>
      <w:r w:rsidR="00804BB4">
        <w:rPr>
          <w:color w:val="000000" w:themeColor="text1"/>
          <w:sz w:val="22"/>
          <w:szCs w:val="22"/>
        </w:rPr>
        <w:t>16220</w:t>
      </w:r>
      <w:r w:rsidR="001C2DC9" w:rsidRPr="00D95310">
        <w:rPr>
          <w:color w:val="000000" w:themeColor="text1"/>
          <w:sz w:val="22"/>
          <w:szCs w:val="22"/>
        </w:rPr>
        <w:t xml:space="preserve"> кв. м., кадастровый номер 47:07:</w:t>
      </w:r>
      <w:r w:rsidR="00804BB4">
        <w:rPr>
          <w:color w:val="000000" w:themeColor="text1"/>
          <w:sz w:val="22"/>
          <w:szCs w:val="22"/>
        </w:rPr>
        <w:t>07</w:t>
      </w:r>
      <w:r w:rsidR="001C2DC9" w:rsidRPr="00D95310">
        <w:rPr>
          <w:color w:val="000000" w:themeColor="text1"/>
          <w:sz w:val="22"/>
          <w:szCs w:val="22"/>
        </w:rPr>
        <w:t>130</w:t>
      </w:r>
      <w:r w:rsidR="00804BB4">
        <w:rPr>
          <w:color w:val="000000" w:themeColor="text1"/>
          <w:sz w:val="22"/>
          <w:szCs w:val="22"/>
        </w:rPr>
        <w:t>03</w:t>
      </w:r>
      <w:r w:rsidR="001C2DC9" w:rsidRPr="00D95310">
        <w:rPr>
          <w:color w:val="000000" w:themeColor="text1"/>
          <w:sz w:val="22"/>
          <w:szCs w:val="22"/>
        </w:rPr>
        <w:t>:</w:t>
      </w:r>
      <w:r w:rsidR="00804BB4">
        <w:rPr>
          <w:color w:val="000000" w:themeColor="text1"/>
          <w:sz w:val="22"/>
          <w:szCs w:val="22"/>
        </w:rPr>
        <w:t>169</w:t>
      </w:r>
      <w:r w:rsidR="00FC2DD6" w:rsidRPr="00D95310">
        <w:rPr>
          <w:color w:val="000000" w:themeColor="text1"/>
          <w:sz w:val="22"/>
          <w:szCs w:val="22"/>
        </w:rPr>
        <w:t xml:space="preserve"> </w:t>
      </w:r>
      <w:r w:rsidR="000D4C61" w:rsidRPr="00D95310">
        <w:rPr>
          <w:color w:val="000000" w:themeColor="text1"/>
          <w:sz w:val="22"/>
          <w:szCs w:val="22"/>
        </w:rPr>
        <w:t xml:space="preserve">(далее – Объект) и после получения разрешения на ввод Объекта в эксплуатацию, в срок установленный Договором, передать </w:t>
      </w:r>
      <w:r w:rsidR="00A56193" w:rsidRPr="00D95310">
        <w:rPr>
          <w:color w:val="000000" w:themeColor="text1"/>
          <w:sz w:val="22"/>
          <w:szCs w:val="22"/>
        </w:rPr>
        <w:t xml:space="preserve">Участнику долевого строительства </w:t>
      </w:r>
      <w:r w:rsidR="000D4C61" w:rsidRPr="00D95310">
        <w:rPr>
          <w:color w:val="000000" w:themeColor="text1"/>
          <w:sz w:val="22"/>
          <w:szCs w:val="22"/>
        </w:rPr>
        <w:t xml:space="preserve"> объект долевого строительства </w:t>
      </w:r>
      <w:r w:rsidR="00842B4E">
        <w:rPr>
          <w:color w:val="000000" w:themeColor="text1"/>
          <w:sz w:val="22"/>
          <w:szCs w:val="22"/>
        </w:rPr>
        <w:t>–</w:t>
      </w:r>
      <w:r w:rsidR="000D4C61" w:rsidRPr="00D95310">
        <w:rPr>
          <w:color w:val="000000" w:themeColor="text1"/>
          <w:sz w:val="22"/>
          <w:szCs w:val="22"/>
        </w:rPr>
        <w:t xml:space="preserve"> Квартиру</w:t>
      </w:r>
      <w:r w:rsidR="00842B4E">
        <w:rPr>
          <w:color w:val="000000" w:themeColor="text1"/>
          <w:sz w:val="22"/>
          <w:szCs w:val="22"/>
        </w:rPr>
        <w:t xml:space="preserve"> </w:t>
      </w:r>
      <w:r w:rsidR="000D4C61" w:rsidRPr="00D95310">
        <w:rPr>
          <w:color w:val="000000" w:themeColor="text1"/>
          <w:sz w:val="22"/>
          <w:szCs w:val="22"/>
        </w:rPr>
        <w:t xml:space="preserve"> </w:t>
      </w:r>
      <w:r w:rsidR="00BA445A" w:rsidRPr="00D95310">
        <w:rPr>
          <w:color w:val="000000" w:themeColor="text1"/>
          <w:sz w:val="22"/>
          <w:szCs w:val="22"/>
        </w:rPr>
        <w:t>приведенной  (под приведенной площадью квартиры понимается сумма общей площади квартиры и произведения реальной площади балкона, лоджии, полулоджии, террасы на понижающий коэффициент, который составляет 0,5 – для лоджии; 0,3 – для балкона и террасы)</w:t>
      </w:r>
      <w:r w:rsidR="000D4C61" w:rsidRPr="00D95310">
        <w:rPr>
          <w:color w:val="000000" w:themeColor="text1"/>
          <w:sz w:val="22"/>
          <w:szCs w:val="22"/>
        </w:rPr>
        <w:t xml:space="preserve"> площадью – </w:t>
      </w:r>
      <w:r w:rsidR="00863E27">
        <w:rPr>
          <w:color w:val="000000" w:themeColor="text1"/>
          <w:sz w:val="22"/>
          <w:szCs w:val="22"/>
        </w:rPr>
        <w:t>__</w:t>
      </w:r>
      <w:r w:rsidR="00DE6F7A">
        <w:rPr>
          <w:color w:val="000000" w:themeColor="text1"/>
          <w:sz w:val="22"/>
          <w:szCs w:val="22"/>
        </w:rPr>
        <w:t>,</w:t>
      </w:r>
      <w:r w:rsidR="00863E27">
        <w:rPr>
          <w:color w:val="000000" w:themeColor="text1"/>
          <w:sz w:val="22"/>
          <w:szCs w:val="22"/>
        </w:rPr>
        <w:t>__</w:t>
      </w:r>
      <w:r w:rsidR="00DE6F7A">
        <w:rPr>
          <w:color w:val="000000" w:themeColor="text1"/>
          <w:sz w:val="22"/>
          <w:szCs w:val="22"/>
        </w:rPr>
        <w:t xml:space="preserve"> </w:t>
      </w:r>
      <w:r w:rsidR="00BA445A" w:rsidRPr="00D95310">
        <w:rPr>
          <w:bCs/>
          <w:color w:val="000000" w:themeColor="text1"/>
          <w:sz w:val="22"/>
          <w:szCs w:val="22"/>
        </w:rPr>
        <w:t>м</w:t>
      </w:r>
      <w:r w:rsidR="00BA445A" w:rsidRPr="00D95310">
        <w:rPr>
          <w:bCs/>
          <w:color w:val="000000" w:themeColor="text1"/>
          <w:sz w:val="22"/>
          <w:szCs w:val="22"/>
          <w:vertAlign w:val="superscript"/>
        </w:rPr>
        <w:t>2</w:t>
      </w:r>
      <w:r w:rsidR="000D4C61" w:rsidRPr="00D95310">
        <w:rPr>
          <w:color w:val="000000" w:themeColor="text1"/>
          <w:sz w:val="22"/>
          <w:szCs w:val="22"/>
        </w:rPr>
        <w:t xml:space="preserve">, (далее – Квартира), а </w:t>
      </w:r>
      <w:r w:rsidR="00B470C8" w:rsidRPr="00D95310">
        <w:rPr>
          <w:color w:val="000000" w:themeColor="text1"/>
          <w:sz w:val="22"/>
          <w:szCs w:val="22"/>
        </w:rPr>
        <w:t>Участник долевого строительства</w:t>
      </w:r>
      <w:r w:rsidR="000D4C61" w:rsidRPr="00D95310">
        <w:rPr>
          <w:color w:val="000000" w:themeColor="text1"/>
          <w:sz w:val="22"/>
          <w:szCs w:val="22"/>
        </w:rPr>
        <w:t xml:space="preserve"> обязуется уплатить обусловленную Договором цену в порядке и на условиях Договора и принять Квартиру с оформле</w:t>
      </w:r>
      <w:r w:rsidR="00F62FE3" w:rsidRPr="00D95310">
        <w:rPr>
          <w:color w:val="000000" w:themeColor="text1"/>
          <w:sz w:val="22"/>
          <w:szCs w:val="22"/>
        </w:rPr>
        <w:t>нием соответствующих</w:t>
      </w:r>
      <w:r w:rsidR="001777E2">
        <w:rPr>
          <w:color w:val="000000" w:themeColor="text1"/>
          <w:sz w:val="22"/>
          <w:szCs w:val="22"/>
        </w:rPr>
        <w:t xml:space="preserve"> документов</w:t>
      </w:r>
      <w:r w:rsidR="00206AEA">
        <w:rPr>
          <w:color w:val="000000" w:themeColor="text1"/>
          <w:sz w:val="22"/>
          <w:szCs w:val="22"/>
        </w:rPr>
        <w:t>.</w:t>
      </w:r>
    </w:p>
    <w:p w14:paraId="61BA6B34" w14:textId="6CC27CF8" w:rsidR="003144F2" w:rsidRPr="00D95310" w:rsidRDefault="003144F2" w:rsidP="000E5A86">
      <w:pPr>
        <w:pStyle w:val="21"/>
        <w:tabs>
          <w:tab w:val="left" w:pos="0"/>
        </w:tabs>
        <w:autoSpaceDE/>
        <w:autoSpaceDN/>
        <w:ind w:firstLine="567"/>
        <w:contextualSpacing/>
        <w:jc w:val="both"/>
        <w:rPr>
          <w:color w:val="000000" w:themeColor="text1"/>
          <w:sz w:val="22"/>
          <w:szCs w:val="22"/>
        </w:rPr>
      </w:pPr>
      <w:r w:rsidRPr="00D95310">
        <w:rPr>
          <w:color w:val="000000" w:themeColor="text1"/>
          <w:sz w:val="22"/>
          <w:szCs w:val="22"/>
        </w:rPr>
        <w:t xml:space="preserve">Проектный номер квартиры – </w:t>
      </w:r>
      <w:r w:rsidR="00863E27">
        <w:rPr>
          <w:color w:val="000000" w:themeColor="text1"/>
          <w:sz w:val="22"/>
          <w:szCs w:val="22"/>
        </w:rPr>
        <w:t>___</w:t>
      </w:r>
    </w:p>
    <w:p w14:paraId="47AF8F0B" w14:textId="501F3341" w:rsidR="003144F2" w:rsidRPr="00D95310" w:rsidRDefault="003144F2" w:rsidP="000E5A86">
      <w:pPr>
        <w:pStyle w:val="21"/>
        <w:tabs>
          <w:tab w:val="left" w:pos="0"/>
        </w:tabs>
        <w:autoSpaceDE/>
        <w:autoSpaceDN/>
        <w:ind w:firstLine="567"/>
        <w:contextualSpacing/>
        <w:jc w:val="both"/>
        <w:rPr>
          <w:color w:val="000000" w:themeColor="text1"/>
          <w:sz w:val="22"/>
          <w:szCs w:val="22"/>
        </w:rPr>
      </w:pPr>
      <w:r w:rsidRPr="00D95310">
        <w:rPr>
          <w:color w:val="000000" w:themeColor="text1"/>
          <w:sz w:val="22"/>
          <w:szCs w:val="22"/>
        </w:rPr>
        <w:t>Характеристика Квартиры и ее расположение в доме определены в Приложениях № 1,2,3 к настоящему Договору.</w:t>
      </w:r>
    </w:p>
    <w:p w14:paraId="350F7B14" w14:textId="7AE39296" w:rsidR="000D4C61" w:rsidRPr="00D95310" w:rsidRDefault="000D4C61" w:rsidP="000E5A86">
      <w:pPr>
        <w:pStyle w:val="21"/>
        <w:numPr>
          <w:ilvl w:val="1"/>
          <w:numId w:val="6"/>
        </w:numPr>
        <w:tabs>
          <w:tab w:val="left" w:pos="0"/>
        </w:tabs>
        <w:autoSpaceDE/>
        <w:autoSpaceDN/>
        <w:ind w:left="0" w:firstLine="567"/>
        <w:contextualSpacing/>
        <w:jc w:val="both"/>
        <w:rPr>
          <w:color w:val="000000" w:themeColor="text1"/>
          <w:sz w:val="22"/>
          <w:szCs w:val="22"/>
        </w:rPr>
      </w:pPr>
      <w:r w:rsidRPr="00D95310">
        <w:rPr>
          <w:color w:val="000000" w:themeColor="text1"/>
          <w:sz w:val="22"/>
          <w:szCs w:val="22"/>
        </w:rPr>
        <w:t>Местоположение Квартиры отражено на плане, который прилагается к настоящему Договору и является его не</w:t>
      </w:r>
      <w:r w:rsidR="00CB43D3" w:rsidRPr="00D95310">
        <w:rPr>
          <w:color w:val="000000" w:themeColor="text1"/>
          <w:sz w:val="22"/>
          <w:szCs w:val="22"/>
        </w:rPr>
        <w:t>отъемлемой частью (Приложение №3</w:t>
      </w:r>
      <w:r w:rsidRPr="00D95310">
        <w:rPr>
          <w:color w:val="000000" w:themeColor="text1"/>
          <w:sz w:val="22"/>
          <w:szCs w:val="22"/>
        </w:rPr>
        <w:t>).</w:t>
      </w:r>
      <w:r w:rsidR="002151AF">
        <w:rPr>
          <w:color w:val="000000" w:themeColor="text1"/>
          <w:sz w:val="22"/>
          <w:szCs w:val="22"/>
        </w:rPr>
        <w:t xml:space="preserve"> </w:t>
      </w:r>
      <w:r w:rsidRPr="00D95310">
        <w:rPr>
          <w:color w:val="000000" w:themeColor="text1"/>
          <w:sz w:val="22"/>
          <w:szCs w:val="22"/>
        </w:rPr>
        <w:t>План</w:t>
      </w:r>
      <w:r w:rsidR="002151AF">
        <w:rPr>
          <w:color w:val="000000" w:themeColor="text1"/>
          <w:sz w:val="22"/>
          <w:szCs w:val="22"/>
        </w:rPr>
        <w:t xml:space="preserve"> </w:t>
      </w:r>
      <w:r w:rsidRPr="00D95310">
        <w:rPr>
          <w:color w:val="000000" w:themeColor="text1"/>
          <w:sz w:val="22"/>
          <w:szCs w:val="22"/>
        </w:rPr>
        <w:t>кварти</w:t>
      </w:r>
      <w:r w:rsidR="00CB43D3" w:rsidRPr="00D95310">
        <w:rPr>
          <w:color w:val="000000" w:themeColor="text1"/>
          <w:sz w:val="22"/>
          <w:szCs w:val="22"/>
        </w:rPr>
        <w:t>ры, содержащийся в Приложении №3</w:t>
      </w:r>
      <w:r w:rsidRPr="00D95310">
        <w:rPr>
          <w:color w:val="000000" w:themeColor="text1"/>
          <w:sz w:val="22"/>
          <w:szCs w:val="22"/>
        </w:rPr>
        <w:t xml:space="preserve"> обуславливает расположение квартиры относительно Объекта, других помещений на этаже, а также расположение по отношению друг к другу частей квартиры (комнат, помещений вспомогательного использования, лоджий, веранд, балконов, террас). </w:t>
      </w:r>
      <w:r w:rsidR="00992ED1" w:rsidRPr="00D95310">
        <w:rPr>
          <w:color w:val="000000" w:themeColor="text1"/>
          <w:sz w:val="22"/>
          <w:szCs w:val="22"/>
        </w:rPr>
        <w:t xml:space="preserve">План Квартиры не может использоваться для целей разработки дизайн-проектов, расстановки мебели и т.п. В процессе строительства Объекта параметры Квартиры и ее частей по сравнению с Планом Квартиры неизбежно будут изменены. </w:t>
      </w:r>
      <w:r w:rsidRPr="00D95310">
        <w:rPr>
          <w:color w:val="000000" w:themeColor="text1"/>
          <w:sz w:val="22"/>
          <w:szCs w:val="22"/>
        </w:rPr>
        <w:t xml:space="preserve">Расположение дверных и оконных проемов, инженерного и иного оборудования в квартире указаны ориентировочно, фактическое их местоположение, форма и размеры, могут быть уточнены Застройщиком в результате проведения строительных работ в соответствии с проектной документацией. </w:t>
      </w:r>
    </w:p>
    <w:p w14:paraId="2DF17F31" w14:textId="77777777" w:rsidR="00BF7679" w:rsidRPr="00D95310" w:rsidRDefault="00BF7679" w:rsidP="000E5A86">
      <w:pPr>
        <w:pStyle w:val="21"/>
        <w:numPr>
          <w:ilvl w:val="1"/>
          <w:numId w:val="6"/>
        </w:numPr>
        <w:tabs>
          <w:tab w:val="left" w:pos="0"/>
        </w:tabs>
        <w:autoSpaceDE/>
        <w:autoSpaceDN/>
        <w:ind w:left="0" w:firstLine="567"/>
        <w:contextualSpacing/>
        <w:jc w:val="both"/>
        <w:rPr>
          <w:color w:val="000000" w:themeColor="text1"/>
          <w:sz w:val="22"/>
          <w:szCs w:val="22"/>
        </w:rPr>
      </w:pPr>
      <w:r w:rsidRPr="00D95310">
        <w:rPr>
          <w:color w:val="000000" w:themeColor="text1"/>
          <w:sz w:val="22"/>
          <w:szCs w:val="22"/>
        </w:rPr>
        <w:t>Застройщик имеет права на привлечение денежных средств участников долевого строительства на основании следующих документов:</w:t>
      </w:r>
    </w:p>
    <w:p w14:paraId="24A934DF" w14:textId="3331F681" w:rsidR="00141A5C" w:rsidRPr="00D95310" w:rsidRDefault="00BF7679" w:rsidP="000E5A86">
      <w:pPr>
        <w:pStyle w:val="21"/>
        <w:numPr>
          <w:ilvl w:val="0"/>
          <w:numId w:val="14"/>
        </w:numPr>
        <w:tabs>
          <w:tab w:val="left" w:pos="0"/>
        </w:tabs>
        <w:autoSpaceDE/>
        <w:autoSpaceDN/>
        <w:ind w:left="0" w:firstLine="284"/>
        <w:contextualSpacing/>
        <w:jc w:val="both"/>
        <w:rPr>
          <w:color w:val="000000" w:themeColor="text1"/>
          <w:sz w:val="22"/>
          <w:szCs w:val="22"/>
        </w:rPr>
      </w:pPr>
      <w:r w:rsidRPr="00D95310">
        <w:rPr>
          <w:color w:val="000000" w:themeColor="text1"/>
          <w:sz w:val="22"/>
          <w:szCs w:val="22"/>
        </w:rPr>
        <w:t>Разрешение на строительство №47-</w:t>
      </w:r>
      <w:r w:rsidR="00171D5A">
        <w:rPr>
          <w:color w:val="000000" w:themeColor="text1"/>
          <w:sz w:val="22"/>
          <w:szCs w:val="22"/>
        </w:rPr>
        <w:t>07-033-2023</w:t>
      </w:r>
      <w:r w:rsidR="00EE49A9">
        <w:rPr>
          <w:color w:val="000000" w:themeColor="text1"/>
          <w:sz w:val="22"/>
          <w:szCs w:val="22"/>
        </w:rPr>
        <w:t>,</w:t>
      </w:r>
      <w:r w:rsidR="00171D5A">
        <w:rPr>
          <w:color w:val="000000" w:themeColor="text1"/>
          <w:sz w:val="22"/>
          <w:szCs w:val="22"/>
        </w:rPr>
        <w:t xml:space="preserve"> </w:t>
      </w:r>
      <w:r w:rsidRPr="00D95310">
        <w:rPr>
          <w:color w:val="000000" w:themeColor="text1"/>
          <w:sz w:val="22"/>
          <w:szCs w:val="22"/>
        </w:rPr>
        <w:t xml:space="preserve">выданное Комитетом государственного строительного надзора и государственной экспертизы Ленинградской области </w:t>
      </w:r>
      <w:r w:rsidR="00171D5A">
        <w:rPr>
          <w:color w:val="000000" w:themeColor="text1"/>
          <w:sz w:val="22"/>
          <w:szCs w:val="22"/>
        </w:rPr>
        <w:t>14.04.2023</w:t>
      </w:r>
      <w:r w:rsidR="00171D5A" w:rsidRPr="00D95310">
        <w:rPr>
          <w:color w:val="000000" w:themeColor="text1"/>
          <w:sz w:val="22"/>
          <w:szCs w:val="22"/>
        </w:rPr>
        <w:t xml:space="preserve"> </w:t>
      </w:r>
      <w:r w:rsidRPr="00D95310">
        <w:rPr>
          <w:color w:val="000000" w:themeColor="text1"/>
          <w:sz w:val="22"/>
          <w:szCs w:val="22"/>
        </w:rPr>
        <w:t>года</w:t>
      </w:r>
      <w:r w:rsidRPr="00D95310">
        <w:rPr>
          <w:color w:val="000000" w:themeColor="text1"/>
          <w:sz w:val="22"/>
          <w:szCs w:val="22"/>
          <w:shd w:val="clear" w:color="auto" w:fill="FFFFFF"/>
        </w:rPr>
        <w:t>.</w:t>
      </w:r>
    </w:p>
    <w:p w14:paraId="0A5E2016" w14:textId="6D111A9B" w:rsidR="00AC6285" w:rsidRPr="00D95310" w:rsidRDefault="00AC6285" w:rsidP="000E5A86">
      <w:pPr>
        <w:pStyle w:val="21"/>
        <w:numPr>
          <w:ilvl w:val="0"/>
          <w:numId w:val="14"/>
        </w:numPr>
        <w:tabs>
          <w:tab w:val="left" w:pos="0"/>
        </w:tabs>
        <w:autoSpaceDE/>
        <w:autoSpaceDN/>
        <w:ind w:left="0" w:firstLine="284"/>
        <w:contextualSpacing/>
        <w:jc w:val="both"/>
        <w:rPr>
          <w:color w:val="000000" w:themeColor="text1"/>
          <w:sz w:val="22"/>
          <w:szCs w:val="22"/>
        </w:rPr>
      </w:pPr>
      <w:r w:rsidRPr="00D95310">
        <w:rPr>
          <w:color w:val="000000" w:themeColor="text1"/>
          <w:sz w:val="22"/>
          <w:szCs w:val="22"/>
        </w:rPr>
        <w:t xml:space="preserve">Проектная декларация, размещенная </w:t>
      </w:r>
      <w:r w:rsidRPr="00D95310">
        <w:rPr>
          <w:color w:val="000000" w:themeColor="text1"/>
          <w:sz w:val="22"/>
          <w:szCs w:val="22"/>
          <w:shd w:val="clear" w:color="auto" w:fill="FFFFFF"/>
        </w:rPr>
        <w:t>в единой информационной системе жилищного строительства</w:t>
      </w:r>
      <w:r w:rsidRPr="00D95310">
        <w:rPr>
          <w:color w:val="000000"/>
          <w:sz w:val="22"/>
          <w:szCs w:val="22"/>
          <w:shd w:val="clear" w:color="auto" w:fill="FFFFFF"/>
        </w:rPr>
        <w:t xml:space="preserve"> в соответствии с </w:t>
      </w:r>
      <w:r w:rsidR="009A1710" w:rsidRPr="009A1710">
        <w:rPr>
          <w:sz w:val="22"/>
          <w:szCs w:val="22"/>
        </w:rPr>
        <w:t xml:space="preserve">федеральным законом от 30.12.2004 № </w:t>
      </w:r>
      <w:r w:rsidRPr="009A1710">
        <w:rPr>
          <w:color w:val="000000"/>
          <w:sz w:val="22"/>
          <w:szCs w:val="22"/>
          <w:shd w:val="clear" w:color="auto" w:fill="FFFFFF"/>
        </w:rPr>
        <w:t>214-</w:t>
      </w:r>
      <w:r w:rsidRPr="00D95310">
        <w:rPr>
          <w:color w:val="000000"/>
          <w:sz w:val="22"/>
          <w:szCs w:val="22"/>
          <w:shd w:val="clear" w:color="auto" w:fill="FFFFFF"/>
        </w:rPr>
        <w:t>ФЗ.</w:t>
      </w:r>
    </w:p>
    <w:p w14:paraId="5801B3FF" w14:textId="0175B506" w:rsidR="00141A5C" w:rsidRPr="00D95310" w:rsidRDefault="00141A5C" w:rsidP="000E5A86">
      <w:pPr>
        <w:pStyle w:val="21"/>
        <w:numPr>
          <w:ilvl w:val="0"/>
          <w:numId w:val="14"/>
        </w:numPr>
        <w:tabs>
          <w:tab w:val="left" w:pos="0"/>
        </w:tabs>
        <w:autoSpaceDE/>
        <w:autoSpaceDN/>
        <w:ind w:left="0" w:firstLine="284"/>
        <w:contextualSpacing/>
        <w:jc w:val="both"/>
        <w:rPr>
          <w:color w:val="000000" w:themeColor="text1"/>
          <w:sz w:val="22"/>
          <w:szCs w:val="22"/>
        </w:rPr>
      </w:pPr>
      <w:r w:rsidRPr="00D95310">
        <w:rPr>
          <w:color w:val="000000" w:themeColor="text1"/>
          <w:sz w:val="22"/>
          <w:szCs w:val="22"/>
        </w:rPr>
        <w:t xml:space="preserve">Земельный участок </w:t>
      </w:r>
      <w:r w:rsidR="00171D5A" w:rsidRPr="00D95310">
        <w:rPr>
          <w:color w:val="000000" w:themeColor="text1"/>
          <w:sz w:val="22"/>
          <w:szCs w:val="22"/>
        </w:rPr>
        <w:t>47:07:</w:t>
      </w:r>
      <w:r w:rsidR="00171D5A">
        <w:rPr>
          <w:color w:val="000000" w:themeColor="text1"/>
          <w:sz w:val="22"/>
          <w:szCs w:val="22"/>
        </w:rPr>
        <w:t>07</w:t>
      </w:r>
      <w:r w:rsidR="00171D5A" w:rsidRPr="00D95310">
        <w:rPr>
          <w:color w:val="000000" w:themeColor="text1"/>
          <w:sz w:val="22"/>
          <w:szCs w:val="22"/>
        </w:rPr>
        <w:t>130</w:t>
      </w:r>
      <w:r w:rsidR="00171D5A">
        <w:rPr>
          <w:color w:val="000000" w:themeColor="text1"/>
          <w:sz w:val="22"/>
          <w:szCs w:val="22"/>
        </w:rPr>
        <w:t>03</w:t>
      </w:r>
      <w:r w:rsidR="00171D5A" w:rsidRPr="00D95310">
        <w:rPr>
          <w:color w:val="000000" w:themeColor="text1"/>
          <w:sz w:val="22"/>
          <w:szCs w:val="22"/>
        </w:rPr>
        <w:t>:</w:t>
      </w:r>
      <w:r w:rsidR="00171D5A">
        <w:rPr>
          <w:color w:val="000000" w:themeColor="text1"/>
          <w:sz w:val="22"/>
          <w:szCs w:val="22"/>
        </w:rPr>
        <w:t>169</w:t>
      </w:r>
      <w:r w:rsidR="00171D5A" w:rsidRPr="00D95310">
        <w:rPr>
          <w:color w:val="000000" w:themeColor="text1"/>
          <w:sz w:val="22"/>
          <w:szCs w:val="22"/>
        </w:rPr>
        <w:t xml:space="preserve"> </w:t>
      </w:r>
      <w:r w:rsidRPr="00D95310">
        <w:rPr>
          <w:color w:val="000000" w:themeColor="text1"/>
          <w:sz w:val="22"/>
          <w:szCs w:val="22"/>
        </w:rPr>
        <w:t xml:space="preserve">принадлежит Застройщику на основании права собственности (дата регистрации права: </w:t>
      </w:r>
      <w:r w:rsidR="00171D5A">
        <w:rPr>
          <w:color w:val="000000" w:themeColor="text1"/>
          <w:sz w:val="22"/>
          <w:szCs w:val="22"/>
        </w:rPr>
        <w:t>24</w:t>
      </w:r>
      <w:r w:rsidRPr="00D95310">
        <w:rPr>
          <w:sz w:val="22"/>
          <w:szCs w:val="22"/>
        </w:rPr>
        <w:t>.0</w:t>
      </w:r>
      <w:r w:rsidR="00171D5A">
        <w:rPr>
          <w:sz w:val="22"/>
          <w:szCs w:val="22"/>
        </w:rPr>
        <w:t>4</w:t>
      </w:r>
      <w:r w:rsidRPr="00D95310">
        <w:rPr>
          <w:sz w:val="22"/>
          <w:szCs w:val="22"/>
        </w:rPr>
        <w:t>.202</w:t>
      </w:r>
      <w:r w:rsidR="00171D5A">
        <w:rPr>
          <w:sz w:val="22"/>
          <w:szCs w:val="22"/>
        </w:rPr>
        <w:t>3</w:t>
      </w:r>
      <w:r w:rsidR="00641C8C">
        <w:rPr>
          <w:sz w:val="22"/>
          <w:szCs w:val="22"/>
        </w:rPr>
        <w:t xml:space="preserve"> </w:t>
      </w:r>
      <w:r w:rsidRPr="00D95310">
        <w:rPr>
          <w:color w:val="000000" w:themeColor="text1"/>
          <w:sz w:val="22"/>
          <w:szCs w:val="22"/>
          <w:shd w:val="clear" w:color="auto" w:fill="FFFFFF"/>
        </w:rPr>
        <w:t xml:space="preserve">года, номер регистрации: </w:t>
      </w:r>
      <w:r w:rsidR="00171D5A" w:rsidRPr="00D95310">
        <w:rPr>
          <w:color w:val="000000" w:themeColor="text1"/>
          <w:sz w:val="22"/>
          <w:szCs w:val="22"/>
        </w:rPr>
        <w:t>47:07:</w:t>
      </w:r>
      <w:r w:rsidR="00171D5A">
        <w:rPr>
          <w:color w:val="000000" w:themeColor="text1"/>
          <w:sz w:val="22"/>
          <w:szCs w:val="22"/>
        </w:rPr>
        <w:t>07</w:t>
      </w:r>
      <w:r w:rsidR="00171D5A" w:rsidRPr="00D95310">
        <w:rPr>
          <w:color w:val="000000" w:themeColor="text1"/>
          <w:sz w:val="22"/>
          <w:szCs w:val="22"/>
        </w:rPr>
        <w:t>130</w:t>
      </w:r>
      <w:r w:rsidR="00171D5A">
        <w:rPr>
          <w:color w:val="000000" w:themeColor="text1"/>
          <w:sz w:val="22"/>
          <w:szCs w:val="22"/>
        </w:rPr>
        <w:t>03</w:t>
      </w:r>
      <w:r w:rsidR="00171D5A" w:rsidRPr="00D95310">
        <w:rPr>
          <w:color w:val="000000" w:themeColor="text1"/>
          <w:sz w:val="22"/>
          <w:szCs w:val="22"/>
        </w:rPr>
        <w:t>:</w:t>
      </w:r>
      <w:r w:rsidR="00171D5A">
        <w:rPr>
          <w:color w:val="000000" w:themeColor="text1"/>
          <w:sz w:val="22"/>
          <w:szCs w:val="22"/>
        </w:rPr>
        <w:t>169-47/055/2023-8.</w:t>
      </w:r>
    </w:p>
    <w:p w14:paraId="54632CD4" w14:textId="01A89AFF" w:rsidR="00F210CA" w:rsidRPr="001777E2" w:rsidRDefault="009636B6" w:rsidP="00FC2DD6">
      <w:pPr>
        <w:pStyle w:val="21"/>
        <w:numPr>
          <w:ilvl w:val="1"/>
          <w:numId w:val="6"/>
        </w:numPr>
        <w:tabs>
          <w:tab w:val="left" w:pos="0"/>
        </w:tabs>
        <w:adjustRightInd w:val="0"/>
        <w:ind w:left="0" w:firstLine="567"/>
        <w:contextualSpacing/>
        <w:jc w:val="both"/>
        <w:rPr>
          <w:sz w:val="22"/>
          <w:szCs w:val="22"/>
        </w:rPr>
      </w:pPr>
      <w:r w:rsidRPr="00D95310">
        <w:rPr>
          <w:sz w:val="22"/>
          <w:szCs w:val="22"/>
        </w:rPr>
        <w:t>В</w:t>
      </w:r>
      <w:r w:rsidR="00BF7679" w:rsidRPr="00D95310">
        <w:rPr>
          <w:sz w:val="22"/>
          <w:szCs w:val="22"/>
        </w:rPr>
        <w:t xml:space="preserve"> соответствии с договором ипотеки №</w:t>
      </w:r>
      <w:r w:rsidR="00171D5A">
        <w:rPr>
          <w:sz w:val="22"/>
          <w:szCs w:val="22"/>
        </w:rPr>
        <w:t>ДИ01_550</w:t>
      </w:r>
      <w:r w:rsidR="00171D5A">
        <w:rPr>
          <w:sz w:val="22"/>
          <w:szCs w:val="22"/>
          <w:lang w:val="en-US"/>
        </w:rPr>
        <w:t>F</w:t>
      </w:r>
      <w:r w:rsidR="00171D5A" w:rsidRPr="00171D5A">
        <w:rPr>
          <w:sz w:val="22"/>
          <w:szCs w:val="22"/>
        </w:rPr>
        <w:t>00</w:t>
      </w:r>
      <w:r w:rsidR="00171D5A">
        <w:rPr>
          <w:sz w:val="22"/>
          <w:szCs w:val="22"/>
          <w:lang w:val="en-US"/>
        </w:rPr>
        <w:t>HPI</w:t>
      </w:r>
      <w:r w:rsidR="00171D5A" w:rsidRPr="00171D5A">
        <w:rPr>
          <w:sz w:val="22"/>
          <w:szCs w:val="22"/>
        </w:rPr>
        <w:t>-001</w:t>
      </w:r>
      <w:r w:rsidR="00BF7679" w:rsidRPr="00D95310">
        <w:rPr>
          <w:sz w:val="22"/>
          <w:szCs w:val="22"/>
        </w:rPr>
        <w:t xml:space="preserve"> от </w:t>
      </w:r>
      <w:r w:rsidR="00171D5A" w:rsidRPr="00171D5A">
        <w:rPr>
          <w:sz w:val="22"/>
          <w:szCs w:val="22"/>
        </w:rPr>
        <w:t>15</w:t>
      </w:r>
      <w:r w:rsidR="00BF7679" w:rsidRPr="00D95310">
        <w:rPr>
          <w:sz w:val="22"/>
          <w:szCs w:val="22"/>
        </w:rPr>
        <w:t>.</w:t>
      </w:r>
      <w:r w:rsidR="00171D5A" w:rsidRPr="00171D5A">
        <w:rPr>
          <w:sz w:val="22"/>
          <w:szCs w:val="22"/>
        </w:rPr>
        <w:t>05.</w:t>
      </w:r>
      <w:r w:rsidR="00BF7679" w:rsidRPr="00D95310">
        <w:rPr>
          <w:sz w:val="22"/>
          <w:szCs w:val="22"/>
        </w:rPr>
        <w:t>202</w:t>
      </w:r>
      <w:r w:rsidR="00171D5A" w:rsidRPr="00171D5A">
        <w:rPr>
          <w:sz w:val="22"/>
          <w:szCs w:val="22"/>
        </w:rPr>
        <w:t>3</w:t>
      </w:r>
      <w:r w:rsidR="00BF7679" w:rsidRPr="00D95310">
        <w:rPr>
          <w:sz w:val="22"/>
          <w:szCs w:val="22"/>
        </w:rPr>
        <w:t xml:space="preserve"> г., </w:t>
      </w:r>
      <w:r w:rsidRPr="00D95310">
        <w:rPr>
          <w:sz w:val="22"/>
          <w:szCs w:val="22"/>
        </w:rPr>
        <w:t xml:space="preserve">земельный участок на дату заключения договора находится в залоге у ПАО «Сбербанк России», </w:t>
      </w:r>
      <w:r w:rsidR="00BF7679" w:rsidRPr="00D95310">
        <w:rPr>
          <w:sz w:val="22"/>
          <w:szCs w:val="22"/>
        </w:rPr>
        <w:t xml:space="preserve">зарегистрированным Управлением федеральной службой государственной регистрации, кадастра и картографии по Ленинградской области </w:t>
      </w:r>
      <w:r w:rsidR="00016C12">
        <w:rPr>
          <w:sz w:val="22"/>
          <w:szCs w:val="22"/>
        </w:rPr>
        <w:t>24</w:t>
      </w:r>
      <w:r w:rsidR="00BF7679" w:rsidRPr="00D95310">
        <w:rPr>
          <w:sz w:val="22"/>
          <w:szCs w:val="22"/>
        </w:rPr>
        <w:t>.0</w:t>
      </w:r>
      <w:r w:rsidR="00016C12">
        <w:rPr>
          <w:sz w:val="22"/>
          <w:szCs w:val="22"/>
        </w:rPr>
        <w:t>5</w:t>
      </w:r>
      <w:r w:rsidR="00BF7679" w:rsidRPr="00D95310">
        <w:rPr>
          <w:sz w:val="22"/>
          <w:szCs w:val="22"/>
        </w:rPr>
        <w:t>.202</w:t>
      </w:r>
      <w:r w:rsidR="00016C12">
        <w:rPr>
          <w:sz w:val="22"/>
          <w:szCs w:val="22"/>
        </w:rPr>
        <w:t>3</w:t>
      </w:r>
      <w:r w:rsidR="00BF7679" w:rsidRPr="00D95310">
        <w:rPr>
          <w:sz w:val="22"/>
          <w:szCs w:val="22"/>
        </w:rPr>
        <w:t xml:space="preserve"> г., номер регистрации </w:t>
      </w:r>
      <w:r w:rsidR="003F762E" w:rsidRPr="00D95310">
        <w:rPr>
          <w:color w:val="000000" w:themeColor="text1"/>
          <w:sz w:val="22"/>
          <w:szCs w:val="22"/>
        </w:rPr>
        <w:t>47:07:</w:t>
      </w:r>
      <w:r w:rsidR="00016C12">
        <w:rPr>
          <w:color w:val="000000" w:themeColor="text1"/>
          <w:sz w:val="22"/>
          <w:szCs w:val="22"/>
        </w:rPr>
        <w:t>07</w:t>
      </w:r>
      <w:r w:rsidR="00016C12" w:rsidRPr="00D95310">
        <w:rPr>
          <w:color w:val="000000" w:themeColor="text1"/>
          <w:sz w:val="22"/>
          <w:szCs w:val="22"/>
        </w:rPr>
        <w:t>130</w:t>
      </w:r>
      <w:r w:rsidR="00016C12">
        <w:rPr>
          <w:color w:val="000000" w:themeColor="text1"/>
          <w:sz w:val="22"/>
          <w:szCs w:val="22"/>
        </w:rPr>
        <w:t>03</w:t>
      </w:r>
      <w:r w:rsidR="00016C12" w:rsidRPr="00D95310">
        <w:rPr>
          <w:color w:val="000000" w:themeColor="text1"/>
          <w:sz w:val="22"/>
          <w:szCs w:val="22"/>
        </w:rPr>
        <w:t>:</w:t>
      </w:r>
      <w:r w:rsidR="00016C12">
        <w:rPr>
          <w:color w:val="000000" w:themeColor="text1"/>
          <w:sz w:val="22"/>
          <w:szCs w:val="22"/>
        </w:rPr>
        <w:t>169-47/054/2023-10</w:t>
      </w:r>
      <w:r w:rsidRPr="00D95310">
        <w:rPr>
          <w:color w:val="000000" w:themeColor="text1"/>
          <w:sz w:val="22"/>
          <w:szCs w:val="22"/>
        </w:rPr>
        <w:t xml:space="preserve">; </w:t>
      </w:r>
    </w:p>
    <w:p w14:paraId="3C4EEA93" w14:textId="61B62B3A" w:rsidR="001777E2" w:rsidRDefault="0085029A" w:rsidP="0085029A">
      <w:pPr>
        <w:pStyle w:val="21"/>
        <w:tabs>
          <w:tab w:val="left" w:pos="0"/>
        </w:tabs>
        <w:adjustRightInd w:val="0"/>
        <w:ind w:firstLine="851"/>
        <w:contextualSpacing/>
        <w:jc w:val="both"/>
        <w:rPr>
          <w:color w:val="000000" w:themeColor="text1"/>
          <w:sz w:val="22"/>
          <w:szCs w:val="22"/>
        </w:rPr>
      </w:pPr>
      <w:r w:rsidRPr="00D95310">
        <w:rPr>
          <w:sz w:val="22"/>
          <w:szCs w:val="22"/>
        </w:rPr>
        <w:t>В соответствии с договором ипотеки №</w:t>
      </w:r>
      <w:r>
        <w:rPr>
          <w:sz w:val="22"/>
          <w:szCs w:val="22"/>
        </w:rPr>
        <w:t>ДИ01_550</w:t>
      </w:r>
      <w:r>
        <w:rPr>
          <w:sz w:val="22"/>
          <w:szCs w:val="22"/>
          <w:lang w:val="en-US"/>
        </w:rPr>
        <w:t>F</w:t>
      </w:r>
      <w:r w:rsidRPr="00171D5A">
        <w:rPr>
          <w:sz w:val="22"/>
          <w:szCs w:val="22"/>
        </w:rPr>
        <w:t>00</w:t>
      </w:r>
      <w:r>
        <w:rPr>
          <w:sz w:val="22"/>
          <w:szCs w:val="22"/>
          <w:lang w:val="en-US"/>
        </w:rPr>
        <w:t>HPI</w:t>
      </w:r>
      <w:r w:rsidRPr="00171D5A">
        <w:rPr>
          <w:sz w:val="22"/>
          <w:szCs w:val="22"/>
        </w:rPr>
        <w:t>-00</w:t>
      </w:r>
      <w:r>
        <w:rPr>
          <w:sz w:val="22"/>
          <w:szCs w:val="22"/>
        </w:rPr>
        <w:t>2</w:t>
      </w:r>
      <w:r w:rsidRPr="00D95310">
        <w:rPr>
          <w:sz w:val="22"/>
          <w:szCs w:val="22"/>
        </w:rPr>
        <w:t xml:space="preserve"> от </w:t>
      </w:r>
      <w:r w:rsidRPr="00171D5A">
        <w:rPr>
          <w:sz w:val="22"/>
          <w:szCs w:val="22"/>
        </w:rPr>
        <w:t>15</w:t>
      </w:r>
      <w:r w:rsidRPr="00D95310">
        <w:rPr>
          <w:sz w:val="22"/>
          <w:szCs w:val="22"/>
        </w:rPr>
        <w:t>.</w:t>
      </w:r>
      <w:r w:rsidRPr="00171D5A">
        <w:rPr>
          <w:sz w:val="22"/>
          <w:szCs w:val="22"/>
        </w:rPr>
        <w:t>0</w:t>
      </w:r>
      <w:r>
        <w:rPr>
          <w:sz w:val="22"/>
          <w:szCs w:val="22"/>
        </w:rPr>
        <w:t>6</w:t>
      </w:r>
      <w:r w:rsidRPr="00171D5A">
        <w:rPr>
          <w:sz w:val="22"/>
          <w:szCs w:val="22"/>
        </w:rPr>
        <w:t>.</w:t>
      </w:r>
      <w:r w:rsidRPr="00D95310">
        <w:rPr>
          <w:sz w:val="22"/>
          <w:szCs w:val="22"/>
        </w:rPr>
        <w:t>202</w:t>
      </w:r>
      <w:r w:rsidRPr="00171D5A">
        <w:rPr>
          <w:sz w:val="22"/>
          <w:szCs w:val="22"/>
        </w:rPr>
        <w:t>3</w:t>
      </w:r>
      <w:r w:rsidRPr="00D95310">
        <w:rPr>
          <w:sz w:val="22"/>
          <w:szCs w:val="22"/>
        </w:rPr>
        <w:t xml:space="preserve"> г., земельный участок на дату заключения договора находится в залоге у ПАО «Сбербанк России», зарегистрированн</w:t>
      </w:r>
      <w:r w:rsidR="0068629C">
        <w:rPr>
          <w:sz w:val="22"/>
          <w:szCs w:val="22"/>
        </w:rPr>
        <w:t>о</w:t>
      </w:r>
      <w:r w:rsidRPr="00D95310">
        <w:rPr>
          <w:sz w:val="22"/>
          <w:szCs w:val="22"/>
        </w:rPr>
        <w:t xml:space="preserve">м Управлением федеральной службой государственной регистрации, кадастра и картографии по Ленинградской области </w:t>
      </w:r>
      <w:r>
        <w:rPr>
          <w:sz w:val="22"/>
          <w:szCs w:val="22"/>
        </w:rPr>
        <w:t>2</w:t>
      </w:r>
      <w:r w:rsidR="00756EF2">
        <w:rPr>
          <w:sz w:val="22"/>
          <w:szCs w:val="22"/>
        </w:rPr>
        <w:t>0</w:t>
      </w:r>
      <w:r w:rsidRPr="00D95310">
        <w:rPr>
          <w:sz w:val="22"/>
          <w:szCs w:val="22"/>
        </w:rPr>
        <w:t>.0</w:t>
      </w:r>
      <w:r w:rsidR="00756EF2">
        <w:rPr>
          <w:sz w:val="22"/>
          <w:szCs w:val="22"/>
        </w:rPr>
        <w:t>6</w:t>
      </w:r>
      <w:r w:rsidRPr="00D95310">
        <w:rPr>
          <w:sz w:val="22"/>
          <w:szCs w:val="22"/>
        </w:rPr>
        <w:t>.202</w:t>
      </w:r>
      <w:r>
        <w:rPr>
          <w:sz w:val="22"/>
          <w:szCs w:val="22"/>
        </w:rPr>
        <w:t>3</w:t>
      </w:r>
      <w:r w:rsidRPr="00D95310">
        <w:rPr>
          <w:sz w:val="22"/>
          <w:szCs w:val="22"/>
        </w:rPr>
        <w:t xml:space="preserve"> г., номер регистрации </w:t>
      </w:r>
      <w:r w:rsidRPr="00D95310">
        <w:rPr>
          <w:color w:val="000000" w:themeColor="text1"/>
          <w:sz w:val="22"/>
          <w:szCs w:val="22"/>
        </w:rPr>
        <w:t>47:07:</w:t>
      </w:r>
      <w:r>
        <w:rPr>
          <w:color w:val="000000" w:themeColor="text1"/>
          <w:sz w:val="22"/>
          <w:szCs w:val="22"/>
        </w:rPr>
        <w:t>07</w:t>
      </w:r>
      <w:r w:rsidRPr="00D95310">
        <w:rPr>
          <w:color w:val="000000" w:themeColor="text1"/>
          <w:sz w:val="22"/>
          <w:szCs w:val="22"/>
        </w:rPr>
        <w:t>130</w:t>
      </w:r>
      <w:r>
        <w:rPr>
          <w:color w:val="000000" w:themeColor="text1"/>
          <w:sz w:val="22"/>
          <w:szCs w:val="22"/>
        </w:rPr>
        <w:t>03</w:t>
      </w:r>
      <w:r w:rsidRPr="00D95310">
        <w:rPr>
          <w:color w:val="000000" w:themeColor="text1"/>
          <w:sz w:val="22"/>
          <w:szCs w:val="22"/>
        </w:rPr>
        <w:t>:</w:t>
      </w:r>
      <w:r>
        <w:rPr>
          <w:color w:val="000000" w:themeColor="text1"/>
          <w:sz w:val="22"/>
          <w:szCs w:val="22"/>
        </w:rPr>
        <w:t>169-47/05</w:t>
      </w:r>
      <w:r w:rsidR="00756EF2">
        <w:rPr>
          <w:color w:val="000000" w:themeColor="text1"/>
          <w:sz w:val="22"/>
          <w:szCs w:val="22"/>
        </w:rPr>
        <w:t>3</w:t>
      </w:r>
      <w:r>
        <w:rPr>
          <w:color w:val="000000" w:themeColor="text1"/>
          <w:sz w:val="22"/>
          <w:szCs w:val="22"/>
        </w:rPr>
        <w:t>/2023-1</w:t>
      </w:r>
      <w:r w:rsidR="00756EF2">
        <w:rPr>
          <w:color w:val="000000" w:themeColor="text1"/>
          <w:sz w:val="22"/>
          <w:szCs w:val="22"/>
        </w:rPr>
        <w:t>1</w:t>
      </w:r>
      <w:r w:rsidR="00FD5CAA">
        <w:rPr>
          <w:color w:val="000000" w:themeColor="text1"/>
          <w:sz w:val="22"/>
          <w:szCs w:val="22"/>
        </w:rPr>
        <w:t>;</w:t>
      </w:r>
    </w:p>
    <w:p w14:paraId="4FC29BA3" w14:textId="270CFD66" w:rsidR="00FD5CAA" w:rsidRPr="00206AEA" w:rsidRDefault="003E56C1" w:rsidP="0085029A">
      <w:pPr>
        <w:pStyle w:val="21"/>
        <w:tabs>
          <w:tab w:val="left" w:pos="0"/>
        </w:tabs>
        <w:adjustRightInd w:val="0"/>
        <w:ind w:firstLine="851"/>
        <w:contextualSpacing/>
        <w:jc w:val="both"/>
        <w:rPr>
          <w:sz w:val="22"/>
          <w:szCs w:val="22"/>
        </w:rPr>
      </w:pPr>
      <w:r>
        <w:rPr>
          <w:color w:val="000000" w:themeColor="text1"/>
          <w:sz w:val="22"/>
          <w:szCs w:val="22"/>
        </w:rPr>
        <w:lastRenderedPageBreak/>
        <w:t>В отношении земельного участка установлена и</w:t>
      </w:r>
      <w:r w:rsidR="00FD5CAA">
        <w:rPr>
          <w:color w:val="000000" w:themeColor="text1"/>
          <w:sz w:val="22"/>
          <w:szCs w:val="22"/>
        </w:rPr>
        <w:t xml:space="preserve">потека в силу закона, зарегистрированная </w:t>
      </w:r>
      <w:r w:rsidR="00FD5CAA" w:rsidRPr="00D95310">
        <w:rPr>
          <w:sz w:val="22"/>
          <w:szCs w:val="22"/>
        </w:rPr>
        <w:t xml:space="preserve">Управлением федеральной службой государственной регистрации, кадастра и картографии по Ленинградской области </w:t>
      </w:r>
      <w:r w:rsidR="00FD5CAA">
        <w:rPr>
          <w:sz w:val="22"/>
          <w:szCs w:val="22"/>
        </w:rPr>
        <w:t>27</w:t>
      </w:r>
      <w:r w:rsidR="00FD5CAA" w:rsidRPr="00D95310">
        <w:rPr>
          <w:sz w:val="22"/>
          <w:szCs w:val="22"/>
        </w:rPr>
        <w:t>.0</w:t>
      </w:r>
      <w:r w:rsidR="00FD5CAA">
        <w:rPr>
          <w:sz w:val="22"/>
          <w:szCs w:val="22"/>
        </w:rPr>
        <w:t>4</w:t>
      </w:r>
      <w:r w:rsidR="00FD5CAA" w:rsidRPr="00D95310">
        <w:rPr>
          <w:sz w:val="22"/>
          <w:szCs w:val="22"/>
        </w:rPr>
        <w:t>.202</w:t>
      </w:r>
      <w:r w:rsidR="00FD5CAA">
        <w:rPr>
          <w:sz w:val="22"/>
          <w:szCs w:val="22"/>
        </w:rPr>
        <w:t>3</w:t>
      </w:r>
      <w:r w:rsidR="00FD5CAA" w:rsidRPr="00D95310">
        <w:rPr>
          <w:sz w:val="22"/>
          <w:szCs w:val="22"/>
        </w:rPr>
        <w:t xml:space="preserve"> г., номер регистрации </w:t>
      </w:r>
      <w:r w:rsidR="00FD5CAA" w:rsidRPr="00D95310">
        <w:rPr>
          <w:color w:val="000000" w:themeColor="text1"/>
          <w:sz w:val="22"/>
          <w:szCs w:val="22"/>
        </w:rPr>
        <w:t>47:07:</w:t>
      </w:r>
      <w:r w:rsidR="00FD5CAA">
        <w:rPr>
          <w:color w:val="000000" w:themeColor="text1"/>
          <w:sz w:val="22"/>
          <w:szCs w:val="22"/>
        </w:rPr>
        <w:t>07</w:t>
      </w:r>
      <w:r w:rsidR="00FD5CAA" w:rsidRPr="00D95310">
        <w:rPr>
          <w:color w:val="000000" w:themeColor="text1"/>
          <w:sz w:val="22"/>
          <w:szCs w:val="22"/>
        </w:rPr>
        <w:t>130</w:t>
      </w:r>
      <w:r w:rsidR="00FD5CAA">
        <w:rPr>
          <w:color w:val="000000" w:themeColor="text1"/>
          <w:sz w:val="22"/>
          <w:szCs w:val="22"/>
        </w:rPr>
        <w:t>03</w:t>
      </w:r>
      <w:r w:rsidR="00FD5CAA" w:rsidRPr="00D95310">
        <w:rPr>
          <w:color w:val="000000" w:themeColor="text1"/>
          <w:sz w:val="22"/>
          <w:szCs w:val="22"/>
        </w:rPr>
        <w:t>:</w:t>
      </w:r>
      <w:r w:rsidR="00FD5CAA">
        <w:rPr>
          <w:color w:val="000000" w:themeColor="text1"/>
          <w:sz w:val="22"/>
          <w:szCs w:val="22"/>
        </w:rPr>
        <w:t>169-47/053/2023-9</w:t>
      </w:r>
    </w:p>
    <w:p w14:paraId="741F510C" w14:textId="707526FA" w:rsidR="00171D5A" w:rsidRDefault="00171D5A" w:rsidP="00171D5A">
      <w:pPr>
        <w:pStyle w:val="21"/>
        <w:tabs>
          <w:tab w:val="left" w:pos="0"/>
        </w:tabs>
        <w:adjustRightInd w:val="0"/>
        <w:ind w:left="567"/>
        <w:contextualSpacing/>
        <w:jc w:val="both"/>
        <w:rPr>
          <w:sz w:val="22"/>
          <w:szCs w:val="22"/>
        </w:rPr>
      </w:pPr>
    </w:p>
    <w:p w14:paraId="6E481F70" w14:textId="087AC1F4" w:rsidR="00863E27" w:rsidRPr="00225E0D" w:rsidRDefault="005D3B24" w:rsidP="00863892">
      <w:pPr>
        <w:pStyle w:val="21"/>
        <w:numPr>
          <w:ilvl w:val="0"/>
          <w:numId w:val="5"/>
        </w:numPr>
        <w:tabs>
          <w:tab w:val="left" w:pos="0"/>
          <w:tab w:val="left" w:pos="540"/>
          <w:tab w:val="left" w:pos="720"/>
        </w:tabs>
        <w:ind w:left="1134" w:firstLine="567"/>
        <w:jc w:val="center"/>
        <w:rPr>
          <w:b/>
          <w:color w:val="000000" w:themeColor="text1"/>
          <w:sz w:val="22"/>
          <w:szCs w:val="22"/>
        </w:rPr>
      </w:pPr>
      <w:r w:rsidRPr="00225E0D">
        <w:rPr>
          <w:b/>
          <w:color w:val="000000" w:themeColor="text1"/>
          <w:sz w:val="22"/>
          <w:szCs w:val="22"/>
        </w:rPr>
        <w:t>ЦЕНА ДОГОВОРА</w:t>
      </w:r>
    </w:p>
    <w:p w14:paraId="23F74AEC" w14:textId="406AE96B" w:rsidR="00630E79" w:rsidRPr="00D95310" w:rsidRDefault="00630E79" w:rsidP="000E5A86">
      <w:pPr>
        <w:pStyle w:val="21"/>
        <w:numPr>
          <w:ilvl w:val="0"/>
          <w:numId w:val="18"/>
        </w:numPr>
        <w:tabs>
          <w:tab w:val="left" w:pos="0"/>
        </w:tabs>
        <w:autoSpaceDE/>
        <w:autoSpaceDN/>
        <w:ind w:left="0" w:firstLine="567"/>
        <w:contextualSpacing/>
        <w:jc w:val="both"/>
        <w:rPr>
          <w:b/>
          <w:color w:val="000000" w:themeColor="text1"/>
          <w:sz w:val="22"/>
          <w:szCs w:val="22"/>
        </w:rPr>
      </w:pPr>
      <w:r w:rsidRPr="00D95310">
        <w:rPr>
          <w:color w:val="000000" w:themeColor="text1"/>
          <w:sz w:val="22"/>
          <w:szCs w:val="22"/>
        </w:rPr>
        <w:t xml:space="preserve">Цена </w:t>
      </w:r>
      <w:r w:rsidRPr="00D95310">
        <w:rPr>
          <w:color w:val="000000"/>
          <w:sz w:val="22"/>
          <w:szCs w:val="22"/>
        </w:rPr>
        <w:t>настоящего Договора составляет</w:t>
      </w:r>
      <w:r w:rsidR="00891497">
        <w:rPr>
          <w:color w:val="000000"/>
          <w:sz w:val="22"/>
          <w:szCs w:val="22"/>
        </w:rPr>
        <w:t xml:space="preserve"> </w:t>
      </w:r>
      <w:r w:rsidR="00863E27">
        <w:rPr>
          <w:b/>
          <w:color w:val="000000"/>
          <w:sz w:val="22"/>
          <w:szCs w:val="22"/>
        </w:rPr>
        <w:t>_____</w:t>
      </w:r>
      <w:r w:rsidR="00207A51" w:rsidRPr="00207A51">
        <w:rPr>
          <w:b/>
          <w:color w:val="000000"/>
          <w:sz w:val="22"/>
          <w:szCs w:val="22"/>
        </w:rPr>
        <w:t xml:space="preserve"> </w:t>
      </w:r>
      <w:r w:rsidRPr="00756A56">
        <w:rPr>
          <w:b/>
          <w:bCs/>
          <w:color w:val="000000"/>
          <w:sz w:val="22"/>
          <w:szCs w:val="22"/>
        </w:rPr>
        <w:t>(</w:t>
      </w:r>
      <w:r w:rsidR="00863E27">
        <w:rPr>
          <w:b/>
          <w:bCs/>
          <w:color w:val="000000"/>
          <w:sz w:val="22"/>
          <w:szCs w:val="22"/>
        </w:rPr>
        <w:t>__</w:t>
      </w:r>
      <w:r w:rsidR="00207A51" w:rsidRPr="00207A51">
        <w:rPr>
          <w:b/>
          <w:bCs/>
          <w:color w:val="000000"/>
          <w:sz w:val="22"/>
          <w:szCs w:val="22"/>
        </w:rPr>
        <w:t xml:space="preserve"> миллиона </w:t>
      </w:r>
      <w:r w:rsidR="00863E27">
        <w:rPr>
          <w:b/>
          <w:bCs/>
          <w:color w:val="000000"/>
          <w:sz w:val="22"/>
          <w:szCs w:val="22"/>
        </w:rPr>
        <w:t>______</w:t>
      </w:r>
      <w:r w:rsidR="00207A51" w:rsidRPr="00207A51">
        <w:rPr>
          <w:b/>
          <w:bCs/>
          <w:color w:val="000000"/>
          <w:sz w:val="22"/>
          <w:szCs w:val="22"/>
        </w:rPr>
        <w:t xml:space="preserve"> тысяч </w:t>
      </w:r>
      <w:r w:rsidR="00863E27">
        <w:rPr>
          <w:b/>
          <w:bCs/>
          <w:color w:val="000000"/>
          <w:sz w:val="22"/>
          <w:szCs w:val="22"/>
        </w:rPr>
        <w:t>___</w:t>
      </w:r>
      <w:r w:rsidRPr="00FB5FE6">
        <w:rPr>
          <w:b/>
          <w:color w:val="000000"/>
          <w:sz w:val="22"/>
          <w:szCs w:val="22"/>
        </w:rPr>
        <w:t>) рублей 00 к</w:t>
      </w:r>
      <w:r w:rsidRPr="00D95310">
        <w:rPr>
          <w:b/>
          <w:color w:val="000000"/>
          <w:sz w:val="22"/>
          <w:szCs w:val="22"/>
        </w:rPr>
        <w:t xml:space="preserve">опеек </w:t>
      </w:r>
      <w:r w:rsidRPr="00D95310">
        <w:rPr>
          <w:color w:val="000000"/>
          <w:sz w:val="22"/>
          <w:szCs w:val="22"/>
        </w:rPr>
        <w:t xml:space="preserve">(НДС не облагается), исходя из стоимости одного квадратного метра приведенной площади Квартиры равной </w:t>
      </w:r>
      <w:r w:rsidR="00863E27">
        <w:rPr>
          <w:color w:val="000000"/>
          <w:sz w:val="22"/>
          <w:szCs w:val="22"/>
        </w:rPr>
        <w:t>___</w:t>
      </w:r>
      <w:r w:rsidR="00CB4583">
        <w:rPr>
          <w:color w:val="000000"/>
          <w:sz w:val="22"/>
          <w:szCs w:val="22"/>
        </w:rPr>
        <w:t xml:space="preserve"> 000</w:t>
      </w:r>
      <w:r w:rsidR="00FB5FE6">
        <w:rPr>
          <w:color w:val="000000"/>
          <w:sz w:val="22"/>
          <w:szCs w:val="22"/>
        </w:rPr>
        <w:t xml:space="preserve"> </w:t>
      </w:r>
      <w:r w:rsidRPr="00D95310">
        <w:rPr>
          <w:color w:val="000000"/>
          <w:sz w:val="22"/>
          <w:szCs w:val="22"/>
        </w:rPr>
        <w:t>(</w:t>
      </w:r>
      <w:r w:rsidR="00863E27">
        <w:rPr>
          <w:color w:val="000000"/>
          <w:sz w:val="22"/>
          <w:szCs w:val="22"/>
        </w:rPr>
        <w:t>____</w:t>
      </w:r>
      <w:r w:rsidR="009A3F79">
        <w:rPr>
          <w:color w:val="000000"/>
          <w:sz w:val="22"/>
          <w:szCs w:val="22"/>
        </w:rPr>
        <w:t xml:space="preserve"> </w:t>
      </w:r>
      <w:r w:rsidR="00FB5FE6">
        <w:rPr>
          <w:color w:val="000000"/>
          <w:sz w:val="22"/>
          <w:szCs w:val="22"/>
        </w:rPr>
        <w:t>тысяч</w:t>
      </w:r>
      <w:r w:rsidRPr="00D95310">
        <w:rPr>
          <w:color w:val="000000"/>
          <w:sz w:val="22"/>
          <w:szCs w:val="22"/>
        </w:rPr>
        <w:t>) рублей</w:t>
      </w:r>
      <w:r w:rsidR="009A3F79">
        <w:rPr>
          <w:color w:val="000000"/>
          <w:sz w:val="22"/>
          <w:szCs w:val="22"/>
        </w:rPr>
        <w:t xml:space="preserve"> </w:t>
      </w:r>
      <w:r w:rsidR="00756A56">
        <w:rPr>
          <w:color w:val="000000"/>
          <w:sz w:val="22"/>
          <w:szCs w:val="22"/>
        </w:rPr>
        <w:t>00</w:t>
      </w:r>
      <w:r w:rsidR="009A3F79">
        <w:rPr>
          <w:color w:val="000000"/>
          <w:sz w:val="22"/>
          <w:szCs w:val="22"/>
        </w:rPr>
        <w:t xml:space="preserve"> копе</w:t>
      </w:r>
      <w:r w:rsidR="00756A56">
        <w:rPr>
          <w:color w:val="000000"/>
          <w:sz w:val="22"/>
          <w:szCs w:val="22"/>
        </w:rPr>
        <w:t>е</w:t>
      </w:r>
      <w:r w:rsidR="009A3F79">
        <w:rPr>
          <w:color w:val="000000"/>
          <w:sz w:val="22"/>
          <w:szCs w:val="22"/>
        </w:rPr>
        <w:t>к</w:t>
      </w:r>
      <w:r w:rsidRPr="00D95310">
        <w:rPr>
          <w:color w:val="000000"/>
          <w:sz w:val="22"/>
          <w:szCs w:val="22"/>
        </w:rPr>
        <w:t>.</w:t>
      </w:r>
    </w:p>
    <w:p w14:paraId="61021334" w14:textId="4F682DE8" w:rsidR="00B32F66" w:rsidRPr="00D95310" w:rsidRDefault="00606F39" w:rsidP="000E5A86">
      <w:pPr>
        <w:pStyle w:val="a3"/>
        <w:numPr>
          <w:ilvl w:val="0"/>
          <w:numId w:val="18"/>
        </w:numPr>
        <w:tabs>
          <w:tab w:val="left" w:pos="0"/>
        </w:tabs>
        <w:ind w:left="0" w:firstLine="567"/>
        <w:jc w:val="both"/>
        <w:rPr>
          <w:sz w:val="22"/>
          <w:szCs w:val="22"/>
        </w:rPr>
      </w:pPr>
      <w:r w:rsidRPr="00D95310">
        <w:rPr>
          <w:color w:val="000000" w:themeColor="text1"/>
          <w:sz w:val="22"/>
          <w:szCs w:val="22"/>
        </w:rPr>
        <w:t>Участник долевого строительства</w:t>
      </w:r>
      <w:r w:rsidR="00FC2DD6" w:rsidRPr="00D95310">
        <w:rPr>
          <w:color w:val="000000" w:themeColor="text1"/>
          <w:sz w:val="22"/>
          <w:szCs w:val="22"/>
        </w:rPr>
        <w:t xml:space="preserve"> </w:t>
      </w:r>
      <w:r w:rsidR="00B32F66" w:rsidRPr="00D95310">
        <w:rPr>
          <w:sz w:val="22"/>
          <w:szCs w:val="22"/>
        </w:rPr>
        <w:t>обязан уплатить цену Договора</w:t>
      </w:r>
      <w:r w:rsidR="009A1710">
        <w:rPr>
          <w:sz w:val="22"/>
          <w:szCs w:val="22"/>
        </w:rPr>
        <w:t xml:space="preserve"> </w:t>
      </w:r>
      <w:r w:rsidRPr="00D95310">
        <w:rPr>
          <w:sz w:val="22"/>
          <w:szCs w:val="22"/>
        </w:rPr>
        <w:t>после государственной регистрации</w:t>
      </w:r>
      <w:r w:rsidR="00E41748">
        <w:rPr>
          <w:sz w:val="22"/>
          <w:szCs w:val="22"/>
        </w:rPr>
        <w:t xml:space="preserve"> настоящего Договора</w:t>
      </w:r>
      <w:r w:rsidRPr="00D95310">
        <w:rPr>
          <w:sz w:val="22"/>
          <w:szCs w:val="22"/>
        </w:rPr>
        <w:t>.</w:t>
      </w:r>
      <w:r w:rsidR="00B32F66" w:rsidRPr="00D95310">
        <w:rPr>
          <w:sz w:val="22"/>
          <w:szCs w:val="22"/>
        </w:rPr>
        <w:t xml:space="preserve"> Уплата цены Договора  осуществляется </w:t>
      </w:r>
      <w:r w:rsidR="004F7FA8" w:rsidRPr="00D95310">
        <w:rPr>
          <w:color w:val="000000" w:themeColor="text1"/>
          <w:sz w:val="22"/>
          <w:szCs w:val="22"/>
        </w:rPr>
        <w:t>Участником долевого строительства</w:t>
      </w:r>
      <w:r w:rsidR="00B32F66" w:rsidRPr="00D95310">
        <w:rPr>
          <w:sz w:val="22"/>
          <w:szCs w:val="22"/>
        </w:rPr>
        <w:t xml:space="preserve"> (далее также - депонент) путем внесения денежных средств (далее - депонируемая сумма) на специальный банковский счет эскроу (далее – счет эскроу), открываемый в </w:t>
      </w:r>
      <w:r w:rsidRPr="00D95310">
        <w:rPr>
          <w:sz w:val="22"/>
          <w:szCs w:val="22"/>
        </w:rPr>
        <w:t>ПАО Сбербанк</w:t>
      </w:r>
      <w:r w:rsidR="00B32F66" w:rsidRPr="00D95310">
        <w:rPr>
          <w:sz w:val="22"/>
          <w:szCs w:val="22"/>
        </w:rPr>
        <w:t xml:space="preserve"> (Акционерное общество), адрес эл. почты: </w:t>
      </w:r>
      <w:r w:rsidR="00D04A2A" w:rsidRPr="00D95310">
        <w:rPr>
          <w:color w:val="000000" w:themeColor="text1"/>
          <w:sz w:val="22"/>
          <w:szCs w:val="22"/>
        </w:rPr>
        <w:t>escrow@sberbank.ru</w:t>
      </w:r>
      <w:r w:rsidR="00DB133D" w:rsidRPr="00D95310">
        <w:rPr>
          <w:color w:val="000000" w:themeColor="text1"/>
          <w:sz w:val="22"/>
          <w:szCs w:val="22"/>
        </w:rPr>
        <w:t xml:space="preserve">, </w:t>
      </w:r>
      <w:r w:rsidR="00B66765" w:rsidRPr="00D95310">
        <w:rPr>
          <w:color w:val="000000" w:themeColor="text1"/>
          <w:sz w:val="22"/>
          <w:szCs w:val="22"/>
        </w:rPr>
        <w:t>м</w:t>
      </w:r>
      <w:r w:rsidR="00DB133D" w:rsidRPr="00D95310">
        <w:rPr>
          <w:color w:val="000000" w:themeColor="text1"/>
          <w:sz w:val="22"/>
          <w:szCs w:val="22"/>
        </w:rPr>
        <w:t xml:space="preserve">есто нахождения и адрес: </w:t>
      </w:r>
      <w:r w:rsidR="00C74DB0" w:rsidRPr="00D95310">
        <w:rPr>
          <w:color w:val="000000"/>
          <w:sz w:val="22"/>
          <w:szCs w:val="22"/>
        </w:rPr>
        <w:t xml:space="preserve">117997, г. Москва, ул. Вавилова, д. 19; </w:t>
      </w:r>
      <w:r w:rsidR="00DB133D" w:rsidRPr="00D95310">
        <w:rPr>
          <w:color w:val="000000" w:themeColor="text1"/>
          <w:sz w:val="22"/>
          <w:szCs w:val="22"/>
        </w:rPr>
        <w:t xml:space="preserve">номер телефона: </w:t>
      </w:r>
      <w:r w:rsidR="00D04A2A" w:rsidRPr="00D95310">
        <w:rPr>
          <w:color w:val="000000" w:themeColor="text1"/>
          <w:sz w:val="22"/>
          <w:szCs w:val="22"/>
        </w:rPr>
        <w:t>8-800-200-</w:t>
      </w:r>
      <w:r w:rsidR="00C74DB0" w:rsidRPr="00D95310">
        <w:rPr>
          <w:color w:val="000000" w:themeColor="text1"/>
          <w:sz w:val="22"/>
          <w:szCs w:val="22"/>
        </w:rPr>
        <w:t>86</w:t>
      </w:r>
      <w:r w:rsidR="00D04A2A" w:rsidRPr="00D95310">
        <w:rPr>
          <w:color w:val="000000" w:themeColor="text1"/>
          <w:sz w:val="22"/>
          <w:szCs w:val="22"/>
        </w:rPr>
        <w:t>-03</w:t>
      </w:r>
      <w:r w:rsidRPr="00D95310">
        <w:rPr>
          <w:color w:val="000000" w:themeColor="text1"/>
          <w:sz w:val="22"/>
          <w:szCs w:val="22"/>
        </w:rPr>
        <w:t xml:space="preserve"> (</w:t>
      </w:r>
      <w:r w:rsidR="00B32F66" w:rsidRPr="00D95310">
        <w:rPr>
          <w:color w:val="000000" w:themeColor="text1"/>
          <w:sz w:val="22"/>
          <w:szCs w:val="22"/>
        </w:rPr>
        <w:t>д</w:t>
      </w:r>
      <w:r w:rsidR="00B32F66" w:rsidRPr="00D95310">
        <w:rPr>
          <w:sz w:val="22"/>
          <w:szCs w:val="22"/>
        </w:rPr>
        <w:t xml:space="preserve">алее– «Эскроу-агент»), с которым у Застройщика (далее также - бенефициар) заключено Соглашение об утверждении условий открытия и сопровождения специального банковского счета эскроу в </w:t>
      </w:r>
      <w:r w:rsidRPr="00D95310">
        <w:rPr>
          <w:sz w:val="22"/>
          <w:szCs w:val="22"/>
        </w:rPr>
        <w:t>ПАО Сбербанк</w:t>
      </w:r>
      <w:r w:rsidR="00E837AB">
        <w:rPr>
          <w:sz w:val="22"/>
          <w:szCs w:val="22"/>
        </w:rPr>
        <w:t xml:space="preserve"> </w:t>
      </w:r>
      <w:r w:rsidR="00B32F66" w:rsidRPr="00D95310">
        <w:rPr>
          <w:sz w:val="22"/>
          <w:szCs w:val="22"/>
        </w:rPr>
        <w:t xml:space="preserve">и обмене документами в электронной форме посредством защищенных каналов связи № 48503 от «16» июля 2020 года, для их учета, блокирования и дальнейшего перечисления Застройщику (бенефициару) при возникновении оснований, предусмотренных </w:t>
      </w:r>
      <w:r w:rsidR="004F1D8E" w:rsidRPr="009A1710">
        <w:rPr>
          <w:sz w:val="22"/>
          <w:szCs w:val="22"/>
        </w:rPr>
        <w:t>федеральным законом</w:t>
      </w:r>
      <w:r w:rsidR="004F1D8E">
        <w:rPr>
          <w:sz w:val="22"/>
          <w:szCs w:val="22"/>
        </w:rPr>
        <w:t xml:space="preserve"> </w:t>
      </w:r>
      <w:r w:rsidR="004F1D8E" w:rsidRPr="009A1710">
        <w:rPr>
          <w:sz w:val="22"/>
          <w:szCs w:val="22"/>
        </w:rPr>
        <w:t xml:space="preserve">от 30.12.2004 </w:t>
      </w:r>
      <w:r w:rsidR="00B32F66" w:rsidRPr="00D95310">
        <w:rPr>
          <w:sz w:val="22"/>
          <w:szCs w:val="22"/>
        </w:rPr>
        <w:t>№ 214-ФЗ и договором счета эскроу, заключаемым между депонентом, эскроу – агентом и бенефициаром (далее – договор счета эскроу), с учетом следующего:</w:t>
      </w:r>
    </w:p>
    <w:p w14:paraId="27A79912" w14:textId="75E1341F" w:rsidR="00B32F66" w:rsidRDefault="00B32F66" w:rsidP="000E5A86">
      <w:pPr>
        <w:pStyle w:val="a3"/>
        <w:tabs>
          <w:tab w:val="left" w:pos="0"/>
        </w:tabs>
        <w:ind w:left="0" w:firstLine="567"/>
        <w:jc w:val="both"/>
        <w:rPr>
          <w:b/>
          <w:color w:val="000000"/>
          <w:sz w:val="22"/>
          <w:szCs w:val="22"/>
        </w:rPr>
      </w:pPr>
      <w:r w:rsidRPr="00D95310">
        <w:rPr>
          <w:sz w:val="22"/>
          <w:szCs w:val="22"/>
        </w:rPr>
        <w:t xml:space="preserve">- депонируемая сумма </w:t>
      </w:r>
      <w:r w:rsidR="00863E27">
        <w:rPr>
          <w:b/>
          <w:color w:val="000000"/>
          <w:sz w:val="22"/>
          <w:szCs w:val="22"/>
        </w:rPr>
        <w:t>_____</w:t>
      </w:r>
      <w:r w:rsidR="00863E27" w:rsidRPr="00207A51">
        <w:rPr>
          <w:b/>
          <w:color w:val="000000"/>
          <w:sz w:val="22"/>
          <w:szCs w:val="22"/>
        </w:rPr>
        <w:t xml:space="preserve"> </w:t>
      </w:r>
      <w:r w:rsidR="00863E27" w:rsidRPr="00756A56">
        <w:rPr>
          <w:b/>
          <w:bCs/>
          <w:color w:val="000000"/>
          <w:sz w:val="22"/>
          <w:szCs w:val="22"/>
        </w:rPr>
        <w:t>(</w:t>
      </w:r>
      <w:r w:rsidR="00863E27">
        <w:rPr>
          <w:b/>
          <w:bCs/>
          <w:color w:val="000000"/>
          <w:sz w:val="22"/>
          <w:szCs w:val="22"/>
        </w:rPr>
        <w:t>__</w:t>
      </w:r>
      <w:r w:rsidR="00863E27" w:rsidRPr="00207A51">
        <w:rPr>
          <w:b/>
          <w:bCs/>
          <w:color w:val="000000"/>
          <w:sz w:val="22"/>
          <w:szCs w:val="22"/>
        </w:rPr>
        <w:t xml:space="preserve"> миллиона </w:t>
      </w:r>
      <w:r w:rsidR="00863E27">
        <w:rPr>
          <w:b/>
          <w:bCs/>
          <w:color w:val="000000"/>
          <w:sz w:val="22"/>
          <w:szCs w:val="22"/>
        </w:rPr>
        <w:t>______</w:t>
      </w:r>
      <w:r w:rsidR="00863E27" w:rsidRPr="00207A51">
        <w:rPr>
          <w:b/>
          <w:bCs/>
          <w:color w:val="000000"/>
          <w:sz w:val="22"/>
          <w:szCs w:val="22"/>
        </w:rPr>
        <w:t xml:space="preserve"> тысяч </w:t>
      </w:r>
      <w:r w:rsidR="00863E27">
        <w:rPr>
          <w:b/>
          <w:bCs/>
          <w:color w:val="000000"/>
          <w:sz w:val="22"/>
          <w:szCs w:val="22"/>
        </w:rPr>
        <w:t>___</w:t>
      </w:r>
      <w:r w:rsidR="00863E27" w:rsidRPr="00FB5FE6">
        <w:rPr>
          <w:b/>
          <w:color w:val="000000"/>
          <w:sz w:val="22"/>
          <w:szCs w:val="22"/>
        </w:rPr>
        <w:t>) рублей 00 к</w:t>
      </w:r>
      <w:r w:rsidR="00863E27" w:rsidRPr="00D95310">
        <w:rPr>
          <w:b/>
          <w:color w:val="000000"/>
          <w:sz w:val="22"/>
          <w:szCs w:val="22"/>
        </w:rPr>
        <w:t>опеек</w:t>
      </w:r>
      <w:r w:rsidR="00630E79" w:rsidRPr="00D95310">
        <w:rPr>
          <w:b/>
          <w:color w:val="000000"/>
          <w:sz w:val="22"/>
          <w:szCs w:val="22"/>
        </w:rPr>
        <w:t>.</w:t>
      </w:r>
    </w:p>
    <w:p w14:paraId="63A7FF95" w14:textId="31B8FAC8" w:rsidR="005F0F4F" w:rsidRPr="00D95310" w:rsidRDefault="005F0F4F" w:rsidP="005F0F4F">
      <w:pPr>
        <w:tabs>
          <w:tab w:val="left" w:pos="0"/>
        </w:tabs>
        <w:spacing w:after="0" w:line="240" w:lineRule="auto"/>
        <w:ind w:firstLine="567"/>
        <w:jc w:val="both"/>
        <w:rPr>
          <w:rFonts w:ascii="Times New Roman" w:eastAsia="Calibri" w:hAnsi="Times New Roman" w:cs="Times New Roman"/>
        </w:rPr>
      </w:pPr>
      <w:r w:rsidRPr="00D95310">
        <w:rPr>
          <w:rFonts w:ascii="Times New Roman" w:eastAsia="Calibri" w:hAnsi="Times New Roman" w:cs="Times New Roman"/>
          <w:bCs/>
        </w:rPr>
        <w:t>Срок условного депонирования денежных средств</w:t>
      </w:r>
      <w:r>
        <w:rPr>
          <w:rFonts w:ascii="Times New Roman" w:eastAsia="Calibri" w:hAnsi="Times New Roman" w:cs="Times New Roman"/>
          <w:bCs/>
        </w:rPr>
        <w:t xml:space="preserve"> </w:t>
      </w:r>
      <w:r w:rsidRPr="00D95310">
        <w:rPr>
          <w:rFonts w:ascii="Times New Roman" w:eastAsia="Calibri" w:hAnsi="Times New Roman" w:cs="Times New Roman"/>
        </w:rPr>
        <w:t>- не позднее 30.06.202</w:t>
      </w:r>
      <w:r w:rsidR="00016C12">
        <w:rPr>
          <w:rFonts w:ascii="Times New Roman" w:eastAsia="Calibri" w:hAnsi="Times New Roman" w:cs="Times New Roman"/>
        </w:rPr>
        <w:t>6</w:t>
      </w:r>
      <w:r w:rsidRPr="00D95310">
        <w:rPr>
          <w:rFonts w:ascii="Times New Roman" w:eastAsia="Calibri" w:hAnsi="Times New Roman" w:cs="Times New Roman"/>
        </w:rPr>
        <w:t xml:space="preserve"> года.</w:t>
      </w:r>
    </w:p>
    <w:p w14:paraId="1ED3ADCC" w14:textId="77777777" w:rsidR="00FD4A50" w:rsidRPr="005C2EB8" w:rsidRDefault="00FD4A50" w:rsidP="00FD4A50">
      <w:pPr>
        <w:pStyle w:val="a3"/>
        <w:ind w:left="0" w:firstLine="567"/>
        <w:jc w:val="both"/>
        <w:rPr>
          <w:sz w:val="22"/>
          <w:szCs w:val="22"/>
        </w:rPr>
      </w:pPr>
      <w:r>
        <w:rPr>
          <w:sz w:val="22"/>
          <w:szCs w:val="22"/>
        </w:rPr>
        <w:t>Д</w:t>
      </w:r>
      <w:r w:rsidRPr="00DA4810">
        <w:rPr>
          <w:sz w:val="22"/>
          <w:szCs w:val="22"/>
        </w:rPr>
        <w:t xml:space="preserve">енежные средства вносятся Депонентом на </w:t>
      </w:r>
      <w:r w:rsidRPr="005C2EB8">
        <w:rPr>
          <w:sz w:val="22"/>
          <w:szCs w:val="22"/>
        </w:rPr>
        <w:t xml:space="preserve">счет эскроу в следующем порядке: </w:t>
      </w:r>
    </w:p>
    <w:p w14:paraId="2B49F6D8" w14:textId="77777777" w:rsidR="00863E27" w:rsidRDefault="00863E27" w:rsidP="00473B86">
      <w:pPr>
        <w:pStyle w:val="a3"/>
        <w:ind w:left="0" w:firstLine="567"/>
        <w:jc w:val="both"/>
        <w:rPr>
          <w:bCs/>
          <w:color w:val="000000"/>
          <w:sz w:val="22"/>
          <w:szCs w:val="22"/>
        </w:rPr>
      </w:pPr>
    </w:p>
    <w:p w14:paraId="07D72E89" w14:textId="5B99832B" w:rsidR="005F0F4F" w:rsidRPr="00473B86" w:rsidRDefault="005F0F4F" w:rsidP="00473B86">
      <w:pPr>
        <w:pStyle w:val="a3"/>
        <w:ind w:left="0" w:firstLine="567"/>
        <w:jc w:val="both"/>
        <w:rPr>
          <w:sz w:val="22"/>
          <w:szCs w:val="22"/>
        </w:rPr>
      </w:pPr>
      <w:r w:rsidRPr="00473B86">
        <w:rPr>
          <w:sz w:val="22"/>
          <w:szCs w:val="22"/>
        </w:rPr>
        <w:t xml:space="preserve">Обязанность </w:t>
      </w:r>
      <w:r w:rsidRPr="00473B86">
        <w:rPr>
          <w:color w:val="000000" w:themeColor="text1"/>
          <w:sz w:val="22"/>
          <w:szCs w:val="22"/>
        </w:rPr>
        <w:t>Участника долевого строительства</w:t>
      </w:r>
      <w:r w:rsidRPr="00473B86">
        <w:rPr>
          <w:sz w:val="22"/>
          <w:szCs w:val="22"/>
        </w:rPr>
        <w:t xml:space="preserve"> по уплате цены Договора считается исполненной с момента поступления денежных средств на счет эскроу, открытый в уполномоченном банке. Проценты на сумму денежных средств, находящихся на счете эскроу, не начисляются, вознаграждение уполномоченному банку (эскроу-агенту) по счету эскроу не выплачивается. </w:t>
      </w:r>
      <w:r w:rsidRPr="00473B86">
        <w:rPr>
          <w:color w:val="000000" w:themeColor="text1"/>
          <w:sz w:val="22"/>
          <w:szCs w:val="22"/>
        </w:rPr>
        <w:t>Участник долевого строительства</w:t>
      </w:r>
      <w:r w:rsidRPr="00473B86">
        <w:rPr>
          <w:sz w:val="22"/>
          <w:szCs w:val="22"/>
        </w:rPr>
        <w:t xml:space="preserve"> и эскроу-агент не в праве распоряжаться денежными средствами, находящимися на счете эскроу.</w:t>
      </w:r>
    </w:p>
    <w:p w14:paraId="3B275752" w14:textId="0674BA5A" w:rsidR="00F833B0" w:rsidRPr="00D95310" w:rsidRDefault="004F1D8E" w:rsidP="000E5A86">
      <w:pPr>
        <w:pStyle w:val="21"/>
        <w:numPr>
          <w:ilvl w:val="0"/>
          <w:numId w:val="18"/>
        </w:numPr>
        <w:tabs>
          <w:tab w:val="left" w:pos="0"/>
        </w:tabs>
        <w:autoSpaceDE/>
        <w:autoSpaceDN/>
        <w:ind w:left="0" w:firstLine="567"/>
        <w:contextualSpacing/>
        <w:jc w:val="both"/>
        <w:rPr>
          <w:sz w:val="22"/>
          <w:szCs w:val="22"/>
        </w:rPr>
      </w:pPr>
      <w:r>
        <w:rPr>
          <w:sz w:val="22"/>
          <w:szCs w:val="22"/>
        </w:rPr>
        <w:t xml:space="preserve">Денежные средства, привлеченные по договорам участия в долевом строительстве, </w:t>
      </w:r>
      <w:r w:rsidR="00F833B0" w:rsidRPr="00D95310">
        <w:rPr>
          <w:sz w:val="22"/>
          <w:szCs w:val="22"/>
        </w:rPr>
        <w:t>расходу</w:t>
      </w:r>
      <w:r>
        <w:rPr>
          <w:sz w:val="22"/>
          <w:szCs w:val="22"/>
        </w:rPr>
        <w:t>ю</w:t>
      </w:r>
      <w:r w:rsidR="00F833B0" w:rsidRPr="00D95310">
        <w:rPr>
          <w:sz w:val="22"/>
          <w:szCs w:val="22"/>
        </w:rPr>
        <w:t>тся Застройщиком</w:t>
      </w:r>
      <w:r>
        <w:rPr>
          <w:sz w:val="22"/>
          <w:szCs w:val="22"/>
        </w:rPr>
        <w:t xml:space="preserve"> по его усмотрению</w:t>
      </w:r>
      <w:r w:rsidR="00F833B0" w:rsidRPr="00D95310">
        <w:rPr>
          <w:sz w:val="22"/>
          <w:szCs w:val="22"/>
        </w:rPr>
        <w:t xml:space="preserve"> в соответствии с целями, предусмотренными ст.</w:t>
      </w:r>
      <w:r>
        <w:rPr>
          <w:sz w:val="22"/>
          <w:szCs w:val="22"/>
        </w:rPr>
        <w:t xml:space="preserve"> </w:t>
      </w:r>
      <w:r w:rsidR="00F833B0" w:rsidRPr="00D95310">
        <w:rPr>
          <w:sz w:val="22"/>
          <w:szCs w:val="22"/>
        </w:rPr>
        <w:t xml:space="preserve">18 </w:t>
      </w:r>
      <w:r w:rsidRPr="009A1710">
        <w:rPr>
          <w:sz w:val="22"/>
          <w:szCs w:val="22"/>
        </w:rPr>
        <w:t>ф</w:t>
      </w:r>
      <w:r>
        <w:rPr>
          <w:sz w:val="22"/>
          <w:szCs w:val="22"/>
        </w:rPr>
        <w:t>едерального</w:t>
      </w:r>
      <w:r w:rsidRPr="009A1710">
        <w:rPr>
          <w:sz w:val="22"/>
          <w:szCs w:val="22"/>
        </w:rPr>
        <w:t xml:space="preserve"> закон</w:t>
      </w:r>
      <w:r>
        <w:rPr>
          <w:sz w:val="22"/>
          <w:szCs w:val="22"/>
        </w:rPr>
        <w:t xml:space="preserve">а </w:t>
      </w:r>
      <w:r w:rsidRPr="009A1710">
        <w:rPr>
          <w:sz w:val="22"/>
          <w:szCs w:val="22"/>
        </w:rPr>
        <w:t xml:space="preserve">от 30.12.2004 </w:t>
      </w:r>
      <w:r w:rsidR="00F833B0" w:rsidRPr="00D95310">
        <w:rPr>
          <w:sz w:val="22"/>
          <w:szCs w:val="22"/>
        </w:rPr>
        <w:t>№ 214-ФЗ</w:t>
      </w:r>
      <w:r>
        <w:rPr>
          <w:sz w:val="22"/>
          <w:szCs w:val="22"/>
        </w:rPr>
        <w:t>.</w:t>
      </w:r>
      <w:r w:rsidR="00F833B0" w:rsidRPr="00D95310">
        <w:rPr>
          <w:sz w:val="22"/>
          <w:szCs w:val="22"/>
        </w:rPr>
        <w:t xml:space="preserve">,. Стороны также признают, что сумма, которая составит разницу между суммой денежных средств на возмещение затрат Застройщика на строительство (создание) Объекта, указанной в п. </w:t>
      </w:r>
      <w:r w:rsidR="00983886" w:rsidRPr="00D95310">
        <w:rPr>
          <w:sz w:val="22"/>
          <w:szCs w:val="22"/>
        </w:rPr>
        <w:t>2</w:t>
      </w:r>
      <w:r w:rsidR="00F833B0" w:rsidRPr="00D95310">
        <w:rPr>
          <w:sz w:val="22"/>
          <w:szCs w:val="22"/>
        </w:rPr>
        <w:t>.1 настоящего Договора, и стоимостью всех товаров, работ и услуг, необходимых для строительства (создания) Объекта и всего связанного с осуществлением инвестиционного проекта по строительству Объекта, при наличии такой разницы, будет составлять вознаграждение Застройщика за услуги по организации инвестиционного проекта по строительству Объекта.</w:t>
      </w:r>
    </w:p>
    <w:p w14:paraId="6F4DA8E5" w14:textId="02F955A3" w:rsidR="00DB133D" w:rsidRDefault="005D3B24" w:rsidP="000E5A86">
      <w:pPr>
        <w:pStyle w:val="21"/>
        <w:numPr>
          <w:ilvl w:val="0"/>
          <w:numId w:val="18"/>
        </w:numPr>
        <w:tabs>
          <w:tab w:val="left" w:pos="0"/>
        </w:tabs>
        <w:autoSpaceDE/>
        <w:autoSpaceDN/>
        <w:ind w:left="0" w:firstLine="567"/>
        <w:contextualSpacing/>
        <w:jc w:val="both"/>
        <w:rPr>
          <w:sz w:val="22"/>
          <w:szCs w:val="22"/>
        </w:rPr>
      </w:pPr>
      <w:r w:rsidRPr="00D95310">
        <w:rPr>
          <w:sz w:val="22"/>
          <w:szCs w:val="22"/>
        </w:rPr>
        <w:t>Все денежные расчеты, связанные с возвратом денежных средств Участнику долевого строительства, осуществляются Застройщиком только в безналичной форме.</w:t>
      </w:r>
    </w:p>
    <w:p w14:paraId="6F86C8CF" w14:textId="77777777" w:rsidR="00473B86" w:rsidRPr="00D95310" w:rsidRDefault="00473B86" w:rsidP="000E5A86">
      <w:pPr>
        <w:pStyle w:val="21"/>
        <w:tabs>
          <w:tab w:val="left" w:pos="0"/>
          <w:tab w:val="left" w:pos="540"/>
          <w:tab w:val="left" w:pos="720"/>
        </w:tabs>
        <w:ind w:firstLine="567"/>
        <w:rPr>
          <w:sz w:val="22"/>
          <w:szCs w:val="22"/>
        </w:rPr>
      </w:pPr>
    </w:p>
    <w:p w14:paraId="562E6745" w14:textId="2AC838C8" w:rsidR="00863E27" w:rsidRPr="00225E0D" w:rsidRDefault="005D3B24" w:rsidP="008E6AE1">
      <w:pPr>
        <w:pStyle w:val="21"/>
        <w:numPr>
          <w:ilvl w:val="0"/>
          <w:numId w:val="5"/>
        </w:numPr>
        <w:tabs>
          <w:tab w:val="left" w:pos="0"/>
          <w:tab w:val="left" w:pos="540"/>
          <w:tab w:val="left" w:pos="720"/>
        </w:tabs>
        <w:ind w:left="567" w:firstLine="567"/>
        <w:jc w:val="center"/>
        <w:rPr>
          <w:b/>
          <w:sz w:val="22"/>
          <w:szCs w:val="22"/>
        </w:rPr>
      </w:pPr>
      <w:r w:rsidRPr="00225E0D">
        <w:rPr>
          <w:b/>
          <w:sz w:val="22"/>
          <w:szCs w:val="22"/>
        </w:rPr>
        <w:t>ОБЯЗАННОСТИ СТОРОН</w:t>
      </w:r>
    </w:p>
    <w:p w14:paraId="00EBBE22" w14:textId="77777777" w:rsidR="005D3B24" w:rsidRPr="00D95310" w:rsidRDefault="005D3B24" w:rsidP="000E5A86">
      <w:pPr>
        <w:pStyle w:val="21"/>
        <w:tabs>
          <w:tab w:val="left" w:pos="0"/>
        </w:tabs>
        <w:ind w:firstLine="567"/>
        <w:rPr>
          <w:sz w:val="22"/>
          <w:szCs w:val="22"/>
          <w:u w:val="single"/>
        </w:rPr>
      </w:pPr>
      <w:r w:rsidRPr="00D95310">
        <w:rPr>
          <w:sz w:val="22"/>
          <w:szCs w:val="22"/>
          <w:u w:val="single"/>
        </w:rPr>
        <w:t>3.1. Застройщик обязан:</w:t>
      </w:r>
    </w:p>
    <w:p w14:paraId="6EE9E12F" w14:textId="77777777" w:rsidR="005615E0" w:rsidRPr="00D95310" w:rsidRDefault="005D3B24" w:rsidP="005615E0">
      <w:pPr>
        <w:pStyle w:val="21"/>
        <w:numPr>
          <w:ilvl w:val="2"/>
          <w:numId w:val="5"/>
        </w:numPr>
        <w:tabs>
          <w:tab w:val="left" w:pos="0"/>
        </w:tabs>
        <w:ind w:left="0" w:firstLine="567"/>
        <w:jc w:val="both"/>
        <w:rPr>
          <w:sz w:val="22"/>
          <w:szCs w:val="22"/>
        </w:rPr>
      </w:pPr>
      <w:r w:rsidRPr="00D95310">
        <w:rPr>
          <w:sz w:val="22"/>
          <w:szCs w:val="22"/>
        </w:rPr>
        <w:t xml:space="preserve">Построить (создать) Объект в предусмотренный настоящим Договором срок и после получения разрешения на ввод </w:t>
      </w:r>
      <w:r w:rsidR="008D54E5" w:rsidRPr="00D95310">
        <w:rPr>
          <w:sz w:val="22"/>
          <w:szCs w:val="22"/>
        </w:rPr>
        <w:t xml:space="preserve">Объекта </w:t>
      </w:r>
      <w:r w:rsidRPr="00D95310">
        <w:rPr>
          <w:sz w:val="22"/>
          <w:szCs w:val="22"/>
        </w:rPr>
        <w:t>в эксплуатацию и полной уплаты Участником</w:t>
      </w:r>
      <w:r w:rsidR="00641C8C">
        <w:rPr>
          <w:sz w:val="22"/>
          <w:szCs w:val="22"/>
        </w:rPr>
        <w:t xml:space="preserve"> </w:t>
      </w:r>
      <w:r w:rsidRPr="00D95310">
        <w:rPr>
          <w:sz w:val="22"/>
          <w:szCs w:val="22"/>
        </w:rPr>
        <w:t>долевого строительства обусловленной настоящим Договором цены передать Квартиру Участнику долевого строительства.</w:t>
      </w:r>
    </w:p>
    <w:p w14:paraId="1D70C92E" w14:textId="77777777" w:rsidR="005615E0" w:rsidRPr="00D95310" w:rsidRDefault="005D3B24" w:rsidP="004841C1">
      <w:pPr>
        <w:pStyle w:val="21"/>
        <w:numPr>
          <w:ilvl w:val="2"/>
          <w:numId w:val="5"/>
        </w:numPr>
        <w:tabs>
          <w:tab w:val="left" w:pos="0"/>
        </w:tabs>
        <w:ind w:left="0" w:firstLine="567"/>
        <w:jc w:val="both"/>
        <w:rPr>
          <w:sz w:val="22"/>
          <w:szCs w:val="22"/>
        </w:rPr>
      </w:pPr>
      <w:r w:rsidRPr="00D95310">
        <w:rPr>
          <w:sz w:val="22"/>
          <w:szCs w:val="22"/>
        </w:rPr>
        <w:t xml:space="preserve">Обеспечить проектирование и строительство Объекта. </w:t>
      </w:r>
    </w:p>
    <w:p w14:paraId="0AE2A788" w14:textId="77777777" w:rsidR="005615E0" w:rsidRPr="00D95310" w:rsidRDefault="005D3B24" w:rsidP="004841C1">
      <w:pPr>
        <w:pStyle w:val="21"/>
        <w:numPr>
          <w:ilvl w:val="2"/>
          <w:numId w:val="5"/>
        </w:numPr>
        <w:tabs>
          <w:tab w:val="left" w:pos="0"/>
        </w:tabs>
        <w:ind w:left="0" w:firstLine="567"/>
        <w:jc w:val="both"/>
        <w:rPr>
          <w:sz w:val="22"/>
          <w:szCs w:val="22"/>
        </w:rPr>
      </w:pPr>
      <w:r w:rsidRPr="00D95310">
        <w:rPr>
          <w:sz w:val="22"/>
          <w:szCs w:val="22"/>
        </w:rPr>
        <w:t>Обеспечить получение разрешения на ввод Объекта в эксплуатацию.</w:t>
      </w:r>
    </w:p>
    <w:p w14:paraId="3441BA43" w14:textId="20272AD3" w:rsidR="004841C1" w:rsidRPr="00D95310" w:rsidRDefault="005D3B24" w:rsidP="004841C1">
      <w:pPr>
        <w:pStyle w:val="21"/>
        <w:numPr>
          <w:ilvl w:val="2"/>
          <w:numId w:val="5"/>
        </w:numPr>
        <w:tabs>
          <w:tab w:val="left" w:pos="0"/>
        </w:tabs>
        <w:ind w:left="0" w:firstLine="567"/>
        <w:jc w:val="both"/>
        <w:rPr>
          <w:sz w:val="22"/>
          <w:szCs w:val="22"/>
        </w:rPr>
      </w:pPr>
      <w:r w:rsidRPr="00D95310">
        <w:rPr>
          <w:sz w:val="22"/>
          <w:szCs w:val="22"/>
        </w:rPr>
        <w:t xml:space="preserve">Уведомить Участника долевого строительства в письменном виде о возможности и необходимости принятия Квартиры по Акту приема-передачи по адресу, указанному в настоящем Договоре. </w:t>
      </w:r>
      <w:r w:rsidR="00B8580F" w:rsidRPr="00D95310">
        <w:rPr>
          <w:sz w:val="22"/>
          <w:szCs w:val="22"/>
        </w:rPr>
        <w:t xml:space="preserve">Застройщик вправе уведомить Участника долевого строительства </w:t>
      </w:r>
      <w:r w:rsidR="00FA447F">
        <w:rPr>
          <w:sz w:val="22"/>
          <w:szCs w:val="22"/>
        </w:rPr>
        <w:t xml:space="preserve">о </w:t>
      </w:r>
      <w:r w:rsidR="00523B5D" w:rsidRPr="00D95310">
        <w:rPr>
          <w:sz w:val="22"/>
          <w:szCs w:val="22"/>
        </w:rPr>
        <w:t>необходимости принятия Квартиры по Акту приема-передачи</w:t>
      </w:r>
      <w:r w:rsidR="00B8580F" w:rsidRPr="00D95310">
        <w:rPr>
          <w:sz w:val="22"/>
          <w:szCs w:val="22"/>
        </w:rPr>
        <w:t xml:space="preserve"> и готовности квартиры к передаче путем направления уведомления на адрес электронной почты, указанный в п. 11 Договора, либо путем смс информирования на номер телефона, указанный в п. 11 Договора. </w:t>
      </w:r>
    </w:p>
    <w:p w14:paraId="58937C79" w14:textId="77777777" w:rsidR="005615E0" w:rsidRPr="00D95310" w:rsidRDefault="005F5C65" w:rsidP="004841C1">
      <w:pPr>
        <w:pStyle w:val="21"/>
        <w:numPr>
          <w:ilvl w:val="2"/>
          <w:numId w:val="5"/>
        </w:numPr>
        <w:tabs>
          <w:tab w:val="left" w:pos="0"/>
        </w:tabs>
        <w:ind w:left="0" w:firstLine="567"/>
        <w:jc w:val="both"/>
        <w:rPr>
          <w:sz w:val="22"/>
          <w:szCs w:val="22"/>
        </w:rPr>
      </w:pPr>
      <w:r w:rsidRPr="00D95310">
        <w:rPr>
          <w:sz w:val="22"/>
          <w:szCs w:val="22"/>
        </w:rPr>
        <w:t xml:space="preserve">Обеспечить сдачу дома в эксплуатацию. Датой ввода многоквартирного дома в эксплуатацию является дата выдачи уполномоченным органом разрешения на ввод Объекта строительства в эксплуатацию. </w:t>
      </w:r>
    </w:p>
    <w:p w14:paraId="2D1B0985" w14:textId="5743880B" w:rsidR="005615E0" w:rsidRPr="00D95310" w:rsidRDefault="00DD5AB9" w:rsidP="004841C1">
      <w:pPr>
        <w:pStyle w:val="21"/>
        <w:numPr>
          <w:ilvl w:val="2"/>
          <w:numId w:val="5"/>
        </w:numPr>
        <w:tabs>
          <w:tab w:val="left" w:pos="0"/>
        </w:tabs>
        <w:ind w:left="0" w:firstLine="567"/>
        <w:jc w:val="both"/>
        <w:rPr>
          <w:sz w:val="22"/>
          <w:szCs w:val="22"/>
        </w:rPr>
      </w:pPr>
      <w:r w:rsidRPr="00D95310">
        <w:rPr>
          <w:sz w:val="22"/>
          <w:szCs w:val="22"/>
        </w:rPr>
        <w:t xml:space="preserve">Передать Квартиру Участнику долевого строительства </w:t>
      </w:r>
      <w:r w:rsidR="004455F8" w:rsidRPr="00D95310">
        <w:rPr>
          <w:b/>
          <w:sz w:val="22"/>
          <w:szCs w:val="22"/>
        </w:rPr>
        <w:t xml:space="preserve">в срок не позднее </w:t>
      </w:r>
      <w:r w:rsidR="00F92EBC" w:rsidRPr="00D95310">
        <w:rPr>
          <w:b/>
          <w:sz w:val="22"/>
          <w:szCs w:val="22"/>
        </w:rPr>
        <w:t>30</w:t>
      </w:r>
      <w:r w:rsidR="00FC2DD6" w:rsidRPr="00D95310">
        <w:rPr>
          <w:b/>
          <w:sz w:val="22"/>
          <w:szCs w:val="22"/>
        </w:rPr>
        <w:t xml:space="preserve"> </w:t>
      </w:r>
      <w:r w:rsidR="00F92EBC" w:rsidRPr="00D95310">
        <w:rPr>
          <w:b/>
          <w:sz w:val="22"/>
          <w:szCs w:val="22"/>
        </w:rPr>
        <w:t>июня</w:t>
      </w:r>
      <w:r w:rsidR="004455F8" w:rsidRPr="00D95310">
        <w:rPr>
          <w:b/>
          <w:sz w:val="22"/>
          <w:szCs w:val="22"/>
        </w:rPr>
        <w:t xml:space="preserve"> 202</w:t>
      </w:r>
      <w:r w:rsidR="00206AEA">
        <w:rPr>
          <w:b/>
          <w:sz w:val="22"/>
          <w:szCs w:val="22"/>
        </w:rPr>
        <w:t>6</w:t>
      </w:r>
      <w:r w:rsidR="004455F8" w:rsidRPr="00D95310">
        <w:rPr>
          <w:b/>
          <w:sz w:val="22"/>
          <w:szCs w:val="22"/>
        </w:rPr>
        <w:t xml:space="preserve"> года.</w:t>
      </w:r>
      <w:r w:rsidR="00FC2DD6" w:rsidRPr="00D95310">
        <w:rPr>
          <w:b/>
          <w:sz w:val="22"/>
          <w:szCs w:val="22"/>
        </w:rPr>
        <w:t xml:space="preserve"> </w:t>
      </w:r>
      <w:r w:rsidR="005D3B24" w:rsidRPr="00D95310">
        <w:rPr>
          <w:sz w:val="22"/>
          <w:szCs w:val="22"/>
        </w:rPr>
        <w:t xml:space="preserve">Застройщик вправе передать Квартиру Участнику долевого строительства досрочно, после получения разрешения на ввод Объекта в эксплуатацию. При этом приемка-передача Квартиры осуществляется </w:t>
      </w:r>
      <w:r w:rsidR="005D3B24" w:rsidRPr="00D95310">
        <w:rPr>
          <w:sz w:val="22"/>
          <w:szCs w:val="22"/>
        </w:rPr>
        <w:lastRenderedPageBreak/>
        <w:t>Сторонами в соответствии с порядком, установленным в п. 3.2.2 настоящего Договора. При уклонении Участника долевого строительства от такой досрочной приемки, наступают последствия, предусмотренные в п. 3.2.4 настоящего Договора.</w:t>
      </w:r>
    </w:p>
    <w:p w14:paraId="01490BD0" w14:textId="77777777" w:rsidR="005D3B24" w:rsidRPr="00D95310" w:rsidRDefault="005D3B24" w:rsidP="004841C1">
      <w:pPr>
        <w:pStyle w:val="21"/>
        <w:numPr>
          <w:ilvl w:val="2"/>
          <w:numId w:val="5"/>
        </w:numPr>
        <w:tabs>
          <w:tab w:val="left" w:pos="0"/>
        </w:tabs>
        <w:ind w:left="0" w:firstLine="567"/>
        <w:jc w:val="both"/>
        <w:rPr>
          <w:sz w:val="22"/>
          <w:szCs w:val="22"/>
        </w:rPr>
      </w:pPr>
      <w:r w:rsidRPr="00D95310">
        <w:rPr>
          <w:sz w:val="22"/>
          <w:szCs w:val="22"/>
        </w:rPr>
        <w:t>Обязательства Застройщика по настоящему Договору считаются исполненными с момента подписания Сторонами Акта приема-передачи Квартиры.</w:t>
      </w:r>
    </w:p>
    <w:p w14:paraId="6A56CB87" w14:textId="77777777" w:rsidR="005D3B24" w:rsidRPr="00D95310" w:rsidRDefault="005D3B24" w:rsidP="000E5A86">
      <w:pPr>
        <w:pStyle w:val="21"/>
        <w:tabs>
          <w:tab w:val="left" w:pos="0"/>
          <w:tab w:val="left" w:pos="540"/>
          <w:tab w:val="left" w:pos="720"/>
        </w:tabs>
        <w:ind w:firstLine="567"/>
        <w:rPr>
          <w:sz w:val="22"/>
          <w:szCs w:val="22"/>
          <w:u w:val="single"/>
        </w:rPr>
      </w:pPr>
      <w:r w:rsidRPr="00D95310">
        <w:rPr>
          <w:sz w:val="22"/>
          <w:szCs w:val="22"/>
          <w:u w:val="single"/>
        </w:rPr>
        <w:t>3.2. Участник долевого строительства обязан:</w:t>
      </w:r>
    </w:p>
    <w:p w14:paraId="1ECAF740" w14:textId="77777777" w:rsidR="000E5A86" w:rsidRPr="00D95310" w:rsidRDefault="005D3B24" w:rsidP="000E5A86">
      <w:pPr>
        <w:pStyle w:val="21"/>
        <w:numPr>
          <w:ilvl w:val="2"/>
          <w:numId w:val="3"/>
        </w:numPr>
        <w:tabs>
          <w:tab w:val="left" w:pos="0"/>
        </w:tabs>
        <w:autoSpaceDE/>
        <w:autoSpaceDN/>
        <w:ind w:left="0" w:firstLine="567"/>
        <w:jc w:val="both"/>
        <w:rPr>
          <w:sz w:val="22"/>
          <w:szCs w:val="22"/>
        </w:rPr>
      </w:pPr>
      <w:r w:rsidRPr="00D95310">
        <w:rPr>
          <w:sz w:val="22"/>
          <w:szCs w:val="22"/>
        </w:rPr>
        <w:t>Уплатить цену настоящего Договора в сроки и на условиях, предусмотренных настоящим Договором.</w:t>
      </w:r>
    </w:p>
    <w:p w14:paraId="6B7C2531" w14:textId="60B9DA35" w:rsidR="005D3B24" w:rsidRPr="00D95310" w:rsidRDefault="005D3B24" w:rsidP="000E5A86">
      <w:pPr>
        <w:pStyle w:val="21"/>
        <w:numPr>
          <w:ilvl w:val="2"/>
          <w:numId w:val="3"/>
        </w:numPr>
        <w:tabs>
          <w:tab w:val="left" w:pos="0"/>
        </w:tabs>
        <w:autoSpaceDE/>
        <w:autoSpaceDN/>
        <w:ind w:left="0" w:firstLine="567"/>
        <w:jc w:val="both"/>
        <w:rPr>
          <w:sz w:val="22"/>
          <w:szCs w:val="22"/>
        </w:rPr>
      </w:pPr>
      <w:r w:rsidRPr="00D95310">
        <w:rPr>
          <w:sz w:val="22"/>
          <w:szCs w:val="22"/>
        </w:rPr>
        <w:t>Принять от Застройщика по Акту приема-передачи Квартиру в течение 7 (Семи) календарных дней со дня получения уведомления от Застройщика, при условии отсутствия в ней</w:t>
      </w:r>
      <w:r w:rsidR="00886FE3">
        <w:rPr>
          <w:sz w:val="22"/>
          <w:szCs w:val="22"/>
        </w:rPr>
        <w:t xml:space="preserve"> недостатков</w:t>
      </w:r>
      <w:r w:rsidRPr="00D95310">
        <w:rPr>
          <w:sz w:val="22"/>
          <w:szCs w:val="22"/>
        </w:rPr>
        <w:t xml:space="preserve"> </w:t>
      </w:r>
      <w:r w:rsidR="00886FE3">
        <w:rPr>
          <w:sz w:val="22"/>
          <w:szCs w:val="22"/>
        </w:rPr>
        <w:t>(</w:t>
      </w:r>
      <w:r w:rsidRPr="00D95310">
        <w:rPr>
          <w:sz w:val="22"/>
          <w:szCs w:val="22"/>
        </w:rPr>
        <w:t>дефектов</w:t>
      </w:r>
      <w:r w:rsidR="00886FE3">
        <w:rPr>
          <w:sz w:val="22"/>
          <w:szCs w:val="22"/>
        </w:rPr>
        <w:t>)</w:t>
      </w:r>
      <w:r w:rsidRPr="00D95310">
        <w:rPr>
          <w:sz w:val="22"/>
          <w:szCs w:val="22"/>
        </w:rPr>
        <w:t>, которые делают Квартиру непригодной для предусмотренного Договором использования</w:t>
      </w:r>
      <w:r w:rsidR="006A5A07">
        <w:rPr>
          <w:sz w:val="22"/>
          <w:szCs w:val="22"/>
        </w:rPr>
        <w:t>.</w:t>
      </w:r>
      <w:r w:rsidRPr="00D95310">
        <w:rPr>
          <w:sz w:val="22"/>
          <w:szCs w:val="22"/>
        </w:rPr>
        <w:t xml:space="preserve"> </w:t>
      </w:r>
      <w:r w:rsidR="006A5A07">
        <w:rPr>
          <w:sz w:val="22"/>
          <w:szCs w:val="22"/>
        </w:rPr>
        <w:t>Д</w:t>
      </w:r>
      <w:r w:rsidRPr="00D95310">
        <w:rPr>
          <w:sz w:val="22"/>
          <w:szCs w:val="22"/>
        </w:rPr>
        <w:t xml:space="preserve">анные </w:t>
      </w:r>
      <w:r w:rsidR="00886FE3">
        <w:rPr>
          <w:sz w:val="22"/>
          <w:szCs w:val="22"/>
        </w:rPr>
        <w:t xml:space="preserve">недостатки (дефекты) должны быть </w:t>
      </w:r>
      <w:r w:rsidR="006A5A07">
        <w:rPr>
          <w:sz w:val="22"/>
          <w:szCs w:val="22"/>
        </w:rPr>
        <w:t>отражены в подписанном сторонами Акте о несоответствии.</w:t>
      </w:r>
    </w:p>
    <w:p w14:paraId="14ABCBEE" w14:textId="77777777" w:rsidR="00102AA7" w:rsidRPr="00D95310" w:rsidRDefault="005D3B24" w:rsidP="000E5A86">
      <w:pPr>
        <w:pStyle w:val="21"/>
        <w:numPr>
          <w:ilvl w:val="2"/>
          <w:numId w:val="3"/>
        </w:numPr>
        <w:tabs>
          <w:tab w:val="left" w:pos="0"/>
        </w:tabs>
        <w:autoSpaceDE/>
        <w:autoSpaceDN/>
        <w:ind w:left="0" w:firstLine="567"/>
        <w:jc w:val="both"/>
        <w:rPr>
          <w:sz w:val="22"/>
          <w:szCs w:val="22"/>
        </w:rPr>
      </w:pPr>
      <w:r w:rsidRPr="00D95310">
        <w:rPr>
          <w:sz w:val="22"/>
          <w:szCs w:val="22"/>
        </w:rPr>
        <w:t>Застройщик вправе не передавать (удерживать) Участнику долевого строительства Квартиру до момента выполнения Участником долевого строительства денежных обязательств, предусмотренных настоящим Договором и (или) действующим законодательством Российской Федерации, перед Застройщиком.</w:t>
      </w:r>
    </w:p>
    <w:p w14:paraId="1DBB1825" w14:textId="5E7D9930" w:rsidR="005D3B24" w:rsidRPr="00D95310" w:rsidRDefault="005D3B24" w:rsidP="000E5A86">
      <w:pPr>
        <w:pStyle w:val="21"/>
        <w:numPr>
          <w:ilvl w:val="2"/>
          <w:numId w:val="3"/>
        </w:numPr>
        <w:tabs>
          <w:tab w:val="left" w:pos="0"/>
        </w:tabs>
        <w:autoSpaceDE/>
        <w:autoSpaceDN/>
        <w:ind w:left="0" w:firstLine="567"/>
        <w:jc w:val="both"/>
        <w:rPr>
          <w:sz w:val="22"/>
          <w:szCs w:val="22"/>
        </w:rPr>
      </w:pPr>
      <w:r w:rsidRPr="00D95310">
        <w:rPr>
          <w:sz w:val="22"/>
          <w:szCs w:val="22"/>
        </w:rPr>
        <w:t xml:space="preserve">При уклонении Участника долевого строительства от принятия Квартиры по Акту приема-передачи в срок, установленный в п. 3.2.2. настоящего Договора или при отказе Участника долевого строительства от принятия Квартиры при отсутствии в ней </w:t>
      </w:r>
      <w:r w:rsidR="0049374B">
        <w:rPr>
          <w:sz w:val="22"/>
          <w:szCs w:val="22"/>
        </w:rPr>
        <w:t>недостатков (</w:t>
      </w:r>
      <w:r w:rsidRPr="00D95310">
        <w:rPr>
          <w:sz w:val="22"/>
          <w:szCs w:val="22"/>
        </w:rPr>
        <w:t>дефектов</w:t>
      </w:r>
      <w:r w:rsidR="0049374B">
        <w:rPr>
          <w:sz w:val="22"/>
          <w:szCs w:val="22"/>
        </w:rPr>
        <w:t>), отраженных в</w:t>
      </w:r>
      <w:r w:rsidR="0068029E">
        <w:rPr>
          <w:sz w:val="22"/>
          <w:szCs w:val="22"/>
        </w:rPr>
        <w:t xml:space="preserve"> </w:t>
      </w:r>
      <w:r w:rsidRPr="00D95310">
        <w:rPr>
          <w:sz w:val="22"/>
          <w:szCs w:val="22"/>
        </w:rPr>
        <w:t xml:space="preserve">Акте о несоответствии, Застройщик, по истечении двух месяцев со дня, предусмотренного п. 3.2.2 Договора, в соответствии с п. </w:t>
      </w:r>
      <w:r w:rsidR="006D65AA">
        <w:rPr>
          <w:sz w:val="22"/>
          <w:szCs w:val="22"/>
        </w:rPr>
        <w:t>3.1.4 -</w:t>
      </w:r>
      <w:r w:rsidR="0049374B">
        <w:rPr>
          <w:sz w:val="22"/>
          <w:szCs w:val="22"/>
        </w:rPr>
        <w:t xml:space="preserve"> </w:t>
      </w:r>
      <w:r w:rsidRPr="00D95310">
        <w:rPr>
          <w:sz w:val="22"/>
          <w:szCs w:val="22"/>
        </w:rPr>
        <w:t>3.1.</w:t>
      </w:r>
      <w:r w:rsidR="00B305C1" w:rsidRPr="00D95310">
        <w:rPr>
          <w:sz w:val="22"/>
          <w:szCs w:val="22"/>
        </w:rPr>
        <w:t>6</w:t>
      </w:r>
      <w:r w:rsidRPr="00D95310">
        <w:rPr>
          <w:sz w:val="22"/>
          <w:szCs w:val="22"/>
        </w:rPr>
        <w:t xml:space="preserve"> Договора, вправе составить односторонний акт или иной документ о передаче объекта долевого строительства.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Участнику долевого строительства со дня составления указанного одностороннего акта.  </w:t>
      </w:r>
    </w:p>
    <w:p w14:paraId="2D99FD23" w14:textId="3D356FC7" w:rsidR="005D3B24" w:rsidRPr="00D95310" w:rsidRDefault="005D3B24" w:rsidP="000E5A86">
      <w:pPr>
        <w:pStyle w:val="21"/>
        <w:numPr>
          <w:ilvl w:val="2"/>
          <w:numId w:val="3"/>
        </w:numPr>
        <w:tabs>
          <w:tab w:val="left" w:pos="0"/>
        </w:tabs>
        <w:autoSpaceDE/>
        <w:autoSpaceDN/>
        <w:ind w:left="0" w:firstLine="567"/>
        <w:jc w:val="both"/>
        <w:rPr>
          <w:sz w:val="22"/>
          <w:szCs w:val="22"/>
        </w:rPr>
      </w:pPr>
      <w:r w:rsidRPr="00D95310">
        <w:rPr>
          <w:sz w:val="22"/>
          <w:szCs w:val="22"/>
        </w:rPr>
        <w:t xml:space="preserve">В случае обнаружения </w:t>
      </w:r>
      <w:r w:rsidR="006D65AA">
        <w:rPr>
          <w:sz w:val="22"/>
          <w:szCs w:val="22"/>
        </w:rPr>
        <w:t>недостатков (</w:t>
      </w:r>
      <w:r w:rsidRPr="00D95310">
        <w:rPr>
          <w:sz w:val="22"/>
          <w:szCs w:val="22"/>
        </w:rPr>
        <w:t>дефектов</w:t>
      </w:r>
      <w:r w:rsidR="006D65AA">
        <w:rPr>
          <w:sz w:val="22"/>
          <w:szCs w:val="22"/>
        </w:rPr>
        <w:t>)</w:t>
      </w:r>
      <w:r w:rsidRPr="00D95310">
        <w:rPr>
          <w:sz w:val="22"/>
          <w:szCs w:val="22"/>
        </w:rPr>
        <w:t xml:space="preserve"> при осмотре Квартиры, которые делают Квартиру непригодной для предусмотренного Договором использования, Стороны составляют Акт о несоответствии. После устранения перечисленных в Акте о несоответствии </w:t>
      </w:r>
      <w:r w:rsidR="006D65AA">
        <w:rPr>
          <w:sz w:val="22"/>
          <w:szCs w:val="22"/>
        </w:rPr>
        <w:t>недостатков (</w:t>
      </w:r>
      <w:r w:rsidRPr="00D95310">
        <w:rPr>
          <w:sz w:val="22"/>
          <w:szCs w:val="22"/>
        </w:rPr>
        <w:t>дефектов</w:t>
      </w:r>
      <w:r w:rsidR="006D65AA">
        <w:rPr>
          <w:sz w:val="22"/>
          <w:szCs w:val="22"/>
        </w:rPr>
        <w:t>)</w:t>
      </w:r>
      <w:r w:rsidRPr="00D95310">
        <w:rPr>
          <w:sz w:val="22"/>
          <w:szCs w:val="22"/>
        </w:rPr>
        <w:t xml:space="preserve"> Участник долевого строительства обязан принять Квартиру в течение 7 (Семи) дней со дня получения соответствующего уведомления.</w:t>
      </w:r>
    </w:p>
    <w:p w14:paraId="6DF2A0A3" w14:textId="77777777" w:rsidR="00017836" w:rsidRDefault="005D3B24" w:rsidP="00017836">
      <w:pPr>
        <w:pStyle w:val="21"/>
        <w:numPr>
          <w:ilvl w:val="2"/>
          <w:numId w:val="3"/>
        </w:numPr>
        <w:tabs>
          <w:tab w:val="left" w:pos="0"/>
        </w:tabs>
        <w:autoSpaceDE/>
        <w:autoSpaceDN/>
        <w:ind w:left="0" w:firstLine="567"/>
        <w:jc w:val="both"/>
        <w:rPr>
          <w:sz w:val="22"/>
          <w:szCs w:val="22"/>
        </w:rPr>
      </w:pPr>
      <w:r w:rsidRPr="00D95310">
        <w:rPr>
          <w:sz w:val="22"/>
          <w:szCs w:val="22"/>
        </w:rPr>
        <w:t>Уплатить Застройщику предусмотренные настоящим Договором и (или) действующим законодательством Российской Федерации неустойки (штрафы, пени) до подписания Акта приема-передачи</w:t>
      </w:r>
      <w:r w:rsidR="003916AE">
        <w:rPr>
          <w:sz w:val="22"/>
          <w:szCs w:val="22"/>
        </w:rPr>
        <w:t xml:space="preserve"> </w:t>
      </w:r>
      <w:r w:rsidRPr="00D95310">
        <w:rPr>
          <w:sz w:val="22"/>
          <w:szCs w:val="22"/>
        </w:rPr>
        <w:t>Квартиры.</w:t>
      </w:r>
    </w:p>
    <w:p w14:paraId="602C3F4F" w14:textId="13BF2228" w:rsidR="005D3B24" w:rsidRPr="00017836" w:rsidRDefault="00017836" w:rsidP="00017836">
      <w:pPr>
        <w:pStyle w:val="21"/>
        <w:numPr>
          <w:ilvl w:val="2"/>
          <w:numId w:val="3"/>
        </w:numPr>
        <w:tabs>
          <w:tab w:val="left" w:pos="0"/>
        </w:tabs>
        <w:autoSpaceDE/>
        <w:autoSpaceDN/>
        <w:ind w:left="0" w:firstLine="567"/>
        <w:jc w:val="both"/>
        <w:rPr>
          <w:sz w:val="22"/>
          <w:szCs w:val="22"/>
        </w:rPr>
      </w:pPr>
      <w:r w:rsidRPr="00017836">
        <w:rPr>
          <w:sz w:val="22"/>
          <w:szCs w:val="22"/>
        </w:rPr>
        <w:t>Не осуществлять самостоятельно или с помощью третьих лиц переустройство/перепланир</w:t>
      </w:r>
      <w:r>
        <w:rPr>
          <w:sz w:val="22"/>
          <w:szCs w:val="22"/>
        </w:rPr>
        <w:t xml:space="preserve">овку </w:t>
      </w:r>
      <w:r w:rsidRPr="00017836">
        <w:rPr>
          <w:sz w:val="22"/>
          <w:szCs w:val="22"/>
        </w:rPr>
        <w:t>Объекта долевого строительства до получения им документов о государственной регистрации права собственности на недвижимое имущество</w:t>
      </w:r>
      <w:r>
        <w:rPr>
          <w:sz w:val="22"/>
          <w:szCs w:val="22"/>
        </w:rPr>
        <w:t>, в том числе не осуществлять снос/установку</w:t>
      </w:r>
      <w:r w:rsidRPr="00017836">
        <w:rPr>
          <w:sz w:val="22"/>
          <w:szCs w:val="22"/>
        </w:rPr>
        <w:t xml:space="preserve"> перегородок, переустройство коммуникаций, переустройство витражных конструкций</w:t>
      </w:r>
      <w:r>
        <w:rPr>
          <w:sz w:val="22"/>
          <w:szCs w:val="22"/>
        </w:rPr>
        <w:t>, переустановку узлов (приборов) учета, не осуществлять демонтаж монолитных перекрытий (стен) помещения, межкомнатных перегородок, вентиляционных блоков и иных конструкций квартиры</w:t>
      </w:r>
      <w:r w:rsidR="00F93885">
        <w:rPr>
          <w:sz w:val="22"/>
          <w:szCs w:val="22"/>
        </w:rPr>
        <w:t>, не наращивать мощность приборов отопления, не нарушать целостность системы горячего водоснабжения, в частности не делать теплые полы в помещении с использованием ГВС</w:t>
      </w:r>
      <w:r w:rsidRPr="00017836">
        <w:rPr>
          <w:sz w:val="22"/>
          <w:szCs w:val="22"/>
        </w:rPr>
        <w:t>. В период после регистрации права собственности обеспечить соблюдение при проведении указанных работ требований действующего законодательства РФ, в том числе получение необходимых разрешений и/или согласований.</w:t>
      </w:r>
      <w:r>
        <w:rPr>
          <w:sz w:val="22"/>
          <w:szCs w:val="22"/>
        </w:rPr>
        <w:t xml:space="preserve"> </w:t>
      </w:r>
    </w:p>
    <w:p w14:paraId="352455A9" w14:textId="3BA7E243" w:rsidR="00A76F8E" w:rsidRDefault="005D3B24" w:rsidP="00A76F8E">
      <w:pPr>
        <w:pStyle w:val="21"/>
        <w:numPr>
          <w:ilvl w:val="2"/>
          <w:numId w:val="3"/>
        </w:numPr>
        <w:tabs>
          <w:tab w:val="left" w:pos="0"/>
        </w:tabs>
        <w:autoSpaceDE/>
        <w:autoSpaceDN/>
        <w:ind w:left="0" w:firstLine="567"/>
        <w:jc w:val="both"/>
        <w:rPr>
          <w:sz w:val="22"/>
          <w:szCs w:val="22"/>
        </w:rPr>
      </w:pPr>
      <w:r w:rsidRPr="00D95310">
        <w:rPr>
          <w:sz w:val="22"/>
          <w:szCs w:val="22"/>
        </w:rPr>
        <w:t>Обязательства Участника долевого строительства по настоящему Договору считаются исполненными с момента уплаты им в полном объеме денежных средств в соответствии с настоящим Договором и подписания Сторонами Акта приема-передачи Квартиры.</w:t>
      </w:r>
    </w:p>
    <w:p w14:paraId="1E1BD1CD" w14:textId="6236EC32" w:rsidR="005D3B24" w:rsidRPr="00717A41" w:rsidRDefault="00717A41" w:rsidP="00A76F8E">
      <w:pPr>
        <w:pStyle w:val="21"/>
        <w:numPr>
          <w:ilvl w:val="2"/>
          <w:numId w:val="3"/>
        </w:numPr>
        <w:tabs>
          <w:tab w:val="left" w:pos="0"/>
        </w:tabs>
        <w:autoSpaceDE/>
        <w:autoSpaceDN/>
        <w:ind w:left="0" w:firstLine="567"/>
        <w:jc w:val="both"/>
        <w:rPr>
          <w:sz w:val="22"/>
          <w:szCs w:val="22"/>
        </w:rPr>
      </w:pPr>
      <w:r w:rsidRPr="00717A41">
        <w:t xml:space="preserve">Участник долевого строительства вправе уступить права требования по Договору до момента подписания Сторонами акта приема-передачи Квартиры после уплаты им Цены договора или одновременно с переводом долга на нового участника долевого строительства, но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Гражданским кодексом РФ. За оказанные Агентом услуги по юридическому сопровождению сделки, составление необходимых документов, подготовку и подачу на государственную регистрацию пакета документов, необходимого и достаточного для государственной регистрации договора уступки права требования, подачи документов в регистрирующий орган и их получение Участник долевого строительства обязуется уплатить Агенту сумму в размере 3% (три процента) от Цены договора, установленной п. 2.1. Договора, но не более 150 000 рублей. Уступка права требования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в </w:t>
      </w:r>
      <w:r w:rsidRPr="00717A41">
        <w:lastRenderedPageBreak/>
        <w:t>порядке, предусмотренном Федеральным законом «О государственной регистрации прав на недвижимое имущество и сделок с ним».</w:t>
      </w:r>
    </w:p>
    <w:p w14:paraId="2C4C6204" w14:textId="77777777" w:rsidR="005D3B24" w:rsidRPr="00D95310" w:rsidRDefault="005D3B24" w:rsidP="000E5A86">
      <w:pPr>
        <w:pStyle w:val="21"/>
        <w:numPr>
          <w:ilvl w:val="2"/>
          <w:numId w:val="3"/>
        </w:numPr>
        <w:tabs>
          <w:tab w:val="left" w:pos="0"/>
        </w:tabs>
        <w:autoSpaceDE/>
        <w:autoSpaceDN/>
        <w:ind w:left="0" w:firstLine="567"/>
        <w:jc w:val="both"/>
        <w:rPr>
          <w:sz w:val="22"/>
          <w:szCs w:val="22"/>
        </w:rPr>
      </w:pPr>
      <w:r w:rsidRPr="00D95310">
        <w:rPr>
          <w:color w:val="000000"/>
          <w:sz w:val="22"/>
          <w:szCs w:val="22"/>
        </w:rPr>
        <w:t xml:space="preserve">При изменении адреса для </w:t>
      </w:r>
      <w:r w:rsidR="00DA57F9" w:rsidRPr="00D95310">
        <w:rPr>
          <w:color w:val="000000"/>
          <w:sz w:val="22"/>
          <w:szCs w:val="22"/>
        </w:rPr>
        <w:t xml:space="preserve">почтовых </w:t>
      </w:r>
      <w:r w:rsidRPr="00D95310">
        <w:rPr>
          <w:color w:val="000000"/>
          <w:sz w:val="22"/>
          <w:szCs w:val="22"/>
        </w:rPr>
        <w:t>уведомлений</w:t>
      </w:r>
      <w:r w:rsidR="00DA57F9" w:rsidRPr="00D95310">
        <w:rPr>
          <w:color w:val="000000"/>
          <w:sz w:val="22"/>
          <w:szCs w:val="22"/>
        </w:rPr>
        <w:t>, адреса электронной почты или контактного номера телефона,</w:t>
      </w:r>
      <w:r w:rsidRPr="00D95310">
        <w:rPr>
          <w:color w:val="000000"/>
          <w:sz w:val="22"/>
          <w:szCs w:val="22"/>
        </w:rPr>
        <w:t xml:space="preserve"> указанн</w:t>
      </w:r>
      <w:r w:rsidR="00DA57F9" w:rsidRPr="00D95310">
        <w:rPr>
          <w:color w:val="000000"/>
          <w:sz w:val="22"/>
          <w:szCs w:val="22"/>
        </w:rPr>
        <w:t>ых</w:t>
      </w:r>
      <w:r w:rsidRPr="00D95310">
        <w:rPr>
          <w:color w:val="000000"/>
          <w:sz w:val="22"/>
          <w:szCs w:val="22"/>
        </w:rPr>
        <w:t xml:space="preserve"> в </w:t>
      </w:r>
      <w:r w:rsidR="00523B5D" w:rsidRPr="00D95310">
        <w:rPr>
          <w:color w:val="000000"/>
          <w:sz w:val="22"/>
          <w:szCs w:val="22"/>
        </w:rPr>
        <w:t>п.</w:t>
      </w:r>
      <w:r w:rsidRPr="00D95310">
        <w:rPr>
          <w:color w:val="000000"/>
          <w:sz w:val="22"/>
          <w:szCs w:val="22"/>
        </w:rPr>
        <w:t xml:space="preserve"> 1</w:t>
      </w:r>
      <w:r w:rsidR="003144F2" w:rsidRPr="00D95310">
        <w:rPr>
          <w:color w:val="000000"/>
          <w:sz w:val="22"/>
          <w:szCs w:val="22"/>
        </w:rPr>
        <w:t>1</w:t>
      </w:r>
      <w:r w:rsidR="004A3875">
        <w:rPr>
          <w:color w:val="000000"/>
          <w:sz w:val="22"/>
          <w:szCs w:val="22"/>
        </w:rPr>
        <w:t xml:space="preserve"> </w:t>
      </w:r>
      <w:r w:rsidR="00DA57F9" w:rsidRPr="00D95310">
        <w:rPr>
          <w:color w:val="000000"/>
          <w:sz w:val="22"/>
          <w:szCs w:val="22"/>
        </w:rPr>
        <w:t xml:space="preserve">настоящего </w:t>
      </w:r>
      <w:r w:rsidRPr="00D95310">
        <w:rPr>
          <w:color w:val="000000"/>
          <w:sz w:val="22"/>
          <w:szCs w:val="22"/>
        </w:rPr>
        <w:t>Договора</w:t>
      </w:r>
      <w:r w:rsidR="00DA57F9" w:rsidRPr="00D95310">
        <w:rPr>
          <w:color w:val="000000"/>
          <w:sz w:val="22"/>
          <w:szCs w:val="22"/>
        </w:rPr>
        <w:t>,</w:t>
      </w:r>
      <w:r w:rsidRPr="00D95310">
        <w:rPr>
          <w:color w:val="000000"/>
          <w:sz w:val="22"/>
          <w:szCs w:val="22"/>
        </w:rPr>
        <w:t xml:space="preserve"> известить Застройщика в письменной форме о происшедших изменениях и сообщить новые данные в течение 7 (семи) дней. В ином случае, Застройщик считается надлежащим образом, исполнившим обязательство, в части почтовых отправлений</w:t>
      </w:r>
      <w:r w:rsidR="00DA57F9" w:rsidRPr="00D95310">
        <w:rPr>
          <w:color w:val="000000"/>
          <w:sz w:val="22"/>
          <w:szCs w:val="22"/>
        </w:rPr>
        <w:t xml:space="preserve"> или иных уведомлений</w:t>
      </w:r>
      <w:r w:rsidRPr="00D95310">
        <w:rPr>
          <w:color w:val="000000"/>
          <w:sz w:val="22"/>
          <w:szCs w:val="22"/>
        </w:rPr>
        <w:t xml:space="preserve"> по известному ему адресу</w:t>
      </w:r>
      <w:r w:rsidR="00DA57F9" w:rsidRPr="00D95310">
        <w:rPr>
          <w:color w:val="000000"/>
          <w:sz w:val="22"/>
          <w:szCs w:val="22"/>
        </w:rPr>
        <w:t>, адресу электронной почты или контактному номеру телефона</w:t>
      </w:r>
      <w:r w:rsidRPr="00D95310">
        <w:rPr>
          <w:color w:val="000000"/>
          <w:sz w:val="22"/>
          <w:szCs w:val="22"/>
        </w:rPr>
        <w:t>.</w:t>
      </w:r>
      <w:r w:rsidR="00F833B0" w:rsidRPr="00D95310">
        <w:rPr>
          <w:sz w:val="22"/>
          <w:szCs w:val="22"/>
        </w:rPr>
        <w:t xml:space="preserve"> Застройщик не обязан осуществлять розыск </w:t>
      </w:r>
      <w:r w:rsidR="006463F5" w:rsidRPr="00D95310">
        <w:rPr>
          <w:color w:val="000000" w:themeColor="text1"/>
          <w:sz w:val="22"/>
          <w:szCs w:val="22"/>
        </w:rPr>
        <w:t>Участника долевого строительства</w:t>
      </w:r>
      <w:r w:rsidR="00F833B0" w:rsidRPr="00D95310">
        <w:rPr>
          <w:sz w:val="22"/>
          <w:szCs w:val="22"/>
        </w:rPr>
        <w:t xml:space="preserve"> при смене места жительс</w:t>
      </w:r>
      <w:r w:rsidR="00DA57F9" w:rsidRPr="00D95310">
        <w:rPr>
          <w:sz w:val="22"/>
          <w:szCs w:val="22"/>
        </w:rPr>
        <w:t xml:space="preserve">тва, адреса электронной почты или контактного номера телефона, указанных в </w:t>
      </w:r>
      <w:r w:rsidR="00523B5D" w:rsidRPr="00D95310">
        <w:rPr>
          <w:sz w:val="22"/>
          <w:szCs w:val="22"/>
        </w:rPr>
        <w:t>п.</w:t>
      </w:r>
      <w:r w:rsidR="00DA57F9" w:rsidRPr="00D95310">
        <w:rPr>
          <w:sz w:val="22"/>
          <w:szCs w:val="22"/>
        </w:rPr>
        <w:t xml:space="preserve"> 11 настоящего договора.</w:t>
      </w:r>
    </w:p>
    <w:p w14:paraId="2CBB2D2C" w14:textId="77777777" w:rsidR="00017836" w:rsidRDefault="00DA57F9" w:rsidP="00017836">
      <w:pPr>
        <w:pStyle w:val="21"/>
        <w:numPr>
          <w:ilvl w:val="2"/>
          <w:numId w:val="3"/>
        </w:numPr>
        <w:tabs>
          <w:tab w:val="left" w:pos="0"/>
        </w:tabs>
        <w:autoSpaceDE/>
        <w:ind w:left="0" w:firstLine="567"/>
        <w:jc w:val="both"/>
        <w:rPr>
          <w:sz w:val="22"/>
          <w:szCs w:val="22"/>
        </w:rPr>
      </w:pPr>
      <w:r w:rsidRPr="00D95310">
        <w:rPr>
          <w:color w:val="000000"/>
          <w:sz w:val="22"/>
          <w:szCs w:val="22"/>
        </w:rPr>
        <w:t>В течение 3</w:t>
      </w:r>
      <w:r w:rsidR="005D3B24" w:rsidRPr="00D95310">
        <w:rPr>
          <w:color w:val="000000"/>
          <w:sz w:val="22"/>
          <w:szCs w:val="22"/>
        </w:rPr>
        <w:t xml:space="preserve"> (</w:t>
      </w:r>
      <w:r w:rsidRPr="00D95310">
        <w:rPr>
          <w:color w:val="000000"/>
          <w:sz w:val="22"/>
          <w:szCs w:val="22"/>
        </w:rPr>
        <w:t>трёх</w:t>
      </w:r>
      <w:r w:rsidR="005D3B24" w:rsidRPr="00D95310">
        <w:rPr>
          <w:color w:val="000000"/>
          <w:sz w:val="22"/>
          <w:szCs w:val="22"/>
        </w:rPr>
        <w:t>) календарных дней с момента подписания настоящего Договора передать Застройщику</w:t>
      </w:r>
      <w:r w:rsidR="00FC2DD6" w:rsidRPr="00D95310">
        <w:rPr>
          <w:color w:val="000000"/>
          <w:sz w:val="22"/>
          <w:szCs w:val="22"/>
        </w:rPr>
        <w:t xml:space="preserve"> </w:t>
      </w:r>
      <w:r w:rsidR="00CF635A" w:rsidRPr="00D95310">
        <w:rPr>
          <w:color w:val="000000"/>
          <w:sz w:val="22"/>
          <w:szCs w:val="22"/>
        </w:rPr>
        <w:t>и</w:t>
      </w:r>
      <w:r w:rsidR="00FC2DD6" w:rsidRPr="00D95310">
        <w:rPr>
          <w:color w:val="000000"/>
          <w:sz w:val="22"/>
          <w:szCs w:val="22"/>
        </w:rPr>
        <w:t xml:space="preserve"> </w:t>
      </w:r>
      <w:r w:rsidR="00CF635A" w:rsidRPr="00D95310">
        <w:rPr>
          <w:color w:val="000000"/>
          <w:sz w:val="22"/>
          <w:szCs w:val="22"/>
        </w:rPr>
        <w:t>(</w:t>
      </w:r>
      <w:r w:rsidR="008D54E5" w:rsidRPr="00D95310">
        <w:rPr>
          <w:color w:val="000000"/>
          <w:sz w:val="22"/>
          <w:szCs w:val="22"/>
        </w:rPr>
        <w:t>или</w:t>
      </w:r>
      <w:r w:rsidR="00CF635A" w:rsidRPr="00D95310">
        <w:rPr>
          <w:color w:val="000000"/>
          <w:sz w:val="22"/>
          <w:szCs w:val="22"/>
        </w:rPr>
        <w:t>)</w:t>
      </w:r>
      <w:r w:rsidR="008D54E5" w:rsidRPr="00D95310">
        <w:rPr>
          <w:color w:val="000000"/>
          <w:sz w:val="22"/>
          <w:szCs w:val="22"/>
        </w:rPr>
        <w:t xml:space="preserve"> уполномоченному </w:t>
      </w:r>
      <w:r w:rsidR="008D54E5" w:rsidRPr="00D95310">
        <w:rPr>
          <w:sz w:val="22"/>
          <w:szCs w:val="22"/>
        </w:rPr>
        <w:t>представителю Застройщика</w:t>
      </w:r>
      <w:r w:rsidR="005D3B24" w:rsidRPr="00D95310">
        <w:rPr>
          <w:color w:val="000000"/>
          <w:sz w:val="22"/>
          <w:szCs w:val="22"/>
        </w:rPr>
        <w:t xml:space="preserve"> полный пакет документов необходимый для государственной регистрации настоящего Договора в органе, осуществляющем государственную регистрацию прав на недвижимое имущество и сделок с ним, в том числе доверенность на уполномоченных представителей.</w:t>
      </w:r>
    </w:p>
    <w:p w14:paraId="1DEF15FE" w14:textId="1969DD8E" w:rsidR="00017836" w:rsidRPr="00017836" w:rsidRDefault="00017836" w:rsidP="00017836">
      <w:pPr>
        <w:pStyle w:val="21"/>
        <w:tabs>
          <w:tab w:val="left" w:pos="0"/>
        </w:tabs>
        <w:autoSpaceDE/>
        <w:jc w:val="both"/>
        <w:rPr>
          <w:sz w:val="22"/>
          <w:szCs w:val="22"/>
        </w:rPr>
      </w:pPr>
      <w:r>
        <w:rPr>
          <w:sz w:val="22"/>
          <w:szCs w:val="22"/>
        </w:rPr>
        <w:tab/>
      </w:r>
      <w:r w:rsidRPr="00017836">
        <w:rPr>
          <w:sz w:val="22"/>
          <w:szCs w:val="22"/>
        </w:rPr>
        <w:t>Согласно статье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участия в долевом строительстве заключается в письменной и/или электронной форме, подлежит государственной регистрации и считается заключенным с момента такой регистрации, если иное не предусмотрено настоящим Федеральным законом. Не предоставление Участником долевого строительства вышеуказанных документов в срок, понимается Застройщиком как односторонний отказ Участника долевого строительства от заключения настоящего Договора, в связи с чем Участник долевого строительства теряет право на получение Квартиры, а Застройщик имеет право выставить Квартиру на продажу.</w:t>
      </w:r>
    </w:p>
    <w:p w14:paraId="53100178" w14:textId="640C5F5E" w:rsidR="00CE748C" w:rsidRDefault="00CE748C" w:rsidP="000E5A86">
      <w:pPr>
        <w:pStyle w:val="21"/>
        <w:numPr>
          <w:ilvl w:val="2"/>
          <w:numId w:val="3"/>
        </w:numPr>
        <w:tabs>
          <w:tab w:val="left" w:pos="0"/>
        </w:tabs>
        <w:autoSpaceDE/>
        <w:ind w:left="0" w:firstLine="567"/>
        <w:jc w:val="both"/>
        <w:rPr>
          <w:sz w:val="22"/>
          <w:szCs w:val="22"/>
        </w:rPr>
      </w:pPr>
      <w:r w:rsidRPr="00CE748C">
        <w:rPr>
          <w:sz w:val="22"/>
          <w:szCs w:val="22"/>
        </w:rPr>
        <w:t>Предусмотреть на сети хозяйственно-питьевого водопровода отдельный кран для присоединения шланга (рукава) в целях возможности его использования в качестве первичного устройства внутриквартирного пожаротушения на ранней стадии. Шланг должен обеспечивать возможность подачи воды в любую точку квартиры с учетом длины струи 3 м, быть длиной не менее 15 м, диаметром 19 мм и оборудован распылителем</w:t>
      </w:r>
      <w:r>
        <w:rPr>
          <w:sz w:val="22"/>
          <w:szCs w:val="22"/>
        </w:rPr>
        <w:t>.</w:t>
      </w:r>
    </w:p>
    <w:p w14:paraId="6A8F3208" w14:textId="44C637E3" w:rsidR="001C3FA3" w:rsidRPr="00D95310" w:rsidRDefault="001C3FA3" w:rsidP="001C3FA3">
      <w:pPr>
        <w:pStyle w:val="21"/>
        <w:tabs>
          <w:tab w:val="left" w:pos="0"/>
          <w:tab w:val="left" w:pos="540"/>
          <w:tab w:val="left" w:pos="720"/>
          <w:tab w:val="left" w:pos="900"/>
        </w:tabs>
        <w:rPr>
          <w:sz w:val="22"/>
          <w:szCs w:val="22"/>
        </w:rPr>
      </w:pPr>
    </w:p>
    <w:p w14:paraId="27DA149A" w14:textId="316716ED" w:rsidR="00863E27" w:rsidRPr="00225E0D" w:rsidRDefault="005D3B24" w:rsidP="00146E7B">
      <w:pPr>
        <w:pStyle w:val="21"/>
        <w:numPr>
          <w:ilvl w:val="0"/>
          <w:numId w:val="3"/>
        </w:numPr>
        <w:tabs>
          <w:tab w:val="left" w:pos="0"/>
          <w:tab w:val="left" w:pos="540"/>
          <w:tab w:val="left" w:pos="720"/>
        </w:tabs>
        <w:ind w:left="567" w:firstLine="567"/>
        <w:jc w:val="center"/>
        <w:rPr>
          <w:b/>
          <w:sz w:val="22"/>
          <w:szCs w:val="22"/>
        </w:rPr>
      </w:pPr>
      <w:r w:rsidRPr="00225E0D">
        <w:rPr>
          <w:b/>
          <w:sz w:val="22"/>
          <w:szCs w:val="22"/>
        </w:rPr>
        <w:t>ПАРАМЕТРЫ КВАРТИРЫ</w:t>
      </w:r>
    </w:p>
    <w:p w14:paraId="7CCB821D" w14:textId="77777777" w:rsidR="005D3B24" w:rsidRPr="00D95310" w:rsidRDefault="005D3B24" w:rsidP="000E5A86">
      <w:pPr>
        <w:pStyle w:val="21"/>
        <w:numPr>
          <w:ilvl w:val="1"/>
          <w:numId w:val="4"/>
        </w:numPr>
        <w:tabs>
          <w:tab w:val="left" w:pos="0"/>
        </w:tabs>
        <w:ind w:left="0" w:firstLine="567"/>
        <w:jc w:val="both"/>
        <w:rPr>
          <w:b/>
          <w:sz w:val="22"/>
          <w:szCs w:val="22"/>
        </w:rPr>
      </w:pPr>
      <w:r w:rsidRPr="00D95310">
        <w:rPr>
          <w:sz w:val="22"/>
          <w:szCs w:val="22"/>
        </w:rPr>
        <w:t>В процессе строительства Объекта возможны изменения параметров помещений, входящих в состав Квартиры.</w:t>
      </w:r>
    </w:p>
    <w:p w14:paraId="264B9DD4" w14:textId="5E7632F4" w:rsidR="00E4489B" w:rsidRPr="00D95310" w:rsidRDefault="00E4489B" w:rsidP="000E5A86">
      <w:pPr>
        <w:pStyle w:val="21"/>
        <w:numPr>
          <w:ilvl w:val="1"/>
          <w:numId w:val="4"/>
        </w:numPr>
        <w:tabs>
          <w:tab w:val="left" w:pos="0"/>
        </w:tabs>
        <w:ind w:left="0" w:firstLine="567"/>
        <w:jc w:val="both"/>
        <w:rPr>
          <w:sz w:val="22"/>
          <w:szCs w:val="22"/>
        </w:rPr>
      </w:pPr>
      <w:r w:rsidRPr="00D95310">
        <w:rPr>
          <w:sz w:val="22"/>
          <w:szCs w:val="22"/>
        </w:rPr>
        <w:t xml:space="preserve"> По окончании строительства многоквартирного дома допускается изменение фактической площади Квартиры относительно площади, указанной в п.</w:t>
      </w:r>
      <w:r w:rsidR="00D279DD">
        <w:rPr>
          <w:sz w:val="22"/>
          <w:szCs w:val="22"/>
        </w:rPr>
        <w:t xml:space="preserve"> </w:t>
      </w:r>
      <w:r w:rsidRPr="00D95310">
        <w:rPr>
          <w:sz w:val="22"/>
          <w:szCs w:val="22"/>
        </w:rPr>
        <w:t>1.1</w:t>
      </w:r>
      <w:r w:rsidR="00D279DD">
        <w:rPr>
          <w:sz w:val="22"/>
          <w:szCs w:val="22"/>
        </w:rPr>
        <w:t xml:space="preserve"> Договора</w:t>
      </w:r>
      <w:r w:rsidRPr="00D95310">
        <w:rPr>
          <w:sz w:val="22"/>
          <w:szCs w:val="22"/>
        </w:rPr>
        <w:t>.</w:t>
      </w:r>
    </w:p>
    <w:p w14:paraId="3DF29B44" w14:textId="376395BA" w:rsidR="00E4489B" w:rsidRPr="00D95310" w:rsidRDefault="00E4489B" w:rsidP="000E5A86">
      <w:pPr>
        <w:tabs>
          <w:tab w:val="left" w:pos="0"/>
        </w:tabs>
        <w:spacing w:after="0" w:line="240" w:lineRule="auto"/>
        <w:ind w:firstLine="567"/>
        <w:jc w:val="both"/>
        <w:rPr>
          <w:rFonts w:ascii="Times New Roman" w:hAnsi="Times New Roman" w:cs="Times New Roman"/>
        </w:rPr>
      </w:pPr>
      <w:r w:rsidRPr="00D95310">
        <w:rPr>
          <w:rFonts w:ascii="Times New Roman" w:hAnsi="Times New Roman" w:cs="Times New Roman"/>
        </w:rPr>
        <w:t xml:space="preserve">В случае увеличения или уменьшения </w:t>
      </w:r>
      <w:r w:rsidR="00714C18" w:rsidRPr="00D95310">
        <w:rPr>
          <w:rFonts w:ascii="Times New Roman" w:hAnsi="Times New Roman" w:cs="Times New Roman"/>
        </w:rPr>
        <w:t>приведенной</w:t>
      </w:r>
      <w:r w:rsidRPr="00D95310">
        <w:rPr>
          <w:rFonts w:ascii="Times New Roman" w:hAnsi="Times New Roman" w:cs="Times New Roman"/>
        </w:rPr>
        <w:t xml:space="preserve"> площади Квартиры, определенной по результатам обмеров </w:t>
      </w:r>
      <w:r w:rsidR="002355BF" w:rsidRPr="002355BF">
        <w:rPr>
          <w:rFonts w:ascii="Times New Roman" w:hAnsi="Times New Roman" w:cs="Times New Roman"/>
        </w:rPr>
        <w:t>органами технической инвентаризации</w:t>
      </w:r>
      <w:r w:rsidRPr="00D95310">
        <w:rPr>
          <w:rFonts w:ascii="Times New Roman" w:hAnsi="Times New Roman" w:cs="Times New Roman"/>
        </w:rPr>
        <w:t xml:space="preserve">, в пределах </w:t>
      </w:r>
      <w:r w:rsidR="003F4A1E">
        <w:rPr>
          <w:rFonts w:ascii="Times New Roman" w:hAnsi="Times New Roman" w:cs="Times New Roman"/>
        </w:rPr>
        <w:t>1</w:t>
      </w:r>
      <w:r w:rsidRPr="00D95310">
        <w:rPr>
          <w:rFonts w:ascii="Times New Roman" w:hAnsi="Times New Roman" w:cs="Times New Roman"/>
        </w:rPr>
        <w:t xml:space="preserve"> кв.метра, стоимость Договора не изменяется. Стороны взаиморасчетов не производят.</w:t>
      </w:r>
    </w:p>
    <w:p w14:paraId="1F3B63F6" w14:textId="2CBF99ED" w:rsidR="00E4489B" w:rsidRPr="00D95310" w:rsidRDefault="00E4489B" w:rsidP="000E5A86">
      <w:pPr>
        <w:tabs>
          <w:tab w:val="left" w:pos="0"/>
        </w:tabs>
        <w:spacing w:after="0" w:line="240" w:lineRule="auto"/>
        <w:ind w:firstLine="567"/>
        <w:jc w:val="both"/>
        <w:rPr>
          <w:rFonts w:ascii="Times New Roman" w:hAnsi="Times New Roman" w:cs="Times New Roman"/>
        </w:rPr>
      </w:pPr>
      <w:r w:rsidRPr="00D95310">
        <w:rPr>
          <w:rFonts w:ascii="Times New Roman" w:hAnsi="Times New Roman" w:cs="Times New Roman"/>
        </w:rPr>
        <w:t xml:space="preserve">В случае увеличения или уменьшения </w:t>
      </w:r>
      <w:r w:rsidR="00714C18" w:rsidRPr="00D95310">
        <w:rPr>
          <w:rFonts w:ascii="Times New Roman" w:hAnsi="Times New Roman" w:cs="Times New Roman"/>
        </w:rPr>
        <w:t>приведенной</w:t>
      </w:r>
      <w:r w:rsidRPr="00D95310">
        <w:rPr>
          <w:rFonts w:ascii="Times New Roman" w:hAnsi="Times New Roman" w:cs="Times New Roman"/>
        </w:rPr>
        <w:t xml:space="preserve"> площади Квартиры, определенной по результатам обмеров </w:t>
      </w:r>
      <w:r w:rsidR="00C2081A" w:rsidRPr="002355BF">
        <w:rPr>
          <w:rFonts w:ascii="Times New Roman" w:hAnsi="Times New Roman" w:cs="Times New Roman"/>
        </w:rPr>
        <w:t>органами технической инвентаризации</w:t>
      </w:r>
      <w:r w:rsidRPr="00D95310">
        <w:rPr>
          <w:rFonts w:ascii="Times New Roman" w:hAnsi="Times New Roman" w:cs="Times New Roman"/>
        </w:rPr>
        <w:t xml:space="preserve">, более </w:t>
      </w:r>
      <w:r w:rsidR="003F4A1E">
        <w:rPr>
          <w:rFonts w:ascii="Times New Roman" w:hAnsi="Times New Roman" w:cs="Times New Roman"/>
        </w:rPr>
        <w:t>1</w:t>
      </w:r>
      <w:r w:rsidRPr="00D95310">
        <w:rPr>
          <w:rFonts w:ascii="Times New Roman" w:hAnsi="Times New Roman" w:cs="Times New Roman"/>
        </w:rPr>
        <w:t xml:space="preserve"> кв.метра, стороны производят взаиморасчеты исходя из полученных данных </w:t>
      </w:r>
      <w:r w:rsidR="00C2081A">
        <w:rPr>
          <w:rFonts w:ascii="Times New Roman" w:hAnsi="Times New Roman" w:cs="Times New Roman"/>
        </w:rPr>
        <w:t xml:space="preserve">от </w:t>
      </w:r>
      <w:r w:rsidR="00C2081A" w:rsidRPr="002355BF">
        <w:rPr>
          <w:rFonts w:ascii="Times New Roman" w:hAnsi="Times New Roman" w:cs="Times New Roman"/>
        </w:rPr>
        <w:t>орган</w:t>
      </w:r>
      <w:r w:rsidR="00C2081A">
        <w:rPr>
          <w:rFonts w:ascii="Times New Roman" w:hAnsi="Times New Roman" w:cs="Times New Roman"/>
        </w:rPr>
        <w:t>ов</w:t>
      </w:r>
      <w:r w:rsidR="00C2081A" w:rsidRPr="002355BF">
        <w:rPr>
          <w:rFonts w:ascii="Times New Roman" w:hAnsi="Times New Roman" w:cs="Times New Roman"/>
        </w:rPr>
        <w:t xml:space="preserve"> технической инвентаризации</w:t>
      </w:r>
      <w:r w:rsidRPr="00D95310">
        <w:rPr>
          <w:rFonts w:ascii="Times New Roman" w:hAnsi="Times New Roman" w:cs="Times New Roman"/>
        </w:rPr>
        <w:t xml:space="preserve"> по стоимости 1 кв.метра, указанного в п.</w:t>
      </w:r>
      <w:r w:rsidR="000E140A">
        <w:rPr>
          <w:rFonts w:ascii="Times New Roman" w:hAnsi="Times New Roman" w:cs="Times New Roman"/>
        </w:rPr>
        <w:t xml:space="preserve"> </w:t>
      </w:r>
      <w:r w:rsidR="004C57E9" w:rsidRPr="00D95310">
        <w:rPr>
          <w:rFonts w:ascii="Times New Roman" w:hAnsi="Times New Roman" w:cs="Times New Roman"/>
        </w:rPr>
        <w:t>2</w:t>
      </w:r>
      <w:r w:rsidR="00D279DD">
        <w:rPr>
          <w:rFonts w:ascii="Times New Roman" w:hAnsi="Times New Roman" w:cs="Times New Roman"/>
        </w:rPr>
        <w:t xml:space="preserve"> </w:t>
      </w:r>
      <w:r w:rsidRPr="00D95310">
        <w:rPr>
          <w:rFonts w:ascii="Times New Roman" w:hAnsi="Times New Roman" w:cs="Times New Roman"/>
        </w:rPr>
        <w:t xml:space="preserve">.1 настоящего договора. </w:t>
      </w:r>
    </w:p>
    <w:p w14:paraId="44768931" w14:textId="77777777" w:rsidR="005D3B24" w:rsidRPr="00D95310" w:rsidRDefault="005D3B24" w:rsidP="000E5A86">
      <w:pPr>
        <w:pStyle w:val="21"/>
        <w:numPr>
          <w:ilvl w:val="1"/>
          <w:numId w:val="4"/>
        </w:numPr>
        <w:tabs>
          <w:tab w:val="left" w:pos="0"/>
        </w:tabs>
        <w:ind w:left="0" w:firstLine="567"/>
        <w:jc w:val="both"/>
        <w:rPr>
          <w:b/>
          <w:sz w:val="22"/>
          <w:szCs w:val="22"/>
        </w:rPr>
      </w:pPr>
      <w:r w:rsidRPr="00D95310">
        <w:rPr>
          <w:sz w:val="22"/>
          <w:szCs w:val="22"/>
        </w:rPr>
        <w:t>Застройщиком не могут быть приняты обмеры, заказанные Участником долевого строительства самостоятельно после произведения чистовой отделки в Квартире, как достоверные.</w:t>
      </w:r>
    </w:p>
    <w:p w14:paraId="1279F8D1" w14:textId="77777777" w:rsidR="005D3B24" w:rsidRPr="00D95310" w:rsidRDefault="005D3B24" w:rsidP="000E5A86">
      <w:pPr>
        <w:pStyle w:val="21"/>
        <w:numPr>
          <w:ilvl w:val="1"/>
          <w:numId w:val="4"/>
        </w:numPr>
        <w:tabs>
          <w:tab w:val="left" w:pos="0"/>
        </w:tabs>
        <w:ind w:left="0" w:firstLine="567"/>
        <w:jc w:val="both"/>
        <w:rPr>
          <w:b/>
          <w:sz w:val="22"/>
          <w:szCs w:val="22"/>
        </w:rPr>
      </w:pPr>
      <w:r w:rsidRPr="00D95310">
        <w:rPr>
          <w:sz w:val="22"/>
          <w:szCs w:val="22"/>
        </w:rPr>
        <w:t>В случае если Квартира построена (создана) с отступлениями от условий настоящего Договора, приведшими к ухудшению ее качества, или с иными недостатками, которые делают ее непригодной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в разумный срок.</w:t>
      </w:r>
    </w:p>
    <w:p w14:paraId="6C4B1F7F" w14:textId="77777777" w:rsidR="005D3B24" w:rsidRPr="00D95310" w:rsidRDefault="005D3B24" w:rsidP="000E5A86">
      <w:pPr>
        <w:pStyle w:val="21"/>
        <w:numPr>
          <w:ilvl w:val="1"/>
          <w:numId w:val="4"/>
        </w:numPr>
        <w:tabs>
          <w:tab w:val="left" w:pos="0"/>
        </w:tabs>
        <w:ind w:left="0" w:firstLine="567"/>
        <w:jc w:val="both"/>
        <w:rPr>
          <w:b/>
          <w:sz w:val="22"/>
          <w:szCs w:val="22"/>
        </w:rPr>
      </w:pPr>
      <w:r w:rsidRPr="00D95310">
        <w:rPr>
          <w:sz w:val="22"/>
          <w:szCs w:val="22"/>
        </w:rPr>
        <w:t xml:space="preserve">Не является существенным нарушением требований к качеству Квартиры замена Застройщиком материалов и оборудования (далее </w:t>
      </w:r>
      <w:r w:rsidR="00E4489B" w:rsidRPr="00D95310">
        <w:rPr>
          <w:sz w:val="22"/>
          <w:szCs w:val="22"/>
        </w:rPr>
        <w:t xml:space="preserve">- Изделия), определенных в Приложении 1 </w:t>
      </w:r>
      <w:r w:rsidRPr="00D95310">
        <w:rPr>
          <w:sz w:val="22"/>
          <w:szCs w:val="22"/>
        </w:rPr>
        <w:t xml:space="preserve">настоящего Договора, если такая замена вызвана </w:t>
      </w:r>
      <w:r w:rsidR="00E2787A" w:rsidRPr="00D95310">
        <w:rPr>
          <w:sz w:val="22"/>
          <w:szCs w:val="22"/>
        </w:rPr>
        <w:t xml:space="preserve">технологическим решением, </w:t>
      </w:r>
      <w:r w:rsidRPr="00D95310">
        <w:rPr>
          <w:sz w:val="22"/>
          <w:szCs w:val="22"/>
        </w:rPr>
        <w:t>изме</w:t>
      </w:r>
      <w:r w:rsidR="008D54E5" w:rsidRPr="00D95310">
        <w:rPr>
          <w:sz w:val="22"/>
          <w:szCs w:val="22"/>
        </w:rPr>
        <w:t>нением модельного ряда компании,</w:t>
      </w:r>
      <w:r w:rsidRPr="00D95310">
        <w:rPr>
          <w:sz w:val="22"/>
          <w:szCs w:val="22"/>
        </w:rPr>
        <w:t xml:space="preserve"> производящей такие Изделия, невозможностью производителя (поставщика) поставить Изделия в срок, и/или в случае фактической невозможности их установки, обусловленной параметрами помещений, входящих в Квартиру, при этом устанавливаемые взамен Изделия не должны быть хуже по качеству и техническим характеристикам Изделий, указанных в </w:t>
      </w:r>
      <w:r w:rsidR="00E4489B" w:rsidRPr="00D95310">
        <w:rPr>
          <w:sz w:val="22"/>
          <w:szCs w:val="22"/>
        </w:rPr>
        <w:t>Приложении 1</w:t>
      </w:r>
      <w:r w:rsidRPr="00D95310">
        <w:rPr>
          <w:sz w:val="22"/>
          <w:szCs w:val="22"/>
        </w:rPr>
        <w:t xml:space="preserve"> настоящего Договора.</w:t>
      </w:r>
    </w:p>
    <w:p w14:paraId="0EE0CC09" w14:textId="1E27BF96" w:rsidR="001C3FA3" w:rsidRPr="00E953F2" w:rsidRDefault="005D3B24" w:rsidP="001C3FA3">
      <w:pPr>
        <w:pStyle w:val="21"/>
        <w:numPr>
          <w:ilvl w:val="1"/>
          <w:numId w:val="4"/>
        </w:numPr>
        <w:tabs>
          <w:tab w:val="left" w:pos="0"/>
        </w:tabs>
        <w:ind w:left="0" w:firstLine="567"/>
        <w:jc w:val="both"/>
        <w:rPr>
          <w:b/>
          <w:sz w:val="22"/>
          <w:szCs w:val="22"/>
        </w:rPr>
      </w:pPr>
      <w:r w:rsidRPr="00D95310">
        <w:rPr>
          <w:sz w:val="22"/>
          <w:szCs w:val="22"/>
        </w:rPr>
        <w:t>Дополнительно к условиям, изложенным в п. 4.1-4.</w:t>
      </w:r>
      <w:r w:rsidR="00DA57F9" w:rsidRPr="00D95310">
        <w:rPr>
          <w:sz w:val="22"/>
          <w:szCs w:val="22"/>
        </w:rPr>
        <w:t>5</w:t>
      </w:r>
      <w:r w:rsidRPr="00D95310">
        <w:rPr>
          <w:sz w:val="22"/>
          <w:szCs w:val="22"/>
        </w:rPr>
        <w:t xml:space="preserve"> настоящего Договора, в рамках настоящего Договора, не являются существенными изменения проектной документации строящегося Объекта, самого Объекта и не являются существенным нарушением требований к качеству Квартиры изменения, производимые Застройщиком, без их согласования (уведомления) с Участником долевого строительства, при условии их согласования с соответствующими государственными органами и </w:t>
      </w:r>
      <w:r w:rsidRPr="00D95310">
        <w:rPr>
          <w:sz w:val="22"/>
          <w:szCs w:val="22"/>
        </w:rPr>
        <w:lastRenderedPageBreak/>
        <w:t>негосударственными организациями, или изменения, производимые без такого согласования, если такое согласование не требуется по законодательству Российской Федерации. К таким изменениям так же относится этажность объекта.</w:t>
      </w:r>
    </w:p>
    <w:p w14:paraId="610022E6" w14:textId="77777777" w:rsidR="00700B12" w:rsidRPr="00D95310" w:rsidRDefault="005D3B24" w:rsidP="000E5A86">
      <w:pPr>
        <w:pStyle w:val="21"/>
        <w:numPr>
          <w:ilvl w:val="1"/>
          <w:numId w:val="4"/>
        </w:numPr>
        <w:tabs>
          <w:tab w:val="left" w:pos="0"/>
        </w:tabs>
        <w:ind w:left="0" w:firstLine="567"/>
        <w:jc w:val="both"/>
        <w:rPr>
          <w:b/>
          <w:sz w:val="22"/>
          <w:szCs w:val="22"/>
        </w:rPr>
      </w:pPr>
      <w:r w:rsidRPr="00D95310">
        <w:rPr>
          <w:sz w:val="22"/>
          <w:szCs w:val="22"/>
        </w:rPr>
        <w:t>До государственной регистрации права собственности Участника долевого строительства на Квартиру</w:t>
      </w:r>
      <w:r w:rsidR="00E2787A" w:rsidRPr="00D95310">
        <w:rPr>
          <w:sz w:val="22"/>
          <w:szCs w:val="22"/>
        </w:rPr>
        <w:t>,</w:t>
      </w:r>
      <w:r w:rsidRPr="00D95310">
        <w:rPr>
          <w:sz w:val="22"/>
          <w:szCs w:val="22"/>
        </w:rPr>
        <w:t xml:space="preserve"> Участник долевого строительства не вправе проводить какие-либо работы в Квартире, которые изменяют физические и (или) технические характеристики Квартиры. В случае нарушения данного обязательства, Застройщик вправе взыскать с Участника долевого строительства средства, необходимые для приведения Квартиры в состояние, соответствующее проектной документации. </w:t>
      </w:r>
    </w:p>
    <w:p w14:paraId="4DE2FBC8" w14:textId="77777777" w:rsidR="00863E27" w:rsidRPr="00D95310" w:rsidRDefault="00863E27" w:rsidP="000E5A86">
      <w:pPr>
        <w:pStyle w:val="21"/>
        <w:tabs>
          <w:tab w:val="left" w:pos="0"/>
        </w:tabs>
        <w:ind w:firstLine="567"/>
        <w:jc w:val="both"/>
        <w:rPr>
          <w:b/>
          <w:sz w:val="22"/>
          <w:szCs w:val="22"/>
        </w:rPr>
      </w:pPr>
    </w:p>
    <w:p w14:paraId="034F9E9A" w14:textId="26DF5CF8" w:rsidR="00863E27" w:rsidRPr="00225E0D" w:rsidRDefault="005D3B24" w:rsidP="005461F2">
      <w:pPr>
        <w:pStyle w:val="21"/>
        <w:numPr>
          <w:ilvl w:val="0"/>
          <w:numId w:val="4"/>
        </w:numPr>
        <w:tabs>
          <w:tab w:val="left" w:pos="0"/>
          <w:tab w:val="left" w:pos="540"/>
          <w:tab w:val="left" w:pos="720"/>
          <w:tab w:val="left" w:pos="900"/>
        </w:tabs>
        <w:ind w:left="1134" w:firstLine="567"/>
        <w:jc w:val="center"/>
        <w:rPr>
          <w:b/>
          <w:sz w:val="22"/>
          <w:szCs w:val="22"/>
        </w:rPr>
      </w:pPr>
      <w:r w:rsidRPr="00225E0D">
        <w:rPr>
          <w:b/>
          <w:sz w:val="22"/>
          <w:szCs w:val="22"/>
        </w:rPr>
        <w:t>СРОКИ И ПОРЯДОК ПЕРЕДАЧИ КВАРТИРЫ</w:t>
      </w:r>
    </w:p>
    <w:p w14:paraId="733FC612" w14:textId="718371DB" w:rsidR="00D36CC1" w:rsidRPr="00D95310" w:rsidRDefault="00D36CC1"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Застройщик обязуется передать Участнику долевого строительства квартиру по Акту приёма-передачи </w:t>
      </w:r>
      <w:r w:rsidR="00D83BC4" w:rsidRPr="00D95310">
        <w:rPr>
          <w:b/>
          <w:sz w:val="22"/>
          <w:szCs w:val="22"/>
        </w:rPr>
        <w:t>в срок не позднее 30 июня 202</w:t>
      </w:r>
      <w:r w:rsidR="00D83BC4">
        <w:rPr>
          <w:b/>
          <w:sz w:val="22"/>
          <w:szCs w:val="22"/>
        </w:rPr>
        <w:t>6</w:t>
      </w:r>
      <w:r w:rsidR="00D83BC4" w:rsidRPr="00D95310">
        <w:rPr>
          <w:b/>
          <w:sz w:val="22"/>
          <w:szCs w:val="22"/>
        </w:rPr>
        <w:t xml:space="preserve"> года</w:t>
      </w:r>
      <w:r w:rsidR="00E41748">
        <w:rPr>
          <w:b/>
          <w:sz w:val="22"/>
          <w:szCs w:val="22"/>
        </w:rPr>
        <w:t xml:space="preserve"> при условии завершения всех расчетов по договору</w:t>
      </w:r>
      <w:r w:rsidR="00D83BC4" w:rsidRPr="00D95310">
        <w:rPr>
          <w:b/>
          <w:sz w:val="22"/>
          <w:szCs w:val="22"/>
        </w:rPr>
        <w:t>.</w:t>
      </w:r>
    </w:p>
    <w:p w14:paraId="709E8850" w14:textId="77777777" w:rsidR="00D36CC1" w:rsidRPr="00D95310" w:rsidRDefault="00D36CC1" w:rsidP="000E5A86">
      <w:pPr>
        <w:pStyle w:val="21"/>
        <w:tabs>
          <w:tab w:val="left" w:pos="0"/>
        </w:tabs>
        <w:autoSpaceDE/>
        <w:autoSpaceDN/>
        <w:ind w:firstLine="567"/>
        <w:jc w:val="both"/>
        <w:rPr>
          <w:sz w:val="22"/>
          <w:szCs w:val="22"/>
        </w:rPr>
      </w:pPr>
      <w:r w:rsidRPr="00D95310">
        <w:rPr>
          <w:sz w:val="22"/>
          <w:szCs w:val="22"/>
        </w:rPr>
        <w:t>Застройщик вправе передать квартиру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приёмки квартиры.</w:t>
      </w:r>
    </w:p>
    <w:p w14:paraId="0CE054EF" w14:textId="77777777" w:rsidR="00D36CC1" w:rsidRPr="00D95310" w:rsidRDefault="00D36CC1"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Участник долевого строительства, получивший уведомление Застройщика о готовности квартиры к передаче, обязан приступить к ее приемке в течение 7 (cеми) </w:t>
      </w:r>
      <w:r w:rsidR="003E1777" w:rsidRPr="00D95310">
        <w:rPr>
          <w:sz w:val="22"/>
          <w:szCs w:val="22"/>
        </w:rPr>
        <w:t>календарных</w:t>
      </w:r>
      <w:r w:rsidRPr="00D95310">
        <w:rPr>
          <w:sz w:val="22"/>
          <w:szCs w:val="22"/>
        </w:rPr>
        <w:t xml:space="preserve"> дней с момента получения уведомления Застройщика.</w:t>
      </w:r>
    </w:p>
    <w:p w14:paraId="15270FA5" w14:textId="4E8A1974" w:rsidR="00D36CC1" w:rsidRDefault="00D36CC1" w:rsidP="000E5A86">
      <w:pPr>
        <w:pStyle w:val="21"/>
        <w:numPr>
          <w:ilvl w:val="1"/>
          <w:numId w:val="4"/>
        </w:numPr>
        <w:tabs>
          <w:tab w:val="left" w:pos="0"/>
        </w:tabs>
        <w:autoSpaceDE/>
        <w:autoSpaceDN/>
        <w:ind w:left="0" w:firstLine="567"/>
        <w:jc w:val="both"/>
        <w:rPr>
          <w:sz w:val="22"/>
          <w:szCs w:val="22"/>
        </w:rPr>
      </w:pPr>
      <w:r w:rsidRPr="00D95310">
        <w:rPr>
          <w:sz w:val="22"/>
          <w:szCs w:val="22"/>
        </w:rPr>
        <w:t>При уклонении Участника долевого строительства от принятия Квартир</w:t>
      </w:r>
      <w:r w:rsidR="000E140A">
        <w:rPr>
          <w:sz w:val="22"/>
          <w:szCs w:val="22"/>
        </w:rPr>
        <w:t>ы в предусмотренный пунктом 5.2</w:t>
      </w:r>
      <w:r w:rsidRPr="00D95310">
        <w:rPr>
          <w:sz w:val="22"/>
          <w:szCs w:val="22"/>
        </w:rPr>
        <w:t xml:space="preserve"> Договора срок, и/или при отказе Участника долевого строительства от принятия Квартиры (за исключением случа</w:t>
      </w:r>
      <w:r w:rsidR="002355BF">
        <w:rPr>
          <w:sz w:val="22"/>
          <w:szCs w:val="22"/>
        </w:rPr>
        <w:t>ев</w:t>
      </w:r>
      <w:r w:rsidRPr="00D95310">
        <w:rPr>
          <w:sz w:val="22"/>
          <w:szCs w:val="22"/>
        </w:rPr>
        <w:t xml:space="preserve">, установленных законодательством) Застройщик по истечении двух месяцев с момента </w:t>
      </w:r>
      <w:r w:rsidR="00714C18" w:rsidRPr="00D95310">
        <w:rPr>
          <w:sz w:val="22"/>
          <w:szCs w:val="22"/>
        </w:rPr>
        <w:t>получения уведомления Участником долевого строительства</w:t>
      </w:r>
      <w:r w:rsidRPr="00D95310">
        <w:rPr>
          <w:sz w:val="22"/>
          <w:szCs w:val="22"/>
        </w:rPr>
        <w:t>, а в случае передачи квартиры досрочно, в соответствии с п. 3.1.</w:t>
      </w:r>
      <w:r w:rsidR="00A52ED8" w:rsidRPr="00D95310">
        <w:rPr>
          <w:sz w:val="22"/>
          <w:szCs w:val="22"/>
        </w:rPr>
        <w:t>6</w:t>
      </w:r>
      <w:r w:rsidRPr="00D95310">
        <w:rPr>
          <w:sz w:val="22"/>
          <w:szCs w:val="22"/>
        </w:rPr>
        <w:t>, по истечении двух месяцев по истечен</w:t>
      </w:r>
      <w:r w:rsidR="000E140A">
        <w:rPr>
          <w:sz w:val="22"/>
          <w:szCs w:val="22"/>
        </w:rPr>
        <w:t>ии срока, указанного в п. 3.2.2</w:t>
      </w:r>
      <w:r w:rsidRPr="00D95310">
        <w:rPr>
          <w:sz w:val="22"/>
          <w:szCs w:val="22"/>
        </w:rPr>
        <w:t xml:space="preserve"> настоящего Договора вправе составить односторонний Акт приема-передачи квартиры. Односторонний Акт приема-передачи квартиры составляется в случае, если Застройщик обладает сведениями о получении Участником долевого строительства уведомления о готовности квартиры к передаче,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1DAF8729" w14:textId="69810957" w:rsidR="00DE04DE" w:rsidRDefault="00DE04DE" w:rsidP="000E5A86">
      <w:pPr>
        <w:pStyle w:val="21"/>
        <w:numPr>
          <w:ilvl w:val="1"/>
          <w:numId w:val="4"/>
        </w:numPr>
        <w:tabs>
          <w:tab w:val="left" w:pos="0"/>
        </w:tabs>
        <w:autoSpaceDE/>
        <w:autoSpaceDN/>
        <w:ind w:left="0" w:firstLine="567"/>
        <w:jc w:val="both"/>
        <w:rPr>
          <w:sz w:val="22"/>
          <w:szCs w:val="22"/>
        </w:rPr>
      </w:pPr>
      <w:r w:rsidRPr="00DE04DE">
        <w:rPr>
          <w:sz w:val="22"/>
          <w:szCs w:val="22"/>
        </w:rPr>
        <w:t>При принятии Квартиры Участник долевого строительства обязан заявить обо всех ее недостатках, которые могут быть установлены при обычном способе приемки (явные недостатки) и зафиксировать их в Акте осмотра Квартиры. Участник долевого строительства не вправе ссылаться в дальнейшем на явные недостатки, которые не были выявлены им при первичном осмотре Квартиры и не были зафиксированы в подписанном Сторонами Акте осмотра</w:t>
      </w:r>
      <w:r>
        <w:rPr>
          <w:sz w:val="22"/>
          <w:szCs w:val="22"/>
        </w:rPr>
        <w:t>.</w:t>
      </w:r>
    </w:p>
    <w:p w14:paraId="165031D0" w14:textId="27B59132" w:rsidR="00DE04DE" w:rsidRPr="00DE04DE" w:rsidRDefault="00DE04DE" w:rsidP="000E5A86">
      <w:pPr>
        <w:pStyle w:val="21"/>
        <w:numPr>
          <w:ilvl w:val="1"/>
          <w:numId w:val="4"/>
        </w:numPr>
        <w:tabs>
          <w:tab w:val="left" w:pos="0"/>
        </w:tabs>
        <w:autoSpaceDE/>
        <w:autoSpaceDN/>
        <w:ind w:left="0" w:firstLine="567"/>
        <w:jc w:val="both"/>
        <w:rPr>
          <w:sz w:val="22"/>
          <w:szCs w:val="22"/>
        </w:rPr>
      </w:pPr>
      <w:r w:rsidRPr="00DE04DE">
        <w:rPr>
          <w:sz w:val="22"/>
          <w:szCs w:val="22"/>
        </w:rPr>
        <w:t>Наличие между Сторонами спора о площади Квартиры не является основанием для отказа от приемки Квартиры и подписания Акта приема-передачи.</w:t>
      </w:r>
    </w:p>
    <w:p w14:paraId="7B8FF08B" w14:textId="6BFC226A" w:rsidR="00DE04DE" w:rsidRPr="00DE04DE" w:rsidRDefault="00DE04DE" w:rsidP="000E5A86">
      <w:pPr>
        <w:pStyle w:val="21"/>
        <w:numPr>
          <w:ilvl w:val="1"/>
          <w:numId w:val="4"/>
        </w:numPr>
        <w:tabs>
          <w:tab w:val="left" w:pos="0"/>
        </w:tabs>
        <w:autoSpaceDE/>
        <w:autoSpaceDN/>
        <w:ind w:left="0" w:firstLine="567"/>
        <w:jc w:val="both"/>
        <w:rPr>
          <w:sz w:val="22"/>
          <w:szCs w:val="22"/>
        </w:rPr>
      </w:pPr>
      <w:r w:rsidRPr="00DE04DE">
        <w:rPr>
          <w:sz w:val="22"/>
          <w:szCs w:val="22"/>
        </w:rPr>
        <w:t>Недостатки в Общем имуществе не являются основанием для отказа от приемки Квартиры.</w:t>
      </w:r>
    </w:p>
    <w:p w14:paraId="2C02739E" w14:textId="77777777" w:rsidR="001C3FA3" w:rsidRPr="00D95310" w:rsidRDefault="001C3FA3" w:rsidP="000E5A86">
      <w:pPr>
        <w:pStyle w:val="21"/>
        <w:tabs>
          <w:tab w:val="left" w:pos="0"/>
          <w:tab w:val="left" w:pos="540"/>
          <w:tab w:val="left" w:pos="720"/>
          <w:tab w:val="left" w:pos="900"/>
        </w:tabs>
        <w:ind w:firstLine="567"/>
        <w:rPr>
          <w:b/>
          <w:sz w:val="22"/>
          <w:szCs w:val="22"/>
        </w:rPr>
      </w:pPr>
    </w:p>
    <w:p w14:paraId="665000A5" w14:textId="1A218952" w:rsidR="00863E27" w:rsidRPr="00225E0D" w:rsidRDefault="00D36CC1" w:rsidP="008366C5">
      <w:pPr>
        <w:widowControl w:val="0"/>
        <w:numPr>
          <w:ilvl w:val="0"/>
          <w:numId w:val="4"/>
        </w:numPr>
        <w:tabs>
          <w:tab w:val="left" w:pos="0"/>
        </w:tabs>
        <w:autoSpaceDE w:val="0"/>
        <w:autoSpaceDN w:val="0"/>
        <w:adjustRightInd w:val="0"/>
        <w:spacing w:after="0" w:line="240" w:lineRule="auto"/>
        <w:ind w:left="1134" w:firstLine="567"/>
        <w:jc w:val="center"/>
        <w:rPr>
          <w:rFonts w:ascii="Times New Roman" w:hAnsi="Times New Roman" w:cs="Times New Roman"/>
          <w:b/>
          <w:bCs/>
        </w:rPr>
      </w:pPr>
      <w:r w:rsidRPr="00225E0D">
        <w:rPr>
          <w:rFonts w:ascii="Times New Roman" w:hAnsi="Times New Roman" w:cs="Times New Roman"/>
          <w:b/>
          <w:bCs/>
        </w:rPr>
        <w:t>ГАРАНТИИ КАЧЕСТВА</w:t>
      </w:r>
    </w:p>
    <w:p w14:paraId="0512CD33" w14:textId="77777777" w:rsidR="003144F2" w:rsidRPr="00D95310" w:rsidRDefault="003144F2" w:rsidP="000E5A86">
      <w:pPr>
        <w:pStyle w:val="21"/>
        <w:numPr>
          <w:ilvl w:val="1"/>
          <w:numId w:val="4"/>
        </w:numPr>
        <w:tabs>
          <w:tab w:val="left" w:pos="0"/>
        </w:tabs>
        <w:autoSpaceDE/>
        <w:autoSpaceDN/>
        <w:ind w:left="0" w:firstLine="567"/>
        <w:jc w:val="both"/>
        <w:rPr>
          <w:sz w:val="22"/>
          <w:szCs w:val="22"/>
        </w:rPr>
      </w:pPr>
      <w:r w:rsidRPr="00D95310">
        <w:rPr>
          <w:sz w:val="22"/>
          <w:szCs w:val="22"/>
        </w:rPr>
        <w:t>Квартира должна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РФ.</w:t>
      </w:r>
    </w:p>
    <w:p w14:paraId="3D56D6C6" w14:textId="77777777" w:rsidR="00AC2EBC" w:rsidRPr="00D95310" w:rsidRDefault="003144F2" w:rsidP="000E5A86">
      <w:pPr>
        <w:pStyle w:val="21"/>
        <w:numPr>
          <w:ilvl w:val="1"/>
          <w:numId w:val="4"/>
        </w:numPr>
        <w:tabs>
          <w:tab w:val="left" w:pos="0"/>
        </w:tabs>
        <w:autoSpaceDE/>
        <w:autoSpaceDN/>
        <w:ind w:left="0" w:firstLine="567"/>
        <w:jc w:val="both"/>
        <w:rPr>
          <w:sz w:val="22"/>
          <w:szCs w:val="22"/>
        </w:rPr>
      </w:pPr>
      <w:r w:rsidRPr="00D95310">
        <w:rPr>
          <w:sz w:val="22"/>
          <w:szCs w:val="22"/>
        </w:rPr>
        <w:t>Срок гарантии по качеству Квартиры составляет 5 (пять) лет с момента подписания передаточных актов на Квартиру. Гарантийный срок на технологическое и инженерное оборудование, входящее в состав Квартиры, составляет 3 (три) года и исчисляется со</w:t>
      </w:r>
      <w:r w:rsidR="00743848" w:rsidRPr="00D95310">
        <w:rPr>
          <w:sz w:val="22"/>
          <w:szCs w:val="22"/>
        </w:rPr>
        <w:t xml:space="preserve"> дня передачи Квартиры </w:t>
      </w:r>
      <w:r w:rsidR="006463F5" w:rsidRPr="00D95310">
        <w:rPr>
          <w:color w:val="000000" w:themeColor="text1"/>
          <w:sz w:val="22"/>
          <w:szCs w:val="22"/>
        </w:rPr>
        <w:t>Участнику долевого строительства</w:t>
      </w:r>
      <w:r w:rsidR="00AC2EBC" w:rsidRPr="00D95310">
        <w:rPr>
          <w:color w:val="000000" w:themeColor="text1"/>
          <w:sz w:val="22"/>
          <w:szCs w:val="22"/>
        </w:rPr>
        <w:t>.</w:t>
      </w:r>
    </w:p>
    <w:p w14:paraId="477A3B14" w14:textId="77777777" w:rsidR="00AC2EBC" w:rsidRPr="00D95310" w:rsidRDefault="00AC2EBC"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Застройщик не несет ответственности за недостатки (дефекты) Объекта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
    <w:p w14:paraId="37393D3E" w14:textId="77777777" w:rsidR="00AC2EBC" w:rsidRPr="00D95310" w:rsidRDefault="00AC2EBC" w:rsidP="000E5A86">
      <w:pPr>
        <w:pStyle w:val="21"/>
        <w:numPr>
          <w:ilvl w:val="1"/>
          <w:numId w:val="4"/>
        </w:numPr>
        <w:tabs>
          <w:tab w:val="left" w:pos="0"/>
        </w:tabs>
        <w:autoSpaceDE/>
        <w:autoSpaceDN/>
        <w:ind w:left="0" w:firstLine="567"/>
        <w:jc w:val="both"/>
        <w:rPr>
          <w:sz w:val="22"/>
          <w:szCs w:val="22"/>
        </w:rPr>
      </w:pPr>
      <w:r w:rsidRPr="00D95310">
        <w:rPr>
          <w:sz w:val="22"/>
          <w:szCs w:val="22"/>
        </w:rPr>
        <w:t>Гарантийный срок материалов, оборудования и комплектующих предметов Квартиры соответствует гарантийному сроку, установленному их изготовителями.</w:t>
      </w:r>
    </w:p>
    <w:p w14:paraId="29EF383C" w14:textId="72C36994" w:rsidR="005D3B24" w:rsidRPr="00D95310" w:rsidRDefault="005D3B24"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Стороны допускают, что площадь отдельных комнат, кухни и других помещений может быть уменьшена или увеличена, в результате возникновения неизбежной погрешности при проведении строительно-монтажных работ. </w:t>
      </w:r>
      <w:r w:rsidR="00453C45">
        <w:rPr>
          <w:sz w:val="22"/>
          <w:szCs w:val="22"/>
        </w:rPr>
        <w:t xml:space="preserve">Изменение (увеличение либо уменьшение) общей площади Объекта долевого строительства не более чем на 5 (пять) процентов не является существенным изменением проектной документации. </w:t>
      </w:r>
    </w:p>
    <w:p w14:paraId="594D1EED" w14:textId="77777777" w:rsidR="005D3B24" w:rsidRPr="00D95310" w:rsidRDefault="005D3B24" w:rsidP="000E5A86">
      <w:pPr>
        <w:pStyle w:val="21"/>
        <w:numPr>
          <w:ilvl w:val="1"/>
          <w:numId w:val="4"/>
        </w:numPr>
        <w:tabs>
          <w:tab w:val="left" w:pos="0"/>
        </w:tabs>
        <w:autoSpaceDE/>
        <w:autoSpaceDN/>
        <w:ind w:left="0" w:firstLine="567"/>
        <w:jc w:val="both"/>
        <w:rPr>
          <w:sz w:val="22"/>
          <w:szCs w:val="22"/>
        </w:rPr>
      </w:pPr>
      <w:r w:rsidRPr="00D95310">
        <w:rPr>
          <w:sz w:val="22"/>
          <w:szCs w:val="22"/>
        </w:rPr>
        <w:t>Под существенным нарушением требований о качестве Квартиры, понимается следующее:</w:t>
      </w:r>
    </w:p>
    <w:p w14:paraId="7EA84EB9" w14:textId="283F25BB" w:rsidR="005D3B24" w:rsidRPr="00D95310" w:rsidRDefault="00DE04DE" w:rsidP="000E5A86">
      <w:pPr>
        <w:pStyle w:val="21"/>
        <w:tabs>
          <w:tab w:val="left" w:pos="0"/>
        </w:tabs>
        <w:autoSpaceDE/>
        <w:autoSpaceDN/>
        <w:ind w:firstLine="567"/>
        <w:jc w:val="both"/>
        <w:rPr>
          <w:sz w:val="22"/>
          <w:szCs w:val="22"/>
        </w:rPr>
      </w:pPr>
      <w:r>
        <w:rPr>
          <w:sz w:val="22"/>
          <w:szCs w:val="22"/>
        </w:rPr>
        <w:lastRenderedPageBreak/>
        <w:t>это</w:t>
      </w:r>
      <w:r w:rsidR="005D3B24" w:rsidRPr="00D95310">
        <w:rPr>
          <w:sz w:val="22"/>
          <w:szCs w:val="22"/>
        </w:rPr>
        <w:t xml:space="preserve"> 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w:t>
      </w:r>
    </w:p>
    <w:p w14:paraId="19E10D3D" w14:textId="47AF933F" w:rsidR="005D3B24" w:rsidRPr="00DE04DE" w:rsidRDefault="00DE04DE" w:rsidP="000E5A86">
      <w:pPr>
        <w:pStyle w:val="21"/>
        <w:numPr>
          <w:ilvl w:val="1"/>
          <w:numId w:val="4"/>
        </w:numPr>
        <w:tabs>
          <w:tab w:val="left" w:pos="0"/>
        </w:tabs>
        <w:autoSpaceDE/>
        <w:autoSpaceDN/>
        <w:ind w:left="0" w:firstLine="567"/>
        <w:jc w:val="both"/>
        <w:rPr>
          <w:sz w:val="22"/>
          <w:szCs w:val="22"/>
        </w:rPr>
      </w:pPr>
      <w:r w:rsidRPr="00DE04DE">
        <w:rPr>
          <w:sz w:val="22"/>
          <w:szCs w:val="22"/>
        </w:rPr>
        <w:t>Застройщик не несет ответственность за недостатки Квартиры, мест общего пользования (МОП), обнаруженные в пределах гарантийного срока, если они произошли вследствие нормального износа Квартиры (оборудования) или её (его) частей, мест общего пользования (МОП),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эксплуатации, в том числе прописанных в выданных Участнику долевого строительства предписаниях и инструкциях по эксплуатации, либо вследствие ремонта (в том числе переустройств, перепланировок), проведенного самим Участником долевого строительства или привлеченными им третьими лицами. Застройщик не несет ответственности за недостатки (дефекты) Квартиры, если они произошли вследствие нарушения обязательных требований к процессу эксплуатации систем вентиляции, отопления, водоснабжения, канализования Участником долевого строительства или иными собственниками жилых помещений в многоквартирном доме.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r w:rsidR="005D3B24" w:rsidRPr="00DE04DE">
        <w:rPr>
          <w:sz w:val="22"/>
          <w:szCs w:val="22"/>
        </w:rPr>
        <w:t>.</w:t>
      </w:r>
    </w:p>
    <w:p w14:paraId="46AB7C37" w14:textId="77777777" w:rsidR="00F15364" w:rsidRDefault="00F15364" w:rsidP="00F15364">
      <w:pPr>
        <w:pStyle w:val="21"/>
        <w:tabs>
          <w:tab w:val="left" w:pos="0"/>
          <w:tab w:val="left" w:pos="540"/>
          <w:tab w:val="left" w:pos="720"/>
          <w:tab w:val="left" w:pos="900"/>
        </w:tabs>
        <w:ind w:left="567"/>
        <w:rPr>
          <w:b/>
          <w:sz w:val="22"/>
          <w:szCs w:val="22"/>
        </w:rPr>
      </w:pPr>
    </w:p>
    <w:p w14:paraId="74F6BD56" w14:textId="721D72CC" w:rsidR="00863E27" w:rsidRPr="00225E0D" w:rsidRDefault="005D3B24" w:rsidP="00321DCF">
      <w:pPr>
        <w:pStyle w:val="21"/>
        <w:numPr>
          <w:ilvl w:val="0"/>
          <w:numId w:val="4"/>
        </w:numPr>
        <w:tabs>
          <w:tab w:val="left" w:pos="0"/>
          <w:tab w:val="left" w:pos="540"/>
          <w:tab w:val="left" w:pos="720"/>
          <w:tab w:val="left" w:pos="900"/>
        </w:tabs>
        <w:ind w:left="567" w:firstLine="567"/>
        <w:jc w:val="center"/>
        <w:rPr>
          <w:b/>
          <w:sz w:val="22"/>
          <w:szCs w:val="22"/>
        </w:rPr>
      </w:pPr>
      <w:r w:rsidRPr="00225E0D">
        <w:rPr>
          <w:b/>
          <w:sz w:val="22"/>
          <w:szCs w:val="22"/>
        </w:rPr>
        <w:t>ОТВЕТСТВЕННОСТЬ СТОРОН</w:t>
      </w:r>
    </w:p>
    <w:p w14:paraId="5C529AD5" w14:textId="77777777" w:rsidR="005D3B24" w:rsidRPr="00D95310" w:rsidRDefault="005D3B24" w:rsidP="000E5A86">
      <w:pPr>
        <w:pStyle w:val="21"/>
        <w:numPr>
          <w:ilvl w:val="1"/>
          <w:numId w:val="4"/>
        </w:numPr>
        <w:tabs>
          <w:tab w:val="left" w:pos="0"/>
        </w:tabs>
        <w:autoSpaceDE/>
        <w:autoSpaceDN/>
        <w:ind w:left="0" w:firstLine="567"/>
        <w:jc w:val="both"/>
        <w:rPr>
          <w:sz w:val="22"/>
          <w:szCs w:val="22"/>
        </w:rPr>
      </w:pPr>
      <w:r w:rsidRPr="00D95310">
        <w:rPr>
          <w:sz w:val="22"/>
          <w:szCs w:val="22"/>
        </w:rPr>
        <w:t>Стороны несут ответственность при наличии вины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680AC18E" w14:textId="77777777" w:rsidR="005D3B24" w:rsidRPr="00D95310" w:rsidRDefault="005D3B24" w:rsidP="000E5A86">
      <w:pPr>
        <w:pStyle w:val="21"/>
        <w:numPr>
          <w:ilvl w:val="1"/>
          <w:numId w:val="4"/>
        </w:numPr>
        <w:tabs>
          <w:tab w:val="left" w:pos="0"/>
        </w:tabs>
        <w:autoSpaceDE/>
        <w:autoSpaceDN/>
        <w:ind w:left="0" w:firstLine="567"/>
        <w:jc w:val="both"/>
        <w:rPr>
          <w:sz w:val="22"/>
          <w:szCs w:val="22"/>
        </w:rPr>
      </w:pPr>
      <w:r w:rsidRPr="00D95310">
        <w:rPr>
          <w:sz w:val="22"/>
          <w:szCs w:val="22"/>
        </w:rPr>
        <w:t>Настоящий Договор не предусматривает дополнительных случаев ответственности Застройщика перед Участником долевого строительства, в дополнение к тем, которые установлены действующим законодательском Российской Федерации.</w:t>
      </w:r>
    </w:p>
    <w:p w14:paraId="7FB05F2A" w14:textId="77777777" w:rsidR="00A663BA" w:rsidRPr="00D95310" w:rsidRDefault="00A663BA" w:rsidP="00A663BA">
      <w:pPr>
        <w:pStyle w:val="21"/>
        <w:numPr>
          <w:ilvl w:val="1"/>
          <w:numId w:val="4"/>
        </w:numPr>
        <w:tabs>
          <w:tab w:val="left" w:pos="0"/>
        </w:tabs>
        <w:autoSpaceDE/>
        <w:autoSpaceDN/>
        <w:ind w:left="0" w:firstLine="567"/>
        <w:jc w:val="both"/>
        <w:rPr>
          <w:sz w:val="22"/>
          <w:szCs w:val="22"/>
        </w:rPr>
      </w:pPr>
      <w:r w:rsidRPr="00D95310">
        <w:rPr>
          <w:sz w:val="22"/>
          <w:szCs w:val="22"/>
        </w:rPr>
        <w:t xml:space="preserve">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в том числе таких как: пожар, наводнение, землетрясение, другие стихийные бедствия, забастовка, война, </w:t>
      </w:r>
      <w:r>
        <w:rPr>
          <w:sz w:val="22"/>
          <w:szCs w:val="22"/>
        </w:rPr>
        <w:t xml:space="preserve">военное положение, мобилизация, военное время, вооруженный конфликт, </w:t>
      </w:r>
      <w:r w:rsidRPr="00D95310">
        <w:rPr>
          <w:sz w:val="22"/>
          <w:szCs w:val="22"/>
        </w:rPr>
        <w:t xml:space="preserve">военные действия любого характера, блокада, гражданские волнения и беспорядки, пандемия, эпидемия, карантин, ограничения, распоряжения, издание государственным или муниципальным органом власти нормативных и иных актов, а также бездействие организаций, осуществляющих инженерное обеспечение Объекта, при условии, что указанные обстоятельства непосредственно повлияли на выполнение сторонами своих обязательств по настоящему Договору. </w:t>
      </w:r>
    </w:p>
    <w:p w14:paraId="2C3FD4C1" w14:textId="77777777" w:rsidR="005D3B24" w:rsidRPr="00D95310" w:rsidRDefault="005D3B24" w:rsidP="000E5A86">
      <w:pPr>
        <w:pStyle w:val="21"/>
        <w:numPr>
          <w:ilvl w:val="1"/>
          <w:numId w:val="4"/>
        </w:numPr>
        <w:tabs>
          <w:tab w:val="left" w:pos="0"/>
        </w:tabs>
        <w:autoSpaceDE/>
        <w:autoSpaceDN/>
        <w:ind w:left="0" w:firstLine="567"/>
        <w:jc w:val="both"/>
        <w:rPr>
          <w:sz w:val="22"/>
          <w:szCs w:val="22"/>
        </w:rPr>
      </w:pPr>
      <w:r w:rsidRPr="00D95310">
        <w:rPr>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w:t>
      </w:r>
    </w:p>
    <w:p w14:paraId="27D1CBC1" w14:textId="77777777" w:rsidR="001E5AD9" w:rsidRDefault="005D3B24" w:rsidP="000E5A86">
      <w:pPr>
        <w:pStyle w:val="21"/>
        <w:tabs>
          <w:tab w:val="left" w:pos="0"/>
        </w:tabs>
        <w:autoSpaceDE/>
        <w:autoSpaceDN/>
        <w:ind w:firstLine="567"/>
        <w:jc w:val="both"/>
        <w:rPr>
          <w:sz w:val="22"/>
          <w:szCs w:val="22"/>
        </w:rPr>
      </w:pPr>
      <w:r w:rsidRPr="00D95310">
        <w:rPr>
          <w:sz w:val="22"/>
          <w:szCs w:val="22"/>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прекращения последствий таких обстоятельств.</w:t>
      </w:r>
    </w:p>
    <w:p w14:paraId="434B2ED4" w14:textId="77777777" w:rsidR="009D391E" w:rsidRPr="00D95310" w:rsidRDefault="009D391E" w:rsidP="000E5A86">
      <w:pPr>
        <w:pStyle w:val="21"/>
        <w:tabs>
          <w:tab w:val="left" w:pos="0"/>
        </w:tabs>
        <w:autoSpaceDE/>
        <w:autoSpaceDN/>
        <w:ind w:firstLine="567"/>
        <w:jc w:val="both"/>
        <w:rPr>
          <w:sz w:val="22"/>
          <w:szCs w:val="22"/>
        </w:rPr>
      </w:pPr>
    </w:p>
    <w:p w14:paraId="0853EAFC" w14:textId="5883541E" w:rsidR="00863E27" w:rsidRPr="00225E0D" w:rsidRDefault="005D3B24" w:rsidP="001A5126">
      <w:pPr>
        <w:pStyle w:val="21"/>
        <w:numPr>
          <w:ilvl w:val="0"/>
          <w:numId w:val="4"/>
        </w:numPr>
        <w:tabs>
          <w:tab w:val="left" w:pos="0"/>
          <w:tab w:val="left" w:pos="540"/>
          <w:tab w:val="left" w:pos="720"/>
          <w:tab w:val="left" w:pos="900"/>
        </w:tabs>
        <w:ind w:left="567" w:firstLine="567"/>
        <w:jc w:val="center"/>
        <w:rPr>
          <w:b/>
          <w:sz w:val="22"/>
          <w:szCs w:val="22"/>
        </w:rPr>
      </w:pPr>
      <w:r w:rsidRPr="00225E0D">
        <w:rPr>
          <w:b/>
          <w:sz w:val="22"/>
          <w:szCs w:val="22"/>
        </w:rPr>
        <w:t>РАСТОРЖЕНИЕ ДОГОВОРА</w:t>
      </w:r>
    </w:p>
    <w:p w14:paraId="72F04093" w14:textId="77777777" w:rsidR="004841C1"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Настоящий Договор может быть расторгнут по основаниям, предусмотренным действующим законодательством Российской Федерации.</w:t>
      </w:r>
    </w:p>
    <w:p w14:paraId="05EA3207" w14:textId="77777777" w:rsidR="004841C1"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В случае расторжения настоящего Договора Участник долевого строительства утрачивает право на получение Квартиры. При этом Застройщик возвращает Участнику долевого строительства внесенные им денежные средства в счет оплаты цены настоящего Договора в порядке, предусмотренном действующим законодательством Российской Федерации.</w:t>
      </w:r>
    </w:p>
    <w:p w14:paraId="048DFC4E" w14:textId="77777777" w:rsidR="004841C1"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Участник долевого строительства вправе в одностороннем порядке отказаться от исполнения настоящего Договора в случаях, установленных действующим законодательством Российской Федерации. Иных случаев, дающих Участнику долевого строительства право на односторонний отказ от Договора участия в долевом строительстве, настоящий Договор не предусматривает.</w:t>
      </w:r>
    </w:p>
    <w:p w14:paraId="5614F3EF" w14:textId="77777777" w:rsidR="005D3B24"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Застройщик вправе в одностороннем порядке отказаться от исполнения настоящего Договора в порядке, предусмотренном действующим законодательством Российской Федерации в случае:</w:t>
      </w:r>
    </w:p>
    <w:p w14:paraId="7CDEE91E" w14:textId="77777777" w:rsidR="005D3B24" w:rsidRPr="00D95310" w:rsidRDefault="000333BE" w:rsidP="000E5A86">
      <w:pPr>
        <w:pStyle w:val="21"/>
        <w:tabs>
          <w:tab w:val="left" w:pos="0"/>
        </w:tabs>
        <w:autoSpaceDE/>
        <w:autoSpaceDN/>
        <w:ind w:firstLine="567"/>
        <w:jc w:val="both"/>
        <w:rPr>
          <w:sz w:val="22"/>
          <w:szCs w:val="22"/>
        </w:rPr>
      </w:pPr>
      <w:r w:rsidRPr="00D95310">
        <w:rPr>
          <w:sz w:val="22"/>
          <w:szCs w:val="22"/>
        </w:rPr>
        <w:t>-</w:t>
      </w:r>
      <w:r w:rsidR="005D3B24" w:rsidRPr="00D95310">
        <w:rPr>
          <w:sz w:val="22"/>
          <w:szCs w:val="22"/>
        </w:rPr>
        <w:t>просрочки внесения платежа в срок более чем 2 (Два) месяца при единовременной оплате;</w:t>
      </w:r>
    </w:p>
    <w:p w14:paraId="0EA2272D" w14:textId="26D46472" w:rsidR="005D3B24" w:rsidRPr="00D95310" w:rsidRDefault="000333BE" w:rsidP="000E5A86">
      <w:pPr>
        <w:tabs>
          <w:tab w:val="left" w:pos="0"/>
        </w:tabs>
        <w:spacing w:after="0" w:line="240" w:lineRule="auto"/>
        <w:ind w:firstLine="567"/>
        <w:jc w:val="both"/>
        <w:rPr>
          <w:rFonts w:ascii="Times New Roman" w:hAnsi="Times New Roman" w:cs="Times New Roman"/>
        </w:rPr>
      </w:pPr>
      <w:r w:rsidRPr="00D95310">
        <w:rPr>
          <w:rFonts w:ascii="Times New Roman" w:hAnsi="Times New Roman" w:cs="Times New Roman"/>
        </w:rPr>
        <w:lastRenderedPageBreak/>
        <w:t>-</w:t>
      </w:r>
      <w:r w:rsidR="005D3B24" w:rsidRPr="00D95310">
        <w:rPr>
          <w:rFonts w:ascii="Times New Roman" w:hAnsi="Times New Roman" w:cs="Times New Roman"/>
        </w:rPr>
        <w:t>систематического нарушения Участником долевого строительства сроков внесения платежей, то есть нарушения срока внесения платежа более чем 3 (Три) раза или просрочка внесения платежа</w:t>
      </w:r>
      <w:r w:rsidR="00DE04DE">
        <w:rPr>
          <w:rFonts w:ascii="Times New Roman" w:hAnsi="Times New Roman" w:cs="Times New Roman"/>
        </w:rPr>
        <w:t xml:space="preserve"> в полном объеме</w:t>
      </w:r>
      <w:r w:rsidR="005D3B24" w:rsidRPr="00D95310">
        <w:rPr>
          <w:rFonts w:ascii="Times New Roman" w:hAnsi="Times New Roman" w:cs="Times New Roman"/>
        </w:rPr>
        <w:t xml:space="preserve"> в срок более чем 2 (Два) месяца при оплате путем внесения платежей в предусмотренный Договором период. </w:t>
      </w:r>
    </w:p>
    <w:p w14:paraId="7DC5A5D0" w14:textId="77777777" w:rsidR="005D3B24"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Застройщик не несёт установленной Законом ответственности за нарушение срока передачи Квартиры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w:t>
      </w:r>
      <w:r w:rsidR="0028406B" w:rsidRPr="00D95310">
        <w:rPr>
          <w:sz w:val="22"/>
          <w:szCs w:val="22"/>
        </w:rPr>
        <w:t>иёмки, установленных пунктом 5.2</w:t>
      </w:r>
      <w:r w:rsidRPr="00D95310">
        <w:rPr>
          <w:sz w:val="22"/>
          <w:szCs w:val="22"/>
        </w:rPr>
        <w:t xml:space="preserve"> настоящего Договора. </w:t>
      </w:r>
    </w:p>
    <w:p w14:paraId="22770CCF" w14:textId="77777777" w:rsidR="005D3B24" w:rsidRPr="00D95310" w:rsidRDefault="005D3B24" w:rsidP="004841C1">
      <w:pPr>
        <w:pStyle w:val="21"/>
        <w:numPr>
          <w:ilvl w:val="1"/>
          <w:numId w:val="4"/>
        </w:numPr>
        <w:tabs>
          <w:tab w:val="left" w:pos="0"/>
        </w:tabs>
        <w:autoSpaceDE/>
        <w:autoSpaceDN/>
        <w:ind w:left="0" w:firstLine="567"/>
        <w:jc w:val="both"/>
        <w:rPr>
          <w:sz w:val="22"/>
          <w:szCs w:val="22"/>
        </w:rPr>
      </w:pPr>
      <w:r w:rsidRPr="00D95310">
        <w:rPr>
          <w:sz w:val="22"/>
          <w:szCs w:val="22"/>
        </w:rPr>
        <w:t xml:space="preserve">В случае нарушения предусмотренного Договором срока передачи Участнику долевого строительства квартиры (п. </w:t>
      </w:r>
      <w:r w:rsidR="00714C18" w:rsidRPr="00D95310">
        <w:rPr>
          <w:sz w:val="22"/>
          <w:szCs w:val="22"/>
        </w:rPr>
        <w:t>3</w:t>
      </w:r>
      <w:r w:rsidRPr="00D95310">
        <w:rPr>
          <w:sz w:val="22"/>
          <w:szCs w:val="22"/>
        </w:rPr>
        <w:t>.</w:t>
      </w:r>
      <w:r w:rsidR="001801B2" w:rsidRPr="00D95310">
        <w:rPr>
          <w:sz w:val="22"/>
          <w:szCs w:val="22"/>
        </w:rPr>
        <w:t>1</w:t>
      </w:r>
      <w:r w:rsidRPr="00D95310">
        <w:rPr>
          <w:sz w:val="22"/>
          <w:szCs w:val="22"/>
        </w:rPr>
        <w:t>.</w:t>
      </w:r>
      <w:r w:rsidR="00714C18" w:rsidRPr="00D95310">
        <w:rPr>
          <w:sz w:val="22"/>
          <w:szCs w:val="22"/>
        </w:rPr>
        <w:t xml:space="preserve">6. </w:t>
      </w:r>
      <w:r w:rsidRPr="00D95310">
        <w:rPr>
          <w:sz w:val="22"/>
          <w:szCs w:val="22"/>
        </w:rPr>
        <w:t>Договора) вследствие уклонения Участника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4C331892" w14:textId="77777777" w:rsidR="00DB133D" w:rsidRPr="00D95310" w:rsidRDefault="00B8580F" w:rsidP="004841C1">
      <w:pPr>
        <w:pStyle w:val="21"/>
        <w:numPr>
          <w:ilvl w:val="1"/>
          <w:numId w:val="4"/>
        </w:numPr>
        <w:tabs>
          <w:tab w:val="left" w:pos="0"/>
        </w:tabs>
        <w:autoSpaceDE/>
        <w:autoSpaceDN/>
        <w:ind w:left="0" w:firstLine="567"/>
        <w:jc w:val="both"/>
        <w:rPr>
          <w:sz w:val="22"/>
          <w:szCs w:val="22"/>
        </w:rPr>
      </w:pPr>
      <w:r w:rsidRPr="00D95310">
        <w:rPr>
          <w:sz w:val="22"/>
          <w:szCs w:val="22"/>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5F427BCB" w14:textId="3D1E273B" w:rsidR="00DB133D" w:rsidRDefault="00DB133D" w:rsidP="004841C1">
      <w:pPr>
        <w:pStyle w:val="21"/>
        <w:numPr>
          <w:ilvl w:val="1"/>
          <w:numId w:val="4"/>
        </w:numPr>
        <w:tabs>
          <w:tab w:val="left" w:pos="0"/>
        </w:tabs>
        <w:autoSpaceDE/>
        <w:autoSpaceDN/>
        <w:ind w:left="0" w:firstLine="567"/>
        <w:jc w:val="both"/>
        <w:rPr>
          <w:sz w:val="22"/>
          <w:szCs w:val="22"/>
        </w:rPr>
      </w:pPr>
      <w:r w:rsidRPr="00D95310">
        <w:rPr>
          <w:sz w:val="22"/>
          <w:szCs w:val="22"/>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48D3D6A7" w14:textId="0881E604" w:rsidR="00DE04DE" w:rsidRPr="00D95310" w:rsidRDefault="00DE04DE" w:rsidP="004841C1">
      <w:pPr>
        <w:pStyle w:val="21"/>
        <w:numPr>
          <w:ilvl w:val="1"/>
          <w:numId w:val="4"/>
        </w:numPr>
        <w:tabs>
          <w:tab w:val="left" w:pos="0"/>
        </w:tabs>
        <w:autoSpaceDE/>
        <w:autoSpaceDN/>
        <w:ind w:left="0" w:firstLine="567"/>
        <w:jc w:val="both"/>
        <w:rPr>
          <w:sz w:val="22"/>
          <w:szCs w:val="22"/>
        </w:rPr>
      </w:pPr>
      <w:r>
        <w:rPr>
          <w:sz w:val="22"/>
          <w:szCs w:val="22"/>
        </w:rPr>
        <w:t xml:space="preserve">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w:t>
      </w:r>
      <w:r w:rsidR="00987404">
        <w:rPr>
          <w:sz w:val="22"/>
          <w:szCs w:val="22"/>
        </w:rPr>
        <w:t xml:space="preserve">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  </w:t>
      </w:r>
    </w:p>
    <w:p w14:paraId="0D6B1587" w14:textId="77777777" w:rsidR="009D391E" w:rsidRPr="00D95310" w:rsidRDefault="009D391E" w:rsidP="000E5A86">
      <w:pPr>
        <w:pStyle w:val="21"/>
        <w:tabs>
          <w:tab w:val="left" w:pos="0"/>
          <w:tab w:val="left" w:pos="540"/>
          <w:tab w:val="left" w:pos="720"/>
          <w:tab w:val="left" w:pos="900"/>
        </w:tabs>
        <w:autoSpaceDE/>
        <w:autoSpaceDN/>
        <w:ind w:firstLine="567"/>
        <w:jc w:val="both"/>
        <w:rPr>
          <w:sz w:val="22"/>
          <w:szCs w:val="22"/>
        </w:rPr>
      </w:pPr>
    </w:p>
    <w:p w14:paraId="0C5B9C3F" w14:textId="0FBBD2D3" w:rsidR="00863E27" w:rsidRPr="00225E0D" w:rsidRDefault="005D3B24" w:rsidP="00BC2B95">
      <w:pPr>
        <w:pStyle w:val="21"/>
        <w:numPr>
          <w:ilvl w:val="0"/>
          <w:numId w:val="4"/>
        </w:numPr>
        <w:tabs>
          <w:tab w:val="left" w:pos="0"/>
          <w:tab w:val="left" w:pos="540"/>
          <w:tab w:val="left" w:pos="720"/>
        </w:tabs>
        <w:ind w:left="567" w:firstLine="567"/>
        <w:jc w:val="center"/>
        <w:rPr>
          <w:b/>
          <w:sz w:val="22"/>
          <w:szCs w:val="22"/>
        </w:rPr>
      </w:pPr>
      <w:r w:rsidRPr="00225E0D">
        <w:rPr>
          <w:b/>
          <w:sz w:val="22"/>
          <w:szCs w:val="22"/>
        </w:rPr>
        <w:t>ОСОБЫЕ УСЛОВИЯ</w:t>
      </w:r>
    </w:p>
    <w:p w14:paraId="37B4A52C" w14:textId="7A61D562" w:rsidR="00514D6D" w:rsidRDefault="00514D6D" w:rsidP="000E5A86">
      <w:pPr>
        <w:pStyle w:val="21"/>
        <w:numPr>
          <w:ilvl w:val="1"/>
          <w:numId w:val="4"/>
        </w:numPr>
        <w:tabs>
          <w:tab w:val="left" w:pos="0"/>
        </w:tabs>
        <w:autoSpaceDE/>
        <w:autoSpaceDN/>
        <w:ind w:left="0" w:firstLine="567"/>
        <w:jc w:val="both"/>
        <w:rPr>
          <w:sz w:val="22"/>
          <w:szCs w:val="22"/>
        </w:rPr>
      </w:pPr>
      <w:r w:rsidRPr="00D95310">
        <w:rPr>
          <w:sz w:val="22"/>
          <w:szCs w:val="22"/>
        </w:rPr>
        <w:t>Участник долевого строительства осуществляет действия, необходимые для государственной регистрации права собственности на Квартиру за свой счет.</w:t>
      </w:r>
    </w:p>
    <w:p w14:paraId="1643F7B5" w14:textId="78FE989E" w:rsidR="00987404" w:rsidRPr="00987404" w:rsidRDefault="00987404" w:rsidP="000E5A86">
      <w:pPr>
        <w:pStyle w:val="21"/>
        <w:numPr>
          <w:ilvl w:val="1"/>
          <w:numId w:val="4"/>
        </w:numPr>
        <w:tabs>
          <w:tab w:val="left" w:pos="0"/>
        </w:tabs>
        <w:autoSpaceDE/>
        <w:autoSpaceDN/>
        <w:ind w:left="0" w:firstLine="567"/>
        <w:jc w:val="both"/>
        <w:rPr>
          <w:sz w:val="22"/>
          <w:szCs w:val="22"/>
        </w:rPr>
      </w:pPr>
      <w:r w:rsidRPr="00987404">
        <w:rPr>
          <w:sz w:val="22"/>
          <w:szCs w:val="22"/>
        </w:rPr>
        <w:t>Участник долевого строительства осуществляет действия, необходимые для государственной регистрации настоящего Договора и его возможных изменений за свой счет.</w:t>
      </w:r>
    </w:p>
    <w:p w14:paraId="2831629A" w14:textId="77777777" w:rsidR="00514D6D" w:rsidRPr="00D95310" w:rsidRDefault="00514D6D" w:rsidP="000E5A86">
      <w:pPr>
        <w:pStyle w:val="21"/>
        <w:numPr>
          <w:ilvl w:val="1"/>
          <w:numId w:val="4"/>
        </w:numPr>
        <w:tabs>
          <w:tab w:val="left" w:pos="0"/>
        </w:tabs>
        <w:autoSpaceDE/>
        <w:autoSpaceDN/>
        <w:ind w:left="0" w:firstLine="567"/>
        <w:jc w:val="both"/>
        <w:rPr>
          <w:sz w:val="22"/>
          <w:szCs w:val="22"/>
        </w:rPr>
      </w:pPr>
      <w:r w:rsidRPr="00D95310">
        <w:rPr>
          <w:sz w:val="22"/>
          <w:szCs w:val="22"/>
        </w:rPr>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w:t>
      </w:r>
      <w:r w:rsidR="008D54E5" w:rsidRPr="00D95310">
        <w:rPr>
          <w:sz w:val="22"/>
          <w:szCs w:val="22"/>
        </w:rPr>
        <w:t>.</w:t>
      </w:r>
    </w:p>
    <w:p w14:paraId="09A06AB7" w14:textId="77777777" w:rsidR="00514D6D" w:rsidRPr="00D95310" w:rsidRDefault="00514D6D"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Применительно к условиям </w:t>
      </w:r>
      <w:r w:rsidR="00C30E5A" w:rsidRPr="00D95310">
        <w:rPr>
          <w:sz w:val="22"/>
          <w:szCs w:val="22"/>
        </w:rPr>
        <w:t>п. 3.1.4</w:t>
      </w:r>
      <w:r w:rsidR="00714C18" w:rsidRPr="00D95310">
        <w:rPr>
          <w:sz w:val="22"/>
          <w:szCs w:val="22"/>
        </w:rPr>
        <w:t xml:space="preserve">, </w:t>
      </w:r>
      <w:r w:rsidRPr="00D95310">
        <w:rPr>
          <w:sz w:val="22"/>
          <w:szCs w:val="22"/>
        </w:rPr>
        <w:t>п. 3.2.2</w:t>
      </w:r>
      <w:r w:rsidR="00714C18" w:rsidRPr="00D95310">
        <w:rPr>
          <w:sz w:val="22"/>
          <w:szCs w:val="22"/>
        </w:rPr>
        <w:t>, п. 5.3, а также к другим условиям</w:t>
      </w:r>
      <w:r w:rsidRPr="00D95310">
        <w:rPr>
          <w:sz w:val="22"/>
          <w:szCs w:val="22"/>
        </w:rPr>
        <w:t xml:space="preserve"> настоящего Договора днем получения уведомления Участником долевого строительствам является:</w:t>
      </w:r>
    </w:p>
    <w:p w14:paraId="6A2AADDE" w14:textId="77777777" w:rsidR="00514D6D" w:rsidRPr="00D95310" w:rsidRDefault="00514D6D" w:rsidP="000E5A86">
      <w:pPr>
        <w:pStyle w:val="21"/>
        <w:numPr>
          <w:ilvl w:val="1"/>
          <w:numId w:val="1"/>
        </w:numPr>
        <w:tabs>
          <w:tab w:val="left" w:pos="0"/>
          <w:tab w:val="left" w:pos="540"/>
          <w:tab w:val="left" w:pos="720"/>
        </w:tabs>
        <w:autoSpaceDE/>
        <w:autoSpaceDN/>
        <w:ind w:left="0" w:firstLine="567"/>
        <w:jc w:val="both"/>
        <w:rPr>
          <w:sz w:val="22"/>
          <w:szCs w:val="22"/>
        </w:rPr>
      </w:pPr>
      <w:r w:rsidRPr="00D95310">
        <w:rPr>
          <w:sz w:val="22"/>
          <w:szCs w:val="22"/>
        </w:rPr>
        <w:t>день его передачи Участнику долевого строительства лично;</w:t>
      </w:r>
    </w:p>
    <w:p w14:paraId="025D111E" w14:textId="77777777" w:rsidR="00514D6D" w:rsidRPr="00D95310" w:rsidRDefault="00514D6D" w:rsidP="000E5A86">
      <w:pPr>
        <w:pStyle w:val="21"/>
        <w:numPr>
          <w:ilvl w:val="1"/>
          <w:numId w:val="2"/>
        </w:numPr>
        <w:tabs>
          <w:tab w:val="clear" w:pos="360"/>
          <w:tab w:val="left" w:pos="0"/>
          <w:tab w:val="left" w:pos="540"/>
          <w:tab w:val="left" w:pos="720"/>
        </w:tabs>
        <w:autoSpaceDE/>
        <w:autoSpaceDN/>
        <w:ind w:left="0" w:firstLine="567"/>
        <w:jc w:val="both"/>
        <w:rPr>
          <w:sz w:val="22"/>
          <w:szCs w:val="22"/>
        </w:rPr>
      </w:pPr>
      <w:r w:rsidRPr="00D95310">
        <w:rPr>
          <w:sz w:val="22"/>
          <w:szCs w:val="22"/>
        </w:rPr>
        <w:t>день, определяемый по правилам оказания услуг почтовой связи соответствующего оператора, если уведомление отправлено по почте заказным письмом с описью вложения и уведомлением о вручении</w:t>
      </w:r>
      <w:r w:rsidR="00714C18" w:rsidRPr="00D95310">
        <w:rPr>
          <w:sz w:val="22"/>
          <w:szCs w:val="22"/>
        </w:rPr>
        <w:t>;</w:t>
      </w:r>
    </w:p>
    <w:p w14:paraId="47665BDA" w14:textId="77777777" w:rsidR="00EC06C4" w:rsidRPr="00D95310" w:rsidRDefault="00EC06C4" w:rsidP="000E5A86">
      <w:pPr>
        <w:pStyle w:val="21"/>
        <w:numPr>
          <w:ilvl w:val="1"/>
          <w:numId w:val="2"/>
        </w:numPr>
        <w:tabs>
          <w:tab w:val="clear" w:pos="360"/>
          <w:tab w:val="left" w:pos="0"/>
          <w:tab w:val="left" w:pos="540"/>
          <w:tab w:val="left" w:pos="720"/>
        </w:tabs>
        <w:autoSpaceDE/>
        <w:autoSpaceDN/>
        <w:ind w:left="0" w:firstLine="567"/>
        <w:jc w:val="both"/>
        <w:rPr>
          <w:sz w:val="22"/>
          <w:szCs w:val="22"/>
        </w:rPr>
      </w:pPr>
      <w:r w:rsidRPr="00D95310">
        <w:rPr>
          <w:sz w:val="22"/>
          <w:szCs w:val="22"/>
        </w:rPr>
        <w:t xml:space="preserve">день отправки электронного письма на </w:t>
      </w:r>
      <w:r w:rsidR="0052598A" w:rsidRPr="00D95310">
        <w:rPr>
          <w:sz w:val="22"/>
          <w:szCs w:val="22"/>
        </w:rPr>
        <w:t>адрес</w:t>
      </w:r>
      <w:r w:rsidRPr="00D95310">
        <w:rPr>
          <w:sz w:val="22"/>
          <w:szCs w:val="22"/>
        </w:rPr>
        <w:t xml:space="preserve"> электронный </w:t>
      </w:r>
      <w:r w:rsidR="0052598A" w:rsidRPr="00D95310">
        <w:rPr>
          <w:sz w:val="22"/>
          <w:szCs w:val="22"/>
        </w:rPr>
        <w:t>почты</w:t>
      </w:r>
      <w:r w:rsidR="00FC2DD6" w:rsidRPr="00D95310">
        <w:rPr>
          <w:sz w:val="22"/>
          <w:szCs w:val="22"/>
        </w:rPr>
        <w:t xml:space="preserve"> </w:t>
      </w:r>
      <w:r w:rsidR="006463F5" w:rsidRPr="00D95310">
        <w:rPr>
          <w:color w:val="000000" w:themeColor="text1"/>
          <w:sz w:val="22"/>
          <w:szCs w:val="22"/>
        </w:rPr>
        <w:t>Участника долевого строительства</w:t>
      </w:r>
      <w:r w:rsidR="0052598A" w:rsidRPr="00D95310">
        <w:rPr>
          <w:sz w:val="22"/>
          <w:szCs w:val="22"/>
        </w:rPr>
        <w:t>, указанный</w:t>
      </w:r>
      <w:r w:rsidRPr="00D95310">
        <w:rPr>
          <w:sz w:val="22"/>
          <w:szCs w:val="22"/>
        </w:rPr>
        <w:t xml:space="preserve"> в </w:t>
      </w:r>
      <w:r w:rsidR="00523B5D" w:rsidRPr="00D95310">
        <w:rPr>
          <w:sz w:val="22"/>
          <w:szCs w:val="22"/>
        </w:rPr>
        <w:t>п.</w:t>
      </w:r>
      <w:r w:rsidRPr="00D95310">
        <w:rPr>
          <w:sz w:val="22"/>
          <w:szCs w:val="22"/>
        </w:rPr>
        <w:t xml:space="preserve"> 11</w:t>
      </w:r>
      <w:r w:rsidR="0052598A" w:rsidRPr="00D95310">
        <w:rPr>
          <w:sz w:val="22"/>
          <w:szCs w:val="22"/>
        </w:rPr>
        <w:t xml:space="preserve"> настоящего договора</w:t>
      </w:r>
      <w:r w:rsidR="00714C18" w:rsidRPr="00D95310">
        <w:rPr>
          <w:sz w:val="22"/>
          <w:szCs w:val="22"/>
        </w:rPr>
        <w:t>;</w:t>
      </w:r>
    </w:p>
    <w:p w14:paraId="3CDE9DA1" w14:textId="77777777" w:rsidR="00523B5D" w:rsidRPr="00D95310" w:rsidRDefault="00523B5D" w:rsidP="000E5A86">
      <w:pPr>
        <w:pStyle w:val="21"/>
        <w:numPr>
          <w:ilvl w:val="1"/>
          <w:numId w:val="2"/>
        </w:numPr>
        <w:tabs>
          <w:tab w:val="clear" w:pos="360"/>
          <w:tab w:val="left" w:pos="0"/>
          <w:tab w:val="left" w:pos="540"/>
          <w:tab w:val="left" w:pos="720"/>
        </w:tabs>
        <w:autoSpaceDE/>
        <w:autoSpaceDN/>
        <w:ind w:left="0" w:firstLine="567"/>
        <w:jc w:val="both"/>
        <w:rPr>
          <w:sz w:val="22"/>
          <w:szCs w:val="22"/>
        </w:rPr>
      </w:pPr>
      <w:r w:rsidRPr="00D95310">
        <w:rPr>
          <w:sz w:val="22"/>
          <w:szCs w:val="22"/>
        </w:rPr>
        <w:t>день отправки смс на номер телефона, указанный в п. 11 Договора.</w:t>
      </w:r>
    </w:p>
    <w:p w14:paraId="4351F564" w14:textId="77777777" w:rsidR="00514D6D" w:rsidRPr="00D95310" w:rsidRDefault="00514D6D" w:rsidP="000E5A86">
      <w:pPr>
        <w:pStyle w:val="21"/>
        <w:numPr>
          <w:ilvl w:val="1"/>
          <w:numId w:val="4"/>
        </w:numPr>
        <w:tabs>
          <w:tab w:val="left" w:pos="0"/>
        </w:tabs>
        <w:autoSpaceDE/>
        <w:autoSpaceDN/>
        <w:ind w:left="0" w:firstLine="567"/>
        <w:jc w:val="both"/>
        <w:rPr>
          <w:sz w:val="22"/>
          <w:szCs w:val="22"/>
        </w:rPr>
      </w:pPr>
      <w:r w:rsidRPr="00D95310">
        <w:rPr>
          <w:sz w:val="22"/>
          <w:szCs w:val="22"/>
        </w:rPr>
        <w:t>Если уведомление было направлено/передано Участнику долевого строительства несколькими способами, то днем получения такого уведомления Участником долевого строительства будет является наиболее ранняя дата его получения.</w:t>
      </w:r>
    </w:p>
    <w:p w14:paraId="3A3FD73E" w14:textId="58EBDF07" w:rsidR="00514D6D" w:rsidRPr="00D95310" w:rsidRDefault="00514D6D" w:rsidP="000E5A86">
      <w:pPr>
        <w:pStyle w:val="21"/>
        <w:numPr>
          <w:ilvl w:val="1"/>
          <w:numId w:val="4"/>
        </w:numPr>
        <w:tabs>
          <w:tab w:val="left" w:pos="0"/>
          <w:tab w:val="left" w:pos="567"/>
        </w:tabs>
        <w:autoSpaceDE/>
        <w:autoSpaceDN/>
        <w:ind w:left="0" w:firstLine="567"/>
        <w:jc w:val="both"/>
        <w:rPr>
          <w:sz w:val="22"/>
          <w:szCs w:val="22"/>
        </w:rPr>
      </w:pPr>
      <w:r w:rsidRPr="00D95310">
        <w:rPr>
          <w:sz w:val="22"/>
          <w:szCs w:val="22"/>
        </w:rPr>
        <w:t xml:space="preserve">До регистрации права собственности Участника долевого строительства на Квартиру, этой Квартире и адресу Объекта, по которому ведется его строительство, будут присвоены номер и адрес в соответствии с порядком, установленным действующим законодательством Российской Федерации. </w:t>
      </w:r>
    </w:p>
    <w:p w14:paraId="15692974" w14:textId="6625A7EE" w:rsidR="00C9611C" w:rsidRPr="00C9611C" w:rsidRDefault="00514D6D" w:rsidP="00C9611C">
      <w:pPr>
        <w:pStyle w:val="21"/>
        <w:numPr>
          <w:ilvl w:val="1"/>
          <w:numId w:val="4"/>
        </w:numPr>
        <w:tabs>
          <w:tab w:val="left" w:pos="-142"/>
          <w:tab w:val="left" w:pos="0"/>
        </w:tabs>
        <w:autoSpaceDE/>
        <w:autoSpaceDN/>
        <w:ind w:left="0" w:firstLine="567"/>
        <w:jc w:val="both"/>
        <w:rPr>
          <w:sz w:val="22"/>
          <w:szCs w:val="22"/>
        </w:rPr>
      </w:pPr>
      <w:r w:rsidRPr="00D95310">
        <w:rPr>
          <w:sz w:val="22"/>
          <w:szCs w:val="22"/>
        </w:rPr>
        <w:t>Участник долевого строительства дает согласие Застройщику, на осуществление любых действий в отношении земельн</w:t>
      </w:r>
      <w:r w:rsidR="00E953F2">
        <w:rPr>
          <w:sz w:val="22"/>
          <w:szCs w:val="22"/>
        </w:rPr>
        <w:t>ого</w:t>
      </w:r>
      <w:r w:rsidRPr="00D95310">
        <w:rPr>
          <w:sz w:val="22"/>
          <w:szCs w:val="22"/>
        </w:rPr>
        <w:t>участк</w:t>
      </w:r>
      <w:r w:rsidR="00E953F2">
        <w:rPr>
          <w:sz w:val="22"/>
          <w:szCs w:val="22"/>
        </w:rPr>
        <w:t>а, на котором осуществляется строительство Объекта</w:t>
      </w:r>
      <w:r w:rsidR="00C9611C">
        <w:rPr>
          <w:sz w:val="22"/>
          <w:szCs w:val="22"/>
        </w:rPr>
        <w:t xml:space="preserve">, в том числе </w:t>
      </w:r>
      <w:r w:rsidR="00C9611C" w:rsidRPr="00C9611C">
        <w:rPr>
          <w:sz w:val="22"/>
          <w:szCs w:val="22"/>
        </w:rPr>
        <w:t xml:space="preserve">дает свое согласие на изменение по усмотрению Застройщика границ земельного участка, указанного в п. </w:t>
      </w:r>
      <w:r w:rsidR="00C9611C" w:rsidRPr="00C9611C">
        <w:rPr>
          <w:sz w:val="22"/>
          <w:szCs w:val="22"/>
        </w:rPr>
        <w:lastRenderedPageBreak/>
        <w:t>1.1 настоящего Договора</w:t>
      </w:r>
      <w:r w:rsidR="00C9611C">
        <w:rPr>
          <w:sz w:val="22"/>
          <w:szCs w:val="22"/>
        </w:rPr>
        <w:t xml:space="preserve">, когда такое изменение связано с образованием земельного участка в целях </w:t>
      </w:r>
      <w:r w:rsidR="004E5861">
        <w:rPr>
          <w:sz w:val="22"/>
          <w:szCs w:val="22"/>
        </w:rPr>
        <w:t>формирования</w:t>
      </w:r>
      <w:r w:rsidR="00C9611C">
        <w:rPr>
          <w:sz w:val="22"/>
          <w:szCs w:val="22"/>
        </w:rPr>
        <w:t xml:space="preserve"> отельного земельного участка под Объектом, в отношении которого у Участника долевого строительства</w:t>
      </w:r>
      <w:r w:rsidR="004E5861">
        <w:rPr>
          <w:sz w:val="22"/>
          <w:szCs w:val="22"/>
        </w:rPr>
        <w:t xml:space="preserve"> в соответствии с жилищным, земельным законодательством возникает в будущем доля в праве общей долевой собственности, а также на изменение любой документации, осуществление любых иных действий, связанных с образованием нового земельного участка под Объектом в вышеуказанных целях. </w:t>
      </w:r>
    </w:p>
    <w:p w14:paraId="022AA688" w14:textId="77777777" w:rsidR="00514D6D" w:rsidRPr="00D95310" w:rsidRDefault="00514D6D" w:rsidP="000E5A86">
      <w:pPr>
        <w:pStyle w:val="21"/>
        <w:numPr>
          <w:ilvl w:val="1"/>
          <w:numId w:val="4"/>
        </w:numPr>
        <w:tabs>
          <w:tab w:val="left" w:pos="0"/>
        </w:tabs>
        <w:autoSpaceDE/>
        <w:autoSpaceDN/>
        <w:ind w:left="0" w:firstLine="567"/>
        <w:jc w:val="both"/>
        <w:rPr>
          <w:sz w:val="22"/>
          <w:szCs w:val="22"/>
        </w:rPr>
      </w:pPr>
      <w:r w:rsidRPr="00D95310">
        <w:rPr>
          <w:sz w:val="22"/>
          <w:szCs w:val="22"/>
        </w:rPr>
        <w:t xml:space="preserve">В случае необходимости совершения нотариальных действий в рамках взаимоотношений Сторон по настоящему Договору, затраты на выполнение таких действий осуществляет Участник долевого строительства. </w:t>
      </w:r>
    </w:p>
    <w:p w14:paraId="394357A5" w14:textId="77777777" w:rsidR="008F70F3" w:rsidRPr="00D95310" w:rsidRDefault="00514D6D" w:rsidP="00891497">
      <w:pPr>
        <w:pStyle w:val="21"/>
        <w:numPr>
          <w:ilvl w:val="1"/>
          <w:numId w:val="4"/>
        </w:numPr>
        <w:tabs>
          <w:tab w:val="left" w:pos="0"/>
        </w:tabs>
        <w:autoSpaceDE/>
        <w:autoSpaceDN/>
        <w:ind w:left="0" w:firstLine="567"/>
        <w:jc w:val="both"/>
        <w:rPr>
          <w:sz w:val="22"/>
          <w:szCs w:val="22"/>
        </w:rPr>
      </w:pPr>
      <w:r w:rsidRPr="00D95310">
        <w:rPr>
          <w:sz w:val="22"/>
          <w:szCs w:val="22"/>
        </w:rPr>
        <w:t xml:space="preserve">Все споры, возникшие между сторонами в рамках настоящего Договора </w:t>
      </w:r>
      <w:r w:rsidRPr="00D95310">
        <w:rPr>
          <w:color w:val="000000"/>
          <w:sz w:val="22"/>
          <w:szCs w:val="22"/>
        </w:rPr>
        <w:t xml:space="preserve">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 При невозможности урегулирования спорных вопросов в процессе переговоров, споры разрешаются в суде в порядке, установленном действующим законодательством. </w:t>
      </w:r>
    </w:p>
    <w:p w14:paraId="67861D2C" w14:textId="6EC93E31" w:rsidR="00514D6D" w:rsidRPr="00D95310" w:rsidRDefault="00514D6D" w:rsidP="00891497">
      <w:pPr>
        <w:pStyle w:val="21"/>
        <w:numPr>
          <w:ilvl w:val="1"/>
          <w:numId w:val="4"/>
        </w:numPr>
        <w:tabs>
          <w:tab w:val="left" w:pos="0"/>
        </w:tabs>
        <w:autoSpaceDE/>
        <w:autoSpaceDN/>
        <w:ind w:left="0" w:firstLine="567"/>
        <w:jc w:val="both"/>
        <w:rPr>
          <w:sz w:val="22"/>
          <w:szCs w:val="22"/>
        </w:rPr>
      </w:pPr>
      <w:r w:rsidRPr="00D95310">
        <w:rPr>
          <w:sz w:val="22"/>
          <w:szCs w:val="22"/>
        </w:rPr>
        <w:t xml:space="preserve">Затраты по эксплуатации и обслуживанию </w:t>
      </w:r>
      <w:r w:rsidR="006A5A07">
        <w:rPr>
          <w:sz w:val="22"/>
          <w:szCs w:val="22"/>
        </w:rPr>
        <w:t>Квартиры</w:t>
      </w:r>
      <w:r w:rsidRPr="00D95310">
        <w:rPr>
          <w:sz w:val="22"/>
          <w:szCs w:val="22"/>
        </w:rPr>
        <w:t xml:space="preserve"> оплачиваются Участником долевого строительства в соответствии с действующим законодательством РФ. Оплата производиться путем перечисления денежных средств согласно выставленным квитанциям.</w:t>
      </w:r>
    </w:p>
    <w:p w14:paraId="1F1A15BA" w14:textId="77777777" w:rsidR="00514D6D" w:rsidRPr="00D95310" w:rsidRDefault="00514D6D" w:rsidP="000E5A86">
      <w:pPr>
        <w:pStyle w:val="21"/>
        <w:numPr>
          <w:ilvl w:val="1"/>
          <w:numId w:val="4"/>
        </w:numPr>
        <w:tabs>
          <w:tab w:val="left" w:pos="0"/>
          <w:tab w:val="left" w:pos="540"/>
          <w:tab w:val="left" w:pos="720"/>
          <w:tab w:val="left" w:pos="900"/>
        </w:tabs>
        <w:autoSpaceDE/>
        <w:autoSpaceDN/>
        <w:ind w:left="0" w:firstLine="567"/>
        <w:jc w:val="both"/>
        <w:rPr>
          <w:sz w:val="22"/>
          <w:szCs w:val="22"/>
        </w:rPr>
      </w:pPr>
      <w:r w:rsidRPr="00D95310">
        <w:rPr>
          <w:color w:val="000000"/>
          <w:sz w:val="22"/>
          <w:szCs w:val="22"/>
        </w:rPr>
        <w:t xml:space="preserve">Любые изменения и дополнения к настоящему Договору действительны при условии, если они совершены в письменной форме, подписаны сторонами или надлежаще уполномоченными на то представителями сторон и зарегистрированы в установленном законом порядке. </w:t>
      </w:r>
    </w:p>
    <w:p w14:paraId="46C033E5" w14:textId="3C33F4D8" w:rsidR="00514D6D" w:rsidRPr="00D95310" w:rsidRDefault="00514D6D" w:rsidP="000E5A86">
      <w:pPr>
        <w:pStyle w:val="21"/>
        <w:numPr>
          <w:ilvl w:val="1"/>
          <w:numId w:val="4"/>
        </w:numPr>
        <w:tabs>
          <w:tab w:val="left" w:pos="0"/>
          <w:tab w:val="left" w:pos="540"/>
          <w:tab w:val="left" w:pos="720"/>
          <w:tab w:val="left" w:pos="900"/>
        </w:tabs>
        <w:autoSpaceDE/>
        <w:autoSpaceDN/>
        <w:ind w:left="0" w:firstLine="567"/>
        <w:jc w:val="both"/>
        <w:rPr>
          <w:sz w:val="22"/>
          <w:szCs w:val="22"/>
        </w:rPr>
      </w:pPr>
      <w:r w:rsidRPr="00D95310">
        <w:rPr>
          <w:sz w:val="22"/>
          <w:szCs w:val="22"/>
        </w:rPr>
        <w:t>Застройщик гарантирует, что в период действия настоящего Договора им не будет заключен Договор (соглашение) с третьими лицами, предусматривающий право на получения от Застройщика Квартиры, указанной в п. 1.1 настоящего Договора.</w:t>
      </w:r>
    </w:p>
    <w:p w14:paraId="5693C24A" w14:textId="015A5632" w:rsidR="00514D6D" w:rsidRPr="00D95310" w:rsidRDefault="00514D6D" w:rsidP="000E5A86">
      <w:pPr>
        <w:pStyle w:val="a3"/>
        <w:numPr>
          <w:ilvl w:val="1"/>
          <w:numId w:val="4"/>
        </w:numPr>
        <w:tabs>
          <w:tab w:val="left" w:pos="0"/>
          <w:tab w:val="left" w:pos="540"/>
          <w:tab w:val="left" w:pos="720"/>
          <w:tab w:val="left" w:pos="900"/>
        </w:tabs>
        <w:ind w:left="0" w:firstLine="567"/>
        <w:jc w:val="both"/>
        <w:rPr>
          <w:sz w:val="22"/>
          <w:szCs w:val="22"/>
        </w:rPr>
      </w:pPr>
      <w:r w:rsidRPr="00D95310">
        <w:rPr>
          <w:sz w:val="22"/>
          <w:szCs w:val="22"/>
        </w:rPr>
        <w:t>Застройщик гарантирует, что на момент заключения настоящего Договора, Квартира, указанная в п. 1.1 настоящего Договора</w:t>
      </w:r>
      <w:r w:rsidR="002455C3">
        <w:rPr>
          <w:sz w:val="22"/>
          <w:szCs w:val="22"/>
        </w:rPr>
        <w:t>,</w:t>
      </w:r>
      <w:r w:rsidRPr="00D95310">
        <w:rPr>
          <w:sz w:val="22"/>
          <w:szCs w:val="22"/>
        </w:rPr>
        <w:t xml:space="preserve"> не принадлежит третьим лицам, не отчуждена, в залог не передана, в споре или под арестом не состоит.</w:t>
      </w:r>
    </w:p>
    <w:p w14:paraId="7D917283" w14:textId="77777777" w:rsidR="00514D6D" w:rsidRPr="00D95310" w:rsidRDefault="0081113E" w:rsidP="000E5A86">
      <w:pPr>
        <w:pStyle w:val="a3"/>
        <w:numPr>
          <w:ilvl w:val="1"/>
          <w:numId w:val="4"/>
        </w:numPr>
        <w:tabs>
          <w:tab w:val="left" w:pos="0"/>
          <w:tab w:val="left" w:pos="540"/>
          <w:tab w:val="left" w:pos="720"/>
          <w:tab w:val="left" w:pos="900"/>
        </w:tabs>
        <w:ind w:left="0" w:firstLine="567"/>
        <w:jc w:val="both"/>
        <w:rPr>
          <w:sz w:val="22"/>
          <w:szCs w:val="22"/>
        </w:rPr>
      </w:pPr>
      <w:r w:rsidRPr="00D95310">
        <w:rPr>
          <w:sz w:val="22"/>
          <w:szCs w:val="22"/>
        </w:rPr>
        <w:t xml:space="preserve">В обеспечение исполнения обязательств Застройщика по </w:t>
      </w:r>
      <w:r w:rsidR="00C97C86" w:rsidRPr="00D95310">
        <w:rPr>
          <w:sz w:val="22"/>
          <w:szCs w:val="22"/>
        </w:rPr>
        <w:t>Д</w:t>
      </w:r>
      <w:r w:rsidRPr="00D95310">
        <w:rPr>
          <w:sz w:val="22"/>
          <w:szCs w:val="22"/>
        </w:rPr>
        <w:t>оговору с</w:t>
      </w:r>
      <w:r w:rsidR="00514D6D" w:rsidRPr="00D95310">
        <w:rPr>
          <w:sz w:val="22"/>
          <w:szCs w:val="22"/>
        </w:rPr>
        <w:t xml:space="preserve"> момента государственной регистрации Договора у Участни</w:t>
      </w:r>
      <w:r w:rsidRPr="00D95310">
        <w:rPr>
          <w:sz w:val="22"/>
          <w:szCs w:val="22"/>
        </w:rPr>
        <w:t xml:space="preserve">ков долевого строительства считаются находящимися в залоге предоставленный для строительства </w:t>
      </w:r>
      <w:r w:rsidR="00C97C86" w:rsidRPr="00D95310">
        <w:rPr>
          <w:sz w:val="22"/>
          <w:szCs w:val="22"/>
        </w:rPr>
        <w:t>многоквартирного</w:t>
      </w:r>
      <w:r w:rsidRPr="00D95310">
        <w:rPr>
          <w:sz w:val="22"/>
          <w:szCs w:val="22"/>
        </w:rPr>
        <w:t xml:space="preserve"> дома земельный участок</w:t>
      </w:r>
      <w:r w:rsidR="00C97C86" w:rsidRPr="00D95310">
        <w:rPr>
          <w:sz w:val="22"/>
          <w:szCs w:val="22"/>
        </w:rPr>
        <w:t>,</w:t>
      </w:r>
      <w:r w:rsidR="00FC2DD6" w:rsidRPr="00D95310">
        <w:rPr>
          <w:sz w:val="22"/>
          <w:szCs w:val="22"/>
        </w:rPr>
        <w:t xml:space="preserve"> </w:t>
      </w:r>
      <w:r w:rsidR="00C97C86" w:rsidRPr="00D95310">
        <w:rPr>
          <w:sz w:val="22"/>
          <w:szCs w:val="22"/>
        </w:rPr>
        <w:t>принадлежащий</w:t>
      </w:r>
      <w:r w:rsidRPr="00D95310">
        <w:rPr>
          <w:sz w:val="22"/>
          <w:szCs w:val="22"/>
        </w:rPr>
        <w:t xml:space="preserve"> Застройщику на праве </w:t>
      </w:r>
      <w:r w:rsidR="00C97C86" w:rsidRPr="00D95310">
        <w:rPr>
          <w:sz w:val="22"/>
          <w:szCs w:val="22"/>
        </w:rPr>
        <w:t>собственности</w:t>
      </w:r>
      <w:r w:rsidRPr="00D95310">
        <w:rPr>
          <w:sz w:val="22"/>
          <w:szCs w:val="22"/>
        </w:rPr>
        <w:t xml:space="preserve">, и строящийся </w:t>
      </w:r>
      <w:r w:rsidR="00C97C86" w:rsidRPr="00D95310">
        <w:rPr>
          <w:sz w:val="22"/>
          <w:szCs w:val="22"/>
        </w:rPr>
        <w:t>н</w:t>
      </w:r>
      <w:r w:rsidRPr="00D95310">
        <w:rPr>
          <w:sz w:val="22"/>
          <w:szCs w:val="22"/>
        </w:rPr>
        <w:t xml:space="preserve">а этом земельном </w:t>
      </w:r>
      <w:r w:rsidR="00C97C86" w:rsidRPr="00D95310">
        <w:rPr>
          <w:sz w:val="22"/>
          <w:szCs w:val="22"/>
        </w:rPr>
        <w:t>участке</w:t>
      </w:r>
      <w:r w:rsidRPr="00D95310">
        <w:rPr>
          <w:sz w:val="22"/>
          <w:szCs w:val="22"/>
        </w:rPr>
        <w:t xml:space="preserve"> жилой дом.</w:t>
      </w:r>
    </w:p>
    <w:p w14:paraId="4FE2FF6E" w14:textId="77777777" w:rsidR="00514D6D" w:rsidRPr="00D95310" w:rsidRDefault="00514D6D" w:rsidP="000E5A86">
      <w:pPr>
        <w:pStyle w:val="a3"/>
        <w:numPr>
          <w:ilvl w:val="1"/>
          <w:numId w:val="4"/>
        </w:numPr>
        <w:tabs>
          <w:tab w:val="left" w:pos="0"/>
          <w:tab w:val="left" w:pos="540"/>
          <w:tab w:val="left" w:pos="720"/>
          <w:tab w:val="left" w:pos="900"/>
        </w:tabs>
        <w:ind w:left="0" w:firstLine="567"/>
        <w:jc w:val="both"/>
        <w:rPr>
          <w:sz w:val="22"/>
          <w:szCs w:val="22"/>
        </w:rPr>
      </w:pPr>
      <w:r w:rsidRPr="00D95310">
        <w:rPr>
          <w:sz w:val="22"/>
          <w:szCs w:val="22"/>
        </w:rPr>
        <w:t>При регистрации права собственности на Квартиру, у Участника долевого строительства возникает доля в праве общей собственности на общее имущество в Объекте.</w:t>
      </w:r>
    </w:p>
    <w:p w14:paraId="526DF1E8" w14:textId="77777777" w:rsidR="00514D6D" w:rsidRPr="00D95310" w:rsidRDefault="00514D6D" w:rsidP="000E5A86">
      <w:pPr>
        <w:tabs>
          <w:tab w:val="left" w:pos="0"/>
          <w:tab w:val="left" w:pos="540"/>
          <w:tab w:val="left" w:pos="720"/>
          <w:tab w:val="left" w:pos="900"/>
        </w:tabs>
        <w:spacing w:after="0" w:line="240" w:lineRule="auto"/>
        <w:ind w:firstLine="567"/>
        <w:jc w:val="both"/>
        <w:rPr>
          <w:rFonts w:ascii="Times New Roman" w:hAnsi="Times New Roman" w:cs="Times New Roman"/>
        </w:rPr>
      </w:pPr>
      <w:r w:rsidRPr="00D95310">
        <w:rPr>
          <w:rFonts w:ascii="Times New Roman" w:hAnsi="Times New Roman" w:cs="Times New Roman"/>
        </w:rPr>
        <w:t>В соответствии с пунктом 1 ст. 36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5EE62E0A" w14:textId="3ADDFCE1" w:rsidR="009C5F4A" w:rsidRPr="00D95310" w:rsidRDefault="00514D6D" w:rsidP="000E5A86">
      <w:pPr>
        <w:tabs>
          <w:tab w:val="left" w:pos="0"/>
          <w:tab w:val="left" w:pos="540"/>
          <w:tab w:val="left" w:pos="720"/>
          <w:tab w:val="left" w:pos="900"/>
        </w:tabs>
        <w:spacing w:after="0" w:line="240" w:lineRule="auto"/>
        <w:ind w:firstLine="567"/>
        <w:jc w:val="both"/>
        <w:rPr>
          <w:rFonts w:ascii="Times New Roman" w:hAnsi="Times New Roman" w:cs="Times New Roman"/>
        </w:rPr>
      </w:pPr>
      <w:r w:rsidRPr="00D95310">
        <w:rPr>
          <w:rFonts w:ascii="Times New Roman" w:hAnsi="Times New Roman" w:cs="Times New Roman"/>
        </w:rPr>
        <w:t>К общему имуществу, </w:t>
      </w:r>
      <w:r w:rsidRPr="00D95310">
        <w:rPr>
          <w:rFonts w:ascii="Times New Roman" w:hAnsi="Times New Roman" w:cs="Times New Roman"/>
          <w:b/>
        </w:rPr>
        <w:t>не</w:t>
      </w:r>
      <w:r w:rsidRPr="00D95310">
        <w:rPr>
          <w:rFonts w:ascii="Times New Roman" w:hAnsi="Times New Roman" w:cs="Times New Roman"/>
          <w:b/>
          <w:bCs/>
        </w:rPr>
        <w:t xml:space="preserve"> относятся</w:t>
      </w:r>
      <w:r w:rsidRPr="00D95310">
        <w:rPr>
          <w:rFonts w:ascii="Times New Roman" w:hAnsi="Times New Roman" w:cs="Times New Roman"/>
        </w:rPr>
        <w:t> </w:t>
      </w:r>
      <w:r w:rsidRPr="00D95310">
        <w:rPr>
          <w:rFonts w:ascii="Times New Roman" w:hAnsi="Times New Roman" w:cs="Times New Roman"/>
          <w:spacing w:val="-6"/>
        </w:rPr>
        <w:t>встроенные </w:t>
      </w:r>
      <w:r w:rsidRPr="00D95310">
        <w:rPr>
          <w:rFonts w:ascii="Times New Roman" w:hAnsi="Times New Roman" w:cs="Times New Roman"/>
          <w:spacing w:val="-5"/>
        </w:rPr>
        <w:t>помещения коммерческого назначения, автостоянки</w:t>
      </w:r>
      <w:r w:rsidR="00EC06C4" w:rsidRPr="00D95310">
        <w:rPr>
          <w:rFonts w:ascii="Times New Roman" w:hAnsi="Times New Roman" w:cs="Times New Roman"/>
          <w:spacing w:val="-5"/>
        </w:rPr>
        <w:t>,</w:t>
      </w:r>
      <w:r w:rsidRPr="00D95310">
        <w:rPr>
          <w:rFonts w:ascii="Times New Roman" w:hAnsi="Times New Roman" w:cs="Times New Roman"/>
        </w:rPr>
        <w:t xml:space="preserve"> расположенные рядом с многоквартирным домом и/или на одном с ним земельном участке, кладовые помещения</w:t>
      </w:r>
      <w:r w:rsidR="004E5861">
        <w:rPr>
          <w:rFonts w:ascii="Times New Roman" w:hAnsi="Times New Roman" w:cs="Times New Roman"/>
        </w:rPr>
        <w:t>, а также общественно-деловое здание, строительство которого осуществляется Застройщиком одновременно с Объектом на одном с ним земельном участке</w:t>
      </w:r>
    </w:p>
    <w:p w14:paraId="3F8130E4" w14:textId="77777777" w:rsidR="009C5F4A" w:rsidRPr="00D95310" w:rsidRDefault="00BC697F" w:rsidP="000E5A86">
      <w:pPr>
        <w:pStyle w:val="a3"/>
        <w:numPr>
          <w:ilvl w:val="1"/>
          <w:numId w:val="4"/>
        </w:numPr>
        <w:tabs>
          <w:tab w:val="left" w:pos="0"/>
          <w:tab w:val="left" w:pos="540"/>
          <w:tab w:val="left" w:pos="720"/>
          <w:tab w:val="left" w:pos="900"/>
        </w:tabs>
        <w:ind w:left="0" w:firstLine="567"/>
        <w:jc w:val="both"/>
        <w:rPr>
          <w:sz w:val="22"/>
          <w:szCs w:val="22"/>
        </w:rPr>
      </w:pPr>
      <w:r w:rsidRPr="00D95310">
        <w:rPr>
          <w:sz w:val="22"/>
          <w:szCs w:val="22"/>
        </w:rPr>
        <w:t xml:space="preserve">Если </w:t>
      </w:r>
      <w:r w:rsidR="006463F5" w:rsidRPr="00D95310">
        <w:rPr>
          <w:color w:val="000000" w:themeColor="text1"/>
          <w:sz w:val="22"/>
          <w:szCs w:val="22"/>
        </w:rPr>
        <w:t>Участник долевого строительства</w:t>
      </w:r>
      <w:r w:rsidRPr="00D95310">
        <w:rPr>
          <w:sz w:val="22"/>
          <w:szCs w:val="22"/>
        </w:rPr>
        <w:t>,</w:t>
      </w:r>
      <w:r w:rsidR="00FC2DD6" w:rsidRPr="00D95310">
        <w:rPr>
          <w:sz w:val="22"/>
          <w:szCs w:val="22"/>
        </w:rPr>
        <w:t xml:space="preserve"> </w:t>
      </w:r>
      <w:r w:rsidRPr="00D95310">
        <w:rPr>
          <w:sz w:val="22"/>
          <w:szCs w:val="22"/>
        </w:rPr>
        <w:t xml:space="preserve">в рамках исполнения обязательств обеими сторонами настоящего Договора, получил от Застройщика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(ст.139 Гражданского кодекса РФ). </w:t>
      </w:r>
      <w:r w:rsidR="006463F5" w:rsidRPr="00D95310">
        <w:rPr>
          <w:color w:val="000000" w:themeColor="text1"/>
          <w:sz w:val="22"/>
          <w:szCs w:val="22"/>
        </w:rPr>
        <w:t>Участник долевого строительства</w:t>
      </w:r>
      <w:r w:rsidRPr="00D95310">
        <w:rPr>
          <w:sz w:val="22"/>
          <w:szCs w:val="22"/>
        </w:rPr>
        <w:t>, получивший такую информацию, не вправе сообщать ее третьим лицам без предварительного письменного согласия Застройщика.</w:t>
      </w:r>
    </w:p>
    <w:p w14:paraId="5A3D6CF3" w14:textId="77777777" w:rsidR="00514D6D" w:rsidRPr="00D95310" w:rsidRDefault="00514D6D" w:rsidP="000E5A86">
      <w:pPr>
        <w:pStyle w:val="a3"/>
        <w:numPr>
          <w:ilvl w:val="1"/>
          <w:numId w:val="4"/>
        </w:numPr>
        <w:tabs>
          <w:tab w:val="left" w:pos="0"/>
          <w:tab w:val="left" w:pos="540"/>
          <w:tab w:val="left" w:pos="720"/>
          <w:tab w:val="left" w:pos="900"/>
        </w:tabs>
        <w:ind w:left="0" w:firstLine="567"/>
        <w:jc w:val="both"/>
        <w:rPr>
          <w:color w:val="FF0000"/>
          <w:sz w:val="22"/>
          <w:szCs w:val="22"/>
        </w:rPr>
      </w:pPr>
      <w:r w:rsidRPr="00D95310">
        <w:rPr>
          <w:sz w:val="22"/>
          <w:szCs w:val="22"/>
        </w:rPr>
        <w:t>Настоящий Договор заключается в письменной форме, подлежит государственной регистрации и считается заключенным с момента такой регистрации.</w:t>
      </w:r>
    </w:p>
    <w:p w14:paraId="0189831E" w14:textId="4E3316C1" w:rsidR="00514D6D" w:rsidRPr="00D95310" w:rsidRDefault="00514D6D" w:rsidP="000E5A86">
      <w:pPr>
        <w:pStyle w:val="a3"/>
        <w:numPr>
          <w:ilvl w:val="1"/>
          <w:numId w:val="4"/>
        </w:numPr>
        <w:tabs>
          <w:tab w:val="left" w:pos="0"/>
          <w:tab w:val="left" w:pos="540"/>
          <w:tab w:val="left" w:pos="720"/>
          <w:tab w:val="left" w:pos="900"/>
        </w:tabs>
        <w:ind w:left="0" w:firstLine="567"/>
        <w:jc w:val="both"/>
        <w:rPr>
          <w:color w:val="FF0000"/>
          <w:sz w:val="22"/>
          <w:szCs w:val="22"/>
        </w:rPr>
      </w:pPr>
      <w:r w:rsidRPr="00D95310">
        <w:rPr>
          <w:sz w:val="22"/>
          <w:szCs w:val="22"/>
        </w:rPr>
        <w:t xml:space="preserve">Настоящий Договор составлен в </w:t>
      </w:r>
      <w:r w:rsidR="00191B21">
        <w:rPr>
          <w:sz w:val="22"/>
          <w:szCs w:val="22"/>
        </w:rPr>
        <w:t>2</w:t>
      </w:r>
      <w:r w:rsidR="00757E74">
        <w:rPr>
          <w:sz w:val="22"/>
          <w:szCs w:val="22"/>
        </w:rPr>
        <w:t xml:space="preserve"> (</w:t>
      </w:r>
      <w:r w:rsidR="00191B21">
        <w:rPr>
          <w:sz w:val="22"/>
          <w:szCs w:val="22"/>
        </w:rPr>
        <w:t>дву</w:t>
      </w:r>
      <w:r w:rsidR="00757E74">
        <w:rPr>
          <w:sz w:val="22"/>
          <w:szCs w:val="22"/>
        </w:rPr>
        <w:t>х)</w:t>
      </w:r>
      <w:r w:rsidRPr="00D95310">
        <w:rPr>
          <w:sz w:val="22"/>
          <w:szCs w:val="22"/>
        </w:rPr>
        <w:t xml:space="preserve"> экземплярах, имеющих одинаковую юридическую силу, </w:t>
      </w:r>
      <w:r w:rsidR="009C5F4A" w:rsidRPr="00D95310">
        <w:rPr>
          <w:sz w:val="22"/>
          <w:szCs w:val="22"/>
        </w:rPr>
        <w:t xml:space="preserve">один договор - </w:t>
      </w:r>
      <w:r w:rsidR="006463F5" w:rsidRPr="00D95310">
        <w:rPr>
          <w:color w:val="000000" w:themeColor="text1"/>
          <w:sz w:val="22"/>
          <w:szCs w:val="22"/>
        </w:rPr>
        <w:t>Участнику долевого строительства,</w:t>
      </w:r>
      <w:r w:rsidR="00F56EC0">
        <w:rPr>
          <w:color w:val="000000" w:themeColor="text1"/>
          <w:sz w:val="22"/>
          <w:szCs w:val="22"/>
        </w:rPr>
        <w:t xml:space="preserve"> </w:t>
      </w:r>
      <w:r w:rsidR="007800A7" w:rsidRPr="00D95310">
        <w:rPr>
          <w:sz w:val="22"/>
          <w:szCs w:val="22"/>
        </w:rPr>
        <w:t>один</w:t>
      </w:r>
      <w:r w:rsidR="009C5F4A" w:rsidRPr="00D95310">
        <w:rPr>
          <w:sz w:val="22"/>
          <w:szCs w:val="22"/>
        </w:rPr>
        <w:t xml:space="preserve"> </w:t>
      </w:r>
      <w:r w:rsidR="00757E74">
        <w:rPr>
          <w:sz w:val="22"/>
          <w:szCs w:val="22"/>
        </w:rPr>
        <w:t>–</w:t>
      </w:r>
      <w:r w:rsidR="009C5F4A" w:rsidRPr="00D95310">
        <w:rPr>
          <w:sz w:val="22"/>
          <w:szCs w:val="22"/>
        </w:rPr>
        <w:t xml:space="preserve"> Застройщику</w:t>
      </w:r>
      <w:r w:rsidRPr="00D95310">
        <w:rPr>
          <w:sz w:val="22"/>
          <w:szCs w:val="22"/>
        </w:rPr>
        <w:t>.</w:t>
      </w:r>
    </w:p>
    <w:p w14:paraId="1377CB66" w14:textId="77777777" w:rsidR="00514D6D" w:rsidRPr="00D95310" w:rsidRDefault="00514D6D" w:rsidP="000E5A86">
      <w:pPr>
        <w:pStyle w:val="a3"/>
        <w:shd w:val="clear" w:color="auto" w:fill="FFFFFF"/>
        <w:tabs>
          <w:tab w:val="left" w:pos="0"/>
        </w:tabs>
        <w:ind w:left="0" w:firstLine="567"/>
        <w:jc w:val="both"/>
        <w:rPr>
          <w:sz w:val="22"/>
          <w:szCs w:val="22"/>
        </w:rPr>
      </w:pPr>
      <w:r w:rsidRPr="00D95310">
        <w:rPr>
          <w:sz w:val="22"/>
          <w:szCs w:val="22"/>
        </w:rPr>
        <w:t>К настоящему Договору прилагаются и являются неотъемлемой его частью:</w:t>
      </w:r>
    </w:p>
    <w:p w14:paraId="75C2D60E" w14:textId="77777777" w:rsidR="00514D6D" w:rsidRPr="00D95310" w:rsidRDefault="00514D6D" w:rsidP="000E5A86">
      <w:pPr>
        <w:pStyle w:val="a3"/>
        <w:shd w:val="clear" w:color="auto" w:fill="FFFFFF"/>
        <w:tabs>
          <w:tab w:val="left" w:pos="0"/>
        </w:tabs>
        <w:ind w:left="0" w:firstLine="567"/>
        <w:jc w:val="both"/>
        <w:rPr>
          <w:sz w:val="22"/>
          <w:szCs w:val="22"/>
        </w:rPr>
      </w:pPr>
      <w:r w:rsidRPr="00D95310">
        <w:rPr>
          <w:sz w:val="22"/>
          <w:szCs w:val="22"/>
        </w:rPr>
        <w:lastRenderedPageBreak/>
        <w:t>- характеристика Квартиры (Приложение № 1 к Договору);</w:t>
      </w:r>
    </w:p>
    <w:p w14:paraId="4E9ABFCC" w14:textId="77777777" w:rsidR="00514D6D" w:rsidRPr="00D95310" w:rsidRDefault="00514D6D" w:rsidP="000E5A86">
      <w:pPr>
        <w:pStyle w:val="a3"/>
        <w:shd w:val="clear" w:color="auto" w:fill="FFFFFF"/>
        <w:tabs>
          <w:tab w:val="left" w:pos="0"/>
        </w:tabs>
        <w:ind w:left="0" w:firstLine="567"/>
        <w:jc w:val="both"/>
        <w:rPr>
          <w:sz w:val="22"/>
          <w:szCs w:val="22"/>
        </w:rPr>
      </w:pPr>
      <w:r w:rsidRPr="00D95310">
        <w:rPr>
          <w:sz w:val="22"/>
          <w:szCs w:val="22"/>
        </w:rPr>
        <w:t>- план Квартиры (Приложение № 2 к Договору);</w:t>
      </w:r>
    </w:p>
    <w:p w14:paraId="21BCDC23" w14:textId="77777777" w:rsidR="009C5F4A" w:rsidRPr="00D95310" w:rsidRDefault="00514D6D" w:rsidP="000E5A86">
      <w:pPr>
        <w:pStyle w:val="a3"/>
        <w:shd w:val="clear" w:color="auto" w:fill="FFFFFF"/>
        <w:tabs>
          <w:tab w:val="left" w:pos="0"/>
        </w:tabs>
        <w:ind w:left="0" w:firstLine="567"/>
        <w:jc w:val="both"/>
        <w:rPr>
          <w:sz w:val="22"/>
          <w:szCs w:val="22"/>
        </w:rPr>
      </w:pPr>
      <w:r w:rsidRPr="00D95310">
        <w:rPr>
          <w:sz w:val="22"/>
          <w:szCs w:val="22"/>
        </w:rPr>
        <w:t>- план расположения Квартиры в доме (Пр</w:t>
      </w:r>
      <w:r w:rsidR="00327938" w:rsidRPr="00D95310">
        <w:rPr>
          <w:sz w:val="22"/>
          <w:szCs w:val="22"/>
        </w:rPr>
        <w:t>и</w:t>
      </w:r>
      <w:r w:rsidRPr="00D95310">
        <w:rPr>
          <w:sz w:val="22"/>
          <w:szCs w:val="22"/>
        </w:rPr>
        <w:t>ложение №3 к Договору).</w:t>
      </w:r>
    </w:p>
    <w:p w14:paraId="13BEEFAB" w14:textId="77777777" w:rsidR="001C3FA3" w:rsidRPr="00D95310" w:rsidRDefault="001C3FA3" w:rsidP="000E5A86">
      <w:pPr>
        <w:pStyle w:val="a3"/>
        <w:shd w:val="clear" w:color="auto" w:fill="FFFFFF"/>
        <w:tabs>
          <w:tab w:val="left" w:pos="0"/>
          <w:tab w:val="left" w:pos="142"/>
        </w:tabs>
        <w:ind w:left="0" w:firstLine="567"/>
        <w:jc w:val="both"/>
        <w:rPr>
          <w:sz w:val="22"/>
          <w:szCs w:val="22"/>
        </w:rPr>
      </w:pPr>
    </w:p>
    <w:p w14:paraId="74470096" w14:textId="2E2F0DF4" w:rsidR="00863E27" w:rsidRPr="00225E0D" w:rsidRDefault="00BD6CEC" w:rsidP="007E3F88">
      <w:pPr>
        <w:pStyle w:val="21"/>
        <w:numPr>
          <w:ilvl w:val="0"/>
          <w:numId w:val="4"/>
        </w:numPr>
        <w:tabs>
          <w:tab w:val="left" w:pos="0"/>
          <w:tab w:val="left" w:pos="540"/>
          <w:tab w:val="left" w:pos="720"/>
        </w:tabs>
        <w:ind w:left="567" w:firstLine="567"/>
        <w:jc w:val="center"/>
        <w:rPr>
          <w:b/>
          <w:sz w:val="22"/>
          <w:szCs w:val="22"/>
        </w:rPr>
      </w:pPr>
      <w:r w:rsidRPr="00225E0D">
        <w:rPr>
          <w:b/>
          <w:bCs/>
          <w:sz w:val="22"/>
          <w:szCs w:val="22"/>
        </w:rPr>
        <w:t>СОГЛАСИЕ НА ОБРАБОТКУ ПЕРСОНАЛЬНЫХ ДАННЫХ</w:t>
      </w:r>
    </w:p>
    <w:p w14:paraId="0D833138" w14:textId="77777777" w:rsidR="005D3B24" w:rsidRPr="00D95310" w:rsidRDefault="005D3B24" w:rsidP="000E5A86">
      <w:pPr>
        <w:pStyle w:val="a3"/>
        <w:numPr>
          <w:ilvl w:val="1"/>
          <w:numId w:val="4"/>
        </w:numPr>
        <w:tabs>
          <w:tab w:val="left" w:pos="0"/>
        </w:tabs>
        <w:ind w:left="0" w:firstLine="567"/>
        <w:jc w:val="both"/>
        <w:rPr>
          <w:sz w:val="22"/>
          <w:szCs w:val="22"/>
        </w:rPr>
      </w:pPr>
      <w:r w:rsidRPr="00D95310">
        <w:rPr>
          <w:sz w:val="22"/>
          <w:szCs w:val="22"/>
        </w:rPr>
        <w:t xml:space="preserve">В рамках исполнения Сторонами принятых на себя обязательств по Договору, </w:t>
      </w:r>
      <w:r w:rsidR="006463F5" w:rsidRPr="00D95310">
        <w:rPr>
          <w:color w:val="000000" w:themeColor="text1"/>
          <w:sz w:val="22"/>
          <w:szCs w:val="22"/>
        </w:rPr>
        <w:t>Участник долевого строительства</w:t>
      </w:r>
      <w:r w:rsidRPr="00D95310">
        <w:rPr>
          <w:sz w:val="22"/>
          <w:szCs w:val="22"/>
        </w:rPr>
        <w:t xml:space="preserve"> не возражает против обработки следующих его персональных данных: фамилия, имя, отчество, год, месяц, дата и место рождения, адрес регистрации (в.т.ч. временной), контактный телефон, адрес электронной почты (при наличии), паспортные данные, а также всех иных персональных данных, обработка которых необходима для заключения и исполнения настоящего договора и до момента истечения 5 лет с даты подписания Сторонами акта приема-передачи Квартиры или прекращения/расторжения настоящего Договора.</w:t>
      </w:r>
    </w:p>
    <w:p w14:paraId="7D03EBEF" w14:textId="77777777" w:rsidR="00731E1B" w:rsidRPr="00D95310" w:rsidRDefault="005D3B24" w:rsidP="000E5A86">
      <w:pPr>
        <w:pStyle w:val="a3"/>
        <w:numPr>
          <w:ilvl w:val="1"/>
          <w:numId w:val="4"/>
        </w:numPr>
        <w:tabs>
          <w:tab w:val="left" w:pos="0"/>
        </w:tabs>
        <w:ind w:left="0" w:firstLine="567"/>
        <w:jc w:val="both"/>
        <w:rPr>
          <w:sz w:val="22"/>
          <w:szCs w:val="22"/>
        </w:rPr>
      </w:pPr>
      <w:r w:rsidRPr="00D95310">
        <w:rPr>
          <w:sz w:val="22"/>
          <w:szCs w:val="22"/>
        </w:rPr>
        <w:t>Обработка персональных данных включает в себя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7F31AD" w14:textId="77777777" w:rsidR="005D3B24" w:rsidRPr="00D95310" w:rsidRDefault="005D3B24" w:rsidP="000E5A86">
      <w:pPr>
        <w:pStyle w:val="a3"/>
        <w:numPr>
          <w:ilvl w:val="1"/>
          <w:numId w:val="4"/>
        </w:numPr>
        <w:tabs>
          <w:tab w:val="left" w:pos="0"/>
        </w:tabs>
        <w:ind w:left="0" w:firstLine="567"/>
        <w:jc w:val="both"/>
        <w:rPr>
          <w:sz w:val="22"/>
          <w:szCs w:val="22"/>
        </w:rPr>
      </w:pPr>
      <w:r w:rsidRPr="00D95310">
        <w:rPr>
          <w:sz w:val="22"/>
          <w:szCs w:val="22"/>
        </w:rPr>
        <w:t xml:space="preserve">В рамках настоящего договора </w:t>
      </w:r>
      <w:r w:rsidR="006463F5" w:rsidRPr="00D95310">
        <w:rPr>
          <w:color w:val="000000" w:themeColor="text1"/>
          <w:sz w:val="22"/>
          <w:szCs w:val="22"/>
        </w:rPr>
        <w:t>Участник долевого строительства</w:t>
      </w:r>
      <w:r w:rsidRPr="00D95310">
        <w:rPr>
          <w:sz w:val="22"/>
          <w:szCs w:val="22"/>
        </w:rPr>
        <w:t xml:space="preserve"> подтверждает, что случае необходимости предоставлени</w:t>
      </w:r>
      <w:r w:rsidR="008B0530" w:rsidRPr="00D95310">
        <w:rPr>
          <w:sz w:val="22"/>
          <w:szCs w:val="22"/>
        </w:rPr>
        <w:t>я</w:t>
      </w:r>
      <w:r w:rsidRPr="00D95310">
        <w:rPr>
          <w:sz w:val="22"/>
          <w:szCs w:val="22"/>
        </w:rPr>
        <w:t xml:space="preserve"> его персональных данных третьим лицам, Застройщик вправе в объеме, предусмотренном законодательством Российской Федерации, раскрывать для совершенствования вышеуказанных действий информацию о</w:t>
      </w:r>
      <w:r w:rsidR="00FC2DD6" w:rsidRPr="00D95310">
        <w:rPr>
          <w:sz w:val="22"/>
          <w:szCs w:val="22"/>
        </w:rPr>
        <w:t xml:space="preserve"> </w:t>
      </w:r>
      <w:r w:rsidR="006463F5" w:rsidRPr="00D95310">
        <w:rPr>
          <w:color w:val="000000" w:themeColor="text1"/>
          <w:sz w:val="22"/>
          <w:szCs w:val="22"/>
        </w:rPr>
        <w:t xml:space="preserve">Участнике долевого строительства </w:t>
      </w:r>
      <w:r w:rsidRPr="00D95310">
        <w:rPr>
          <w:sz w:val="22"/>
          <w:szCs w:val="22"/>
        </w:rPr>
        <w:t xml:space="preserve"> лично (включая его персональные данные, указанные в п.10.1 настоящего договора) таким третьим лицам, а также представлять таким лицам соответствующий документы, содержащие такую информацию. </w:t>
      </w:r>
    </w:p>
    <w:p w14:paraId="6782EC70" w14:textId="5EAE5412" w:rsidR="00D31681" w:rsidRDefault="005D3B24" w:rsidP="00F15364">
      <w:pPr>
        <w:pStyle w:val="a3"/>
        <w:numPr>
          <w:ilvl w:val="1"/>
          <w:numId w:val="4"/>
        </w:numPr>
        <w:tabs>
          <w:tab w:val="left" w:pos="0"/>
          <w:tab w:val="left" w:pos="540"/>
          <w:tab w:val="left" w:pos="720"/>
          <w:tab w:val="left" w:pos="900"/>
        </w:tabs>
        <w:ind w:left="0" w:firstLine="567"/>
        <w:jc w:val="both"/>
        <w:rPr>
          <w:sz w:val="22"/>
          <w:szCs w:val="22"/>
        </w:rPr>
      </w:pPr>
      <w:r w:rsidRPr="00D95310">
        <w:rPr>
          <w:sz w:val="22"/>
          <w:szCs w:val="22"/>
        </w:rPr>
        <w:t xml:space="preserve">Участник долевого строительства дает согласие на использование данных для поддержания связи с Участником долевого строительства любым способом, включая телефонные звонки и отправку СМС-сообщений на указанный контактный телефон, отправку электронных писем на указанный электронный адрес, отправку корреспонденции на указанный почтовый адрес, с целью оповещения о проводимых акциях, мероприятиях, скидках, их результатах, для осуществления заочных опросов, с целью изучения мнения об оказанных услугах, </w:t>
      </w:r>
      <w:r w:rsidR="00EC06C4" w:rsidRPr="00D95310">
        <w:rPr>
          <w:sz w:val="22"/>
          <w:szCs w:val="22"/>
        </w:rPr>
        <w:t xml:space="preserve">уведомлений, </w:t>
      </w:r>
      <w:r w:rsidRPr="00D95310">
        <w:rPr>
          <w:sz w:val="22"/>
          <w:szCs w:val="22"/>
        </w:rPr>
        <w:t xml:space="preserve">организации работы Застройщика, высылки новостей и т.п. </w:t>
      </w:r>
      <w:r w:rsidR="00523B5D" w:rsidRPr="00D95310">
        <w:rPr>
          <w:sz w:val="22"/>
          <w:szCs w:val="22"/>
        </w:rPr>
        <w:t>Также Участник долевого строительства дает свое согласие на получение услуги «СМС информирование», представляющей собой направление ему сообщений, в том числе СМС-сообщений. уведомлений, предусмотренных п.3.1.4, п.5.2 настоящего Договора, на указанные в п.11 настоящего Договора телефонные номера, адрес электронной почты.</w:t>
      </w:r>
    </w:p>
    <w:p w14:paraId="7C6F66D5" w14:textId="77777777" w:rsidR="00FD0957" w:rsidRPr="00D95310" w:rsidRDefault="00FD0957" w:rsidP="00102AA7">
      <w:pPr>
        <w:pStyle w:val="a3"/>
        <w:tabs>
          <w:tab w:val="left" w:pos="540"/>
          <w:tab w:val="left" w:pos="720"/>
          <w:tab w:val="left" w:pos="900"/>
        </w:tabs>
        <w:ind w:left="0"/>
        <w:jc w:val="both"/>
        <w:rPr>
          <w:sz w:val="22"/>
          <w:szCs w:val="22"/>
        </w:rPr>
      </w:pPr>
    </w:p>
    <w:p w14:paraId="58C8F216" w14:textId="77777777" w:rsidR="005D3B24" w:rsidRPr="00D95310" w:rsidRDefault="005D3B24" w:rsidP="00A8024A">
      <w:pPr>
        <w:pStyle w:val="a3"/>
        <w:numPr>
          <w:ilvl w:val="0"/>
          <w:numId w:val="8"/>
        </w:numPr>
        <w:ind w:left="0" w:firstLine="567"/>
        <w:jc w:val="center"/>
        <w:rPr>
          <w:b/>
          <w:sz w:val="22"/>
          <w:szCs w:val="22"/>
        </w:rPr>
      </w:pPr>
      <w:bookmarkStart w:id="0" w:name="_Hlk50632517"/>
      <w:r w:rsidRPr="00D95310">
        <w:rPr>
          <w:b/>
          <w:sz w:val="22"/>
          <w:szCs w:val="22"/>
        </w:rPr>
        <w:t>РЕКВИЗИТЫ И ПОДПИСИ СТОРОН</w:t>
      </w:r>
    </w:p>
    <w:p w14:paraId="2FFC27CF" w14:textId="77777777" w:rsidR="00891497" w:rsidRDefault="00891497" w:rsidP="00891497">
      <w:pPr>
        <w:snapToGrid w:val="0"/>
        <w:spacing w:after="0" w:line="240" w:lineRule="auto"/>
        <w:contextualSpacing/>
        <w:rPr>
          <w:rFonts w:ascii="Times New Roman" w:hAnsi="Times New Roman" w:cs="Times New Roman"/>
          <w:b/>
          <w:lang w:val="en-US"/>
        </w:rPr>
      </w:pPr>
    </w:p>
    <w:tbl>
      <w:tblPr>
        <w:tblW w:w="10173" w:type="dxa"/>
        <w:tblInd w:w="-142" w:type="dxa"/>
        <w:tblLayout w:type="fixed"/>
        <w:tblLook w:val="00A0" w:firstRow="1" w:lastRow="0" w:firstColumn="1" w:lastColumn="0" w:noHBand="0" w:noVBand="0"/>
      </w:tblPr>
      <w:tblGrid>
        <w:gridCol w:w="5070"/>
        <w:gridCol w:w="5103"/>
      </w:tblGrid>
      <w:tr w:rsidR="009D391E" w:rsidRPr="00D95310" w14:paraId="106A067D" w14:textId="77777777" w:rsidTr="009D391E">
        <w:trPr>
          <w:trHeight w:val="60"/>
        </w:trPr>
        <w:tc>
          <w:tcPr>
            <w:tcW w:w="5070" w:type="dxa"/>
          </w:tcPr>
          <w:p w14:paraId="779006AA" w14:textId="77777777" w:rsidR="009D391E" w:rsidRDefault="009D391E" w:rsidP="0076692D">
            <w:pPr>
              <w:spacing w:after="0" w:line="240" w:lineRule="auto"/>
              <w:ind w:firstLine="30"/>
              <w:jc w:val="both"/>
              <w:rPr>
                <w:rFonts w:ascii="Times New Roman" w:hAnsi="Times New Roman" w:cs="Times New Roman"/>
                <w:b/>
                <w:bCs/>
              </w:rPr>
            </w:pPr>
            <w:r w:rsidRPr="00D95310">
              <w:rPr>
                <w:rFonts w:ascii="Times New Roman" w:hAnsi="Times New Roman" w:cs="Times New Roman"/>
                <w:b/>
                <w:color w:val="000000" w:themeColor="text1"/>
              </w:rPr>
              <w:t>Участник долевого строительства</w:t>
            </w:r>
            <w:r w:rsidRPr="00D95310">
              <w:rPr>
                <w:rFonts w:ascii="Times New Roman" w:hAnsi="Times New Roman" w:cs="Times New Roman"/>
                <w:b/>
                <w:bCs/>
              </w:rPr>
              <w:t>:</w:t>
            </w:r>
          </w:p>
          <w:p w14:paraId="44F21130" w14:textId="77777777" w:rsidR="00177630" w:rsidRDefault="00177630" w:rsidP="00202DA9">
            <w:pPr>
              <w:spacing w:after="0" w:line="240" w:lineRule="auto"/>
              <w:jc w:val="both"/>
              <w:rPr>
                <w:rFonts w:ascii="Times New Roman" w:hAnsi="Times New Roman" w:cs="Times New Roman"/>
              </w:rPr>
            </w:pPr>
          </w:p>
          <w:p w14:paraId="0618FE2C" w14:textId="68B88533" w:rsidR="00202DA9" w:rsidRPr="00333DCF" w:rsidRDefault="00202DA9" w:rsidP="00202DA9">
            <w:pPr>
              <w:spacing w:after="0" w:line="240" w:lineRule="auto"/>
              <w:jc w:val="both"/>
              <w:rPr>
                <w:rFonts w:ascii="Times New Roman" w:hAnsi="Times New Roman" w:cs="Times New Roman"/>
                <w:color w:val="000000" w:themeColor="text1"/>
              </w:rPr>
            </w:pPr>
            <w:r w:rsidRPr="00EE745A">
              <w:rPr>
                <w:rFonts w:ascii="Times New Roman" w:hAnsi="Times New Roman" w:cs="Times New Roman"/>
                <w:color w:val="000000" w:themeColor="text1"/>
              </w:rPr>
              <w:t>Тел</w:t>
            </w:r>
            <w:r w:rsidRPr="00333DCF">
              <w:rPr>
                <w:rFonts w:ascii="Times New Roman" w:hAnsi="Times New Roman" w:cs="Times New Roman"/>
                <w:color w:val="000000" w:themeColor="text1"/>
              </w:rPr>
              <w:t xml:space="preserve">: </w:t>
            </w:r>
            <w:r w:rsidR="00333DCF" w:rsidRPr="00BA5944">
              <w:rPr>
                <w:rStyle w:val="js-phone-number"/>
                <w:rFonts w:ascii="Times New Roman" w:hAnsi="Times New Roman" w:cs="Times New Roman"/>
                <w:color w:val="000000" w:themeColor="text1"/>
              </w:rPr>
              <w:t>+7</w:t>
            </w:r>
          </w:p>
          <w:p w14:paraId="07DB8AB8" w14:textId="065BCD95" w:rsidR="00202DA9" w:rsidRPr="00225E0D" w:rsidRDefault="00202DA9" w:rsidP="00202DA9">
            <w:pPr>
              <w:spacing w:after="0" w:line="240" w:lineRule="auto"/>
              <w:jc w:val="both"/>
              <w:rPr>
                <w:rFonts w:ascii="Times New Roman" w:hAnsi="Times New Roman" w:cs="Times New Roman"/>
              </w:rPr>
            </w:pPr>
            <w:r w:rsidRPr="00EE745A">
              <w:rPr>
                <w:rFonts w:ascii="Times New Roman" w:hAnsi="Times New Roman" w:cs="Times New Roman"/>
                <w:color w:val="000000" w:themeColor="text1"/>
                <w:lang w:val="en-US"/>
              </w:rPr>
              <w:t>e</w:t>
            </w:r>
            <w:r w:rsidRPr="00863E27">
              <w:rPr>
                <w:rFonts w:ascii="Times New Roman" w:hAnsi="Times New Roman" w:cs="Times New Roman"/>
                <w:color w:val="000000" w:themeColor="text1"/>
                <w:lang w:val="en-US"/>
              </w:rPr>
              <w:t>-</w:t>
            </w:r>
            <w:r w:rsidRPr="00EE745A">
              <w:rPr>
                <w:rFonts w:ascii="Times New Roman" w:hAnsi="Times New Roman" w:cs="Times New Roman"/>
                <w:color w:val="000000" w:themeColor="text1"/>
                <w:lang w:val="en-US"/>
              </w:rPr>
              <w:t>mail</w:t>
            </w:r>
            <w:r w:rsidRPr="00863E27">
              <w:rPr>
                <w:rFonts w:ascii="Times New Roman" w:hAnsi="Times New Roman" w:cs="Times New Roman"/>
                <w:color w:val="000000" w:themeColor="text1"/>
                <w:lang w:val="en-US"/>
              </w:rPr>
              <w:t xml:space="preserve">: </w:t>
            </w:r>
            <w:r w:rsidR="00863E27">
              <w:rPr>
                <w:rFonts w:ascii="Times New Roman" w:hAnsi="Times New Roman" w:cs="Times New Roman"/>
              </w:rPr>
              <w:t>________</w:t>
            </w:r>
            <w:r w:rsidR="00333DCF" w:rsidRPr="00863E27">
              <w:rPr>
                <w:rFonts w:ascii="Times New Roman" w:hAnsi="Times New Roman" w:cs="Times New Roman"/>
                <w:lang w:val="en-US"/>
              </w:rPr>
              <w:t>@</w:t>
            </w:r>
            <w:r w:rsidR="00225E0D">
              <w:rPr>
                <w:rFonts w:ascii="Times New Roman" w:hAnsi="Times New Roman" w:cs="Times New Roman"/>
              </w:rPr>
              <w:t>____</w:t>
            </w:r>
            <w:r w:rsidR="00333DCF" w:rsidRPr="00863E27">
              <w:rPr>
                <w:rFonts w:ascii="Times New Roman" w:hAnsi="Times New Roman" w:cs="Times New Roman"/>
                <w:lang w:val="en-US"/>
              </w:rPr>
              <w:t>.</w:t>
            </w:r>
            <w:r w:rsidR="00225E0D">
              <w:rPr>
                <w:rFonts w:ascii="Times New Roman" w:hAnsi="Times New Roman" w:cs="Times New Roman"/>
              </w:rPr>
              <w:t>__</w:t>
            </w:r>
          </w:p>
          <w:p w14:paraId="0C65792F" w14:textId="77777777" w:rsidR="00202DA9" w:rsidRPr="00863E27" w:rsidRDefault="00202DA9" w:rsidP="00202DA9">
            <w:pPr>
              <w:spacing w:after="0" w:line="240" w:lineRule="auto"/>
              <w:jc w:val="both"/>
              <w:rPr>
                <w:rFonts w:ascii="Times New Roman" w:hAnsi="Times New Roman" w:cs="Times New Roman"/>
                <w:lang w:val="en-US"/>
              </w:rPr>
            </w:pPr>
          </w:p>
          <w:p w14:paraId="2BE6A65D" w14:textId="409E2A4E" w:rsidR="00202DA9" w:rsidRPr="00863E27" w:rsidRDefault="00202DA9" w:rsidP="00202DA9">
            <w:pPr>
              <w:spacing w:after="0" w:line="240" w:lineRule="auto"/>
              <w:jc w:val="both"/>
              <w:rPr>
                <w:rFonts w:ascii="Times New Roman" w:hAnsi="Times New Roman" w:cs="Times New Roman"/>
                <w:lang w:val="en-US"/>
              </w:rPr>
            </w:pPr>
          </w:p>
          <w:p w14:paraId="0EC9C489" w14:textId="6D857935" w:rsidR="006B62FB" w:rsidRPr="00863E27" w:rsidRDefault="006B62FB" w:rsidP="00202DA9">
            <w:pPr>
              <w:spacing w:after="0" w:line="240" w:lineRule="auto"/>
              <w:jc w:val="both"/>
              <w:rPr>
                <w:rFonts w:ascii="Times New Roman" w:hAnsi="Times New Roman" w:cs="Times New Roman"/>
                <w:lang w:val="en-US"/>
              </w:rPr>
            </w:pPr>
          </w:p>
          <w:p w14:paraId="3487E45C" w14:textId="03168398" w:rsidR="006B62FB" w:rsidRDefault="006B62FB" w:rsidP="00202DA9">
            <w:pPr>
              <w:spacing w:after="0" w:line="240" w:lineRule="auto"/>
              <w:jc w:val="both"/>
              <w:rPr>
                <w:rFonts w:ascii="Times New Roman" w:hAnsi="Times New Roman" w:cs="Times New Roman"/>
                <w:lang w:val="en-US"/>
              </w:rPr>
            </w:pPr>
          </w:p>
          <w:p w14:paraId="11C31AD7" w14:textId="04E95B90" w:rsidR="00863E27" w:rsidRDefault="00863E27" w:rsidP="00202DA9">
            <w:pPr>
              <w:spacing w:after="0" w:line="240" w:lineRule="auto"/>
              <w:jc w:val="both"/>
              <w:rPr>
                <w:rFonts w:ascii="Times New Roman" w:hAnsi="Times New Roman" w:cs="Times New Roman"/>
                <w:lang w:val="en-US"/>
              </w:rPr>
            </w:pPr>
          </w:p>
          <w:p w14:paraId="076A694D" w14:textId="1856551D" w:rsidR="00863E27" w:rsidRDefault="00863E27" w:rsidP="00202DA9">
            <w:pPr>
              <w:spacing w:after="0" w:line="240" w:lineRule="auto"/>
              <w:jc w:val="both"/>
              <w:rPr>
                <w:rFonts w:ascii="Times New Roman" w:hAnsi="Times New Roman" w:cs="Times New Roman"/>
                <w:lang w:val="en-US"/>
              </w:rPr>
            </w:pPr>
          </w:p>
          <w:p w14:paraId="430BFE78" w14:textId="3E2E1FA1" w:rsidR="00863E27" w:rsidRDefault="00863E27" w:rsidP="00202DA9">
            <w:pPr>
              <w:spacing w:after="0" w:line="240" w:lineRule="auto"/>
              <w:jc w:val="both"/>
              <w:rPr>
                <w:rFonts w:ascii="Times New Roman" w:hAnsi="Times New Roman" w:cs="Times New Roman"/>
                <w:lang w:val="en-US"/>
              </w:rPr>
            </w:pPr>
          </w:p>
          <w:p w14:paraId="0A803BC2" w14:textId="748133E7" w:rsidR="00863E27" w:rsidRDefault="00863E27" w:rsidP="00202DA9">
            <w:pPr>
              <w:spacing w:after="0" w:line="240" w:lineRule="auto"/>
              <w:jc w:val="both"/>
              <w:rPr>
                <w:rFonts w:ascii="Times New Roman" w:hAnsi="Times New Roman" w:cs="Times New Roman"/>
                <w:lang w:val="en-US"/>
              </w:rPr>
            </w:pPr>
          </w:p>
          <w:p w14:paraId="1BB10820" w14:textId="719179FB" w:rsidR="00863E27" w:rsidRDefault="00863E27" w:rsidP="00202DA9">
            <w:pPr>
              <w:spacing w:after="0" w:line="240" w:lineRule="auto"/>
              <w:jc w:val="both"/>
              <w:rPr>
                <w:rFonts w:ascii="Times New Roman" w:hAnsi="Times New Roman" w:cs="Times New Roman"/>
                <w:lang w:val="en-US"/>
              </w:rPr>
            </w:pPr>
          </w:p>
          <w:p w14:paraId="75018186" w14:textId="55D2EEE2" w:rsidR="00863E27" w:rsidRDefault="00863E27" w:rsidP="00202DA9">
            <w:pPr>
              <w:spacing w:after="0" w:line="240" w:lineRule="auto"/>
              <w:jc w:val="both"/>
              <w:rPr>
                <w:rFonts w:ascii="Times New Roman" w:hAnsi="Times New Roman" w:cs="Times New Roman"/>
                <w:lang w:val="en-US"/>
              </w:rPr>
            </w:pPr>
          </w:p>
          <w:p w14:paraId="18234206" w14:textId="1BA8A591" w:rsidR="00863E27" w:rsidRDefault="00863E27" w:rsidP="00202DA9">
            <w:pPr>
              <w:spacing w:after="0" w:line="240" w:lineRule="auto"/>
              <w:jc w:val="both"/>
              <w:rPr>
                <w:rFonts w:ascii="Times New Roman" w:hAnsi="Times New Roman" w:cs="Times New Roman"/>
                <w:lang w:val="en-US"/>
              </w:rPr>
            </w:pPr>
          </w:p>
          <w:p w14:paraId="2FE466CC" w14:textId="68485FA5" w:rsidR="00863E27" w:rsidRDefault="00863E27" w:rsidP="00202DA9">
            <w:pPr>
              <w:spacing w:after="0" w:line="240" w:lineRule="auto"/>
              <w:jc w:val="both"/>
              <w:rPr>
                <w:rFonts w:ascii="Times New Roman" w:hAnsi="Times New Roman" w:cs="Times New Roman"/>
                <w:lang w:val="en-US"/>
              </w:rPr>
            </w:pPr>
          </w:p>
          <w:p w14:paraId="3B8A3E58" w14:textId="77777777" w:rsidR="00863E27" w:rsidRPr="00863E27" w:rsidRDefault="00863E27" w:rsidP="00202DA9">
            <w:pPr>
              <w:spacing w:after="0" w:line="240" w:lineRule="auto"/>
              <w:jc w:val="both"/>
              <w:rPr>
                <w:rFonts w:ascii="Times New Roman" w:hAnsi="Times New Roman" w:cs="Times New Roman"/>
                <w:lang w:val="en-US"/>
              </w:rPr>
            </w:pPr>
          </w:p>
          <w:p w14:paraId="0750D2D4" w14:textId="77777777" w:rsidR="00202DA9" w:rsidRPr="00863E27" w:rsidRDefault="00202DA9" w:rsidP="00202DA9">
            <w:pPr>
              <w:spacing w:after="0" w:line="240" w:lineRule="auto"/>
              <w:ind w:firstLine="30"/>
              <w:jc w:val="both"/>
              <w:rPr>
                <w:rFonts w:ascii="Times New Roman" w:hAnsi="Times New Roman" w:cs="Times New Roman"/>
                <w:lang w:val="en-US"/>
              </w:rPr>
            </w:pPr>
          </w:p>
          <w:p w14:paraId="653493EF" w14:textId="0C8DE56F" w:rsidR="009D391E" w:rsidRPr="00863E27" w:rsidRDefault="00202DA9" w:rsidP="00202DA9">
            <w:pPr>
              <w:spacing w:after="0" w:line="240" w:lineRule="auto"/>
              <w:ind w:firstLine="30"/>
              <w:jc w:val="both"/>
              <w:rPr>
                <w:rFonts w:ascii="Times New Roman" w:hAnsi="Times New Roman" w:cs="Times New Roman"/>
                <w:lang w:val="en-US"/>
              </w:rPr>
            </w:pPr>
            <w:r w:rsidRPr="00863E27">
              <w:rPr>
                <w:rFonts w:ascii="Times New Roman" w:hAnsi="Times New Roman" w:cs="Times New Roman"/>
                <w:lang w:val="en-US"/>
              </w:rPr>
              <w:t>______________</w:t>
            </w:r>
            <w:r w:rsidR="00D74455" w:rsidRPr="00863E27">
              <w:rPr>
                <w:rFonts w:ascii="Times New Roman" w:hAnsi="Times New Roman" w:cs="Times New Roman"/>
                <w:lang w:val="en-US"/>
              </w:rPr>
              <w:t>___</w:t>
            </w:r>
            <w:r w:rsidRPr="00863E27">
              <w:rPr>
                <w:rFonts w:ascii="Times New Roman" w:hAnsi="Times New Roman" w:cs="Times New Roman"/>
                <w:lang w:val="en-US"/>
              </w:rPr>
              <w:t>___/</w:t>
            </w:r>
            <w:r w:rsidR="00863E27">
              <w:rPr>
                <w:rFonts w:ascii="Times New Roman" w:hAnsi="Times New Roman" w:cs="Times New Roman"/>
              </w:rPr>
              <w:t>__________________</w:t>
            </w:r>
            <w:r w:rsidR="00BA5944" w:rsidRPr="00863E27">
              <w:rPr>
                <w:rFonts w:ascii="Times New Roman" w:hAnsi="Times New Roman" w:cs="Times New Roman"/>
                <w:lang w:val="en-US"/>
              </w:rPr>
              <w:t xml:space="preserve"> </w:t>
            </w:r>
            <w:r w:rsidRPr="00863E27">
              <w:rPr>
                <w:rFonts w:ascii="Times New Roman" w:hAnsi="Times New Roman" w:cs="Times New Roman"/>
                <w:lang w:val="en-US"/>
              </w:rPr>
              <w:t>/</w:t>
            </w:r>
          </w:p>
        </w:tc>
        <w:tc>
          <w:tcPr>
            <w:tcW w:w="5103" w:type="dxa"/>
          </w:tcPr>
          <w:p w14:paraId="2D8D2281" w14:textId="6D2C9839" w:rsidR="009D391E" w:rsidRPr="00D95310" w:rsidRDefault="009D391E" w:rsidP="0076692D">
            <w:pPr>
              <w:spacing w:after="0" w:line="240" w:lineRule="auto"/>
              <w:jc w:val="both"/>
              <w:rPr>
                <w:rFonts w:ascii="Times New Roman" w:hAnsi="Times New Roman" w:cs="Times New Roman"/>
                <w:b/>
                <w:bCs/>
              </w:rPr>
            </w:pPr>
            <w:r w:rsidRPr="00D95310">
              <w:rPr>
                <w:rFonts w:ascii="Times New Roman" w:hAnsi="Times New Roman" w:cs="Times New Roman"/>
                <w:b/>
                <w:bCs/>
              </w:rPr>
              <w:t>Застройщик:</w:t>
            </w:r>
          </w:p>
          <w:p w14:paraId="2A68FBC1" w14:textId="77777777" w:rsidR="004E2C68" w:rsidRPr="004E2C68" w:rsidRDefault="004E2C68" w:rsidP="004E2C68">
            <w:pPr>
              <w:spacing w:after="0" w:line="240" w:lineRule="auto"/>
              <w:jc w:val="both"/>
              <w:rPr>
                <w:rFonts w:ascii="Times New Roman" w:hAnsi="Times New Roman"/>
                <w:color w:val="000000" w:themeColor="text1"/>
              </w:rPr>
            </w:pPr>
            <w:r w:rsidRPr="004E2C68">
              <w:rPr>
                <w:rFonts w:ascii="Times New Roman" w:hAnsi="Times New Roman"/>
                <w:b/>
                <w:color w:val="000000"/>
              </w:rPr>
              <w:t>Общество с ограниченной ответственностью «</w:t>
            </w:r>
            <w:r w:rsidRPr="004E2C68">
              <w:rPr>
                <w:rFonts w:ascii="Times New Roman" w:hAnsi="Times New Roman"/>
                <w:b/>
              </w:rPr>
              <w:t xml:space="preserve">Специализированный застройщик </w:t>
            </w:r>
            <w:r w:rsidRPr="004E2C68">
              <w:rPr>
                <w:rFonts w:ascii="Times New Roman" w:hAnsi="Times New Roman"/>
                <w:b/>
                <w:color w:val="000000" w:themeColor="text1"/>
              </w:rPr>
              <w:t>«ЕВРОСТРОЙ»</w:t>
            </w:r>
            <w:r w:rsidRPr="004E2C68">
              <w:rPr>
                <w:rFonts w:ascii="Times New Roman" w:hAnsi="Times New Roman"/>
                <w:color w:val="000000" w:themeColor="text1"/>
              </w:rPr>
              <w:t xml:space="preserve">, </w:t>
            </w:r>
          </w:p>
          <w:p w14:paraId="0D3EBA4C" w14:textId="77777777" w:rsidR="00774012" w:rsidRDefault="004E2C68" w:rsidP="004E2C68">
            <w:pPr>
              <w:spacing w:after="0" w:line="240" w:lineRule="auto"/>
              <w:jc w:val="both"/>
              <w:rPr>
                <w:rFonts w:ascii="Times New Roman" w:hAnsi="Times New Roman"/>
              </w:rPr>
            </w:pPr>
            <w:r w:rsidRPr="004E2C68">
              <w:rPr>
                <w:rFonts w:ascii="Times New Roman" w:hAnsi="Times New Roman"/>
              </w:rPr>
              <w:t xml:space="preserve">ИНН 4703140305 </w:t>
            </w:r>
          </w:p>
          <w:p w14:paraId="188EE61F" w14:textId="29751F4E" w:rsidR="004E2C68" w:rsidRPr="004E2C68" w:rsidRDefault="004E2C68" w:rsidP="004E2C68">
            <w:pPr>
              <w:spacing w:after="0" w:line="240" w:lineRule="auto"/>
              <w:jc w:val="both"/>
              <w:rPr>
                <w:rFonts w:ascii="Times New Roman" w:hAnsi="Times New Roman"/>
              </w:rPr>
            </w:pPr>
            <w:r w:rsidRPr="004E2C68">
              <w:rPr>
                <w:rFonts w:ascii="Times New Roman" w:hAnsi="Times New Roman"/>
              </w:rPr>
              <w:t>КПП 470301001</w:t>
            </w:r>
            <w:r w:rsidRPr="004E2C68">
              <w:rPr>
                <w:rFonts w:ascii="Times New Roman" w:hAnsi="Times New Roman"/>
                <w:color w:val="000000" w:themeColor="text1"/>
              </w:rPr>
              <w:t>, ОГРН 1</w:t>
            </w:r>
            <w:r w:rsidRPr="004E2C68">
              <w:rPr>
                <w:rFonts w:ascii="Times New Roman" w:hAnsi="Times New Roman"/>
              </w:rPr>
              <w:t>144703001827</w:t>
            </w:r>
          </w:p>
          <w:p w14:paraId="3D1EDFEB" w14:textId="77777777" w:rsidR="004E2C68" w:rsidRPr="004E2C68" w:rsidRDefault="004E2C68" w:rsidP="004E2C68">
            <w:pPr>
              <w:tabs>
                <w:tab w:val="left" w:pos="4536"/>
              </w:tabs>
              <w:spacing w:after="0" w:line="240" w:lineRule="auto"/>
              <w:rPr>
                <w:rFonts w:ascii="Times New Roman" w:hAnsi="Times New Roman"/>
              </w:rPr>
            </w:pPr>
            <w:r w:rsidRPr="004E2C68">
              <w:rPr>
                <w:rFonts w:ascii="Times New Roman" w:hAnsi="Times New Roman"/>
              </w:rPr>
              <w:t xml:space="preserve">р/с 40702810455410000153 ПАО Сбербанк  </w:t>
            </w:r>
          </w:p>
          <w:p w14:paraId="4BEBA065" w14:textId="77777777" w:rsidR="00774012" w:rsidRDefault="004E2C68" w:rsidP="004E2C68">
            <w:pPr>
              <w:tabs>
                <w:tab w:val="left" w:pos="4536"/>
              </w:tabs>
              <w:spacing w:after="0" w:line="240" w:lineRule="auto"/>
              <w:rPr>
                <w:rFonts w:ascii="Times New Roman" w:hAnsi="Times New Roman"/>
              </w:rPr>
            </w:pPr>
            <w:r w:rsidRPr="004E2C68">
              <w:rPr>
                <w:rFonts w:ascii="Times New Roman" w:hAnsi="Times New Roman"/>
              </w:rPr>
              <w:t xml:space="preserve">к/с 30101810500000000653 </w:t>
            </w:r>
          </w:p>
          <w:p w14:paraId="64811E19" w14:textId="31560431" w:rsidR="004E2C68" w:rsidRPr="004E2C68" w:rsidRDefault="004E2C68" w:rsidP="004E2C68">
            <w:pPr>
              <w:tabs>
                <w:tab w:val="left" w:pos="4536"/>
              </w:tabs>
              <w:spacing w:after="0" w:line="240" w:lineRule="auto"/>
              <w:rPr>
                <w:rFonts w:ascii="Times New Roman" w:hAnsi="Times New Roman"/>
              </w:rPr>
            </w:pPr>
            <w:r w:rsidRPr="004E2C68">
              <w:rPr>
                <w:rFonts w:ascii="Times New Roman" w:hAnsi="Times New Roman"/>
              </w:rPr>
              <w:t>БИК 044030653</w:t>
            </w:r>
          </w:p>
          <w:p w14:paraId="09B1E2D8" w14:textId="77777777" w:rsidR="004E2C68" w:rsidRPr="004E2C68" w:rsidRDefault="004E2C68" w:rsidP="004E2C68">
            <w:pPr>
              <w:spacing w:after="0" w:line="240" w:lineRule="auto"/>
              <w:jc w:val="both"/>
              <w:rPr>
                <w:rFonts w:ascii="Times New Roman" w:hAnsi="Times New Roman"/>
                <w:color w:val="000000" w:themeColor="text1"/>
              </w:rPr>
            </w:pPr>
            <w:r w:rsidRPr="004E2C68">
              <w:rPr>
                <w:rFonts w:ascii="Times New Roman" w:hAnsi="Times New Roman"/>
                <w:color w:val="000000" w:themeColor="text1"/>
              </w:rPr>
              <w:t xml:space="preserve">юридический адрес: 188640, Ленинградская область, Всеволожский район, город Всеволожск, Всеволожский проспект, дом 17, комната 503/2, </w:t>
            </w:r>
          </w:p>
          <w:p w14:paraId="08582B6C" w14:textId="0C2D5007" w:rsidR="004E2C68" w:rsidRPr="00AB333C" w:rsidRDefault="00AB333C" w:rsidP="004E2C68">
            <w:pPr>
              <w:spacing w:after="0" w:line="240" w:lineRule="auto"/>
              <w:jc w:val="both"/>
              <w:rPr>
                <w:rFonts w:ascii="Times New Roman" w:hAnsi="Times New Roman"/>
                <w:lang w:val="en-US"/>
              </w:rPr>
            </w:pPr>
            <w:r>
              <w:rPr>
                <w:rFonts w:ascii="Times New Roman" w:hAnsi="Times New Roman"/>
              </w:rPr>
              <w:t>Тел</w:t>
            </w:r>
            <w:r w:rsidRPr="00AB333C">
              <w:rPr>
                <w:rFonts w:ascii="Times New Roman" w:hAnsi="Times New Roman"/>
                <w:lang w:val="en-US"/>
              </w:rPr>
              <w:t>: +7 (812) 333-55-99</w:t>
            </w:r>
          </w:p>
          <w:p w14:paraId="1E7CA7E2" w14:textId="7A1BE832" w:rsidR="00AB333C" w:rsidRPr="00AB333C" w:rsidRDefault="00AB333C" w:rsidP="00AB333C">
            <w:pPr>
              <w:spacing w:after="0" w:line="240" w:lineRule="auto"/>
              <w:ind w:firstLine="30"/>
              <w:jc w:val="both"/>
              <w:rPr>
                <w:rFonts w:ascii="Times New Roman" w:hAnsi="Times New Roman" w:cs="Times New Roman"/>
                <w:lang w:val="en-US"/>
              </w:rPr>
            </w:pPr>
            <w:r w:rsidRPr="00D95310">
              <w:rPr>
                <w:rFonts w:ascii="Times New Roman" w:hAnsi="Times New Roman" w:cs="Times New Roman"/>
                <w:lang w:val="en-US"/>
              </w:rPr>
              <w:t>e</w:t>
            </w:r>
            <w:r w:rsidRPr="00AB333C">
              <w:rPr>
                <w:rFonts w:ascii="Times New Roman" w:hAnsi="Times New Roman" w:cs="Times New Roman"/>
                <w:lang w:val="en-US"/>
              </w:rPr>
              <w:t>-</w:t>
            </w:r>
            <w:r w:rsidRPr="00D95310">
              <w:rPr>
                <w:rFonts w:ascii="Times New Roman" w:hAnsi="Times New Roman" w:cs="Times New Roman"/>
                <w:lang w:val="en-US"/>
              </w:rPr>
              <w:t>mail</w:t>
            </w:r>
            <w:r w:rsidRPr="00AB333C">
              <w:rPr>
                <w:rFonts w:ascii="Times New Roman" w:hAnsi="Times New Roman" w:cs="Times New Roman"/>
                <w:lang w:val="en-US"/>
              </w:rPr>
              <w:t xml:space="preserve">: </w:t>
            </w:r>
            <w:r>
              <w:rPr>
                <w:rFonts w:ascii="Times New Roman" w:hAnsi="Times New Roman" w:cs="Times New Roman"/>
                <w:lang w:val="en-US"/>
              </w:rPr>
              <w:t>ddu@severmeridian.ru</w:t>
            </w:r>
          </w:p>
          <w:p w14:paraId="2467A9F8" w14:textId="77777777" w:rsidR="00AB333C" w:rsidRPr="00AB333C" w:rsidRDefault="00AB333C" w:rsidP="004E2C68">
            <w:pPr>
              <w:spacing w:after="0" w:line="240" w:lineRule="auto"/>
              <w:jc w:val="both"/>
              <w:rPr>
                <w:rFonts w:ascii="Times New Roman" w:hAnsi="Times New Roman"/>
                <w:lang w:val="en-US"/>
              </w:rPr>
            </w:pPr>
          </w:p>
          <w:p w14:paraId="6DBEE242" w14:textId="7E34AB5F" w:rsidR="009D391E" w:rsidRDefault="004E2C68" w:rsidP="0068029E">
            <w:pPr>
              <w:spacing w:after="0" w:line="240" w:lineRule="auto"/>
              <w:jc w:val="both"/>
              <w:rPr>
                <w:rFonts w:ascii="Times New Roman" w:hAnsi="Times New Roman"/>
                <w:color w:val="000000" w:themeColor="text1"/>
              </w:rPr>
            </w:pPr>
            <w:r w:rsidRPr="004E2C68">
              <w:rPr>
                <w:rFonts w:ascii="Times New Roman" w:hAnsi="Times New Roman"/>
              </w:rPr>
              <w:t xml:space="preserve">Генеральный директор ООО «Специализированный застройщик </w:t>
            </w:r>
            <w:r w:rsidRPr="004E2C68">
              <w:rPr>
                <w:rFonts w:ascii="Times New Roman" w:hAnsi="Times New Roman"/>
                <w:color w:val="000000" w:themeColor="text1"/>
              </w:rPr>
              <w:t>«ЕВРОСТРОЙ»</w:t>
            </w:r>
          </w:p>
          <w:p w14:paraId="459F6621" w14:textId="77777777" w:rsidR="0068029E" w:rsidRPr="0068029E" w:rsidRDefault="0068029E" w:rsidP="0068029E">
            <w:pPr>
              <w:spacing w:after="0" w:line="240" w:lineRule="auto"/>
              <w:jc w:val="both"/>
              <w:rPr>
                <w:rFonts w:ascii="Times New Roman" w:hAnsi="Times New Roman"/>
                <w:color w:val="000000" w:themeColor="text1"/>
              </w:rPr>
            </w:pPr>
          </w:p>
          <w:p w14:paraId="4EFAF377" w14:textId="080B0773" w:rsidR="009D391E" w:rsidRPr="00F512B5" w:rsidRDefault="009D391E" w:rsidP="0076692D">
            <w:pPr>
              <w:spacing w:after="0" w:line="240" w:lineRule="auto"/>
              <w:jc w:val="both"/>
              <w:rPr>
                <w:rFonts w:ascii="Times New Roman" w:hAnsi="Times New Roman" w:cs="Times New Roman"/>
              </w:rPr>
            </w:pPr>
            <w:r w:rsidRPr="00AB333C">
              <w:rPr>
                <w:rFonts w:ascii="Times New Roman" w:hAnsi="Times New Roman" w:cs="Times New Roman"/>
              </w:rPr>
              <w:t>_______________</w:t>
            </w:r>
            <w:r w:rsidRPr="00D95310">
              <w:rPr>
                <w:rFonts w:ascii="Times New Roman" w:hAnsi="Times New Roman" w:cs="Times New Roman"/>
              </w:rPr>
              <w:t>_________ /А.Н.</w:t>
            </w:r>
            <w:r w:rsidR="00206AEA">
              <w:rPr>
                <w:rFonts w:ascii="Times New Roman" w:hAnsi="Times New Roman" w:cs="Times New Roman"/>
              </w:rPr>
              <w:t xml:space="preserve"> </w:t>
            </w:r>
            <w:r w:rsidRPr="00D95310">
              <w:rPr>
                <w:rFonts w:ascii="Times New Roman" w:hAnsi="Times New Roman" w:cs="Times New Roman"/>
              </w:rPr>
              <w:t>Пищальников/</w:t>
            </w:r>
          </w:p>
          <w:p w14:paraId="0C5AEEE1" w14:textId="77777777" w:rsidR="009D391E" w:rsidRPr="00D95310" w:rsidRDefault="009D391E" w:rsidP="0076692D">
            <w:pPr>
              <w:spacing w:after="0" w:line="240" w:lineRule="auto"/>
              <w:jc w:val="both"/>
              <w:rPr>
                <w:rFonts w:ascii="Times New Roman" w:hAnsi="Times New Roman" w:cs="Times New Roman"/>
                <w:b/>
                <w:bCs/>
                <w:lang w:val="en-US"/>
              </w:rPr>
            </w:pPr>
          </w:p>
          <w:p w14:paraId="47F15581" w14:textId="77777777" w:rsidR="009D391E" w:rsidRPr="00D95310" w:rsidRDefault="009D391E" w:rsidP="0076692D">
            <w:pPr>
              <w:spacing w:after="0" w:line="240" w:lineRule="auto"/>
              <w:jc w:val="both"/>
              <w:rPr>
                <w:rFonts w:ascii="Times New Roman" w:hAnsi="Times New Roman" w:cs="Times New Roman"/>
                <w:b/>
                <w:bCs/>
                <w:lang w:val="en-US"/>
              </w:rPr>
            </w:pPr>
          </w:p>
        </w:tc>
      </w:tr>
      <w:bookmarkEnd w:id="0"/>
    </w:tbl>
    <w:p w14:paraId="33A3F692" w14:textId="6FDE6B2B" w:rsidR="001531E5" w:rsidRDefault="001531E5" w:rsidP="0068029E">
      <w:pPr>
        <w:spacing w:after="0" w:line="240" w:lineRule="auto"/>
        <w:rPr>
          <w:rFonts w:ascii="Times New Roman" w:hAnsi="Times New Roman" w:cs="Times New Roman"/>
          <w:b/>
          <w:bCs/>
        </w:rPr>
      </w:pPr>
    </w:p>
    <w:p w14:paraId="5BB60004" w14:textId="0AEA8900" w:rsidR="00D74455" w:rsidRDefault="00D74455" w:rsidP="00A8024A">
      <w:pPr>
        <w:spacing w:after="0" w:line="240" w:lineRule="auto"/>
        <w:ind w:firstLine="567"/>
        <w:jc w:val="right"/>
        <w:rPr>
          <w:rFonts w:ascii="Times New Roman" w:hAnsi="Times New Roman" w:cs="Times New Roman"/>
          <w:b/>
          <w:bCs/>
        </w:rPr>
      </w:pPr>
    </w:p>
    <w:p w14:paraId="62967D7F" w14:textId="77777777" w:rsidR="00225E0D" w:rsidRDefault="00225E0D" w:rsidP="00A8024A">
      <w:pPr>
        <w:spacing w:after="0" w:line="240" w:lineRule="auto"/>
        <w:ind w:firstLine="567"/>
        <w:jc w:val="right"/>
        <w:rPr>
          <w:rFonts w:ascii="Times New Roman" w:hAnsi="Times New Roman" w:cs="Times New Roman"/>
          <w:b/>
          <w:bCs/>
        </w:rPr>
      </w:pPr>
    </w:p>
    <w:p w14:paraId="5035A12D" w14:textId="336F9BBA" w:rsidR="005D3B24" w:rsidRPr="00D95310" w:rsidRDefault="005D3B24" w:rsidP="00A8024A">
      <w:pPr>
        <w:spacing w:after="0" w:line="240" w:lineRule="auto"/>
        <w:ind w:firstLine="567"/>
        <w:jc w:val="right"/>
        <w:rPr>
          <w:rFonts w:ascii="Times New Roman" w:hAnsi="Times New Roman" w:cs="Times New Roman"/>
          <w:b/>
          <w:bCs/>
        </w:rPr>
      </w:pPr>
      <w:r w:rsidRPr="00D95310">
        <w:rPr>
          <w:rFonts w:ascii="Times New Roman" w:hAnsi="Times New Roman" w:cs="Times New Roman"/>
          <w:b/>
          <w:bCs/>
        </w:rPr>
        <w:lastRenderedPageBreak/>
        <w:t>Приложение 1 к договору</w:t>
      </w:r>
    </w:p>
    <w:p w14:paraId="34751244" w14:textId="73B154D8" w:rsidR="00630E79" w:rsidRPr="00D95310" w:rsidRDefault="000221CF" w:rsidP="00A8024A">
      <w:pPr>
        <w:snapToGrid w:val="0"/>
        <w:spacing w:after="0" w:line="240" w:lineRule="auto"/>
        <w:ind w:firstLine="567"/>
        <w:contextualSpacing/>
        <w:jc w:val="right"/>
        <w:rPr>
          <w:rFonts w:ascii="Times New Roman" w:hAnsi="Times New Roman" w:cs="Times New Roman"/>
        </w:rPr>
      </w:pPr>
      <w:r>
        <w:rPr>
          <w:rFonts w:ascii="Times New Roman" w:hAnsi="Times New Roman" w:cs="Times New Roman"/>
          <w:b/>
          <w:bCs/>
        </w:rPr>
        <w:t>№</w:t>
      </w:r>
      <w:r w:rsidR="008F51E4">
        <w:rPr>
          <w:rFonts w:ascii="Times New Roman" w:hAnsi="Times New Roman" w:cs="Times New Roman"/>
          <w:b/>
          <w:bCs/>
        </w:rPr>
        <w:t>_</w:t>
      </w:r>
      <w:r>
        <w:rPr>
          <w:rFonts w:ascii="Times New Roman" w:hAnsi="Times New Roman" w:cs="Times New Roman"/>
          <w:b/>
          <w:bCs/>
        </w:rPr>
        <w:t>/</w:t>
      </w:r>
      <w:r w:rsidR="00D74455">
        <w:rPr>
          <w:rFonts w:ascii="Times New Roman" w:hAnsi="Times New Roman" w:cs="Times New Roman"/>
          <w:b/>
          <w:bCs/>
        </w:rPr>
        <w:t>2</w:t>
      </w:r>
      <w:r w:rsidR="00225E0D">
        <w:rPr>
          <w:rFonts w:ascii="Times New Roman" w:hAnsi="Times New Roman" w:cs="Times New Roman"/>
          <w:b/>
          <w:bCs/>
        </w:rPr>
        <w:t>4</w:t>
      </w:r>
      <w:r w:rsidR="00630E79" w:rsidRPr="00D95310">
        <w:rPr>
          <w:rFonts w:ascii="Times New Roman" w:hAnsi="Times New Roman" w:cs="Times New Roman"/>
          <w:b/>
          <w:bCs/>
        </w:rPr>
        <w:t xml:space="preserve"> от</w:t>
      </w:r>
      <w:r w:rsidR="0039270F">
        <w:rPr>
          <w:rFonts w:ascii="Times New Roman" w:hAnsi="Times New Roman" w:cs="Times New Roman"/>
          <w:b/>
          <w:bCs/>
        </w:rPr>
        <w:t xml:space="preserve"> </w:t>
      </w:r>
      <w:r w:rsidR="008F51E4">
        <w:rPr>
          <w:rFonts w:ascii="Times New Roman" w:hAnsi="Times New Roman" w:cs="Times New Roman"/>
          <w:b/>
          <w:bCs/>
        </w:rPr>
        <w:t>__</w:t>
      </w:r>
      <w:r w:rsidR="00D74455">
        <w:rPr>
          <w:rFonts w:ascii="Times New Roman" w:hAnsi="Times New Roman" w:cs="Times New Roman"/>
          <w:b/>
          <w:bCs/>
        </w:rPr>
        <w:t>.</w:t>
      </w:r>
      <w:r w:rsidR="00225E0D">
        <w:rPr>
          <w:rFonts w:ascii="Times New Roman" w:hAnsi="Times New Roman" w:cs="Times New Roman"/>
          <w:b/>
          <w:bCs/>
        </w:rPr>
        <w:t>__</w:t>
      </w:r>
      <w:r w:rsidR="00D74455">
        <w:rPr>
          <w:rFonts w:ascii="Times New Roman" w:hAnsi="Times New Roman" w:cs="Times New Roman"/>
          <w:b/>
          <w:bCs/>
        </w:rPr>
        <w:t>.</w:t>
      </w:r>
      <w:r w:rsidR="00630E79" w:rsidRPr="00D95310">
        <w:rPr>
          <w:rFonts w:ascii="Times New Roman" w:hAnsi="Times New Roman" w:cs="Times New Roman"/>
          <w:b/>
          <w:bCs/>
        </w:rPr>
        <w:t>202</w:t>
      </w:r>
      <w:r w:rsidR="00225E0D">
        <w:rPr>
          <w:rFonts w:ascii="Times New Roman" w:hAnsi="Times New Roman" w:cs="Times New Roman"/>
          <w:b/>
          <w:bCs/>
        </w:rPr>
        <w:t>4</w:t>
      </w:r>
      <w:r w:rsidR="00630E79" w:rsidRPr="00D95310">
        <w:rPr>
          <w:rFonts w:ascii="Times New Roman" w:hAnsi="Times New Roman" w:cs="Times New Roman"/>
          <w:b/>
          <w:bCs/>
        </w:rPr>
        <w:t xml:space="preserve"> г.</w:t>
      </w:r>
    </w:p>
    <w:p w14:paraId="0A4A8928" w14:textId="77777777" w:rsidR="005D3B24" w:rsidRPr="00D95310" w:rsidRDefault="005D3B24" w:rsidP="00A8024A">
      <w:pPr>
        <w:snapToGrid w:val="0"/>
        <w:spacing w:after="0" w:line="240" w:lineRule="auto"/>
        <w:ind w:firstLine="567"/>
        <w:contextualSpacing/>
        <w:jc w:val="both"/>
        <w:rPr>
          <w:rFonts w:ascii="Times New Roman" w:hAnsi="Times New Roman" w:cs="Times New Roman"/>
        </w:rPr>
      </w:pPr>
    </w:p>
    <w:p w14:paraId="687C7DD3" w14:textId="77777777" w:rsidR="005D3B24" w:rsidRPr="00D95310" w:rsidRDefault="005D3B24" w:rsidP="00A8024A">
      <w:pPr>
        <w:snapToGrid w:val="0"/>
        <w:spacing w:after="0" w:line="240" w:lineRule="auto"/>
        <w:ind w:firstLine="567"/>
        <w:contextualSpacing/>
        <w:jc w:val="both"/>
        <w:rPr>
          <w:rFonts w:ascii="Times New Roman" w:hAnsi="Times New Roman" w:cs="Times New Roman"/>
        </w:rPr>
      </w:pPr>
    </w:p>
    <w:p w14:paraId="0AF3EDA2" w14:textId="77777777" w:rsidR="005D3B24" w:rsidRPr="00D95310" w:rsidRDefault="005D3B24" w:rsidP="00A8024A">
      <w:pPr>
        <w:shd w:val="clear" w:color="auto" w:fill="FFFFFF"/>
        <w:spacing w:after="0" w:line="240" w:lineRule="auto"/>
        <w:ind w:firstLine="567"/>
        <w:jc w:val="center"/>
        <w:rPr>
          <w:rFonts w:ascii="Times New Roman" w:hAnsi="Times New Roman" w:cs="Times New Roman"/>
          <w:b/>
          <w:bCs/>
        </w:rPr>
      </w:pPr>
      <w:r w:rsidRPr="00D95310">
        <w:rPr>
          <w:rFonts w:ascii="Times New Roman" w:hAnsi="Times New Roman" w:cs="Times New Roman"/>
          <w:b/>
          <w:bCs/>
        </w:rPr>
        <w:t>Характеристика Квартиры</w:t>
      </w:r>
    </w:p>
    <w:p w14:paraId="4AF01B7F" w14:textId="77777777" w:rsidR="005D3B24" w:rsidRPr="00D95310" w:rsidRDefault="005D3B24" w:rsidP="00A8024A">
      <w:pPr>
        <w:snapToGrid w:val="0"/>
        <w:spacing w:after="0" w:line="240" w:lineRule="auto"/>
        <w:ind w:firstLine="567"/>
        <w:jc w:val="center"/>
        <w:rPr>
          <w:rFonts w:ascii="Times New Roman" w:hAnsi="Times New Roman" w:cs="Times New Roman"/>
          <w:b/>
        </w:rPr>
      </w:pPr>
    </w:p>
    <w:p w14:paraId="785BA116" w14:textId="77777777" w:rsidR="009F7C10" w:rsidRPr="00D95310" w:rsidRDefault="009F7C10" w:rsidP="00A8024A">
      <w:pPr>
        <w:pStyle w:val="a3"/>
        <w:widowControl w:val="0"/>
        <w:numPr>
          <w:ilvl w:val="0"/>
          <w:numId w:val="11"/>
        </w:numPr>
        <w:shd w:val="clear" w:color="auto" w:fill="FFFFFF"/>
        <w:autoSpaceDE w:val="0"/>
        <w:autoSpaceDN w:val="0"/>
        <w:adjustRightInd w:val="0"/>
        <w:ind w:left="0" w:firstLine="567"/>
        <w:jc w:val="both"/>
        <w:rPr>
          <w:sz w:val="22"/>
          <w:szCs w:val="22"/>
        </w:rPr>
      </w:pPr>
      <w:r w:rsidRPr="00D95310">
        <w:rPr>
          <w:sz w:val="22"/>
          <w:szCs w:val="22"/>
        </w:rPr>
        <w:t>Назначение – жилое;</w:t>
      </w:r>
    </w:p>
    <w:p w14:paraId="6E3FD3E8" w14:textId="736E8282" w:rsidR="00F10A16" w:rsidRPr="00D95310" w:rsidRDefault="00206AEA" w:rsidP="00A8024A">
      <w:pPr>
        <w:pStyle w:val="a3"/>
        <w:widowControl w:val="0"/>
        <w:shd w:val="clear" w:color="auto" w:fill="FFFFFF"/>
        <w:autoSpaceDE w:val="0"/>
        <w:autoSpaceDN w:val="0"/>
        <w:adjustRightInd w:val="0"/>
        <w:ind w:left="0" w:firstLine="567"/>
        <w:jc w:val="both"/>
        <w:rPr>
          <w:sz w:val="22"/>
          <w:szCs w:val="22"/>
        </w:rPr>
      </w:pPr>
      <w:r>
        <w:rPr>
          <w:sz w:val="22"/>
          <w:szCs w:val="22"/>
        </w:rPr>
        <w:t>Квартира расположена в строительных осях:</w:t>
      </w:r>
      <w:r w:rsidR="003546BF">
        <w:rPr>
          <w:sz w:val="22"/>
          <w:szCs w:val="22"/>
        </w:rPr>
        <w:t xml:space="preserve"> </w:t>
      </w:r>
      <w:r w:rsidR="00225E0D">
        <w:rPr>
          <w:sz w:val="22"/>
          <w:szCs w:val="22"/>
        </w:rPr>
        <w:t>__</w:t>
      </w:r>
      <w:r w:rsidR="003546BF" w:rsidRPr="003546BF">
        <w:rPr>
          <w:sz w:val="22"/>
          <w:szCs w:val="22"/>
        </w:rPr>
        <w:t>-</w:t>
      </w:r>
      <w:r w:rsidR="00225E0D">
        <w:rPr>
          <w:sz w:val="22"/>
          <w:szCs w:val="22"/>
        </w:rPr>
        <w:t>__</w:t>
      </w:r>
      <w:r w:rsidR="003546BF" w:rsidRPr="003546BF">
        <w:rPr>
          <w:sz w:val="22"/>
          <w:szCs w:val="22"/>
        </w:rPr>
        <w:t>/Ас-Бс</w:t>
      </w:r>
      <w:r w:rsidR="00D90F35" w:rsidRPr="00D95310">
        <w:rPr>
          <w:sz w:val="22"/>
          <w:szCs w:val="22"/>
        </w:rPr>
        <w:t>;</w:t>
      </w:r>
    </w:p>
    <w:p w14:paraId="21B1627F" w14:textId="1917C2F2" w:rsidR="000D0341" w:rsidRPr="00D95310" w:rsidRDefault="009F7C10" w:rsidP="00A8024A">
      <w:pPr>
        <w:pStyle w:val="a3"/>
        <w:widowControl w:val="0"/>
        <w:shd w:val="clear" w:color="auto" w:fill="FFFFFF"/>
        <w:autoSpaceDE w:val="0"/>
        <w:autoSpaceDN w:val="0"/>
        <w:adjustRightInd w:val="0"/>
        <w:ind w:left="0" w:firstLine="567"/>
        <w:jc w:val="both"/>
        <w:rPr>
          <w:sz w:val="22"/>
          <w:szCs w:val="22"/>
        </w:rPr>
      </w:pPr>
      <w:r w:rsidRPr="00D95310">
        <w:rPr>
          <w:sz w:val="22"/>
          <w:szCs w:val="22"/>
        </w:rPr>
        <w:t xml:space="preserve">Количество комнат – </w:t>
      </w:r>
      <w:r w:rsidR="00225E0D">
        <w:rPr>
          <w:sz w:val="22"/>
          <w:szCs w:val="22"/>
        </w:rPr>
        <w:t>_</w:t>
      </w:r>
      <w:r w:rsidRPr="00D95310">
        <w:rPr>
          <w:sz w:val="22"/>
          <w:szCs w:val="22"/>
        </w:rPr>
        <w:t>;</w:t>
      </w:r>
    </w:p>
    <w:p w14:paraId="2D1C5550" w14:textId="2BF160EE" w:rsidR="00E35AE3" w:rsidRPr="00D95310" w:rsidRDefault="00E35AE3" w:rsidP="00A8024A">
      <w:pPr>
        <w:pStyle w:val="a3"/>
        <w:widowControl w:val="0"/>
        <w:shd w:val="clear" w:color="auto" w:fill="FFFFFF"/>
        <w:autoSpaceDE w:val="0"/>
        <w:autoSpaceDN w:val="0"/>
        <w:adjustRightInd w:val="0"/>
        <w:ind w:left="0" w:firstLine="567"/>
        <w:jc w:val="both"/>
        <w:rPr>
          <w:sz w:val="22"/>
          <w:szCs w:val="22"/>
        </w:rPr>
      </w:pPr>
      <w:r w:rsidRPr="00D95310">
        <w:rPr>
          <w:sz w:val="22"/>
          <w:szCs w:val="22"/>
        </w:rPr>
        <w:t xml:space="preserve">Количество этажей - </w:t>
      </w:r>
      <w:r w:rsidR="00F15364">
        <w:rPr>
          <w:sz w:val="22"/>
          <w:szCs w:val="22"/>
        </w:rPr>
        <w:t>10</w:t>
      </w:r>
      <w:r w:rsidRPr="00D95310">
        <w:rPr>
          <w:sz w:val="22"/>
          <w:szCs w:val="22"/>
        </w:rPr>
        <w:t>;</w:t>
      </w:r>
    </w:p>
    <w:p w14:paraId="3301BA3A" w14:textId="7A803605" w:rsidR="0065613C" w:rsidRPr="00D95310" w:rsidRDefault="0065613C" w:rsidP="00A8024A">
      <w:pPr>
        <w:pStyle w:val="a3"/>
        <w:widowControl w:val="0"/>
        <w:shd w:val="clear" w:color="auto" w:fill="FFFFFF"/>
        <w:autoSpaceDE w:val="0"/>
        <w:autoSpaceDN w:val="0"/>
        <w:adjustRightInd w:val="0"/>
        <w:ind w:left="0" w:firstLine="567"/>
        <w:jc w:val="both"/>
        <w:rPr>
          <w:sz w:val="22"/>
          <w:szCs w:val="22"/>
        </w:rPr>
      </w:pPr>
      <w:r w:rsidRPr="00D95310">
        <w:rPr>
          <w:sz w:val="22"/>
          <w:szCs w:val="22"/>
        </w:rPr>
        <w:t xml:space="preserve">Этаж, на котором располагается Квартира – </w:t>
      </w:r>
      <w:r w:rsidR="00225E0D">
        <w:rPr>
          <w:sz w:val="22"/>
          <w:szCs w:val="22"/>
        </w:rPr>
        <w:t>_</w:t>
      </w:r>
      <w:r w:rsidRPr="00D95310">
        <w:rPr>
          <w:sz w:val="22"/>
          <w:szCs w:val="22"/>
        </w:rPr>
        <w:t xml:space="preserve"> этаж</w:t>
      </w:r>
      <w:r w:rsidR="00BC698F" w:rsidRPr="00D95310">
        <w:rPr>
          <w:sz w:val="22"/>
          <w:szCs w:val="22"/>
        </w:rPr>
        <w:t>;</w:t>
      </w:r>
    </w:p>
    <w:p w14:paraId="64520694" w14:textId="2127F024" w:rsidR="000D0341" w:rsidRPr="00D95310" w:rsidRDefault="001B17E6" w:rsidP="00A8024A">
      <w:pPr>
        <w:pStyle w:val="a3"/>
        <w:widowControl w:val="0"/>
        <w:shd w:val="clear" w:color="auto" w:fill="FFFFFF"/>
        <w:autoSpaceDE w:val="0"/>
        <w:autoSpaceDN w:val="0"/>
        <w:adjustRightInd w:val="0"/>
        <w:ind w:left="0" w:firstLine="567"/>
        <w:jc w:val="both"/>
        <w:rPr>
          <w:sz w:val="22"/>
          <w:szCs w:val="22"/>
        </w:rPr>
      </w:pPr>
      <w:r w:rsidRPr="00D95310">
        <w:rPr>
          <w:sz w:val="22"/>
          <w:szCs w:val="22"/>
        </w:rPr>
        <w:t>О</w:t>
      </w:r>
      <w:r w:rsidR="000D0341" w:rsidRPr="00D95310">
        <w:rPr>
          <w:sz w:val="22"/>
          <w:szCs w:val="22"/>
        </w:rPr>
        <w:t xml:space="preserve">бщая площадь </w:t>
      </w:r>
      <w:r w:rsidR="001A5DD6" w:rsidRPr="00D95310">
        <w:rPr>
          <w:sz w:val="22"/>
          <w:szCs w:val="22"/>
        </w:rPr>
        <w:t>–</w:t>
      </w:r>
      <w:r w:rsidR="00641C8C">
        <w:rPr>
          <w:color w:val="000000" w:themeColor="text1"/>
          <w:sz w:val="22"/>
          <w:szCs w:val="22"/>
        </w:rPr>
        <w:t xml:space="preserve"> </w:t>
      </w:r>
      <w:r w:rsidR="00D31681" w:rsidRPr="00FD4A50">
        <w:rPr>
          <w:color w:val="000000" w:themeColor="text1"/>
          <w:sz w:val="22"/>
          <w:szCs w:val="22"/>
        </w:rPr>
        <w:t>26317,96</w:t>
      </w:r>
      <w:r w:rsidR="00641C8C">
        <w:rPr>
          <w:color w:val="000000" w:themeColor="text1"/>
          <w:sz w:val="22"/>
          <w:szCs w:val="22"/>
        </w:rPr>
        <w:t xml:space="preserve"> </w:t>
      </w:r>
      <w:r w:rsidR="00BA445A" w:rsidRPr="00D95310">
        <w:rPr>
          <w:bCs/>
          <w:color w:val="000000" w:themeColor="text1"/>
          <w:sz w:val="22"/>
          <w:szCs w:val="22"/>
        </w:rPr>
        <w:t>м</w:t>
      </w:r>
      <w:r w:rsidR="00BA445A" w:rsidRPr="00D95310">
        <w:rPr>
          <w:bCs/>
          <w:color w:val="000000" w:themeColor="text1"/>
          <w:sz w:val="22"/>
          <w:szCs w:val="22"/>
          <w:vertAlign w:val="superscript"/>
        </w:rPr>
        <w:t>2</w:t>
      </w:r>
      <w:r w:rsidR="000D0341" w:rsidRPr="00D95310">
        <w:rPr>
          <w:sz w:val="22"/>
          <w:szCs w:val="22"/>
        </w:rPr>
        <w:t>;</w:t>
      </w:r>
    </w:p>
    <w:p w14:paraId="39D34EDB" w14:textId="3575D114" w:rsidR="00B52765" w:rsidRPr="00D95310" w:rsidRDefault="00B52765" w:rsidP="00A8024A">
      <w:pPr>
        <w:pStyle w:val="a3"/>
        <w:widowControl w:val="0"/>
        <w:shd w:val="clear" w:color="auto" w:fill="FFFFFF"/>
        <w:autoSpaceDE w:val="0"/>
        <w:autoSpaceDN w:val="0"/>
        <w:adjustRightInd w:val="0"/>
        <w:ind w:left="0" w:firstLine="567"/>
        <w:jc w:val="both"/>
        <w:rPr>
          <w:sz w:val="22"/>
          <w:szCs w:val="22"/>
        </w:rPr>
      </w:pPr>
      <w:r w:rsidRPr="00D95310">
        <w:rPr>
          <w:sz w:val="22"/>
          <w:szCs w:val="22"/>
        </w:rPr>
        <w:t xml:space="preserve">Проектная площадь Квартиры – </w:t>
      </w:r>
      <w:r w:rsidR="00225E0D">
        <w:rPr>
          <w:sz w:val="22"/>
          <w:szCs w:val="22"/>
        </w:rPr>
        <w:t>__</w:t>
      </w:r>
      <w:r w:rsidR="000221CF">
        <w:rPr>
          <w:color w:val="000000" w:themeColor="text1"/>
          <w:sz w:val="22"/>
          <w:szCs w:val="22"/>
        </w:rPr>
        <w:t>,</w:t>
      </w:r>
      <w:r w:rsidR="00225E0D">
        <w:rPr>
          <w:color w:val="000000" w:themeColor="text1"/>
          <w:sz w:val="22"/>
          <w:szCs w:val="22"/>
        </w:rPr>
        <w:t>__</w:t>
      </w:r>
      <w:r w:rsidR="000221CF">
        <w:rPr>
          <w:color w:val="000000" w:themeColor="text1"/>
          <w:sz w:val="22"/>
          <w:szCs w:val="22"/>
        </w:rPr>
        <w:t xml:space="preserve"> </w:t>
      </w:r>
      <w:r w:rsidR="00BA445A" w:rsidRPr="00D95310">
        <w:rPr>
          <w:bCs/>
          <w:color w:val="000000" w:themeColor="text1"/>
          <w:sz w:val="22"/>
          <w:szCs w:val="22"/>
        </w:rPr>
        <w:t>м</w:t>
      </w:r>
      <w:r w:rsidR="00BA445A" w:rsidRPr="00D95310">
        <w:rPr>
          <w:bCs/>
          <w:color w:val="000000" w:themeColor="text1"/>
          <w:sz w:val="22"/>
          <w:szCs w:val="22"/>
          <w:vertAlign w:val="superscript"/>
        </w:rPr>
        <w:t>2</w:t>
      </w:r>
      <w:r w:rsidRPr="00D95310">
        <w:rPr>
          <w:sz w:val="22"/>
          <w:szCs w:val="22"/>
        </w:rPr>
        <w:t>;</w:t>
      </w:r>
    </w:p>
    <w:p w14:paraId="7A850165" w14:textId="46C3F8F5" w:rsidR="00B52765" w:rsidRPr="00D95310" w:rsidRDefault="00B52765" w:rsidP="00A8024A">
      <w:pPr>
        <w:pStyle w:val="a3"/>
        <w:shd w:val="clear" w:color="auto" w:fill="FFFFFF"/>
        <w:ind w:left="0" w:firstLine="567"/>
        <w:jc w:val="both"/>
        <w:rPr>
          <w:sz w:val="22"/>
          <w:szCs w:val="22"/>
        </w:rPr>
      </w:pPr>
      <w:r w:rsidRPr="00D95310">
        <w:rPr>
          <w:sz w:val="22"/>
          <w:szCs w:val="22"/>
        </w:rPr>
        <w:t xml:space="preserve">Жилая </w:t>
      </w:r>
      <w:r w:rsidR="004D3C23" w:rsidRPr="00D95310">
        <w:rPr>
          <w:sz w:val="22"/>
          <w:szCs w:val="22"/>
        </w:rPr>
        <w:t>площадь К</w:t>
      </w:r>
      <w:r w:rsidRPr="00D95310">
        <w:rPr>
          <w:sz w:val="22"/>
          <w:szCs w:val="22"/>
        </w:rPr>
        <w:t xml:space="preserve">вартиры (без балконов, лоджий, веранд и террас) </w:t>
      </w:r>
      <w:r w:rsidR="00EA27F2" w:rsidRPr="00D95310">
        <w:rPr>
          <w:sz w:val="22"/>
          <w:szCs w:val="22"/>
        </w:rPr>
        <w:t>–</w:t>
      </w:r>
      <w:r w:rsidR="000221CF">
        <w:rPr>
          <w:sz w:val="22"/>
          <w:szCs w:val="22"/>
        </w:rPr>
        <w:t xml:space="preserve"> </w:t>
      </w:r>
      <w:r w:rsidR="00225E0D">
        <w:rPr>
          <w:sz w:val="22"/>
          <w:szCs w:val="22"/>
        </w:rPr>
        <w:t>__</w:t>
      </w:r>
      <w:r w:rsidR="000221CF">
        <w:rPr>
          <w:sz w:val="22"/>
          <w:szCs w:val="22"/>
        </w:rPr>
        <w:t>,</w:t>
      </w:r>
      <w:r w:rsidR="00225E0D">
        <w:rPr>
          <w:sz w:val="22"/>
          <w:szCs w:val="22"/>
        </w:rPr>
        <w:t>_</w:t>
      </w:r>
      <w:r w:rsidR="00206AEA">
        <w:rPr>
          <w:sz w:val="22"/>
          <w:szCs w:val="22"/>
        </w:rPr>
        <w:t>_</w:t>
      </w:r>
      <w:r w:rsidR="000221CF">
        <w:rPr>
          <w:color w:val="000000" w:themeColor="text1"/>
          <w:sz w:val="22"/>
          <w:szCs w:val="22"/>
        </w:rPr>
        <w:t xml:space="preserve"> </w:t>
      </w:r>
      <w:r w:rsidR="00BA445A" w:rsidRPr="00D95310">
        <w:rPr>
          <w:bCs/>
          <w:color w:val="000000" w:themeColor="text1"/>
          <w:sz w:val="22"/>
          <w:szCs w:val="22"/>
        </w:rPr>
        <w:t>м</w:t>
      </w:r>
      <w:r w:rsidR="00BA445A" w:rsidRPr="00D95310">
        <w:rPr>
          <w:bCs/>
          <w:color w:val="000000" w:themeColor="text1"/>
          <w:sz w:val="22"/>
          <w:szCs w:val="22"/>
          <w:vertAlign w:val="superscript"/>
        </w:rPr>
        <w:t>2</w:t>
      </w:r>
      <w:r w:rsidR="00BC698F" w:rsidRPr="00D95310">
        <w:rPr>
          <w:sz w:val="22"/>
          <w:szCs w:val="22"/>
        </w:rPr>
        <w:t>;</w:t>
      </w:r>
    </w:p>
    <w:p w14:paraId="5B9377BA" w14:textId="06DF9B71" w:rsidR="00CA78EF" w:rsidRPr="00D95310" w:rsidRDefault="00CA78EF" w:rsidP="00A8024A">
      <w:pPr>
        <w:pStyle w:val="a3"/>
        <w:shd w:val="clear" w:color="auto" w:fill="FFFFFF"/>
        <w:ind w:left="0" w:firstLine="567"/>
        <w:jc w:val="both"/>
        <w:rPr>
          <w:sz w:val="22"/>
          <w:szCs w:val="22"/>
        </w:rPr>
      </w:pPr>
      <w:r w:rsidRPr="00D95310">
        <w:rPr>
          <w:sz w:val="22"/>
          <w:szCs w:val="22"/>
        </w:rPr>
        <w:t xml:space="preserve">Приведенная площадь балкона (лоджии, веранды или террасы) – </w:t>
      </w:r>
      <w:r w:rsidR="00225E0D">
        <w:rPr>
          <w:sz w:val="22"/>
          <w:szCs w:val="22"/>
        </w:rPr>
        <w:t>_</w:t>
      </w:r>
      <w:r w:rsidR="000221CF">
        <w:rPr>
          <w:sz w:val="22"/>
          <w:szCs w:val="22"/>
        </w:rPr>
        <w:t>,</w:t>
      </w:r>
      <w:r w:rsidR="00225E0D">
        <w:rPr>
          <w:sz w:val="22"/>
          <w:szCs w:val="22"/>
        </w:rPr>
        <w:t>__</w:t>
      </w:r>
      <w:r w:rsidR="000221CF">
        <w:rPr>
          <w:sz w:val="22"/>
          <w:szCs w:val="22"/>
        </w:rPr>
        <w:t xml:space="preserve"> </w:t>
      </w:r>
      <w:r w:rsidRPr="00D95310">
        <w:rPr>
          <w:bCs/>
          <w:color w:val="000000" w:themeColor="text1"/>
          <w:sz w:val="22"/>
          <w:szCs w:val="22"/>
        </w:rPr>
        <w:t>м</w:t>
      </w:r>
      <w:r w:rsidRPr="00D95310">
        <w:rPr>
          <w:bCs/>
          <w:color w:val="000000" w:themeColor="text1"/>
          <w:sz w:val="22"/>
          <w:szCs w:val="22"/>
          <w:vertAlign w:val="superscript"/>
        </w:rPr>
        <w:t>2</w:t>
      </w:r>
      <w:r w:rsidRPr="00D95310">
        <w:rPr>
          <w:sz w:val="22"/>
          <w:szCs w:val="22"/>
        </w:rPr>
        <w:t>;</w:t>
      </w:r>
    </w:p>
    <w:p w14:paraId="12F5B256" w14:textId="264E9679" w:rsidR="00B52765" w:rsidRPr="00D95310" w:rsidRDefault="00714C18" w:rsidP="00A8024A">
      <w:pPr>
        <w:pStyle w:val="a3"/>
        <w:shd w:val="clear" w:color="auto" w:fill="FFFFFF"/>
        <w:ind w:left="0" w:firstLine="567"/>
        <w:jc w:val="both"/>
        <w:rPr>
          <w:sz w:val="22"/>
          <w:szCs w:val="22"/>
        </w:rPr>
      </w:pPr>
      <w:r w:rsidRPr="00D95310">
        <w:rPr>
          <w:sz w:val="22"/>
          <w:szCs w:val="22"/>
        </w:rPr>
        <w:t>П</w:t>
      </w:r>
      <w:r w:rsidR="00B52765" w:rsidRPr="00D95310">
        <w:rPr>
          <w:sz w:val="22"/>
          <w:szCs w:val="22"/>
        </w:rPr>
        <w:t xml:space="preserve">риведенная площадь </w:t>
      </w:r>
      <w:r w:rsidR="004D3C23" w:rsidRPr="00D95310">
        <w:rPr>
          <w:sz w:val="22"/>
          <w:szCs w:val="22"/>
        </w:rPr>
        <w:t>К</w:t>
      </w:r>
      <w:r w:rsidR="00B52765" w:rsidRPr="00D95310">
        <w:rPr>
          <w:sz w:val="22"/>
          <w:szCs w:val="22"/>
        </w:rPr>
        <w:t xml:space="preserve">вартиры (с учетом площади балконов, лоджий, веранд и террас) </w:t>
      </w:r>
      <w:r w:rsidR="009F7C10" w:rsidRPr="00D95310">
        <w:rPr>
          <w:sz w:val="22"/>
          <w:szCs w:val="22"/>
        </w:rPr>
        <w:t>–</w:t>
      </w:r>
      <w:r w:rsidR="00201A91">
        <w:rPr>
          <w:sz w:val="22"/>
          <w:szCs w:val="22"/>
        </w:rPr>
        <w:t xml:space="preserve"> </w:t>
      </w:r>
      <w:r w:rsidR="00225E0D">
        <w:rPr>
          <w:sz w:val="22"/>
          <w:szCs w:val="22"/>
        </w:rPr>
        <w:t>__</w:t>
      </w:r>
      <w:r w:rsidR="000221CF">
        <w:rPr>
          <w:color w:val="000000" w:themeColor="text1"/>
          <w:sz w:val="22"/>
          <w:szCs w:val="22"/>
        </w:rPr>
        <w:t>,</w:t>
      </w:r>
      <w:r w:rsidR="00225E0D">
        <w:rPr>
          <w:color w:val="000000" w:themeColor="text1"/>
          <w:sz w:val="22"/>
          <w:szCs w:val="22"/>
        </w:rPr>
        <w:t>__</w:t>
      </w:r>
      <w:r w:rsidR="000221CF">
        <w:rPr>
          <w:color w:val="000000" w:themeColor="text1"/>
          <w:sz w:val="22"/>
          <w:szCs w:val="22"/>
        </w:rPr>
        <w:t xml:space="preserve"> </w:t>
      </w:r>
      <w:r w:rsidR="00BA445A" w:rsidRPr="00D95310">
        <w:rPr>
          <w:bCs/>
          <w:color w:val="000000" w:themeColor="text1"/>
          <w:sz w:val="22"/>
          <w:szCs w:val="22"/>
        </w:rPr>
        <w:t>м</w:t>
      </w:r>
      <w:r w:rsidR="00BA445A" w:rsidRPr="00D95310">
        <w:rPr>
          <w:bCs/>
          <w:color w:val="000000" w:themeColor="text1"/>
          <w:sz w:val="22"/>
          <w:szCs w:val="22"/>
          <w:vertAlign w:val="superscript"/>
        </w:rPr>
        <w:t>2</w:t>
      </w:r>
      <w:r w:rsidR="002F4448" w:rsidRPr="00D95310">
        <w:rPr>
          <w:sz w:val="22"/>
          <w:szCs w:val="22"/>
        </w:rPr>
        <w:t>;</w:t>
      </w:r>
    </w:p>
    <w:p w14:paraId="76C750C0" w14:textId="77777777" w:rsidR="005D3B24" w:rsidRPr="00D95310" w:rsidRDefault="005D3B24" w:rsidP="00A8024A">
      <w:pPr>
        <w:pStyle w:val="a3"/>
        <w:shd w:val="clear" w:color="auto" w:fill="FFFFFF"/>
        <w:ind w:left="0" w:firstLine="567"/>
        <w:jc w:val="both"/>
        <w:rPr>
          <w:b/>
          <w:sz w:val="22"/>
          <w:szCs w:val="22"/>
        </w:rPr>
      </w:pPr>
      <w:r w:rsidRPr="00D95310">
        <w:rPr>
          <w:bCs/>
          <w:spacing w:val="-2"/>
          <w:sz w:val="22"/>
          <w:szCs w:val="22"/>
        </w:rPr>
        <w:t xml:space="preserve">Под </w:t>
      </w:r>
      <w:r w:rsidR="002F4448" w:rsidRPr="00D95310">
        <w:rPr>
          <w:bCs/>
          <w:spacing w:val="-2"/>
          <w:sz w:val="22"/>
          <w:szCs w:val="22"/>
        </w:rPr>
        <w:t xml:space="preserve">проектной </w:t>
      </w:r>
      <w:r w:rsidRPr="00D95310">
        <w:rPr>
          <w:bCs/>
          <w:spacing w:val="-2"/>
          <w:sz w:val="22"/>
          <w:szCs w:val="22"/>
        </w:rPr>
        <w:t>общей площадью Квартиры понимается</w:t>
      </w:r>
      <w:r w:rsidR="00FC2DD6" w:rsidRPr="00D95310">
        <w:rPr>
          <w:bCs/>
          <w:spacing w:val="-2"/>
          <w:sz w:val="22"/>
          <w:szCs w:val="22"/>
        </w:rPr>
        <w:t xml:space="preserve"> </w:t>
      </w:r>
      <w:r w:rsidRPr="00D95310">
        <w:rPr>
          <w:spacing w:val="1"/>
          <w:sz w:val="22"/>
          <w:szCs w:val="22"/>
        </w:rPr>
        <w:t xml:space="preserve">сумма площади всех частей Квартиры, включая площадь помещений </w:t>
      </w:r>
      <w:r w:rsidRPr="00D95310">
        <w:rPr>
          <w:sz w:val="22"/>
          <w:szCs w:val="22"/>
        </w:rPr>
        <w:t xml:space="preserve">вспомогательного использования, предназначенных для </w:t>
      </w:r>
      <w:r w:rsidRPr="00D95310">
        <w:rPr>
          <w:spacing w:val="2"/>
          <w:sz w:val="22"/>
          <w:szCs w:val="22"/>
        </w:rPr>
        <w:t xml:space="preserve">удовлетворения гражданами бытовых и иных нужд, </w:t>
      </w:r>
      <w:r w:rsidRPr="00D95310">
        <w:rPr>
          <w:spacing w:val="3"/>
          <w:sz w:val="22"/>
          <w:szCs w:val="22"/>
        </w:rPr>
        <w:t xml:space="preserve">связанных с их проживанием в Квартире, за исключением </w:t>
      </w:r>
      <w:r w:rsidRPr="00D95310">
        <w:rPr>
          <w:sz w:val="22"/>
          <w:szCs w:val="22"/>
        </w:rPr>
        <w:t>балконов, лоджий, веранд и террас  (п.5 ст.15 ЖК РФ);</w:t>
      </w:r>
      <w:r w:rsidR="002F4448" w:rsidRPr="00D95310">
        <w:rPr>
          <w:sz w:val="22"/>
          <w:szCs w:val="22"/>
        </w:rPr>
        <w:t xml:space="preserve">Под </w:t>
      </w:r>
      <w:r w:rsidR="00BA445A" w:rsidRPr="00D95310">
        <w:rPr>
          <w:color w:val="000000" w:themeColor="text1"/>
          <w:sz w:val="22"/>
          <w:szCs w:val="22"/>
        </w:rPr>
        <w:t>приведенной площадью квартиры понимается сумма общей площади квартиры и произведения реальной площади балкона, лоджии, полулоджии, террасы на понижающий коэффициент, который составляет 0,5 – для лоджии; 0,3 – для балкона и террасы</w:t>
      </w:r>
      <w:r w:rsidR="002F4448" w:rsidRPr="00D95310">
        <w:rPr>
          <w:sz w:val="22"/>
          <w:szCs w:val="22"/>
        </w:rPr>
        <w:t>.</w:t>
      </w:r>
    </w:p>
    <w:p w14:paraId="5771C8D7" w14:textId="77777777" w:rsidR="00D2720F" w:rsidRPr="00D95310" w:rsidRDefault="00D2720F" w:rsidP="00A8024A">
      <w:pPr>
        <w:pStyle w:val="a3"/>
        <w:widowControl w:val="0"/>
        <w:numPr>
          <w:ilvl w:val="0"/>
          <w:numId w:val="11"/>
        </w:numPr>
        <w:shd w:val="clear" w:color="auto" w:fill="FFFFFF"/>
        <w:autoSpaceDE w:val="0"/>
        <w:autoSpaceDN w:val="0"/>
        <w:adjustRightInd w:val="0"/>
        <w:ind w:left="0" w:firstLine="567"/>
        <w:jc w:val="both"/>
        <w:rPr>
          <w:sz w:val="22"/>
          <w:szCs w:val="22"/>
        </w:rPr>
      </w:pPr>
      <w:r w:rsidRPr="00D95310">
        <w:rPr>
          <w:sz w:val="22"/>
          <w:szCs w:val="22"/>
        </w:rPr>
        <w:t>Квартира должна:</w:t>
      </w:r>
    </w:p>
    <w:p w14:paraId="4332B9F2" w14:textId="16918062" w:rsidR="00D2720F" w:rsidRPr="00D95310" w:rsidRDefault="00D2720F" w:rsidP="00A8024A">
      <w:pPr>
        <w:pStyle w:val="a3"/>
        <w:shd w:val="clear" w:color="auto" w:fill="FFFFFF"/>
        <w:tabs>
          <w:tab w:val="left" w:pos="851"/>
        </w:tabs>
        <w:ind w:left="0" w:firstLine="567"/>
        <w:jc w:val="both"/>
        <w:rPr>
          <w:sz w:val="22"/>
          <w:szCs w:val="22"/>
        </w:rPr>
      </w:pPr>
      <w:r w:rsidRPr="00D95310">
        <w:rPr>
          <w:spacing w:val="2"/>
          <w:sz w:val="22"/>
          <w:szCs w:val="22"/>
        </w:rPr>
        <w:t xml:space="preserve">отвечать установленным строительным нормам и </w:t>
      </w:r>
      <w:r w:rsidRPr="00D95310">
        <w:rPr>
          <w:spacing w:val="-2"/>
          <w:sz w:val="22"/>
          <w:szCs w:val="22"/>
        </w:rPr>
        <w:t>правилам;</w:t>
      </w:r>
    </w:p>
    <w:p w14:paraId="0C144A97" w14:textId="6D6FB32E" w:rsidR="00D2720F" w:rsidRPr="00D95310" w:rsidRDefault="00D2720F" w:rsidP="00A8024A">
      <w:pPr>
        <w:pStyle w:val="a3"/>
        <w:shd w:val="clear" w:color="auto" w:fill="FFFFFF"/>
        <w:ind w:left="0" w:firstLine="567"/>
        <w:jc w:val="both"/>
        <w:rPr>
          <w:sz w:val="22"/>
          <w:szCs w:val="22"/>
        </w:rPr>
      </w:pPr>
      <w:r w:rsidRPr="00D95310">
        <w:rPr>
          <w:spacing w:val="-2"/>
          <w:sz w:val="22"/>
          <w:szCs w:val="22"/>
        </w:rPr>
        <w:t>иметь электроснабжение</w:t>
      </w:r>
      <w:r w:rsidR="004C57E9" w:rsidRPr="00D95310">
        <w:rPr>
          <w:spacing w:val="-2"/>
          <w:sz w:val="22"/>
          <w:szCs w:val="22"/>
        </w:rPr>
        <w:t>;</w:t>
      </w:r>
      <w:r w:rsidR="00FC2DD6" w:rsidRPr="00D95310">
        <w:rPr>
          <w:spacing w:val="-2"/>
          <w:sz w:val="22"/>
          <w:szCs w:val="22"/>
        </w:rPr>
        <w:t xml:space="preserve"> </w:t>
      </w:r>
      <w:r w:rsidR="00B06D78" w:rsidRPr="00D95310">
        <w:rPr>
          <w:spacing w:val="-2"/>
          <w:sz w:val="22"/>
          <w:szCs w:val="22"/>
        </w:rPr>
        <w:t>подключена к системам ХВС</w:t>
      </w:r>
      <w:r w:rsidR="000B4E67">
        <w:rPr>
          <w:spacing w:val="-2"/>
          <w:sz w:val="22"/>
          <w:szCs w:val="22"/>
        </w:rPr>
        <w:t>, ГВС</w:t>
      </w:r>
      <w:r w:rsidR="00B06D78" w:rsidRPr="00D95310">
        <w:rPr>
          <w:spacing w:val="-2"/>
          <w:sz w:val="22"/>
          <w:szCs w:val="22"/>
        </w:rPr>
        <w:t xml:space="preserve">; канализации; </w:t>
      </w:r>
      <w:r w:rsidRPr="00D95310">
        <w:rPr>
          <w:spacing w:val="-2"/>
          <w:sz w:val="22"/>
          <w:szCs w:val="22"/>
        </w:rPr>
        <w:t>должны быть установлены отопительные приборы</w:t>
      </w:r>
      <w:r w:rsidR="004C57E9" w:rsidRPr="00D95310">
        <w:rPr>
          <w:spacing w:val="-2"/>
          <w:sz w:val="22"/>
          <w:szCs w:val="22"/>
        </w:rPr>
        <w:t>;</w:t>
      </w:r>
      <w:r w:rsidRPr="00D95310">
        <w:rPr>
          <w:spacing w:val="-2"/>
          <w:sz w:val="22"/>
          <w:szCs w:val="22"/>
        </w:rPr>
        <w:t xml:space="preserve"> материал наружных стен – </w:t>
      </w:r>
      <w:r w:rsidR="00CA78EF" w:rsidRPr="00D95310">
        <w:rPr>
          <w:spacing w:val="-2"/>
          <w:sz w:val="22"/>
          <w:szCs w:val="22"/>
        </w:rPr>
        <w:t>монолит</w:t>
      </w:r>
      <w:r w:rsidR="008B0530" w:rsidRPr="00D95310">
        <w:rPr>
          <w:spacing w:val="-2"/>
          <w:sz w:val="22"/>
          <w:szCs w:val="22"/>
        </w:rPr>
        <w:t xml:space="preserve"> и (или)</w:t>
      </w:r>
      <w:r w:rsidR="004C57E9" w:rsidRPr="00D95310">
        <w:rPr>
          <w:spacing w:val="-2"/>
          <w:sz w:val="22"/>
          <w:szCs w:val="22"/>
        </w:rPr>
        <w:t xml:space="preserve"> газобетонные блоки;</w:t>
      </w:r>
      <w:r w:rsidRPr="00D95310">
        <w:rPr>
          <w:spacing w:val="-2"/>
          <w:sz w:val="22"/>
          <w:szCs w:val="22"/>
        </w:rPr>
        <w:t xml:space="preserve"> материал перекрытий – монолит</w:t>
      </w:r>
      <w:r w:rsidR="004C57E9" w:rsidRPr="00D95310">
        <w:rPr>
          <w:spacing w:val="-2"/>
          <w:sz w:val="22"/>
          <w:szCs w:val="22"/>
        </w:rPr>
        <w:t>;</w:t>
      </w:r>
      <w:r w:rsidRPr="00D95310">
        <w:rPr>
          <w:spacing w:val="-2"/>
          <w:sz w:val="22"/>
          <w:szCs w:val="22"/>
        </w:rPr>
        <w:t xml:space="preserve"> планируемый клас</w:t>
      </w:r>
      <w:r w:rsidR="002F4448" w:rsidRPr="00D95310">
        <w:rPr>
          <w:spacing w:val="-2"/>
          <w:sz w:val="22"/>
          <w:szCs w:val="22"/>
        </w:rPr>
        <w:t>с энергоэффективности: высокий</w:t>
      </w:r>
      <w:r w:rsidR="00FC2DD6" w:rsidRPr="00D95310">
        <w:rPr>
          <w:spacing w:val="-2"/>
          <w:sz w:val="22"/>
          <w:szCs w:val="22"/>
        </w:rPr>
        <w:t xml:space="preserve"> </w:t>
      </w:r>
      <w:r w:rsidR="002F4448" w:rsidRPr="00D95310">
        <w:rPr>
          <w:spacing w:val="-2"/>
          <w:sz w:val="22"/>
          <w:szCs w:val="22"/>
        </w:rPr>
        <w:t>класс</w:t>
      </w:r>
      <w:r w:rsidR="004C57E9" w:rsidRPr="00D95310">
        <w:rPr>
          <w:spacing w:val="-2"/>
          <w:sz w:val="22"/>
          <w:szCs w:val="22"/>
        </w:rPr>
        <w:t>;</w:t>
      </w:r>
      <w:r w:rsidR="002F4448" w:rsidRPr="00D95310">
        <w:rPr>
          <w:spacing w:val="-2"/>
          <w:sz w:val="22"/>
          <w:szCs w:val="22"/>
        </w:rPr>
        <w:t xml:space="preserve"> сейсмостойкости: сейсмичность составляет 5 </w:t>
      </w:r>
      <w:r w:rsidR="002F4421" w:rsidRPr="00D95310">
        <w:rPr>
          <w:spacing w:val="-2"/>
          <w:sz w:val="22"/>
          <w:szCs w:val="22"/>
        </w:rPr>
        <w:t xml:space="preserve">и менее </w:t>
      </w:r>
      <w:r w:rsidR="002F4448" w:rsidRPr="00D95310">
        <w:rPr>
          <w:spacing w:val="-2"/>
          <w:sz w:val="22"/>
          <w:szCs w:val="22"/>
        </w:rPr>
        <w:t>баллов.</w:t>
      </w:r>
    </w:p>
    <w:p w14:paraId="017E35E3" w14:textId="56B08FD2" w:rsidR="00FA449C" w:rsidRDefault="00FA449C" w:rsidP="007B2B5D">
      <w:pPr>
        <w:pStyle w:val="a3"/>
        <w:numPr>
          <w:ilvl w:val="0"/>
          <w:numId w:val="11"/>
        </w:numPr>
        <w:shd w:val="clear" w:color="auto" w:fill="FFFFFF"/>
        <w:tabs>
          <w:tab w:val="left" w:pos="0"/>
        </w:tabs>
        <w:ind w:left="0" w:firstLine="567"/>
        <w:jc w:val="both"/>
        <w:rPr>
          <w:spacing w:val="-2"/>
          <w:sz w:val="22"/>
          <w:szCs w:val="22"/>
        </w:rPr>
      </w:pPr>
      <w:r>
        <w:rPr>
          <w:spacing w:val="-2"/>
          <w:sz w:val="22"/>
          <w:szCs w:val="22"/>
        </w:rPr>
        <w:t>Квартира п</w:t>
      </w:r>
      <w:r w:rsidR="00D8778B">
        <w:rPr>
          <w:spacing w:val="-2"/>
          <w:sz w:val="22"/>
          <w:szCs w:val="22"/>
        </w:rPr>
        <w:t xml:space="preserve">ередается со следующей </w:t>
      </w:r>
      <w:r w:rsidR="00D8778B" w:rsidRPr="00D8778B">
        <w:rPr>
          <w:spacing w:val="-2"/>
          <w:sz w:val="22"/>
          <w:szCs w:val="22"/>
        </w:rPr>
        <w:t>отделкой: выполнена стяжка</w:t>
      </w:r>
      <w:r w:rsidRPr="00D8778B">
        <w:rPr>
          <w:spacing w:val="-2"/>
          <w:sz w:val="22"/>
          <w:szCs w:val="22"/>
        </w:rPr>
        <w:t>;</w:t>
      </w:r>
      <w:r>
        <w:rPr>
          <w:spacing w:val="-2"/>
          <w:sz w:val="22"/>
          <w:szCs w:val="22"/>
        </w:rPr>
        <w:t xml:space="preserve"> установлены все необходимые счетчики (ХВС,</w:t>
      </w:r>
      <w:r w:rsidR="000B4E67">
        <w:rPr>
          <w:spacing w:val="-2"/>
          <w:sz w:val="22"/>
          <w:szCs w:val="22"/>
        </w:rPr>
        <w:t xml:space="preserve"> ГВС,</w:t>
      </w:r>
      <w:r>
        <w:rPr>
          <w:spacing w:val="-2"/>
          <w:sz w:val="22"/>
          <w:szCs w:val="22"/>
        </w:rPr>
        <w:t xml:space="preserve"> электричества и т.п.); без сантехнических приборов; установлены розетки, выключатели; установлена входная дверь, без внутриквартирных дверей; стены внутренние: выполнена штукатурка и шпатлевка; стены в санузлах и ванных комнатах: выполнена штукатурка; потолок: выполнена штукатурка и шпатлевка; потолок в санузлах и ванных комнатах: без отделки; установлены металлопластиковые окна и подоконники.</w:t>
      </w:r>
    </w:p>
    <w:p w14:paraId="61E5ED53" w14:textId="77777777" w:rsidR="005D3B24" w:rsidRPr="00D95310" w:rsidRDefault="005D3B24" w:rsidP="00A8024A">
      <w:pPr>
        <w:snapToGrid w:val="0"/>
        <w:spacing w:after="0" w:line="240" w:lineRule="auto"/>
        <w:ind w:firstLine="567"/>
        <w:jc w:val="center"/>
        <w:rPr>
          <w:rFonts w:ascii="Times New Roman" w:hAnsi="Times New Roman" w:cs="Times New Roman"/>
          <w:b/>
        </w:rPr>
      </w:pPr>
    </w:p>
    <w:p w14:paraId="4CCE7B45" w14:textId="1DB76846" w:rsidR="000221CF" w:rsidRPr="000B4E67" w:rsidRDefault="000221CF" w:rsidP="000221CF">
      <w:pPr>
        <w:spacing w:after="0" w:line="240" w:lineRule="auto"/>
        <w:contextualSpacing/>
        <w:jc w:val="both"/>
        <w:rPr>
          <w:rFonts w:ascii="Times New Roman" w:hAnsi="Times New Roman" w:cs="Times New Roman"/>
          <w:bCs/>
        </w:rPr>
      </w:pPr>
    </w:p>
    <w:p w14:paraId="2561E6CC" w14:textId="68EA6071" w:rsidR="001531E5" w:rsidRDefault="001531E5" w:rsidP="000221CF">
      <w:pPr>
        <w:spacing w:after="0" w:line="240" w:lineRule="auto"/>
        <w:contextualSpacing/>
        <w:jc w:val="both"/>
        <w:rPr>
          <w:rFonts w:ascii="Times New Roman" w:hAnsi="Times New Roman" w:cs="Times New Roman"/>
          <w:bCs/>
        </w:rPr>
      </w:pPr>
    </w:p>
    <w:p w14:paraId="0282C810" w14:textId="6E41CEB3" w:rsidR="00201A91" w:rsidRDefault="00201A91" w:rsidP="000221CF">
      <w:pPr>
        <w:spacing w:after="0" w:line="240" w:lineRule="auto"/>
        <w:contextualSpacing/>
        <w:jc w:val="both"/>
        <w:rPr>
          <w:rFonts w:ascii="Times New Roman" w:hAnsi="Times New Roman" w:cs="Times New Roman"/>
          <w:bCs/>
        </w:rPr>
      </w:pPr>
    </w:p>
    <w:p w14:paraId="6DA38E68" w14:textId="369B1368" w:rsidR="00201A91" w:rsidRDefault="00201A91" w:rsidP="000221CF">
      <w:pPr>
        <w:spacing w:after="0" w:line="240" w:lineRule="auto"/>
        <w:contextualSpacing/>
        <w:jc w:val="both"/>
        <w:rPr>
          <w:rFonts w:ascii="Times New Roman" w:hAnsi="Times New Roman" w:cs="Times New Roman"/>
          <w:bCs/>
        </w:rPr>
      </w:pPr>
    </w:p>
    <w:p w14:paraId="76445EB6" w14:textId="77777777" w:rsidR="00201A91" w:rsidRDefault="00201A91" w:rsidP="000221CF">
      <w:pPr>
        <w:spacing w:after="0" w:line="240" w:lineRule="auto"/>
        <w:contextualSpacing/>
        <w:jc w:val="both"/>
        <w:rPr>
          <w:rFonts w:ascii="Times New Roman" w:hAnsi="Times New Roman" w:cs="Times New Roman"/>
          <w:bCs/>
        </w:rPr>
      </w:pPr>
    </w:p>
    <w:p w14:paraId="133D6078" w14:textId="56DD251C" w:rsidR="001531E5" w:rsidRDefault="001531E5" w:rsidP="000221CF">
      <w:pPr>
        <w:spacing w:after="0" w:line="240" w:lineRule="auto"/>
        <w:contextualSpacing/>
        <w:jc w:val="both"/>
        <w:rPr>
          <w:rFonts w:ascii="Times New Roman" w:hAnsi="Times New Roman" w:cs="Times New Roman"/>
          <w:bCs/>
        </w:rPr>
      </w:pPr>
    </w:p>
    <w:p w14:paraId="7CE58CAB" w14:textId="77777777" w:rsidR="001531E5" w:rsidRPr="00D95310" w:rsidRDefault="001531E5" w:rsidP="000221CF">
      <w:pPr>
        <w:spacing w:after="0" w:line="240" w:lineRule="auto"/>
        <w:contextualSpacing/>
        <w:jc w:val="both"/>
        <w:rPr>
          <w:rFonts w:ascii="Times New Roman" w:hAnsi="Times New Roman" w:cs="Times New Roman"/>
          <w:bCs/>
        </w:rPr>
      </w:pPr>
    </w:p>
    <w:tbl>
      <w:tblPr>
        <w:tblW w:w="9887" w:type="dxa"/>
        <w:tblInd w:w="2" w:type="dxa"/>
        <w:tblLayout w:type="fixed"/>
        <w:tblLook w:val="00A0" w:firstRow="1" w:lastRow="0" w:firstColumn="1" w:lastColumn="0" w:noHBand="0" w:noVBand="0"/>
      </w:tblPr>
      <w:tblGrid>
        <w:gridCol w:w="4642"/>
        <w:gridCol w:w="5245"/>
      </w:tblGrid>
      <w:tr w:rsidR="000221CF" w:rsidRPr="00D95310" w14:paraId="4D1E7DAF" w14:textId="77777777" w:rsidTr="00891497">
        <w:trPr>
          <w:trHeight w:val="132"/>
        </w:trPr>
        <w:tc>
          <w:tcPr>
            <w:tcW w:w="4642" w:type="dxa"/>
          </w:tcPr>
          <w:p w14:paraId="285BDD82" w14:textId="77777777" w:rsidR="000221CF" w:rsidRPr="00D95310" w:rsidRDefault="000221CF" w:rsidP="00891497">
            <w:pPr>
              <w:spacing w:after="0" w:line="240" w:lineRule="auto"/>
              <w:jc w:val="both"/>
              <w:rPr>
                <w:rFonts w:ascii="Times New Roman" w:hAnsi="Times New Roman" w:cs="Times New Roman"/>
                <w:b/>
                <w:bCs/>
              </w:rPr>
            </w:pPr>
            <w:r w:rsidRPr="00D95310">
              <w:rPr>
                <w:rFonts w:ascii="Times New Roman" w:hAnsi="Times New Roman" w:cs="Times New Roman"/>
                <w:b/>
                <w:color w:val="000000" w:themeColor="text1"/>
              </w:rPr>
              <w:t>Участник долевого строительства</w:t>
            </w:r>
            <w:r w:rsidRPr="00D95310">
              <w:rPr>
                <w:rFonts w:ascii="Times New Roman" w:hAnsi="Times New Roman" w:cs="Times New Roman"/>
                <w:b/>
                <w:bCs/>
              </w:rPr>
              <w:t>:</w:t>
            </w:r>
          </w:p>
          <w:p w14:paraId="674D9D17" w14:textId="77777777" w:rsidR="000221CF" w:rsidRPr="00D95310" w:rsidRDefault="000221CF" w:rsidP="00891497">
            <w:pPr>
              <w:spacing w:after="0" w:line="240" w:lineRule="auto"/>
              <w:jc w:val="both"/>
              <w:rPr>
                <w:rFonts w:ascii="Times New Roman" w:hAnsi="Times New Roman" w:cs="Times New Roman"/>
              </w:rPr>
            </w:pPr>
          </w:p>
          <w:p w14:paraId="27906588" w14:textId="77777777" w:rsidR="000221CF" w:rsidRPr="00D95310" w:rsidRDefault="000221CF" w:rsidP="00891497">
            <w:pPr>
              <w:spacing w:after="0" w:line="240" w:lineRule="auto"/>
              <w:jc w:val="both"/>
              <w:rPr>
                <w:rFonts w:ascii="Times New Roman" w:hAnsi="Times New Roman" w:cs="Times New Roman"/>
              </w:rPr>
            </w:pPr>
          </w:p>
          <w:p w14:paraId="6993D4A4" w14:textId="77777777" w:rsidR="000221CF" w:rsidRPr="00D95310" w:rsidRDefault="000221CF" w:rsidP="00891497">
            <w:pPr>
              <w:spacing w:after="0" w:line="240" w:lineRule="auto"/>
              <w:jc w:val="both"/>
              <w:rPr>
                <w:rFonts w:ascii="Times New Roman" w:hAnsi="Times New Roman" w:cs="Times New Roman"/>
              </w:rPr>
            </w:pPr>
          </w:p>
          <w:p w14:paraId="6751874B" w14:textId="77777777" w:rsidR="000221CF" w:rsidRPr="00D95310" w:rsidRDefault="000221CF" w:rsidP="00891497">
            <w:pPr>
              <w:spacing w:after="0" w:line="240" w:lineRule="auto"/>
              <w:jc w:val="both"/>
              <w:rPr>
                <w:rFonts w:ascii="Times New Roman" w:hAnsi="Times New Roman" w:cs="Times New Roman"/>
              </w:rPr>
            </w:pPr>
          </w:p>
          <w:p w14:paraId="3DC041C8" w14:textId="720F15E6" w:rsidR="000221CF" w:rsidRPr="00D95310" w:rsidRDefault="006B62FB" w:rsidP="00891497">
            <w:pPr>
              <w:spacing w:after="0" w:line="240" w:lineRule="auto"/>
              <w:jc w:val="both"/>
              <w:rPr>
                <w:rFonts w:ascii="Times New Roman" w:hAnsi="Times New Roman" w:cs="Times New Roman"/>
              </w:rPr>
            </w:pPr>
            <w:r w:rsidRPr="00DE0028">
              <w:rPr>
                <w:rFonts w:ascii="Times New Roman" w:hAnsi="Times New Roman" w:cs="Times New Roman"/>
              </w:rPr>
              <w:t>______________</w:t>
            </w:r>
            <w:r>
              <w:rPr>
                <w:rFonts w:ascii="Times New Roman" w:hAnsi="Times New Roman" w:cs="Times New Roman"/>
              </w:rPr>
              <w:t>___</w:t>
            </w:r>
            <w:r w:rsidRPr="00DE0028">
              <w:rPr>
                <w:rFonts w:ascii="Times New Roman" w:hAnsi="Times New Roman" w:cs="Times New Roman"/>
              </w:rPr>
              <w:t>___/</w:t>
            </w:r>
            <w:r w:rsidR="008F51E4">
              <w:rPr>
                <w:rFonts w:ascii="Times New Roman" w:hAnsi="Times New Roman" w:cs="Times New Roman"/>
              </w:rPr>
              <w:t>_______________</w:t>
            </w:r>
            <w:r w:rsidR="00BA5944" w:rsidRPr="00BA5944">
              <w:rPr>
                <w:rFonts w:ascii="Times New Roman" w:hAnsi="Times New Roman" w:cs="Times New Roman"/>
              </w:rPr>
              <w:t xml:space="preserve"> </w:t>
            </w:r>
            <w:r>
              <w:rPr>
                <w:rFonts w:ascii="Times New Roman" w:hAnsi="Times New Roman" w:cs="Times New Roman"/>
              </w:rPr>
              <w:t>/</w:t>
            </w:r>
          </w:p>
        </w:tc>
        <w:tc>
          <w:tcPr>
            <w:tcW w:w="5245" w:type="dxa"/>
          </w:tcPr>
          <w:p w14:paraId="13A860F6" w14:textId="77777777" w:rsidR="000221CF" w:rsidRPr="00D95310" w:rsidRDefault="000221CF" w:rsidP="00891497">
            <w:pPr>
              <w:spacing w:after="0" w:line="240" w:lineRule="auto"/>
              <w:jc w:val="both"/>
              <w:rPr>
                <w:rFonts w:ascii="Times New Roman" w:hAnsi="Times New Roman" w:cs="Times New Roman"/>
                <w:b/>
                <w:bCs/>
              </w:rPr>
            </w:pPr>
            <w:r w:rsidRPr="00D95310">
              <w:rPr>
                <w:rFonts w:ascii="Times New Roman" w:hAnsi="Times New Roman" w:cs="Times New Roman"/>
                <w:b/>
                <w:bCs/>
              </w:rPr>
              <w:t>Застройщик:</w:t>
            </w:r>
          </w:p>
          <w:p w14:paraId="4A3D21C1" w14:textId="77777777" w:rsidR="004E2C68" w:rsidRPr="004E2C68" w:rsidRDefault="004E2C68" w:rsidP="004E2C68">
            <w:pPr>
              <w:spacing w:after="0" w:line="240" w:lineRule="auto"/>
              <w:jc w:val="both"/>
              <w:rPr>
                <w:rFonts w:ascii="Times New Roman" w:hAnsi="Times New Roman"/>
                <w:color w:val="000000" w:themeColor="text1"/>
              </w:rPr>
            </w:pPr>
            <w:r w:rsidRPr="004E2C68">
              <w:rPr>
                <w:rFonts w:ascii="Times New Roman" w:hAnsi="Times New Roman"/>
              </w:rPr>
              <w:t xml:space="preserve">Генеральный директор ООО «Специализированный застройщик </w:t>
            </w:r>
            <w:r w:rsidRPr="004E2C68">
              <w:rPr>
                <w:rFonts w:ascii="Times New Roman" w:hAnsi="Times New Roman"/>
                <w:color w:val="000000" w:themeColor="text1"/>
              </w:rPr>
              <w:t>«ЕВРОСТРОЙ»</w:t>
            </w:r>
          </w:p>
          <w:p w14:paraId="38C99BCD" w14:textId="77777777" w:rsidR="000221CF" w:rsidRPr="00D95310" w:rsidRDefault="000221CF" w:rsidP="00891497">
            <w:pPr>
              <w:spacing w:after="0" w:line="240" w:lineRule="auto"/>
              <w:jc w:val="both"/>
              <w:rPr>
                <w:rFonts w:ascii="Times New Roman" w:hAnsi="Times New Roman" w:cs="Times New Roman"/>
                <w:color w:val="000000" w:themeColor="text1"/>
              </w:rPr>
            </w:pPr>
          </w:p>
          <w:p w14:paraId="296AD9BF" w14:textId="77777777" w:rsidR="000221CF" w:rsidRPr="00D95310" w:rsidRDefault="000221CF" w:rsidP="00891497">
            <w:pPr>
              <w:spacing w:after="0" w:line="240" w:lineRule="auto"/>
              <w:jc w:val="both"/>
              <w:rPr>
                <w:rFonts w:ascii="Times New Roman" w:hAnsi="Times New Roman" w:cs="Times New Roman"/>
                <w:bCs/>
              </w:rPr>
            </w:pPr>
          </w:p>
          <w:p w14:paraId="033038CD" w14:textId="2786928B" w:rsidR="000221CF" w:rsidRPr="00D95310" w:rsidRDefault="000221CF" w:rsidP="00891497">
            <w:pPr>
              <w:spacing w:after="0" w:line="240" w:lineRule="auto"/>
              <w:jc w:val="both"/>
              <w:rPr>
                <w:rFonts w:ascii="Times New Roman" w:hAnsi="Times New Roman" w:cs="Times New Roman"/>
              </w:rPr>
            </w:pPr>
            <w:r w:rsidRPr="00D95310">
              <w:rPr>
                <w:rFonts w:ascii="Times New Roman" w:hAnsi="Times New Roman" w:cs="Times New Roman"/>
                <w:b/>
                <w:bCs/>
              </w:rPr>
              <w:t xml:space="preserve">  </w:t>
            </w:r>
            <w:r w:rsidRPr="002562FE">
              <w:rPr>
                <w:rFonts w:ascii="Times New Roman" w:hAnsi="Times New Roman" w:cs="Times New Roman"/>
              </w:rPr>
              <w:t>___________</w:t>
            </w:r>
            <w:r w:rsidRPr="00D95310">
              <w:rPr>
                <w:rFonts w:ascii="Times New Roman" w:hAnsi="Times New Roman" w:cs="Times New Roman"/>
              </w:rPr>
              <w:t>_____________ /А.Н.</w:t>
            </w:r>
            <w:r w:rsidR="00206AEA">
              <w:rPr>
                <w:rFonts w:ascii="Times New Roman" w:hAnsi="Times New Roman" w:cs="Times New Roman"/>
              </w:rPr>
              <w:t xml:space="preserve"> </w:t>
            </w:r>
            <w:r w:rsidRPr="00D95310">
              <w:rPr>
                <w:rFonts w:ascii="Times New Roman" w:hAnsi="Times New Roman" w:cs="Times New Roman"/>
              </w:rPr>
              <w:t>Пищальников/</w:t>
            </w:r>
          </w:p>
          <w:p w14:paraId="6BFFBDBA" w14:textId="77777777" w:rsidR="000221CF" w:rsidRPr="00D95310" w:rsidRDefault="000221CF" w:rsidP="00891497">
            <w:pPr>
              <w:spacing w:after="0" w:line="240" w:lineRule="auto"/>
              <w:jc w:val="both"/>
              <w:rPr>
                <w:rFonts w:ascii="Times New Roman" w:hAnsi="Times New Roman" w:cs="Times New Roman"/>
                <w:b/>
                <w:bCs/>
              </w:rPr>
            </w:pPr>
          </w:p>
        </w:tc>
      </w:tr>
    </w:tbl>
    <w:p w14:paraId="25C88FBF" w14:textId="77777777" w:rsidR="000221CF" w:rsidRDefault="000221CF" w:rsidP="000221CF">
      <w:pPr>
        <w:tabs>
          <w:tab w:val="left" w:pos="0"/>
          <w:tab w:val="left" w:pos="540"/>
        </w:tabs>
        <w:spacing w:after="0" w:line="240" w:lineRule="auto"/>
        <w:jc w:val="both"/>
        <w:rPr>
          <w:rFonts w:ascii="Times New Roman" w:hAnsi="Times New Roman" w:cs="Times New Roman"/>
        </w:rPr>
      </w:pPr>
    </w:p>
    <w:p w14:paraId="1A3F5ED1" w14:textId="77777777" w:rsidR="000221CF" w:rsidRDefault="000221CF" w:rsidP="000221CF">
      <w:pPr>
        <w:tabs>
          <w:tab w:val="left" w:pos="0"/>
          <w:tab w:val="left" w:pos="540"/>
        </w:tabs>
        <w:spacing w:after="0" w:line="240" w:lineRule="auto"/>
        <w:jc w:val="both"/>
        <w:rPr>
          <w:rFonts w:ascii="Times New Roman" w:hAnsi="Times New Roman" w:cs="Times New Roman"/>
        </w:rPr>
      </w:pPr>
    </w:p>
    <w:p w14:paraId="0C2535E5" w14:textId="77777777" w:rsidR="00F833B0" w:rsidRDefault="00F833B0" w:rsidP="00A8024A">
      <w:pPr>
        <w:spacing w:after="0" w:line="240" w:lineRule="auto"/>
        <w:ind w:firstLine="567"/>
        <w:rPr>
          <w:rFonts w:ascii="Times New Roman" w:hAnsi="Times New Roman" w:cs="Times New Roman"/>
          <w:b/>
        </w:rPr>
      </w:pPr>
    </w:p>
    <w:p w14:paraId="0A914DFD" w14:textId="77777777" w:rsidR="009D391E" w:rsidRDefault="009D391E" w:rsidP="00A8024A">
      <w:pPr>
        <w:spacing w:after="0" w:line="240" w:lineRule="auto"/>
        <w:ind w:firstLine="567"/>
        <w:rPr>
          <w:rFonts w:ascii="Times New Roman" w:hAnsi="Times New Roman" w:cs="Times New Roman"/>
          <w:b/>
        </w:rPr>
      </w:pPr>
    </w:p>
    <w:p w14:paraId="03699471" w14:textId="37F25578" w:rsidR="009D391E" w:rsidRDefault="009D391E" w:rsidP="00A8024A">
      <w:pPr>
        <w:spacing w:after="0" w:line="240" w:lineRule="auto"/>
        <w:ind w:firstLine="567"/>
        <w:rPr>
          <w:rFonts w:ascii="Times New Roman" w:hAnsi="Times New Roman" w:cs="Times New Roman"/>
          <w:b/>
        </w:rPr>
      </w:pPr>
    </w:p>
    <w:p w14:paraId="66C59F0E" w14:textId="4673BA58" w:rsidR="00201A91" w:rsidRDefault="00201A91" w:rsidP="00A8024A">
      <w:pPr>
        <w:spacing w:after="0" w:line="240" w:lineRule="auto"/>
        <w:ind w:firstLine="567"/>
        <w:rPr>
          <w:rFonts w:ascii="Times New Roman" w:hAnsi="Times New Roman" w:cs="Times New Roman"/>
          <w:b/>
        </w:rPr>
      </w:pPr>
    </w:p>
    <w:p w14:paraId="60C0AF23" w14:textId="5B0BC481" w:rsidR="00201A91" w:rsidRDefault="00201A91" w:rsidP="00A8024A">
      <w:pPr>
        <w:spacing w:after="0" w:line="240" w:lineRule="auto"/>
        <w:ind w:firstLine="567"/>
        <w:rPr>
          <w:rFonts w:ascii="Times New Roman" w:hAnsi="Times New Roman" w:cs="Times New Roman"/>
          <w:b/>
        </w:rPr>
      </w:pPr>
    </w:p>
    <w:p w14:paraId="6D7E6D31" w14:textId="262FD2F5" w:rsidR="00201A91" w:rsidRDefault="00201A91" w:rsidP="00A8024A">
      <w:pPr>
        <w:spacing w:after="0" w:line="240" w:lineRule="auto"/>
        <w:ind w:firstLine="567"/>
        <w:rPr>
          <w:rFonts w:ascii="Times New Roman" w:hAnsi="Times New Roman" w:cs="Times New Roman"/>
          <w:b/>
        </w:rPr>
      </w:pPr>
    </w:p>
    <w:p w14:paraId="13BCD90C" w14:textId="4EDF653E" w:rsidR="00201A91" w:rsidRDefault="00201A91" w:rsidP="00A8024A">
      <w:pPr>
        <w:spacing w:after="0" w:line="240" w:lineRule="auto"/>
        <w:ind w:firstLine="567"/>
        <w:rPr>
          <w:rFonts w:ascii="Times New Roman" w:hAnsi="Times New Roman" w:cs="Times New Roman"/>
          <w:b/>
        </w:rPr>
      </w:pPr>
    </w:p>
    <w:p w14:paraId="6B3BEB17" w14:textId="74B6BCF3" w:rsidR="00201A91" w:rsidRDefault="00201A91" w:rsidP="00A8024A">
      <w:pPr>
        <w:spacing w:after="0" w:line="240" w:lineRule="auto"/>
        <w:ind w:firstLine="567"/>
        <w:rPr>
          <w:rFonts w:ascii="Times New Roman" w:hAnsi="Times New Roman" w:cs="Times New Roman"/>
          <w:b/>
        </w:rPr>
      </w:pPr>
    </w:p>
    <w:p w14:paraId="217BB030" w14:textId="0A4EDC43" w:rsidR="00201A91" w:rsidRDefault="00201A91" w:rsidP="00A8024A">
      <w:pPr>
        <w:spacing w:after="0" w:line="240" w:lineRule="auto"/>
        <w:ind w:firstLine="567"/>
        <w:rPr>
          <w:rFonts w:ascii="Times New Roman" w:hAnsi="Times New Roman" w:cs="Times New Roman"/>
          <w:b/>
        </w:rPr>
      </w:pPr>
    </w:p>
    <w:p w14:paraId="0E64AEEA" w14:textId="4796FFCE" w:rsidR="006B62FB" w:rsidRDefault="006B62FB" w:rsidP="00A8024A">
      <w:pPr>
        <w:spacing w:after="0" w:line="240" w:lineRule="auto"/>
        <w:ind w:firstLine="567"/>
        <w:rPr>
          <w:rFonts w:ascii="Times New Roman" w:hAnsi="Times New Roman" w:cs="Times New Roman"/>
          <w:b/>
        </w:rPr>
      </w:pPr>
    </w:p>
    <w:p w14:paraId="5CA4A0D6" w14:textId="7734CC03" w:rsidR="00D74455" w:rsidRPr="00D95310" w:rsidRDefault="00D74455" w:rsidP="00D74455">
      <w:pPr>
        <w:spacing w:after="0" w:line="240" w:lineRule="auto"/>
        <w:ind w:firstLine="567"/>
        <w:jc w:val="right"/>
        <w:rPr>
          <w:rFonts w:ascii="Times New Roman" w:hAnsi="Times New Roman" w:cs="Times New Roman"/>
          <w:b/>
          <w:bCs/>
        </w:rPr>
      </w:pPr>
      <w:r w:rsidRPr="00D95310">
        <w:rPr>
          <w:rFonts w:ascii="Times New Roman" w:hAnsi="Times New Roman" w:cs="Times New Roman"/>
          <w:b/>
          <w:bCs/>
        </w:rPr>
        <w:lastRenderedPageBreak/>
        <w:t xml:space="preserve">Приложение </w:t>
      </w:r>
      <w:r>
        <w:rPr>
          <w:rFonts w:ascii="Times New Roman" w:hAnsi="Times New Roman" w:cs="Times New Roman"/>
          <w:b/>
          <w:bCs/>
        </w:rPr>
        <w:t>2</w:t>
      </w:r>
      <w:r w:rsidRPr="00D95310">
        <w:rPr>
          <w:rFonts w:ascii="Times New Roman" w:hAnsi="Times New Roman" w:cs="Times New Roman"/>
          <w:b/>
          <w:bCs/>
        </w:rPr>
        <w:t xml:space="preserve"> к договору</w:t>
      </w:r>
    </w:p>
    <w:p w14:paraId="2FEF5CCD" w14:textId="77777777" w:rsidR="00225E0D" w:rsidRPr="00D95310" w:rsidRDefault="00225E0D" w:rsidP="00225E0D">
      <w:pPr>
        <w:snapToGrid w:val="0"/>
        <w:spacing w:after="0" w:line="240" w:lineRule="auto"/>
        <w:ind w:firstLine="567"/>
        <w:contextualSpacing/>
        <w:jc w:val="right"/>
        <w:rPr>
          <w:rFonts w:ascii="Times New Roman" w:hAnsi="Times New Roman" w:cs="Times New Roman"/>
        </w:rPr>
      </w:pPr>
      <w:r>
        <w:rPr>
          <w:rFonts w:ascii="Times New Roman" w:hAnsi="Times New Roman" w:cs="Times New Roman"/>
          <w:b/>
          <w:bCs/>
        </w:rPr>
        <w:t>№_/24</w:t>
      </w:r>
      <w:r w:rsidRPr="00D95310">
        <w:rPr>
          <w:rFonts w:ascii="Times New Roman" w:hAnsi="Times New Roman" w:cs="Times New Roman"/>
          <w:b/>
          <w:bCs/>
        </w:rPr>
        <w:t xml:space="preserve"> от</w:t>
      </w:r>
      <w:r>
        <w:rPr>
          <w:rFonts w:ascii="Times New Roman" w:hAnsi="Times New Roman" w:cs="Times New Roman"/>
          <w:b/>
          <w:bCs/>
        </w:rPr>
        <w:t xml:space="preserve"> __.__.</w:t>
      </w:r>
      <w:r w:rsidRPr="00D95310">
        <w:rPr>
          <w:rFonts w:ascii="Times New Roman" w:hAnsi="Times New Roman" w:cs="Times New Roman"/>
          <w:b/>
          <w:bCs/>
        </w:rPr>
        <w:t>202</w:t>
      </w:r>
      <w:r>
        <w:rPr>
          <w:rFonts w:ascii="Times New Roman" w:hAnsi="Times New Roman" w:cs="Times New Roman"/>
          <w:b/>
          <w:bCs/>
        </w:rPr>
        <w:t>4</w:t>
      </w:r>
      <w:r w:rsidRPr="00D95310">
        <w:rPr>
          <w:rFonts w:ascii="Times New Roman" w:hAnsi="Times New Roman" w:cs="Times New Roman"/>
          <w:b/>
          <w:bCs/>
        </w:rPr>
        <w:t xml:space="preserve"> г.</w:t>
      </w:r>
    </w:p>
    <w:p w14:paraId="015AF556" w14:textId="5A93C408" w:rsidR="000221CF" w:rsidRPr="00D95310" w:rsidRDefault="000221CF" w:rsidP="000221CF">
      <w:pPr>
        <w:snapToGrid w:val="0"/>
        <w:spacing w:after="0" w:line="240" w:lineRule="auto"/>
        <w:ind w:firstLine="567"/>
        <w:contextualSpacing/>
        <w:jc w:val="right"/>
        <w:rPr>
          <w:rFonts w:ascii="Times New Roman" w:hAnsi="Times New Roman" w:cs="Times New Roman"/>
        </w:rPr>
      </w:pPr>
    </w:p>
    <w:p w14:paraId="198299E5" w14:textId="77777777" w:rsidR="00CD75E8" w:rsidRPr="00D95310" w:rsidRDefault="00CD75E8" w:rsidP="00A8024A">
      <w:pPr>
        <w:snapToGrid w:val="0"/>
        <w:spacing w:after="0" w:line="240" w:lineRule="auto"/>
        <w:ind w:firstLine="567"/>
        <w:contextualSpacing/>
        <w:jc w:val="right"/>
        <w:rPr>
          <w:rFonts w:ascii="Times New Roman" w:hAnsi="Times New Roman" w:cs="Times New Roman"/>
        </w:rPr>
      </w:pPr>
    </w:p>
    <w:p w14:paraId="42569BC4" w14:textId="77777777" w:rsidR="00DA4B5B" w:rsidRPr="00D95310" w:rsidRDefault="00DA4B5B" w:rsidP="00A8024A">
      <w:pPr>
        <w:shd w:val="clear" w:color="auto" w:fill="FFFFFF"/>
        <w:tabs>
          <w:tab w:val="left" w:pos="0"/>
        </w:tabs>
        <w:spacing w:after="0" w:line="240" w:lineRule="auto"/>
        <w:ind w:firstLine="567"/>
        <w:jc w:val="center"/>
        <w:rPr>
          <w:rFonts w:ascii="Times New Roman" w:hAnsi="Times New Roman" w:cs="Times New Roman"/>
          <w:b/>
        </w:rPr>
      </w:pPr>
    </w:p>
    <w:p w14:paraId="0FA28EAD" w14:textId="77777777" w:rsidR="00DA4B5B" w:rsidRPr="00D95310" w:rsidRDefault="00DA4B5B" w:rsidP="00A8024A">
      <w:pPr>
        <w:shd w:val="clear" w:color="auto" w:fill="FFFFFF"/>
        <w:tabs>
          <w:tab w:val="left" w:pos="0"/>
        </w:tabs>
        <w:spacing w:after="0" w:line="240" w:lineRule="auto"/>
        <w:ind w:firstLine="567"/>
        <w:jc w:val="center"/>
        <w:rPr>
          <w:rFonts w:ascii="Times New Roman" w:hAnsi="Times New Roman" w:cs="Times New Roman"/>
          <w:b/>
        </w:rPr>
      </w:pPr>
    </w:p>
    <w:p w14:paraId="6A48442F" w14:textId="77777777" w:rsidR="005D3B24" w:rsidRPr="00D95310" w:rsidRDefault="005D3B24" w:rsidP="00A8024A">
      <w:pPr>
        <w:shd w:val="clear" w:color="auto" w:fill="FFFFFF"/>
        <w:tabs>
          <w:tab w:val="left" w:pos="0"/>
        </w:tabs>
        <w:spacing w:after="0" w:line="240" w:lineRule="auto"/>
        <w:ind w:firstLine="567"/>
        <w:jc w:val="center"/>
        <w:rPr>
          <w:rFonts w:ascii="Times New Roman" w:hAnsi="Times New Roman" w:cs="Times New Roman"/>
          <w:b/>
        </w:rPr>
      </w:pPr>
      <w:r w:rsidRPr="00D95310">
        <w:rPr>
          <w:rFonts w:ascii="Times New Roman" w:hAnsi="Times New Roman" w:cs="Times New Roman"/>
          <w:b/>
        </w:rPr>
        <w:t>План Квартиры</w:t>
      </w:r>
    </w:p>
    <w:p w14:paraId="716CA7E5" w14:textId="77777777" w:rsidR="005D3B24" w:rsidRPr="00D95310" w:rsidRDefault="005D3B24" w:rsidP="00A8024A">
      <w:pPr>
        <w:shd w:val="clear" w:color="auto" w:fill="FFFFFF"/>
        <w:tabs>
          <w:tab w:val="left" w:pos="0"/>
        </w:tabs>
        <w:spacing w:after="0" w:line="240" w:lineRule="auto"/>
        <w:ind w:firstLine="567"/>
        <w:jc w:val="center"/>
        <w:rPr>
          <w:rFonts w:ascii="Times New Roman" w:hAnsi="Times New Roman" w:cs="Times New Roman"/>
          <w:b/>
        </w:rPr>
      </w:pPr>
    </w:p>
    <w:p w14:paraId="707200D0"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609618E2" w14:textId="7FA66ABB" w:rsidR="005D3B24" w:rsidRDefault="005D3B24" w:rsidP="00E9659D">
      <w:pPr>
        <w:spacing w:after="0" w:line="240" w:lineRule="auto"/>
        <w:ind w:firstLine="2835"/>
        <w:contextualSpacing/>
        <w:jc w:val="both"/>
        <w:rPr>
          <w:noProof/>
        </w:rPr>
      </w:pPr>
    </w:p>
    <w:p w14:paraId="2E5982E4" w14:textId="1089B7FC" w:rsidR="00225E0D" w:rsidRDefault="00225E0D" w:rsidP="00E9659D">
      <w:pPr>
        <w:spacing w:after="0" w:line="240" w:lineRule="auto"/>
        <w:ind w:firstLine="2835"/>
        <w:contextualSpacing/>
        <w:jc w:val="both"/>
        <w:rPr>
          <w:noProof/>
        </w:rPr>
      </w:pPr>
    </w:p>
    <w:p w14:paraId="0E63F4B9" w14:textId="2BB01D33" w:rsidR="00225E0D" w:rsidRDefault="00225E0D" w:rsidP="00E9659D">
      <w:pPr>
        <w:spacing w:after="0" w:line="240" w:lineRule="auto"/>
        <w:ind w:firstLine="2835"/>
        <w:contextualSpacing/>
        <w:jc w:val="both"/>
        <w:rPr>
          <w:noProof/>
        </w:rPr>
      </w:pPr>
    </w:p>
    <w:p w14:paraId="1E5CE5A7" w14:textId="6CE2ED04" w:rsidR="00225E0D" w:rsidRDefault="00225E0D" w:rsidP="00E9659D">
      <w:pPr>
        <w:spacing w:after="0" w:line="240" w:lineRule="auto"/>
        <w:ind w:firstLine="2835"/>
        <w:contextualSpacing/>
        <w:jc w:val="both"/>
        <w:rPr>
          <w:noProof/>
        </w:rPr>
      </w:pPr>
    </w:p>
    <w:p w14:paraId="58AB98E1" w14:textId="4A14D544" w:rsidR="00225E0D" w:rsidRDefault="00225E0D" w:rsidP="00E9659D">
      <w:pPr>
        <w:spacing w:after="0" w:line="240" w:lineRule="auto"/>
        <w:ind w:firstLine="2835"/>
        <w:contextualSpacing/>
        <w:jc w:val="both"/>
        <w:rPr>
          <w:noProof/>
        </w:rPr>
      </w:pPr>
    </w:p>
    <w:p w14:paraId="1C467044" w14:textId="554D9D05" w:rsidR="00225E0D" w:rsidRDefault="00225E0D" w:rsidP="00E9659D">
      <w:pPr>
        <w:spacing w:after="0" w:line="240" w:lineRule="auto"/>
        <w:ind w:firstLine="2835"/>
        <w:contextualSpacing/>
        <w:jc w:val="both"/>
        <w:rPr>
          <w:noProof/>
        </w:rPr>
      </w:pPr>
    </w:p>
    <w:p w14:paraId="1D8DAB20" w14:textId="77777777" w:rsidR="00225E0D" w:rsidRPr="00D95310" w:rsidRDefault="00225E0D" w:rsidP="00E9659D">
      <w:pPr>
        <w:spacing w:after="0" w:line="240" w:lineRule="auto"/>
        <w:ind w:firstLine="2835"/>
        <w:contextualSpacing/>
        <w:jc w:val="both"/>
        <w:rPr>
          <w:rFonts w:ascii="Times New Roman" w:hAnsi="Times New Roman" w:cs="Times New Roman"/>
          <w:bCs/>
        </w:rPr>
      </w:pPr>
    </w:p>
    <w:p w14:paraId="79457089" w14:textId="24C01C46" w:rsidR="005D3B24" w:rsidRDefault="005D3B24" w:rsidP="00A8024A">
      <w:pPr>
        <w:snapToGrid w:val="0"/>
        <w:spacing w:after="0" w:line="240" w:lineRule="auto"/>
        <w:ind w:firstLine="567"/>
        <w:contextualSpacing/>
        <w:rPr>
          <w:rFonts w:ascii="Times New Roman" w:hAnsi="Times New Roman" w:cs="Times New Roman"/>
          <w:b/>
        </w:rPr>
      </w:pPr>
    </w:p>
    <w:p w14:paraId="77FB412F" w14:textId="77777777" w:rsidR="00D95310" w:rsidRDefault="00D95310" w:rsidP="00A8024A">
      <w:pPr>
        <w:snapToGrid w:val="0"/>
        <w:spacing w:after="0" w:line="240" w:lineRule="auto"/>
        <w:ind w:firstLine="567"/>
        <w:contextualSpacing/>
        <w:rPr>
          <w:rFonts w:ascii="Times New Roman" w:hAnsi="Times New Roman" w:cs="Times New Roman"/>
          <w:b/>
        </w:rPr>
      </w:pPr>
    </w:p>
    <w:p w14:paraId="7D00AD5E" w14:textId="77777777" w:rsidR="00D95310" w:rsidRDefault="00D95310" w:rsidP="00A8024A">
      <w:pPr>
        <w:snapToGrid w:val="0"/>
        <w:spacing w:after="0" w:line="240" w:lineRule="auto"/>
        <w:ind w:firstLine="567"/>
        <w:contextualSpacing/>
        <w:rPr>
          <w:rFonts w:ascii="Times New Roman" w:hAnsi="Times New Roman" w:cs="Times New Roman"/>
          <w:b/>
        </w:rPr>
      </w:pPr>
    </w:p>
    <w:p w14:paraId="1E07F4BF" w14:textId="77777777" w:rsidR="00D95310" w:rsidRDefault="00D95310" w:rsidP="00A8024A">
      <w:pPr>
        <w:snapToGrid w:val="0"/>
        <w:spacing w:after="0" w:line="240" w:lineRule="auto"/>
        <w:ind w:firstLine="567"/>
        <w:contextualSpacing/>
        <w:rPr>
          <w:rFonts w:ascii="Times New Roman" w:hAnsi="Times New Roman" w:cs="Times New Roman"/>
          <w:b/>
        </w:rPr>
      </w:pPr>
    </w:p>
    <w:p w14:paraId="32451822" w14:textId="77777777" w:rsidR="005D3B24" w:rsidRPr="00D95310" w:rsidRDefault="005D3B24" w:rsidP="00A8024A">
      <w:pPr>
        <w:snapToGrid w:val="0"/>
        <w:spacing w:after="0" w:line="240" w:lineRule="auto"/>
        <w:ind w:firstLine="567"/>
        <w:contextualSpacing/>
        <w:rPr>
          <w:rFonts w:ascii="Times New Roman" w:hAnsi="Times New Roman" w:cs="Times New Roman"/>
          <w:b/>
        </w:rPr>
      </w:pPr>
    </w:p>
    <w:p w14:paraId="1FBB948A" w14:textId="77777777" w:rsidR="00B8771E" w:rsidRPr="00D95310" w:rsidRDefault="00B8771E" w:rsidP="00A8024A">
      <w:pPr>
        <w:spacing w:after="0" w:line="240" w:lineRule="auto"/>
        <w:ind w:firstLine="567"/>
        <w:contextualSpacing/>
        <w:jc w:val="both"/>
        <w:rPr>
          <w:rFonts w:ascii="Times New Roman" w:hAnsi="Times New Roman" w:cs="Times New Roman"/>
          <w:bCs/>
        </w:rPr>
      </w:pPr>
    </w:p>
    <w:tbl>
      <w:tblPr>
        <w:tblW w:w="9887" w:type="dxa"/>
        <w:tblInd w:w="2" w:type="dxa"/>
        <w:tblLayout w:type="fixed"/>
        <w:tblLook w:val="00A0" w:firstRow="1" w:lastRow="0" w:firstColumn="1" w:lastColumn="0" w:noHBand="0" w:noVBand="0"/>
      </w:tblPr>
      <w:tblGrid>
        <w:gridCol w:w="4642"/>
        <w:gridCol w:w="5245"/>
      </w:tblGrid>
      <w:tr w:rsidR="000221CF" w:rsidRPr="00D95310" w14:paraId="5F6F371E" w14:textId="77777777" w:rsidTr="00891497">
        <w:trPr>
          <w:trHeight w:val="132"/>
        </w:trPr>
        <w:tc>
          <w:tcPr>
            <w:tcW w:w="4642" w:type="dxa"/>
          </w:tcPr>
          <w:p w14:paraId="7A3E30D8" w14:textId="77777777" w:rsidR="000221CF" w:rsidRPr="00D95310" w:rsidRDefault="000221CF" w:rsidP="00891497">
            <w:pPr>
              <w:spacing w:after="0" w:line="240" w:lineRule="auto"/>
              <w:jc w:val="both"/>
              <w:rPr>
                <w:rFonts w:ascii="Times New Roman" w:hAnsi="Times New Roman" w:cs="Times New Roman"/>
                <w:b/>
                <w:bCs/>
              </w:rPr>
            </w:pPr>
            <w:r w:rsidRPr="00D95310">
              <w:rPr>
                <w:rFonts w:ascii="Times New Roman" w:hAnsi="Times New Roman" w:cs="Times New Roman"/>
                <w:b/>
                <w:color w:val="000000" w:themeColor="text1"/>
              </w:rPr>
              <w:t>Участник долевого строительства</w:t>
            </w:r>
            <w:r w:rsidRPr="00D95310">
              <w:rPr>
                <w:rFonts w:ascii="Times New Roman" w:hAnsi="Times New Roman" w:cs="Times New Roman"/>
                <w:b/>
                <w:bCs/>
              </w:rPr>
              <w:t>:</w:t>
            </w:r>
          </w:p>
          <w:p w14:paraId="3EE4CFF2" w14:textId="77777777" w:rsidR="000221CF" w:rsidRPr="00D95310" w:rsidRDefault="000221CF" w:rsidP="00891497">
            <w:pPr>
              <w:spacing w:after="0" w:line="240" w:lineRule="auto"/>
              <w:jc w:val="both"/>
              <w:rPr>
                <w:rFonts w:ascii="Times New Roman" w:hAnsi="Times New Roman" w:cs="Times New Roman"/>
              </w:rPr>
            </w:pPr>
          </w:p>
          <w:p w14:paraId="6B0A4BF5" w14:textId="77777777" w:rsidR="000221CF" w:rsidRPr="00D95310" w:rsidRDefault="000221CF" w:rsidP="00891497">
            <w:pPr>
              <w:spacing w:after="0" w:line="240" w:lineRule="auto"/>
              <w:jc w:val="both"/>
              <w:rPr>
                <w:rFonts w:ascii="Times New Roman" w:hAnsi="Times New Roman" w:cs="Times New Roman"/>
              </w:rPr>
            </w:pPr>
          </w:p>
          <w:p w14:paraId="0510D611" w14:textId="77777777" w:rsidR="000221CF" w:rsidRPr="00D95310" w:rsidRDefault="000221CF" w:rsidP="00891497">
            <w:pPr>
              <w:spacing w:after="0" w:line="240" w:lineRule="auto"/>
              <w:jc w:val="both"/>
              <w:rPr>
                <w:rFonts w:ascii="Times New Roman" w:hAnsi="Times New Roman" w:cs="Times New Roman"/>
              </w:rPr>
            </w:pPr>
          </w:p>
          <w:p w14:paraId="71F0F88E" w14:textId="77777777" w:rsidR="000221CF" w:rsidRPr="00D95310" w:rsidRDefault="000221CF" w:rsidP="00891497">
            <w:pPr>
              <w:spacing w:after="0" w:line="240" w:lineRule="auto"/>
              <w:jc w:val="both"/>
              <w:rPr>
                <w:rFonts w:ascii="Times New Roman" w:hAnsi="Times New Roman" w:cs="Times New Roman"/>
              </w:rPr>
            </w:pPr>
          </w:p>
          <w:p w14:paraId="447C4A22" w14:textId="3B7613A4" w:rsidR="000221CF" w:rsidRPr="00D95310" w:rsidRDefault="006B62FB" w:rsidP="00891497">
            <w:pPr>
              <w:spacing w:after="0" w:line="240" w:lineRule="auto"/>
              <w:jc w:val="both"/>
              <w:rPr>
                <w:rFonts w:ascii="Times New Roman" w:hAnsi="Times New Roman" w:cs="Times New Roman"/>
              </w:rPr>
            </w:pPr>
            <w:r w:rsidRPr="00DE0028">
              <w:rPr>
                <w:rFonts w:ascii="Times New Roman" w:hAnsi="Times New Roman" w:cs="Times New Roman"/>
              </w:rPr>
              <w:t>______________</w:t>
            </w:r>
            <w:r>
              <w:rPr>
                <w:rFonts w:ascii="Times New Roman" w:hAnsi="Times New Roman" w:cs="Times New Roman"/>
              </w:rPr>
              <w:t>___</w:t>
            </w:r>
            <w:r w:rsidRPr="00DE0028">
              <w:rPr>
                <w:rFonts w:ascii="Times New Roman" w:hAnsi="Times New Roman" w:cs="Times New Roman"/>
              </w:rPr>
              <w:t>___/</w:t>
            </w:r>
            <w:r w:rsidR="008F51E4">
              <w:rPr>
                <w:rFonts w:ascii="Times New Roman" w:hAnsi="Times New Roman" w:cs="Times New Roman"/>
              </w:rPr>
              <w:t>______________</w:t>
            </w:r>
            <w:r w:rsidR="00BA5944" w:rsidRPr="00BA5944">
              <w:rPr>
                <w:rFonts w:ascii="Times New Roman" w:hAnsi="Times New Roman" w:cs="Times New Roman"/>
              </w:rPr>
              <w:t xml:space="preserve"> </w:t>
            </w:r>
            <w:r>
              <w:rPr>
                <w:rFonts w:ascii="Times New Roman" w:hAnsi="Times New Roman" w:cs="Times New Roman"/>
              </w:rPr>
              <w:t>/</w:t>
            </w:r>
          </w:p>
        </w:tc>
        <w:tc>
          <w:tcPr>
            <w:tcW w:w="5245" w:type="dxa"/>
          </w:tcPr>
          <w:p w14:paraId="6F34DF94" w14:textId="77777777" w:rsidR="000221CF" w:rsidRPr="00D95310" w:rsidRDefault="000221CF" w:rsidP="00891497">
            <w:pPr>
              <w:spacing w:after="0" w:line="240" w:lineRule="auto"/>
              <w:jc w:val="both"/>
              <w:rPr>
                <w:rFonts w:ascii="Times New Roman" w:hAnsi="Times New Roman" w:cs="Times New Roman"/>
                <w:b/>
                <w:bCs/>
              </w:rPr>
            </w:pPr>
            <w:r w:rsidRPr="00D95310">
              <w:rPr>
                <w:rFonts w:ascii="Times New Roman" w:hAnsi="Times New Roman" w:cs="Times New Roman"/>
                <w:b/>
                <w:bCs/>
              </w:rPr>
              <w:t>Застройщик:</w:t>
            </w:r>
          </w:p>
          <w:p w14:paraId="2644CF78" w14:textId="77777777" w:rsidR="004E2C68" w:rsidRPr="004E2C68" w:rsidRDefault="004E2C68" w:rsidP="004E2C68">
            <w:pPr>
              <w:spacing w:after="0" w:line="240" w:lineRule="auto"/>
              <w:jc w:val="both"/>
              <w:rPr>
                <w:rFonts w:ascii="Times New Roman" w:hAnsi="Times New Roman"/>
                <w:color w:val="000000" w:themeColor="text1"/>
              </w:rPr>
            </w:pPr>
            <w:r w:rsidRPr="004E2C68">
              <w:rPr>
                <w:rFonts w:ascii="Times New Roman" w:hAnsi="Times New Roman"/>
              </w:rPr>
              <w:t xml:space="preserve">Генеральный директор ООО «Специализированный застройщик </w:t>
            </w:r>
            <w:r w:rsidRPr="004E2C68">
              <w:rPr>
                <w:rFonts w:ascii="Times New Roman" w:hAnsi="Times New Roman"/>
                <w:color w:val="000000" w:themeColor="text1"/>
              </w:rPr>
              <w:t>«ЕВРОСТРОЙ»</w:t>
            </w:r>
          </w:p>
          <w:p w14:paraId="665533E0" w14:textId="77777777" w:rsidR="000221CF" w:rsidRPr="00D95310" w:rsidRDefault="000221CF" w:rsidP="00891497">
            <w:pPr>
              <w:spacing w:after="0" w:line="240" w:lineRule="auto"/>
              <w:jc w:val="both"/>
              <w:rPr>
                <w:rFonts w:ascii="Times New Roman" w:hAnsi="Times New Roman" w:cs="Times New Roman"/>
                <w:color w:val="000000" w:themeColor="text1"/>
              </w:rPr>
            </w:pPr>
          </w:p>
          <w:p w14:paraId="6DB4071E" w14:textId="77777777" w:rsidR="000221CF" w:rsidRPr="00D95310" w:rsidRDefault="000221CF" w:rsidP="00891497">
            <w:pPr>
              <w:spacing w:after="0" w:line="240" w:lineRule="auto"/>
              <w:jc w:val="both"/>
              <w:rPr>
                <w:rFonts w:ascii="Times New Roman" w:hAnsi="Times New Roman" w:cs="Times New Roman"/>
                <w:bCs/>
              </w:rPr>
            </w:pPr>
          </w:p>
          <w:p w14:paraId="2E81F592" w14:textId="72E381A7" w:rsidR="000221CF" w:rsidRPr="00D95310" w:rsidRDefault="000221CF" w:rsidP="00891497">
            <w:pPr>
              <w:spacing w:after="0" w:line="240" w:lineRule="auto"/>
              <w:jc w:val="both"/>
              <w:rPr>
                <w:rFonts w:ascii="Times New Roman" w:hAnsi="Times New Roman" w:cs="Times New Roman"/>
              </w:rPr>
            </w:pPr>
            <w:r w:rsidRPr="00D95310">
              <w:rPr>
                <w:rFonts w:ascii="Times New Roman" w:hAnsi="Times New Roman" w:cs="Times New Roman"/>
                <w:b/>
                <w:bCs/>
              </w:rPr>
              <w:t xml:space="preserve"> </w:t>
            </w:r>
            <w:r w:rsidRPr="002562FE">
              <w:rPr>
                <w:rFonts w:ascii="Times New Roman" w:hAnsi="Times New Roman" w:cs="Times New Roman"/>
              </w:rPr>
              <w:t xml:space="preserve"> ________________________</w:t>
            </w:r>
            <w:r w:rsidRPr="00D95310">
              <w:rPr>
                <w:rFonts w:ascii="Times New Roman" w:hAnsi="Times New Roman" w:cs="Times New Roman"/>
              </w:rPr>
              <w:t xml:space="preserve"> /А.Н.</w:t>
            </w:r>
            <w:r w:rsidR="00206AEA">
              <w:rPr>
                <w:rFonts w:ascii="Times New Roman" w:hAnsi="Times New Roman" w:cs="Times New Roman"/>
              </w:rPr>
              <w:t xml:space="preserve"> </w:t>
            </w:r>
            <w:r w:rsidRPr="00D95310">
              <w:rPr>
                <w:rFonts w:ascii="Times New Roman" w:hAnsi="Times New Roman" w:cs="Times New Roman"/>
              </w:rPr>
              <w:t>Пищальников/</w:t>
            </w:r>
          </w:p>
          <w:p w14:paraId="4AB6BCA1" w14:textId="77777777" w:rsidR="000221CF" w:rsidRPr="00D95310" w:rsidRDefault="000221CF" w:rsidP="00891497">
            <w:pPr>
              <w:spacing w:after="0" w:line="240" w:lineRule="auto"/>
              <w:jc w:val="both"/>
              <w:rPr>
                <w:rFonts w:ascii="Times New Roman" w:hAnsi="Times New Roman" w:cs="Times New Roman"/>
                <w:b/>
                <w:bCs/>
              </w:rPr>
            </w:pPr>
          </w:p>
        </w:tc>
      </w:tr>
    </w:tbl>
    <w:p w14:paraId="48A25071" w14:textId="77777777" w:rsidR="000221CF" w:rsidRDefault="000221CF" w:rsidP="000221CF">
      <w:pPr>
        <w:tabs>
          <w:tab w:val="left" w:pos="0"/>
          <w:tab w:val="left" w:pos="540"/>
        </w:tabs>
        <w:spacing w:after="0" w:line="240" w:lineRule="auto"/>
        <w:jc w:val="both"/>
        <w:rPr>
          <w:rFonts w:ascii="Times New Roman" w:hAnsi="Times New Roman" w:cs="Times New Roman"/>
        </w:rPr>
      </w:pPr>
    </w:p>
    <w:p w14:paraId="15F4D106" w14:textId="77777777" w:rsidR="000221CF" w:rsidRDefault="000221CF" w:rsidP="000221CF">
      <w:pPr>
        <w:tabs>
          <w:tab w:val="left" w:pos="0"/>
          <w:tab w:val="left" w:pos="540"/>
        </w:tabs>
        <w:spacing w:after="0" w:line="240" w:lineRule="auto"/>
        <w:jc w:val="both"/>
        <w:rPr>
          <w:rFonts w:ascii="Times New Roman" w:hAnsi="Times New Roman" w:cs="Times New Roman"/>
        </w:rPr>
      </w:pPr>
    </w:p>
    <w:p w14:paraId="6C03A214" w14:textId="77777777" w:rsidR="000221CF" w:rsidRPr="00D95310" w:rsidRDefault="000221CF" w:rsidP="000221CF">
      <w:pPr>
        <w:spacing w:after="0" w:line="240" w:lineRule="auto"/>
        <w:rPr>
          <w:rFonts w:ascii="Times New Roman" w:hAnsi="Times New Roman" w:cs="Times New Roman"/>
        </w:rPr>
      </w:pPr>
    </w:p>
    <w:p w14:paraId="626DBD5E" w14:textId="77777777" w:rsidR="00B8771E" w:rsidRPr="00D95310" w:rsidRDefault="00B8771E" w:rsidP="00A8024A">
      <w:pPr>
        <w:spacing w:after="0" w:line="240" w:lineRule="auto"/>
        <w:ind w:firstLine="567"/>
        <w:contextualSpacing/>
        <w:jc w:val="both"/>
        <w:rPr>
          <w:rFonts w:ascii="Times New Roman" w:hAnsi="Times New Roman" w:cs="Times New Roman"/>
          <w:bCs/>
        </w:rPr>
      </w:pPr>
    </w:p>
    <w:p w14:paraId="2706B2C4" w14:textId="77777777" w:rsidR="00B8771E" w:rsidRPr="00D95310" w:rsidRDefault="00B8771E" w:rsidP="00A8024A">
      <w:pPr>
        <w:spacing w:after="0" w:line="240" w:lineRule="auto"/>
        <w:ind w:firstLine="567"/>
        <w:contextualSpacing/>
        <w:jc w:val="both"/>
        <w:rPr>
          <w:rFonts w:ascii="Times New Roman" w:hAnsi="Times New Roman" w:cs="Times New Roman"/>
          <w:bCs/>
        </w:rPr>
      </w:pPr>
    </w:p>
    <w:p w14:paraId="4704C718" w14:textId="77777777" w:rsidR="00B8771E" w:rsidRPr="00D95310" w:rsidRDefault="00B8771E" w:rsidP="00A8024A">
      <w:pPr>
        <w:spacing w:after="0" w:line="240" w:lineRule="auto"/>
        <w:ind w:firstLine="567"/>
        <w:contextualSpacing/>
        <w:jc w:val="both"/>
        <w:rPr>
          <w:rFonts w:ascii="Times New Roman" w:hAnsi="Times New Roman" w:cs="Times New Roman"/>
          <w:bCs/>
        </w:rPr>
      </w:pPr>
    </w:p>
    <w:p w14:paraId="1D56BEE9" w14:textId="77777777" w:rsidR="0087312B" w:rsidRDefault="0087312B" w:rsidP="00A8024A">
      <w:pPr>
        <w:spacing w:after="0" w:line="240" w:lineRule="auto"/>
        <w:ind w:firstLine="567"/>
        <w:contextualSpacing/>
        <w:jc w:val="both"/>
        <w:rPr>
          <w:rFonts w:ascii="Times New Roman" w:hAnsi="Times New Roman" w:cs="Times New Roman"/>
          <w:bCs/>
        </w:rPr>
      </w:pPr>
    </w:p>
    <w:p w14:paraId="32F2AF01" w14:textId="4ED28316" w:rsidR="00D74455" w:rsidRPr="00D95310" w:rsidRDefault="00742054" w:rsidP="00D74455">
      <w:pPr>
        <w:spacing w:after="0" w:line="240" w:lineRule="auto"/>
        <w:ind w:firstLine="567"/>
        <w:jc w:val="right"/>
        <w:rPr>
          <w:rFonts w:ascii="Times New Roman" w:hAnsi="Times New Roman" w:cs="Times New Roman"/>
          <w:b/>
          <w:bCs/>
        </w:rPr>
      </w:pPr>
      <w:r>
        <w:rPr>
          <w:rFonts w:ascii="Times New Roman" w:hAnsi="Times New Roman" w:cs="Times New Roman"/>
          <w:b/>
          <w:bCs/>
        </w:rPr>
        <w:br w:type="page"/>
      </w:r>
      <w:r w:rsidR="00D74455" w:rsidRPr="00D95310">
        <w:rPr>
          <w:rFonts w:ascii="Times New Roman" w:hAnsi="Times New Roman" w:cs="Times New Roman"/>
          <w:b/>
          <w:bCs/>
        </w:rPr>
        <w:lastRenderedPageBreak/>
        <w:t xml:space="preserve">Приложение </w:t>
      </w:r>
      <w:r w:rsidR="00D74455">
        <w:rPr>
          <w:rFonts w:ascii="Times New Roman" w:hAnsi="Times New Roman" w:cs="Times New Roman"/>
          <w:b/>
          <w:bCs/>
        </w:rPr>
        <w:t>3</w:t>
      </w:r>
      <w:r w:rsidR="00D74455" w:rsidRPr="00D95310">
        <w:rPr>
          <w:rFonts w:ascii="Times New Roman" w:hAnsi="Times New Roman" w:cs="Times New Roman"/>
          <w:b/>
          <w:bCs/>
        </w:rPr>
        <w:t xml:space="preserve"> к договору</w:t>
      </w:r>
    </w:p>
    <w:p w14:paraId="0CC7EAD5" w14:textId="77777777" w:rsidR="00225E0D" w:rsidRPr="00D95310" w:rsidRDefault="00225E0D" w:rsidP="00225E0D">
      <w:pPr>
        <w:snapToGrid w:val="0"/>
        <w:spacing w:after="0" w:line="240" w:lineRule="auto"/>
        <w:ind w:firstLine="567"/>
        <w:contextualSpacing/>
        <w:jc w:val="right"/>
        <w:rPr>
          <w:rFonts w:ascii="Times New Roman" w:hAnsi="Times New Roman" w:cs="Times New Roman"/>
        </w:rPr>
      </w:pPr>
      <w:r>
        <w:rPr>
          <w:rFonts w:ascii="Times New Roman" w:hAnsi="Times New Roman" w:cs="Times New Roman"/>
          <w:b/>
          <w:bCs/>
        </w:rPr>
        <w:t>№_/24</w:t>
      </w:r>
      <w:r w:rsidRPr="00D95310">
        <w:rPr>
          <w:rFonts w:ascii="Times New Roman" w:hAnsi="Times New Roman" w:cs="Times New Roman"/>
          <w:b/>
          <w:bCs/>
        </w:rPr>
        <w:t xml:space="preserve"> от</w:t>
      </w:r>
      <w:r>
        <w:rPr>
          <w:rFonts w:ascii="Times New Roman" w:hAnsi="Times New Roman" w:cs="Times New Roman"/>
          <w:b/>
          <w:bCs/>
        </w:rPr>
        <w:t xml:space="preserve"> __.__.</w:t>
      </w:r>
      <w:r w:rsidRPr="00D95310">
        <w:rPr>
          <w:rFonts w:ascii="Times New Roman" w:hAnsi="Times New Roman" w:cs="Times New Roman"/>
          <w:b/>
          <w:bCs/>
        </w:rPr>
        <w:t>202</w:t>
      </w:r>
      <w:r>
        <w:rPr>
          <w:rFonts w:ascii="Times New Roman" w:hAnsi="Times New Roman" w:cs="Times New Roman"/>
          <w:b/>
          <w:bCs/>
        </w:rPr>
        <w:t>4</w:t>
      </w:r>
      <w:r w:rsidRPr="00D95310">
        <w:rPr>
          <w:rFonts w:ascii="Times New Roman" w:hAnsi="Times New Roman" w:cs="Times New Roman"/>
          <w:b/>
          <w:bCs/>
        </w:rPr>
        <w:t xml:space="preserve"> г.</w:t>
      </w:r>
    </w:p>
    <w:p w14:paraId="1539555B" w14:textId="77777777" w:rsidR="00D74455" w:rsidRPr="00D95310" w:rsidRDefault="00D74455" w:rsidP="00D74455">
      <w:pPr>
        <w:snapToGrid w:val="0"/>
        <w:spacing w:after="0" w:line="240" w:lineRule="auto"/>
        <w:ind w:firstLine="567"/>
        <w:contextualSpacing/>
        <w:jc w:val="right"/>
        <w:rPr>
          <w:rFonts w:ascii="Times New Roman" w:hAnsi="Times New Roman" w:cs="Times New Roman"/>
        </w:rPr>
      </w:pPr>
    </w:p>
    <w:p w14:paraId="65A25002" w14:textId="538C44CC" w:rsidR="005D3B24" w:rsidRPr="00D95310" w:rsidRDefault="005D3B24" w:rsidP="00D74455">
      <w:pPr>
        <w:jc w:val="right"/>
        <w:rPr>
          <w:rFonts w:ascii="Times New Roman" w:hAnsi="Times New Roman" w:cs="Times New Roman"/>
          <w:bCs/>
        </w:rPr>
      </w:pPr>
    </w:p>
    <w:p w14:paraId="1EE45B0F"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39860B5E"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666EE279"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46F3272E"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7932E6C6" w14:textId="77777777" w:rsidR="005D3B24" w:rsidRPr="00D95310" w:rsidRDefault="005D3B24" w:rsidP="00A8024A">
      <w:pPr>
        <w:shd w:val="clear" w:color="auto" w:fill="FFFFFF"/>
        <w:tabs>
          <w:tab w:val="left" w:pos="0"/>
        </w:tabs>
        <w:spacing w:after="0" w:line="240" w:lineRule="auto"/>
        <w:ind w:firstLine="567"/>
        <w:jc w:val="center"/>
        <w:rPr>
          <w:rFonts w:ascii="Times New Roman" w:hAnsi="Times New Roman" w:cs="Times New Roman"/>
          <w:b/>
        </w:rPr>
      </w:pPr>
      <w:r w:rsidRPr="00D95310">
        <w:rPr>
          <w:rFonts w:ascii="Times New Roman" w:hAnsi="Times New Roman" w:cs="Times New Roman"/>
          <w:b/>
        </w:rPr>
        <w:t>План расположения квартиры в доме</w:t>
      </w:r>
    </w:p>
    <w:p w14:paraId="30CC3CAE" w14:textId="77777777" w:rsidR="005D3B24" w:rsidRPr="00D95310" w:rsidRDefault="005D3B24" w:rsidP="00A8024A">
      <w:pPr>
        <w:shd w:val="clear" w:color="auto" w:fill="FFFFFF"/>
        <w:tabs>
          <w:tab w:val="left" w:pos="0"/>
        </w:tabs>
        <w:spacing w:after="0" w:line="240" w:lineRule="auto"/>
        <w:ind w:firstLine="567"/>
        <w:jc w:val="center"/>
        <w:rPr>
          <w:rFonts w:ascii="Times New Roman" w:hAnsi="Times New Roman" w:cs="Times New Roman"/>
          <w:b/>
        </w:rPr>
      </w:pPr>
    </w:p>
    <w:p w14:paraId="2640B7B4" w14:textId="5B500410" w:rsidR="00630E79" w:rsidRPr="00D95310" w:rsidRDefault="00F15364" w:rsidP="00A8024A">
      <w:pPr>
        <w:shd w:val="clear" w:color="auto" w:fill="FFFFFF"/>
        <w:tabs>
          <w:tab w:val="left" w:pos="0"/>
        </w:tabs>
        <w:spacing w:after="0" w:line="240" w:lineRule="auto"/>
        <w:ind w:firstLine="567"/>
        <w:rPr>
          <w:rFonts w:ascii="Times New Roman" w:hAnsi="Times New Roman" w:cs="Times New Roman"/>
        </w:rPr>
      </w:pPr>
      <w:r>
        <w:rPr>
          <w:rFonts w:ascii="Times New Roman" w:hAnsi="Times New Roman" w:cs="Times New Roman"/>
        </w:rPr>
        <w:t>Секция</w:t>
      </w:r>
      <w:r w:rsidR="00F10A16" w:rsidRPr="00D95310">
        <w:rPr>
          <w:rFonts w:ascii="Times New Roman" w:hAnsi="Times New Roman" w:cs="Times New Roman"/>
        </w:rPr>
        <w:t xml:space="preserve"> </w:t>
      </w:r>
      <w:r w:rsidR="00225E0D">
        <w:rPr>
          <w:rFonts w:ascii="Times New Roman" w:hAnsi="Times New Roman" w:cs="Times New Roman"/>
        </w:rPr>
        <w:t>__</w:t>
      </w:r>
      <w:r w:rsidR="00F10A16" w:rsidRPr="00D95310">
        <w:rPr>
          <w:rFonts w:ascii="Times New Roman" w:hAnsi="Times New Roman" w:cs="Times New Roman"/>
        </w:rPr>
        <w:t>, э</w:t>
      </w:r>
      <w:r w:rsidR="00630E79" w:rsidRPr="00D95310">
        <w:rPr>
          <w:rFonts w:ascii="Times New Roman" w:hAnsi="Times New Roman" w:cs="Times New Roman"/>
        </w:rPr>
        <w:t>таж №</w:t>
      </w:r>
      <w:r w:rsidR="00225E0D">
        <w:rPr>
          <w:rFonts w:ascii="Times New Roman" w:hAnsi="Times New Roman" w:cs="Times New Roman"/>
        </w:rPr>
        <w:t>_</w:t>
      </w:r>
      <w:r w:rsidR="00630E79" w:rsidRPr="00D95310">
        <w:rPr>
          <w:rFonts w:ascii="Times New Roman" w:hAnsi="Times New Roman" w:cs="Times New Roman"/>
        </w:rPr>
        <w:t xml:space="preserve">, проектный номер квартиры </w:t>
      </w:r>
      <w:r w:rsidR="00225E0D">
        <w:rPr>
          <w:rFonts w:ascii="Times New Roman" w:hAnsi="Times New Roman" w:cs="Times New Roman"/>
          <w:color w:val="000000" w:themeColor="text1"/>
        </w:rPr>
        <w:t>___</w:t>
      </w:r>
      <w:r w:rsidR="00B0519E">
        <w:rPr>
          <w:rFonts w:ascii="Times New Roman" w:hAnsi="Times New Roman" w:cs="Times New Roman"/>
          <w:color w:val="000000" w:themeColor="text1"/>
        </w:rPr>
        <w:t xml:space="preserve">, </w:t>
      </w:r>
      <w:r w:rsidR="00B0519E" w:rsidRPr="00B0519E">
        <w:rPr>
          <w:rFonts w:ascii="Times New Roman" w:hAnsi="Times New Roman" w:cs="Times New Roman"/>
          <w:color w:val="000000" w:themeColor="text1"/>
        </w:rPr>
        <w:t xml:space="preserve">в строительных осях: </w:t>
      </w:r>
      <w:r w:rsidR="00225E0D">
        <w:rPr>
          <w:rFonts w:ascii="Times New Roman" w:hAnsi="Times New Roman" w:cs="Times New Roman"/>
          <w:color w:val="000000" w:themeColor="text1"/>
        </w:rPr>
        <w:t>__</w:t>
      </w:r>
      <w:r w:rsidR="006D028F" w:rsidRPr="006D028F">
        <w:rPr>
          <w:rFonts w:ascii="Times New Roman" w:hAnsi="Times New Roman" w:cs="Times New Roman"/>
          <w:color w:val="000000" w:themeColor="text1"/>
        </w:rPr>
        <w:t>-</w:t>
      </w:r>
      <w:r w:rsidR="00225E0D">
        <w:rPr>
          <w:rFonts w:ascii="Times New Roman" w:hAnsi="Times New Roman" w:cs="Times New Roman"/>
          <w:color w:val="000000" w:themeColor="text1"/>
        </w:rPr>
        <w:t>__</w:t>
      </w:r>
      <w:r w:rsidR="006D028F" w:rsidRPr="006D028F">
        <w:rPr>
          <w:rFonts w:ascii="Times New Roman" w:hAnsi="Times New Roman" w:cs="Times New Roman"/>
          <w:color w:val="000000" w:themeColor="text1"/>
        </w:rPr>
        <w:t>/Ас-Бс</w:t>
      </w:r>
      <w:r w:rsidR="00B0519E" w:rsidRPr="00B0519E">
        <w:rPr>
          <w:rFonts w:ascii="Times New Roman" w:hAnsi="Times New Roman" w:cs="Times New Roman"/>
          <w:color w:val="000000" w:themeColor="text1"/>
        </w:rPr>
        <w:t>;</w:t>
      </w:r>
    </w:p>
    <w:p w14:paraId="1BD43BBA" w14:textId="77777777" w:rsidR="005D3B24" w:rsidRPr="00D95310" w:rsidRDefault="005D3B24" w:rsidP="00A8024A">
      <w:pPr>
        <w:spacing w:after="0" w:line="240" w:lineRule="auto"/>
        <w:ind w:firstLine="567"/>
        <w:contextualSpacing/>
        <w:jc w:val="both"/>
        <w:rPr>
          <w:rFonts w:ascii="Times New Roman" w:hAnsi="Times New Roman" w:cs="Times New Roman"/>
          <w:b/>
          <w:bCs/>
        </w:rPr>
      </w:pPr>
    </w:p>
    <w:p w14:paraId="3803FF0D"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0C5C5D35" w14:textId="6B8C086C" w:rsidR="001A5DD6" w:rsidRDefault="001A5DD6" w:rsidP="000221CF">
      <w:pPr>
        <w:spacing w:after="0" w:line="240" w:lineRule="auto"/>
        <w:contextualSpacing/>
        <w:jc w:val="both"/>
        <w:rPr>
          <w:noProof/>
        </w:rPr>
      </w:pPr>
    </w:p>
    <w:p w14:paraId="762C0FCB" w14:textId="468A85DE" w:rsidR="00225E0D" w:rsidRDefault="00225E0D" w:rsidP="000221CF">
      <w:pPr>
        <w:spacing w:after="0" w:line="240" w:lineRule="auto"/>
        <w:contextualSpacing/>
        <w:jc w:val="both"/>
        <w:rPr>
          <w:noProof/>
        </w:rPr>
      </w:pPr>
    </w:p>
    <w:p w14:paraId="4B3E6B97" w14:textId="34B266CF" w:rsidR="00225E0D" w:rsidRDefault="00225E0D" w:rsidP="000221CF">
      <w:pPr>
        <w:spacing w:after="0" w:line="240" w:lineRule="auto"/>
        <w:contextualSpacing/>
        <w:jc w:val="both"/>
        <w:rPr>
          <w:noProof/>
        </w:rPr>
      </w:pPr>
    </w:p>
    <w:p w14:paraId="3B1EDCB4" w14:textId="2A05C680" w:rsidR="00225E0D" w:rsidRDefault="00225E0D" w:rsidP="000221CF">
      <w:pPr>
        <w:spacing w:after="0" w:line="240" w:lineRule="auto"/>
        <w:contextualSpacing/>
        <w:jc w:val="both"/>
        <w:rPr>
          <w:noProof/>
        </w:rPr>
      </w:pPr>
    </w:p>
    <w:p w14:paraId="3A9CDF90" w14:textId="2F396098" w:rsidR="00225E0D" w:rsidRDefault="00225E0D" w:rsidP="000221CF">
      <w:pPr>
        <w:spacing w:after="0" w:line="240" w:lineRule="auto"/>
        <w:contextualSpacing/>
        <w:jc w:val="both"/>
        <w:rPr>
          <w:noProof/>
        </w:rPr>
      </w:pPr>
    </w:p>
    <w:p w14:paraId="473B736C" w14:textId="4EC7C5A8" w:rsidR="00225E0D" w:rsidRDefault="00225E0D" w:rsidP="000221CF">
      <w:pPr>
        <w:spacing w:after="0" w:line="240" w:lineRule="auto"/>
        <w:contextualSpacing/>
        <w:jc w:val="both"/>
        <w:rPr>
          <w:noProof/>
        </w:rPr>
      </w:pPr>
    </w:p>
    <w:p w14:paraId="60F6AC8C" w14:textId="724673FD" w:rsidR="00225E0D" w:rsidRDefault="00225E0D" w:rsidP="000221CF">
      <w:pPr>
        <w:spacing w:after="0" w:line="240" w:lineRule="auto"/>
        <w:contextualSpacing/>
        <w:jc w:val="both"/>
        <w:rPr>
          <w:noProof/>
        </w:rPr>
      </w:pPr>
    </w:p>
    <w:p w14:paraId="13DC97CA" w14:textId="10B7E2FF" w:rsidR="00225E0D" w:rsidRDefault="00225E0D" w:rsidP="000221CF">
      <w:pPr>
        <w:spacing w:after="0" w:line="240" w:lineRule="auto"/>
        <w:contextualSpacing/>
        <w:jc w:val="both"/>
        <w:rPr>
          <w:noProof/>
        </w:rPr>
      </w:pPr>
    </w:p>
    <w:p w14:paraId="798C1677" w14:textId="0E46DE87" w:rsidR="00225E0D" w:rsidRDefault="00225E0D" w:rsidP="000221CF">
      <w:pPr>
        <w:spacing w:after="0" w:line="240" w:lineRule="auto"/>
        <w:contextualSpacing/>
        <w:jc w:val="both"/>
        <w:rPr>
          <w:noProof/>
        </w:rPr>
      </w:pPr>
    </w:p>
    <w:p w14:paraId="4FD387EE" w14:textId="011299B8" w:rsidR="00225E0D" w:rsidRDefault="00225E0D" w:rsidP="000221CF">
      <w:pPr>
        <w:spacing w:after="0" w:line="240" w:lineRule="auto"/>
        <w:contextualSpacing/>
        <w:jc w:val="both"/>
        <w:rPr>
          <w:noProof/>
        </w:rPr>
      </w:pPr>
    </w:p>
    <w:p w14:paraId="419FDCAB" w14:textId="77777777" w:rsidR="00225E0D" w:rsidRDefault="00225E0D" w:rsidP="000221CF">
      <w:pPr>
        <w:spacing w:after="0" w:line="240" w:lineRule="auto"/>
        <w:contextualSpacing/>
        <w:jc w:val="both"/>
        <w:rPr>
          <w:rFonts w:ascii="Times New Roman" w:hAnsi="Times New Roman" w:cs="Times New Roman"/>
          <w:bCs/>
        </w:rPr>
      </w:pPr>
    </w:p>
    <w:p w14:paraId="168AEAD6" w14:textId="75697F92" w:rsidR="00C06DE3" w:rsidRDefault="00C06DE3" w:rsidP="000221CF">
      <w:pPr>
        <w:spacing w:after="0" w:line="240" w:lineRule="auto"/>
        <w:contextualSpacing/>
        <w:jc w:val="both"/>
        <w:rPr>
          <w:rFonts w:ascii="Times New Roman" w:hAnsi="Times New Roman" w:cs="Times New Roman"/>
          <w:bCs/>
        </w:rPr>
      </w:pPr>
    </w:p>
    <w:p w14:paraId="6B4FFDA5" w14:textId="77777777" w:rsidR="00C06DE3" w:rsidRDefault="00C06DE3" w:rsidP="000221CF">
      <w:pPr>
        <w:spacing w:after="0" w:line="240" w:lineRule="auto"/>
        <w:contextualSpacing/>
        <w:jc w:val="both"/>
        <w:rPr>
          <w:rFonts w:ascii="Times New Roman" w:hAnsi="Times New Roman" w:cs="Times New Roman"/>
          <w:bCs/>
        </w:rPr>
      </w:pPr>
    </w:p>
    <w:p w14:paraId="766AAC86" w14:textId="77777777" w:rsidR="00C06DE3" w:rsidRPr="00D95310" w:rsidRDefault="00C06DE3" w:rsidP="000221CF">
      <w:pPr>
        <w:spacing w:after="0" w:line="240" w:lineRule="auto"/>
        <w:contextualSpacing/>
        <w:jc w:val="both"/>
        <w:rPr>
          <w:rFonts w:ascii="Times New Roman" w:hAnsi="Times New Roman" w:cs="Times New Roman"/>
          <w:bCs/>
        </w:rPr>
      </w:pPr>
    </w:p>
    <w:p w14:paraId="4E7078AB"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4BD21DB9" w14:textId="77777777" w:rsidR="005D3B24" w:rsidRPr="00D95310" w:rsidRDefault="005D3B24" w:rsidP="00A8024A">
      <w:pPr>
        <w:spacing w:after="0" w:line="240" w:lineRule="auto"/>
        <w:ind w:firstLine="567"/>
        <w:contextualSpacing/>
        <w:jc w:val="both"/>
        <w:rPr>
          <w:rFonts w:ascii="Times New Roman" w:hAnsi="Times New Roman" w:cs="Times New Roman"/>
          <w:bCs/>
        </w:rPr>
      </w:pPr>
    </w:p>
    <w:p w14:paraId="56CB27BC" w14:textId="77777777" w:rsidR="005D3B24" w:rsidRPr="00D95310" w:rsidRDefault="005D3B24" w:rsidP="00A8024A">
      <w:pPr>
        <w:spacing w:after="0" w:line="240" w:lineRule="auto"/>
        <w:ind w:firstLine="567"/>
        <w:contextualSpacing/>
        <w:jc w:val="both"/>
        <w:rPr>
          <w:rFonts w:ascii="Times New Roman" w:hAnsi="Times New Roman" w:cs="Times New Roman"/>
          <w:bCs/>
        </w:rPr>
      </w:pPr>
    </w:p>
    <w:tbl>
      <w:tblPr>
        <w:tblW w:w="9887" w:type="dxa"/>
        <w:tblInd w:w="2" w:type="dxa"/>
        <w:tblLayout w:type="fixed"/>
        <w:tblLook w:val="00A0" w:firstRow="1" w:lastRow="0" w:firstColumn="1" w:lastColumn="0" w:noHBand="0" w:noVBand="0"/>
      </w:tblPr>
      <w:tblGrid>
        <w:gridCol w:w="4642"/>
        <w:gridCol w:w="5245"/>
      </w:tblGrid>
      <w:tr w:rsidR="00630E79" w:rsidRPr="00D95310" w14:paraId="346435D4" w14:textId="77777777" w:rsidTr="000C10B4">
        <w:trPr>
          <w:trHeight w:val="132"/>
        </w:trPr>
        <w:tc>
          <w:tcPr>
            <w:tcW w:w="4642" w:type="dxa"/>
          </w:tcPr>
          <w:p w14:paraId="4AC035DB" w14:textId="77777777" w:rsidR="00630E79" w:rsidRPr="00D95310" w:rsidRDefault="00630E79" w:rsidP="00D90F35">
            <w:pPr>
              <w:spacing w:after="0" w:line="240" w:lineRule="auto"/>
              <w:jc w:val="both"/>
              <w:rPr>
                <w:rFonts w:ascii="Times New Roman" w:hAnsi="Times New Roman" w:cs="Times New Roman"/>
                <w:b/>
                <w:bCs/>
              </w:rPr>
            </w:pPr>
            <w:r w:rsidRPr="00D95310">
              <w:rPr>
                <w:rFonts w:ascii="Times New Roman" w:hAnsi="Times New Roman" w:cs="Times New Roman"/>
                <w:b/>
                <w:color w:val="000000" w:themeColor="text1"/>
              </w:rPr>
              <w:t>Участник долевого строительства</w:t>
            </w:r>
            <w:r w:rsidRPr="00D95310">
              <w:rPr>
                <w:rFonts w:ascii="Times New Roman" w:hAnsi="Times New Roman" w:cs="Times New Roman"/>
                <w:b/>
                <w:bCs/>
              </w:rPr>
              <w:t>:</w:t>
            </w:r>
          </w:p>
          <w:p w14:paraId="4ADEF53D" w14:textId="77777777" w:rsidR="00630E79" w:rsidRPr="00D95310" w:rsidRDefault="00630E79" w:rsidP="00D90F35">
            <w:pPr>
              <w:spacing w:after="0" w:line="240" w:lineRule="auto"/>
              <w:jc w:val="both"/>
              <w:rPr>
                <w:rFonts w:ascii="Times New Roman" w:hAnsi="Times New Roman" w:cs="Times New Roman"/>
              </w:rPr>
            </w:pPr>
          </w:p>
          <w:p w14:paraId="66730777" w14:textId="77777777" w:rsidR="00630E79" w:rsidRPr="00D95310" w:rsidRDefault="00630E79" w:rsidP="00D90F35">
            <w:pPr>
              <w:spacing w:after="0" w:line="240" w:lineRule="auto"/>
              <w:jc w:val="both"/>
              <w:rPr>
                <w:rFonts w:ascii="Times New Roman" w:hAnsi="Times New Roman" w:cs="Times New Roman"/>
              </w:rPr>
            </w:pPr>
          </w:p>
          <w:p w14:paraId="65F2460E" w14:textId="77777777" w:rsidR="00630E79" w:rsidRPr="00D95310" w:rsidRDefault="00630E79" w:rsidP="00D90F35">
            <w:pPr>
              <w:spacing w:after="0" w:line="240" w:lineRule="auto"/>
              <w:jc w:val="both"/>
              <w:rPr>
                <w:rFonts w:ascii="Times New Roman" w:hAnsi="Times New Roman" w:cs="Times New Roman"/>
              </w:rPr>
            </w:pPr>
          </w:p>
          <w:p w14:paraId="1A768185" w14:textId="77777777" w:rsidR="00630E79" w:rsidRPr="00D95310" w:rsidRDefault="00630E79" w:rsidP="00D90F35">
            <w:pPr>
              <w:spacing w:after="0" w:line="240" w:lineRule="auto"/>
              <w:jc w:val="both"/>
              <w:rPr>
                <w:rFonts w:ascii="Times New Roman" w:hAnsi="Times New Roman" w:cs="Times New Roman"/>
              </w:rPr>
            </w:pPr>
          </w:p>
          <w:p w14:paraId="4F539D83" w14:textId="2EA003F1" w:rsidR="00630E79" w:rsidRPr="00D95310" w:rsidRDefault="006B62FB" w:rsidP="000221CF">
            <w:pPr>
              <w:spacing w:after="0" w:line="240" w:lineRule="auto"/>
              <w:jc w:val="both"/>
              <w:rPr>
                <w:rFonts w:ascii="Times New Roman" w:hAnsi="Times New Roman" w:cs="Times New Roman"/>
              </w:rPr>
            </w:pPr>
            <w:r w:rsidRPr="00DE0028">
              <w:rPr>
                <w:rFonts w:ascii="Times New Roman" w:hAnsi="Times New Roman" w:cs="Times New Roman"/>
              </w:rPr>
              <w:t>______________</w:t>
            </w:r>
            <w:r>
              <w:rPr>
                <w:rFonts w:ascii="Times New Roman" w:hAnsi="Times New Roman" w:cs="Times New Roman"/>
              </w:rPr>
              <w:t>___</w:t>
            </w:r>
            <w:r w:rsidRPr="00DE0028">
              <w:rPr>
                <w:rFonts w:ascii="Times New Roman" w:hAnsi="Times New Roman" w:cs="Times New Roman"/>
              </w:rPr>
              <w:t>___/</w:t>
            </w:r>
            <w:r w:rsidR="008F51E4">
              <w:rPr>
                <w:rFonts w:ascii="Times New Roman" w:hAnsi="Times New Roman" w:cs="Times New Roman"/>
              </w:rPr>
              <w:t>__________________</w:t>
            </w:r>
            <w:r w:rsidR="00BA5944" w:rsidRPr="00BA5944">
              <w:rPr>
                <w:rFonts w:ascii="Times New Roman" w:hAnsi="Times New Roman" w:cs="Times New Roman"/>
              </w:rPr>
              <w:t xml:space="preserve"> </w:t>
            </w:r>
            <w:r>
              <w:rPr>
                <w:rFonts w:ascii="Times New Roman" w:hAnsi="Times New Roman" w:cs="Times New Roman"/>
              </w:rPr>
              <w:t>/</w:t>
            </w:r>
          </w:p>
        </w:tc>
        <w:tc>
          <w:tcPr>
            <w:tcW w:w="5245" w:type="dxa"/>
          </w:tcPr>
          <w:p w14:paraId="55CE8E65" w14:textId="77777777" w:rsidR="00630E79" w:rsidRPr="00D95310" w:rsidRDefault="00630E79" w:rsidP="00D90F35">
            <w:pPr>
              <w:spacing w:after="0" w:line="240" w:lineRule="auto"/>
              <w:jc w:val="both"/>
              <w:rPr>
                <w:rFonts w:ascii="Times New Roman" w:hAnsi="Times New Roman" w:cs="Times New Roman"/>
                <w:b/>
                <w:bCs/>
              </w:rPr>
            </w:pPr>
            <w:r w:rsidRPr="00D95310">
              <w:rPr>
                <w:rFonts w:ascii="Times New Roman" w:hAnsi="Times New Roman" w:cs="Times New Roman"/>
                <w:b/>
                <w:bCs/>
              </w:rPr>
              <w:t>Застройщик:</w:t>
            </w:r>
          </w:p>
          <w:p w14:paraId="38D7E6B7" w14:textId="77777777" w:rsidR="004E2C68" w:rsidRPr="004E2C68" w:rsidRDefault="004E2C68" w:rsidP="004E2C68">
            <w:pPr>
              <w:spacing w:after="0" w:line="240" w:lineRule="auto"/>
              <w:jc w:val="both"/>
              <w:rPr>
                <w:rFonts w:ascii="Times New Roman" w:hAnsi="Times New Roman"/>
                <w:color w:val="000000" w:themeColor="text1"/>
              </w:rPr>
            </w:pPr>
            <w:r w:rsidRPr="004E2C68">
              <w:rPr>
                <w:rFonts w:ascii="Times New Roman" w:hAnsi="Times New Roman"/>
              </w:rPr>
              <w:t xml:space="preserve">Генеральный директор ООО «Специализированный застройщик </w:t>
            </w:r>
            <w:r w:rsidRPr="004E2C68">
              <w:rPr>
                <w:rFonts w:ascii="Times New Roman" w:hAnsi="Times New Roman"/>
                <w:color w:val="000000" w:themeColor="text1"/>
              </w:rPr>
              <w:t>«ЕВРОСТРОЙ»</w:t>
            </w:r>
          </w:p>
          <w:p w14:paraId="6B66C0B2" w14:textId="77777777" w:rsidR="00630E79" w:rsidRPr="00D95310" w:rsidRDefault="00630E79" w:rsidP="00D90F35">
            <w:pPr>
              <w:spacing w:after="0" w:line="240" w:lineRule="auto"/>
              <w:jc w:val="both"/>
              <w:rPr>
                <w:rFonts w:ascii="Times New Roman" w:hAnsi="Times New Roman" w:cs="Times New Roman"/>
                <w:color w:val="000000" w:themeColor="text1"/>
              </w:rPr>
            </w:pPr>
          </w:p>
          <w:p w14:paraId="5FFB6CDD" w14:textId="77777777" w:rsidR="00630E79" w:rsidRPr="00D95310" w:rsidRDefault="00630E79" w:rsidP="00D90F35">
            <w:pPr>
              <w:spacing w:after="0" w:line="240" w:lineRule="auto"/>
              <w:jc w:val="both"/>
              <w:rPr>
                <w:rFonts w:ascii="Times New Roman" w:hAnsi="Times New Roman" w:cs="Times New Roman"/>
                <w:bCs/>
              </w:rPr>
            </w:pPr>
          </w:p>
          <w:p w14:paraId="4B8C5265" w14:textId="76EC6536" w:rsidR="00630E79" w:rsidRPr="00D95310" w:rsidRDefault="00630E79" w:rsidP="00D90F35">
            <w:pPr>
              <w:spacing w:after="0" w:line="240" w:lineRule="auto"/>
              <w:jc w:val="both"/>
              <w:rPr>
                <w:rFonts w:ascii="Times New Roman" w:hAnsi="Times New Roman" w:cs="Times New Roman"/>
              </w:rPr>
            </w:pPr>
            <w:r w:rsidRPr="00D95310">
              <w:rPr>
                <w:rFonts w:ascii="Times New Roman" w:hAnsi="Times New Roman" w:cs="Times New Roman"/>
                <w:b/>
                <w:bCs/>
              </w:rPr>
              <w:t xml:space="preserve">  </w:t>
            </w:r>
            <w:r w:rsidRPr="002562FE">
              <w:rPr>
                <w:rFonts w:ascii="Times New Roman" w:hAnsi="Times New Roman" w:cs="Times New Roman"/>
              </w:rPr>
              <w:t>__________</w:t>
            </w:r>
            <w:r w:rsidRPr="00D95310">
              <w:rPr>
                <w:rFonts w:ascii="Times New Roman" w:hAnsi="Times New Roman" w:cs="Times New Roman"/>
              </w:rPr>
              <w:t>______________ /А.Н.</w:t>
            </w:r>
            <w:r w:rsidR="00F15364">
              <w:rPr>
                <w:rFonts w:ascii="Times New Roman" w:hAnsi="Times New Roman" w:cs="Times New Roman"/>
              </w:rPr>
              <w:t xml:space="preserve"> </w:t>
            </w:r>
            <w:r w:rsidRPr="00D95310">
              <w:rPr>
                <w:rFonts w:ascii="Times New Roman" w:hAnsi="Times New Roman" w:cs="Times New Roman"/>
              </w:rPr>
              <w:t>Пищальников/</w:t>
            </w:r>
          </w:p>
          <w:p w14:paraId="6141CD0C" w14:textId="77777777" w:rsidR="00630E79" w:rsidRPr="00D95310" w:rsidRDefault="00630E79" w:rsidP="00D90F35">
            <w:pPr>
              <w:spacing w:after="0" w:line="240" w:lineRule="auto"/>
              <w:jc w:val="both"/>
              <w:rPr>
                <w:rFonts w:ascii="Times New Roman" w:hAnsi="Times New Roman" w:cs="Times New Roman"/>
                <w:b/>
                <w:bCs/>
              </w:rPr>
            </w:pPr>
          </w:p>
        </w:tc>
      </w:tr>
    </w:tbl>
    <w:p w14:paraId="0371D226" w14:textId="77777777" w:rsidR="000221CF" w:rsidRDefault="000221CF" w:rsidP="000221CF">
      <w:pPr>
        <w:tabs>
          <w:tab w:val="left" w:pos="0"/>
          <w:tab w:val="left" w:pos="540"/>
        </w:tabs>
        <w:spacing w:after="0" w:line="240" w:lineRule="auto"/>
        <w:jc w:val="both"/>
        <w:rPr>
          <w:rFonts w:ascii="Times New Roman" w:hAnsi="Times New Roman" w:cs="Times New Roman"/>
        </w:rPr>
      </w:pPr>
    </w:p>
    <w:p w14:paraId="40979DE6" w14:textId="77777777" w:rsidR="000221CF" w:rsidRPr="00D95310" w:rsidRDefault="000221CF" w:rsidP="000221CF">
      <w:pPr>
        <w:spacing w:after="0" w:line="240" w:lineRule="auto"/>
        <w:rPr>
          <w:rFonts w:ascii="Times New Roman" w:hAnsi="Times New Roman" w:cs="Times New Roman"/>
        </w:rPr>
      </w:pPr>
    </w:p>
    <w:sectPr w:rsidR="000221CF" w:rsidRPr="00D95310" w:rsidSect="006C1DF4">
      <w:footerReference w:type="default" r:id="rId8"/>
      <w:pgSz w:w="11906" w:h="16838"/>
      <w:pgMar w:top="720" w:right="720" w:bottom="28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3FDD" w14:textId="77777777" w:rsidR="0011313D" w:rsidRDefault="0011313D" w:rsidP="008854B0">
      <w:pPr>
        <w:spacing w:after="0" w:line="240" w:lineRule="auto"/>
      </w:pPr>
      <w:r>
        <w:separator/>
      </w:r>
    </w:p>
  </w:endnote>
  <w:endnote w:type="continuationSeparator" w:id="0">
    <w:p w14:paraId="4F973AC8" w14:textId="77777777" w:rsidR="0011313D" w:rsidRDefault="0011313D" w:rsidP="0088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TTierc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Grande CY">
    <w:altName w:val="Segoe UI"/>
    <w:charset w:val="59"/>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0475" w14:textId="04211F11" w:rsidR="0076692D" w:rsidRDefault="0076692D">
    <w:pPr>
      <w:pStyle w:val="a7"/>
      <w:jc w:val="right"/>
    </w:pPr>
    <w:r>
      <w:rPr>
        <w:noProof/>
      </w:rPr>
      <w:drawing>
        <wp:inline distT="0" distB="0" distL="0" distR="0" wp14:anchorId="1813F552" wp14:editId="50B6FDBE">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id w:val="2569945"/>
      </w:sdtPr>
      <w:sdtEndPr/>
      <w:sdtContent>
        <w:r w:rsidR="00A60D73">
          <w:fldChar w:fldCharType="begin"/>
        </w:r>
        <w:r w:rsidR="00A60D73">
          <w:instrText xml:space="preserve"> PAGE   \* MERGEFORMAT </w:instrText>
        </w:r>
        <w:r w:rsidR="00A60D73">
          <w:fldChar w:fldCharType="separate"/>
        </w:r>
        <w:r w:rsidR="001C0505">
          <w:rPr>
            <w:noProof/>
          </w:rPr>
          <w:t>1</w:t>
        </w:r>
        <w:r w:rsidR="00A60D73">
          <w:rPr>
            <w:noProof/>
          </w:rPr>
          <w:fldChar w:fldCharType="end"/>
        </w:r>
      </w:sdtContent>
    </w:sdt>
  </w:p>
  <w:p w14:paraId="4FB5A603" w14:textId="77777777" w:rsidR="0076692D" w:rsidRDefault="007669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AEA6" w14:textId="77777777" w:rsidR="0011313D" w:rsidRDefault="0011313D" w:rsidP="008854B0">
      <w:pPr>
        <w:spacing w:after="0" w:line="240" w:lineRule="auto"/>
      </w:pPr>
      <w:r>
        <w:separator/>
      </w:r>
    </w:p>
  </w:footnote>
  <w:footnote w:type="continuationSeparator" w:id="0">
    <w:p w14:paraId="7C161A0B" w14:textId="77777777" w:rsidR="0011313D" w:rsidRDefault="0011313D" w:rsidP="00885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D29"/>
    <w:multiLevelType w:val="hybridMultilevel"/>
    <w:tmpl w:val="0546BEEA"/>
    <w:lvl w:ilvl="0" w:tplc="04190001">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04AC7C6F"/>
    <w:multiLevelType w:val="multilevel"/>
    <w:tmpl w:val="DFE4B3CC"/>
    <w:lvl w:ilvl="0">
      <w:start w:val="2"/>
      <w:numFmt w:val="decimal"/>
      <w:lvlText w:val="%1."/>
      <w:lvlJc w:val="left"/>
      <w:pPr>
        <w:tabs>
          <w:tab w:val="num" w:pos="11767"/>
        </w:tabs>
        <w:ind w:left="11767" w:hanging="360"/>
      </w:pPr>
      <w:rPr>
        <w:rFonts w:hint="default"/>
      </w:rPr>
    </w:lvl>
    <w:lvl w:ilvl="1">
      <w:start w:val="1"/>
      <w:numFmt w:val="bullet"/>
      <w:lvlText w:val=""/>
      <w:lvlJc w:val="left"/>
      <w:pPr>
        <w:tabs>
          <w:tab w:val="num" w:pos="11767"/>
        </w:tabs>
        <w:ind w:left="11767" w:hanging="360"/>
      </w:pPr>
      <w:rPr>
        <w:rFonts w:ascii="Symbol" w:hAnsi="Symbol" w:hint="default"/>
      </w:rPr>
    </w:lvl>
    <w:lvl w:ilvl="2">
      <w:start w:val="1"/>
      <w:numFmt w:val="decimal"/>
      <w:lvlText w:val="%1.%2.%3."/>
      <w:lvlJc w:val="left"/>
      <w:pPr>
        <w:tabs>
          <w:tab w:val="num" w:pos="12847"/>
        </w:tabs>
        <w:ind w:left="12847" w:hanging="720"/>
      </w:pPr>
      <w:rPr>
        <w:rFonts w:hint="default"/>
      </w:rPr>
    </w:lvl>
    <w:lvl w:ilvl="3">
      <w:start w:val="1"/>
      <w:numFmt w:val="decimal"/>
      <w:lvlText w:val="%1.%2.%3.%4."/>
      <w:lvlJc w:val="left"/>
      <w:pPr>
        <w:tabs>
          <w:tab w:val="num" w:pos="13207"/>
        </w:tabs>
        <w:ind w:left="13207" w:hanging="720"/>
      </w:pPr>
      <w:rPr>
        <w:rFonts w:hint="default"/>
      </w:rPr>
    </w:lvl>
    <w:lvl w:ilvl="4">
      <w:start w:val="1"/>
      <w:numFmt w:val="decimal"/>
      <w:lvlText w:val="%1.%2.%3.%4.%5."/>
      <w:lvlJc w:val="left"/>
      <w:pPr>
        <w:tabs>
          <w:tab w:val="num" w:pos="13927"/>
        </w:tabs>
        <w:ind w:left="13927" w:hanging="1080"/>
      </w:pPr>
      <w:rPr>
        <w:rFonts w:hint="default"/>
      </w:rPr>
    </w:lvl>
    <w:lvl w:ilvl="5">
      <w:start w:val="1"/>
      <w:numFmt w:val="decimal"/>
      <w:lvlText w:val="%1.%2.%3.%4.%5.%6."/>
      <w:lvlJc w:val="left"/>
      <w:pPr>
        <w:tabs>
          <w:tab w:val="num" w:pos="14287"/>
        </w:tabs>
        <w:ind w:left="14287" w:hanging="1080"/>
      </w:pPr>
      <w:rPr>
        <w:rFonts w:hint="default"/>
      </w:rPr>
    </w:lvl>
    <w:lvl w:ilvl="6">
      <w:start w:val="1"/>
      <w:numFmt w:val="decimal"/>
      <w:lvlText w:val="%1.%2.%3.%4.%5.%6.%7."/>
      <w:lvlJc w:val="left"/>
      <w:pPr>
        <w:tabs>
          <w:tab w:val="num" w:pos="15007"/>
        </w:tabs>
        <w:ind w:left="15007" w:hanging="1440"/>
      </w:pPr>
      <w:rPr>
        <w:rFonts w:hint="default"/>
      </w:rPr>
    </w:lvl>
    <w:lvl w:ilvl="7">
      <w:start w:val="1"/>
      <w:numFmt w:val="decimal"/>
      <w:lvlText w:val="%1.%2.%3.%4.%5.%6.%7.%8."/>
      <w:lvlJc w:val="left"/>
      <w:pPr>
        <w:tabs>
          <w:tab w:val="num" w:pos="15367"/>
        </w:tabs>
        <w:ind w:left="15367" w:hanging="1440"/>
      </w:pPr>
      <w:rPr>
        <w:rFonts w:hint="default"/>
      </w:rPr>
    </w:lvl>
    <w:lvl w:ilvl="8">
      <w:start w:val="1"/>
      <w:numFmt w:val="decimal"/>
      <w:lvlText w:val="%1.%2.%3.%4.%5.%6.%7.%8.%9."/>
      <w:lvlJc w:val="left"/>
      <w:pPr>
        <w:tabs>
          <w:tab w:val="num" w:pos="16087"/>
        </w:tabs>
        <w:ind w:left="16087" w:hanging="1800"/>
      </w:pPr>
      <w:rPr>
        <w:rFonts w:hint="default"/>
      </w:rPr>
    </w:lvl>
  </w:abstractNum>
  <w:abstractNum w:abstractNumId="2" w15:restartNumberingAfterBreak="0">
    <w:nsid w:val="0CB93E34"/>
    <w:multiLevelType w:val="multilevel"/>
    <w:tmpl w:val="4362560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5D6357"/>
    <w:multiLevelType w:val="multilevel"/>
    <w:tmpl w:val="AB94CCB4"/>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A02A0E"/>
    <w:multiLevelType w:val="hybridMultilevel"/>
    <w:tmpl w:val="B5FAB4D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6C22055"/>
    <w:multiLevelType w:val="hybridMultilevel"/>
    <w:tmpl w:val="BDF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E4085A"/>
    <w:multiLevelType w:val="hybridMultilevel"/>
    <w:tmpl w:val="49C2EF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95231F4"/>
    <w:multiLevelType w:val="multilevel"/>
    <w:tmpl w:val="4362560C"/>
    <w:lvl w:ilvl="0">
      <w:start w:val="2"/>
      <w:numFmt w:val="decimal"/>
      <w:lvlText w:val="%1."/>
      <w:lvlJc w:val="left"/>
      <w:pPr>
        <w:ind w:left="360" w:hanging="360"/>
      </w:pPr>
      <w:rPr>
        <w:rFonts w:hint="default"/>
      </w:rPr>
    </w:lvl>
    <w:lvl w:ilvl="1">
      <w:start w:val="1"/>
      <w:numFmt w:val="decimal"/>
      <w:lvlText w:val="1.%2"/>
      <w:lvlJc w:val="left"/>
      <w:pPr>
        <w:ind w:left="6314"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3C0D7541"/>
    <w:multiLevelType w:val="hybridMultilevel"/>
    <w:tmpl w:val="F8A805DC"/>
    <w:lvl w:ilvl="0" w:tplc="72BE4E8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585712"/>
    <w:multiLevelType w:val="multilevel"/>
    <w:tmpl w:val="E30256B0"/>
    <w:lvl w:ilvl="0">
      <w:start w:val="3"/>
      <w:numFmt w:val="decimal"/>
      <w:lvlText w:val="%1."/>
      <w:lvlJc w:val="left"/>
      <w:pPr>
        <w:ind w:left="357" w:hanging="357"/>
      </w:pPr>
      <w:rPr>
        <w:rFonts w:hint="default"/>
      </w:rPr>
    </w:lvl>
    <w:lvl w:ilvl="1">
      <w:start w:val="2"/>
      <w:numFmt w:val="decimal"/>
      <w:lvlText w:val="%1.%2."/>
      <w:lvlJc w:val="left"/>
      <w:pPr>
        <w:ind w:left="697" w:hanging="357"/>
      </w:pPr>
      <w:rPr>
        <w:rFonts w:hint="default"/>
      </w:rPr>
    </w:lvl>
    <w:lvl w:ilvl="2">
      <w:start w:val="1"/>
      <w:numFmt w:val="decimal"/>
      <w:lvlText w:val="%1.%2.%3."/>
      <w:lvlJc w:val="left"/>
      <w:pPr>
        <w:ind w:left="1633"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12" w15:restartNumberingAfterBreak="0">
    <w:nsid w:val="46F73E49"/>
    <w:multiLevelType w:val="multilevel"/>
    <w:tmpl w:val="C46C193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4FA531FA"/>
    <w:multiLevelType w:val="hybridMultilevel"/>
    <w:tmpl w:val="EA32455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26A04"/>
    <w:multiLevelType w:val="multilevel"/>
    <w:tmpl w:val="F86A85F4"/>
    <w:lvl w:ilvl="0">
      <w:start w:val="1"/>
      <w:numFmt w:val="decimal"/>
      <w:lvlText w:val="%1"/>
      <w:lvlJc w:val="left"/>
      <w:pPr>
        <w:ind w:left="360" w:hanging="360"/>
      </w:pPr>
      <w:rPr>
        <w:rFonts w:hint="default"/>
      </w:rPr>
    </w:lvl>
    <w:lvl w:ilvl="1">
      <w:start w:val="3"/>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5B191A33"/>
    <w:multiLevelType w:val="hybridMultilevel"/>
    <w:tmpl w:val="9A96038A"/>
    <w:lvl w:ilvl="0" w:tplc="017436EC">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E46124"/>
    <w:multiLevelType w:val="hybridMultilevel"/>
    <w:tmpl w:val="AE64B9DA"/>
    <w:lvl w:ilvl="0" w:tplc="04190001">
      <w:start w:val="1"/>
      <w:numFmt w:val="bullet"/>
      <w:lvlText w:val=""/>
      <w:lvlJc w:val="left"/>
      <w:pPr>
        <w:ind w:left="3621" w:hanging="360"/>
      </w:pPr>
      <w:rPr>
        <w:rFonts w:ascii="Symbol" w:hAnsi="Symbol" w:hint="default"/>
      </w:rPr>
    </w:lvl>
    <w:lvl w:ilvl="1" w:tplc="04190003">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17" w15:restartNumberingAfterBreak="0">
    <w:nsid w:val="5D123D33"/>
    <w:multiLevelType w:val="hybridMultilevel"/>
    <w:tmpl w:val="08D4E5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05B5BF6"/>
    <w:multiLevelType w:val="hybridMultilevel"/>
    <w:tmpl w:val="FE64E32E"/>
    <w:lvl w:ilvl="0" w:tplc="0C1E5CBA">
      <w:start w:val="1"/>
      <w:numFmt w:val="decimal"/>
      <w:lvlText w:val="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0E74AEE"/>
    <w:multiLevelType w:val="hybridMultilevel"/>
    <w:tmpl w:val="8FCE7EE0"/>
    <w:lvl w:ilvl="0" w:tplc="F112FD8C">
      <w:start w:val="1"/>
      <w:numFmt w:val="decimal"/>
      <w:lvlText w:val="1.%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12B0C89"/>
    <w:multiLevelType w:val="hybridMultilevel"/>
    <w:tmpl w:val="C2FCBD6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66CD1D47"/>
    <w:multiLevelType w:val="hybridMultilevel"/>
    <w:tmpl w:val="9580FE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5B7A6D"/>
    <w:multiLevelType w:val="hybridMultilevel"/>
    <w:tmpl w:val="F00227D4"/>
    <w:lvl w:ilvl="0" w:tplc="222E9B0E">
      <w:start w:val="1"/>
      <w:numFmt w:val="decimal"/>
      <w:lvlText w:val="2.%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FED2ACB"/>
    <w:multiLevelType w:val="hybridMultilevel"/>
    <w:tmpl w:val="FE64E32E"/>
    <w:lvl w:ilvl="0" w:tplc="0C1E5CBA">
      <w:start w:val="1"/>
      <w:numFmt w:val="decimal"/>
      <w:lvlText w:val="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79B571C2"/>
    <w:multiLevelType w:val="multilevel"/>
    <w:tmpl w:val="4B964A7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00000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4"/>
  </w:num>
  <w:num w:numId="3">
    <w:abstractNumId w:val="11"/>
  </w:num>
  <w:num w:numId="4">
    <w:abstractNumId w:val="24"/>
  </w:num>
  <w:num w:numId="5">
    <w:abstractNumId w:val="12"/>
  </w:num>
  <w:num w:numId="6">
    <w:abstractNumId w:val="9"/>
  </w:num>
  <w:num w:numId="7">
    <w:abstractNumId w:val="14"/>
  </w:num>
  <w:num w:numId="8">
    <w:abstractNumId w:val="21"/>
  </w:num>
  <w:num w:numId="9">
    <w:abstractNumId w:val="6"/>
  </w:num>
  <w:num w:numId="10">
    <w:abstractNumId w:val="10"/>
  </w:num>
  <w:num w:numId="11">
    <w:abstractNumId w:val="7"/>
  </w:num>
  <w:num w:numId="12">
    <w:abstractNumId w:val="6"/>
  </w:num>
  <w:num w:numId="13">
    <w:abstractNumId w:val="13"/>
  </w:num>
  <w:num w:numId="14">
    <w:abstractNumId w:val="16"/>
  </w:num>
  <w:num w:numId="15">
    <w:abstractNumId w:val="19"/>
  </w:num>
  <w:num w:numId="16">
    <w:abstractNumId w:val="15"/>
  </w:num>
  <w:num w:numId="17">
    <w:abstractNumId w:val="22"/>
  </w:num>
  <w:num w:numId="18">
    <w:abstractNumId w:val="23"/>
  </w:num>
  <w:num w:numId="19">
    <w:abstractNumId w:val="0"/>
  </w:num>
  <w:num w:numId="20">
    <w:abstractNumId w:val="18"/>
  </w:num>
  <w:num w:numId="21">
    <w:abstractNumId w:val="2"/>
  </w:num>
  <w:num w:numId="22">
    <w:abstractNumId w:val="8"/>
  </w:num>
  <w:num w:numId="23">
    <w:abstractNumId w:val="5"/>
  </w:num>
  <w:num w:numId="24">
    <w:abstractNumId w:val="20"/>
  </w:num>
  <w:num w:numId="25">
    <w:abstractNumId w:val="17"/>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24"/>
    <w:rsid w:val="00001813"/>
    <w:rsid w:val="00004385"/>
    <w:rsid w:val="00016C12"/>
    <w:rsid w:val="00017836"/>
    <w:rsid w:val="00020FC7"/>
    <w:rsid w:val="000221CF"/>
    <w:rsid w:val="000328BF"/>
    <w:rsid w:val="0003337B"/>
    <w:rsid w:val="000333BE"/>
    <w:rsid w:val="00036064"/>
    <w:rsid w:val="00037FCA"/>
    <w:rsid w:val="00043453"/>
    <w:rsid w:val="0006458D"/>
    <w:rsid w:val="000658A0"/>
    <w:rsid w:val="0007282E"/>
    <w:rsid w:val="000777F8"/>
    <w:rsid w:val="00077AC4"/>
    <w:rsid w:val="00077C7C"/>
    <w:rsid w:val="00081C0A"/>
    <w:rsid w:val="00085B0F"/>
    <w:rsid w:val="00087D6A"/>
    <w:rsid w:val="000931CA"/>
    <w:rsid w:val="00094EAC"/>
    <w:rsid w:val="000A4B42"/>
    <w:rsid w:val="000A4F92"/>
    <w:rsid w:val="000B2315"/>
    <w:rsid w:val="000B4E67"/>
    <w:rsid w:val="000C10B4"/>
    <w:rsid w:val="000D0341"/>
    <w:rsid w:val="000D1DEB"/>
    <w:rsid w:val="000D476F"/>
    <w:rsid w:val="000D4C61"/>
    <w:rsid w:val="000E140A"/>
    <w:rsid w:val="000E395C"/>
    <w:rsid w:val="000E44EB"/>
    <w:rsid w:val="000E5792"/>
    <w:rsid w:val="000E5A86"/>
    <w:rsid w:val="000F0649"/>
    <w:rsid w:val="000F452B"/>
    <w:rsid w:val="000F4669"/>
    <w:rsid w:val="00102AA7"/>
    <w:rsid w:val="0011313D"/>
    <w:rsid w:val="00113241"/>
    <w:rsid w:val="00115B4C"/>
    <w:rsid w:val="00122B71"/>
    <w:rsid w:val="001274D9"/>
    <w:rsid w:val="00134740"/>
    <w:rsid w:val="00141A5C"/>
    <w:rsid w:val="001531E5"/>
    <w:rsid w:val="00154700"/>
    <w:rsid w:val="001612FC"/>
    <w:rsid w:val="00171D5A"/>
    <w:rsid w:val="001721F6"/>
    <w:rsid w:val="00175F35"/>
    <w:rsid w:val="00177630"/>
    <w:rsid w:val="001777E2"/>
    <w:rsid w:val="001801B2"/>
    <w:rsid w:val="00180E19"/>
    <w:rsid w:val="00184A9B"/>
    <w:rsid w:val="00184D0F"/>
    <w:rsid w:val="00187960"/>
    <w:rsid w:val="00191B21"/>
    <w:rsid w:val="00193ADE"/>
    <w:rsid w:val="00197777"/>
    <w:rsid w:val="001A5DD6"/>
    <w:rsid w:val="001B07C0"/>
    <w:rsid w:val="001B17E6"/>
    <w:rsid w:val="001C0505"/>
    <w:rsid w:val="001C2DC9"/>
    <w:rsid w:val="001C3FA3"/>
    <w:rsid w:val="001C5FAE"/>
    <w:rsid w:val="001D0D11"/>
    <w:rsid w:val="001E5AD9"/>
    <w:rsid w:val="001E712A"/>
    <w:rsid w:val="001E78A9"/>
    <w:rsid w:val="002015D4"/>
    <w:rsid w:val="00201A91"/>
    <w:rsid w:val="002029D1"/>
    <w:rsid w:val="00202DA9"/>
    <w:rsid w:val="00206AEA"/>
    <w:rsid w:val="0020758F"/>
    <w:rsid w:val="00207A51"/>
    <w:rsid w:val="00213F5F"/>
    <w:rsid w:val="002151AF"/>
    <w:rsid w:val="002156D3"/>
    <w:rsid w:val="002228D0"/>
    <w:rsid w:val="00223E7D"/>
    <w:rsid w:val="00225E0D"/>
    <w:rsid w:val="00233E8A"/>
    <w:rsid w:val="00234314"/>
    <w:rsid w:val="002344F2"/>
    <w:rsid w:val="002355BF"/>
    <w:rsid w:val="0024093D"/>
    <w:rsid w:val="002445BA"/>
    <w:rsid w:val="002455C3"/>
    <w:rsid w:val="002476D4"/>
    <w:rsid w:val="002562FE"/>
    <w:rsid w:val="00256AD5"/>
    <w:rsid w:val="00264004"/>
    <w:rsid w:val="002646A9"/>
    <w:rsid w:val="0027251E"/>
    <w:rsid w:val="0027716B"/>
    <w:rsid w:val="00280E51"/>
    <w:rsid w:val="0028406B"/>
    <w:rsid w:val="00286F3D"/>
    <w:rsid w:val="0028794F"/>
    <w:rsid w:val="0029002A"/>
    <w:rsid w:val="0029587B"/>
    <w:rsid w:val="002A171E"/>
    <w:rsid w:val="002A4768"/>
    <w:rsid w:val="002A6E67"/>
    <w:rsid w:val="002B10E8"/>
    <w:rsid w:val="002D4A74"/>
    <w:rsid w:val="002E4B3B"/>
    <w:rsid w:val="002E7FA6"/>
    <w:rsid w:val="002F4421"/>
    <w:rsid w:val="002F4448"/>
    <w:rsid w:val="002F6DAB"/>
    <w:rsid w:val="002F755D"/>
    <w:rsid w:val="00302FAE"/>
    <w:rsid w:val="00305BE5"/>
    <w:rsid w:val="00305D2C"/>
    <w:rsid w:val="003144F2"/>
    <w:rsid w:val="0031772A"/>
    <w:rsid w:val="00327938"/>
    <w:rsid w:val="00333DCF"/>
    <w:rsid w:val="00343403"/>
    <w:rsid w:val="003546BF"/>
    <w:rsid w:val="00365527"/>
    <w:rsid w:val="00366F59"/>
    <w:rsid w:val="00371EDD"/>
    <w:rsid w:val="00374239"/>
    <w:rsid w:val="00380223"/>
    <w:rsid w:val="00382722"/>
    <w:rsid w:val="00384F34"/>
    <w:rsid w:val="003868E9"/>
    <w:rsid w:val="00387D17"/>
    <w:rsid w:val="003910C2"/>
    <w:rsid w:val="003916AE"/>
    <w:rsid w:val="0039270F"/>
    <w:rsid w:val="003A2D92"/>
    <w:rsid w:val="003A5828"/>
    <w:rsid w:val="003B16C7"/>
    <w:rsid w:val="003B404E"/>
    <w:rsid w:val="003C1171"/>
    <w:rsid w:val="003D160E"/>
    <w:rsid w:val="003D1ACB"/>
    <w:rsid w:val="003D25FA"/>
    <w:rsid w:val="003D6E3E"/>
    <w:rsid w:val="003E1777"/>
    <w:rsid w:val="003E56C1"/>
    <w:rsid w:val="003E733A"/>
    <w:rsid w:val="003F4A1E"/>
    <w:rsid w:val="003F52ED"/>
    <w:rsid w:val="003F762E"/>
    <w:rsid w:val="00422333"/>
    <w:rsid w:val="00422EAB"/>
    <w:rsid w:val="0044208F"/>
    <w:rsid w:val="0044413E"/>
    <w:rsid w:val="004455F8"/>
    <w:rsid w:val="00453C45"/>
    <w:rsid w:val="0045695B"/>
    <w:rsid w:val="00463D58"/>
    <w:rsid w:val="00470539"/>
    <w:rsid w:val="00473B86"/>
    <w:rsid w:val="004766F6"/>
    <w:rsid w:val="004831D8"/>
    <w:rsid w:val="004841C1"/>
    <w:rsid w:val="00484DA0"/>
    <w:rsid w:val="0048625D"/>
    <w:rsid w:val="0049374B"/>
    <w:rsid w:val="00494D19"/>
    <w:rsid w:val="00495065"/>
    <w:rsid w:val="004A3875"/>
    <w:rsid w:val="004B3FEC"/>
    <w:rsid w:val="004C035E"/>
    <w:rsid w:val="004C2B22"/>
    <w:rsid w:val="004C57E9"/>
    <w:rsid w:val="004C7E12"/>
    <w:rsid w:val="004D0119"/>
    <w:rsid w:val="004D3A5A"/>
    <w:rsid w:val="004D3C23"/>
    <w:rsid w:val="004D40D7"/>
    <w:rsid w:val="004D6398"/>
    <w:rsid w:val="004E002D"/>
    <w:rsid w:val="004E2C68"/>
    <w:rsid w:val="004E5861"/>
    <w:rsid w:val="004E5DB6"/>
    <w:rsid w:val="004E66AE"/>
    <w:rsid w:val="004E69FF"/>
    <w:rsid w:val="004F1D8E"/>
    <w:rsid w:val="004F7FA8"/>
    <w:rsid w:val="00514D6D"/>
    <w:rsid w:val="00523B5D"/>
    <w:rsid w:val="005243DE"/>
    <w:rsid w:val="0052598A"/>
    <w:rsid w:val="0053404A"/>
    <w:rsid w:val="00544ACB"/>
    <w:rsid w:val="005466D5"/>
    <w:rsid w:val="0054715C"/>
    <w:rsid w:val="005519D8"/>
    <w:rsid w:val="00553CDC"/>
    <w:rsid w:val="005615E0"/>
    <w:rsid w:val="00582F68"/>
    <w:rsid w:val="005841F3"/>
    <w:rsid w:val="00585189"/>
    <w:rsid w:val="0058788C"/>
    <w:rsid w:val="00591F3C"/>
    <w:rsid w:val="00593932"/>
    <w:rsid w:val="005B0C3A"/>
    <w:rsid w:val="005B222D"/>
    <w:rsid w:val="005C2E3C"/>
    <w:rsid w:val="005C6324"/>
    <w:rsid w:val="005D3B24"/>
    <w:rsid w:val="005E1387"/>
    <w:rsid w:val="005E354D"/>
    <w:rsid w:val="005E4ED1"/>
    <w:rsid w:val="005E66BC"/>
    <w:rsid w:val="005F0F4F"/>
    <w:rsid w:val="005F59F2"/>
    <w:rsid w:val="005F5C65"/>
    <w:rsid w:val="00605288"/>
    <w:rsid w:val="00606368"/>
    <w:rsid w:val="00606F39"/>
    <w:rsid w:val="00607751"/>
    <w:rsid w:val="006079FD"/>
    <w:rsid w:val="00623A33"/>
    <w:rsid w:val="00626E28"/>
    <w:rsid w:val="00630E79"/>
    <w:rsid w:val="00632B21"/>
    <w:rsid w:val="00641C8C"/>
    <w:rsid w:val="006425FC"/>
    <w:rsid w:val="0064424E"/>
    <w:rsid w:val="006463F5"/>
    <w:rsid w:val="006533A8"/>
    <w:rsid w:val="00653A8D"/>
    <w:rsid w:val="00653FA2"/>
    <w:rsid w:val="0065613C"/>
    <w:rsid w:val="0066579E"/>
    <w:rsid w:val="0068029E"/>
    <w:rsid w:val="006820B0"/>
    <w:rsid w:val="0068286B"/>
    <w:rsid w:val="006828DC"/>
    <w:rsid w:val="0068348A"/>
    <w:rsid w:val="00684327"/>
    <w:rsid w:val="00685B38"/>
    <w:rsid w:val="0068629C"/>
    <w:rsid w:val="00692FDB"/>
    <w:rsid w:val="006967A3"/>
    <w:rsid w:val="006A30E8"/>
    <w:rsid w:val="006A3CDA"/>
    <w:rsid w:val="006A3DF1"/>
    <w:rsid w:val="006A5619"/>
    <w:rsid w:val="006A5A07"/>
    <w:rsid w:val="006B0949"/>
    <w:rsid w:val="006B14E5"/>
    <w:rsid w:val="006B24E8"/>
    <w:rsid w:val="006B2963"/>
    <w:rsid w:val="006B62FB"/>
    <w:rsid w:val="006B6F95"/>
    <w:rsid w:val="006C1DF4"/>
    <w:rsid w:val="006C1FC3"/>
    <w:rsid w:val="006C307D"/>
    <w:rsid w:val="006C4F85"/>
    <w:rsid w:val="006C5EAA"/>
    <w:rsid w:val="006D028F"/>
    <w:rsid w:val="006D50F2"/>
    <w:rsid w:val="006D65AA"/>
    <w:rsid w:val="006E0B15"/>
    <w:rsid w:val="006E4E1C"/>
    <w:rsid w:val="006F428A"/>
    <w:rsid w:val="00700B12"/>
    <w:rsid w:val="007043E0"/>
    <w:rsid w:val="00714C18"/>
    <w:rsid w:val="00717A41"/>
    <w:rsid w:val="007212F7"/>
    <w:rsid w:val="00731E1B"/>
    <w:rsid w:val="0073392E"/>
    <w:rsid w:val="00736027"/>
    <w:rsid w:val="00740C6E"/>
    <w:rsid w:val="00742054"/>
    <w:rsid w:val="0074218B"/>
    <w:rsid w:val="00742323"/>
    <w:rsid w:val="00743848"/>
    <w:rsid w:val="0075052D"/>
    <w:rsid w:val="00756A56"/>
    <w:rsid w:val="00756EF2"/>
    <w:rsid w:val="00757389"/>
    <w:rsid w:val="00757E74"/>
    <w:rsid w:val="0076692D"/>
    <w:rsid w:val="00774012"/>
    <w:rsid w:val="00777070"/>
    <w:rsid w:val="007800A7"/>
    <w:rsid w:val="007A0E95"/>
    <w:rsid w:val="007A2D15"/>
    <w:rsid w:val="007A5709"/>
    <w:rsid w:val="007B2400"/>
    <w:rsid w:val="007B2490"/>
    <w:rsid w:val="007B2B5D"/>
    <w:rsid w:val="007B6C6E"/>
    <w:rsid w:val="007C44CD"/>
    <w:rsid w:val="007C725F"/>
    <w:rsid w:val="007D1104"/>
    <w:rsid w:val="007D363F"/>
    <w:rsid w:val="007E25FE"/>
    <w:rsid w:val="00803383"/>
    <w:rsid w:val="00804BB4"/>
    <w:rsid w:val="00806E28"/>
    <w:rsid w:val="0080773D"/>
    <w:rsid w:val="0081113E"/>
    <w:rsid w:val="00811EC6"/>
    <w:rsid w:val="00812CAD"/>
    <w:rsid w:val="00813FCD"/>
    <w:rsid w:val="00824222"/>
    <w:rsid w:val="008263D1"/>
    <w:rsid w:val="00830F20"/>
    <w:rsid w:val="00842222"/>
    <w:rsid w:val="00842B4E"/>
    <w:rsid w:val="00844A33"/>
    <w:rsid w:val="0085029A"/>
    <w:rsid w:val="00855FEF"/>
    <w:rsid w:val="0085652E"/>
    <w:rsid w:val="00863E27"/>
    <w:rsid w:val="008643F0"/>
    <w:rsid w:val="0087312B"/>
    <w:rsid w:val="0087550E"/>
    <w:rsid w:val="0088077D"/>
    <w:rsid w:val="008854B0"/>
    <w:rsid w:val="00886FE3"/>
    <w:rsid w:val="00891497"/>
    <w:rsid w:val="008A2C32"/>
    <w:rsid w:val="008A2E09"/>
    <w:rsid w:val="008A353F"/>
    <w:rsid w:val="008B0530"/>
    <w:rsid w:val="008B0CE5"/>
    <w:rsid w:val="008C5F04"/>
    <w:rsid w:val="008D5197"/>
    <w:rsid w:val="008D54E5"/>
    <w:rsid w:val="008E53AF"/>
    <w:rsid w:val="008F51E4"/>
    <w:rsid w:val="008F70F3"/>
    <w:rsid w:val="0090613C"/>
    <w:rsid w:val="0090779A"/>
    <w:rsid w:val="00912EE3"/>
    <w:rsid w:val="00913AC4"/>
    <w:rsid w:val="00922B5B"/>
    <w:rsid w:val="0094498B"/>
    <w:rsid w:val="009451F0"/>
    <w:rsid w:val="0094717B"/>
    <w:rsid w:val="0095403B"/>
    <w:rsid w:val="00956005"/>
    <w:rsid w:val="009567C8"/>
    <w:rsid w:val="009618C2"/>
    <w:rsid w:val="009636B6"/>
    <w:rsid w:val="00971E93"/>
    <w:rsid w:val="00983350"/>
    <w:rsid w:val="00983886"/>
    <w:rsid w:val="00987404"/>
    <w:rsid w:val="00992ED1"/>
    <w:rsid w:val="00994E3E"/>
    <w:rsid w:val="009951DF"/>
    <w:rsid w:val="009A1710"/>
    <w:rsid w:val="009A3F79"/>
    <w:rsid w:val="009A6D5F"/>
    <w:rsid w:val="009B2616"/>
    <w:rsid w:val="009C25AC"/>
    <w:rsid w:val="009C5F4A"/>
    <w:rsid w:val="009D223C"/>
    <w:rsid w:val="009D391E"/>
    <w:rsid w:val="009E1CB3"/>
    <w:rsid w:val="009E314A"/>
    <w:rsid w:val="009F7C10"/>
    <w:rsid w:val="00A055B1"/>
    <w:rsid w:val="00A05973"/>
    <w:rsid w:val="00A14DBC"/>
    <w:rsid w:val="00A224E9"/>
    <w:rsid w:val="00A27CBE"/>
    <w:rsid w:val="00A46BA2"/>
    <w:rsid w:val="00A52ED8"/>
    <w:rsid w:val="00A53C3F"/>
    <w:rsid w:val="00A553E4"/>
    <w:rsid w:val="00A56193"/>
    <w:rsid w:val="00A60087"/>
    <w:rsid w:val="00A60D73"/>
    <w:rsid w:val="00A663BA"/>
    <w:rsid w:val="00A724A6"/>
    <w:rsid w:val="00A72B30"/>
    <w:rsid w:val="00A732E6"/>
    <w:rsid w:val="00A735F8"/>
    <w:rsid w:val="00A76F8E"/>
    <w:rsid w:val="00A8024A"/>
    <w:rsid w:val="00A925EC"/>
    <w:rsid w:val="00A92605"/>
    <w:rsid w:val="00AB333C"/>
    <w:rsid w:val="00AB4D31"/>
    <w:rsid w:val="00AC032E"/>
    <w:rsid w:val="00AC2EBC"/>
    <w:rsid w:val="00AC6285"/>
    <w:rsid w:val="00AC6636"/>
    <w:rsid w:val="00AE2922"/>
    <w:rsid w:val="00AF0F9F"/>
    <w:rsid w:val="00AF12E9"/>
    <w:rsid w:val="00B0519E"/>
    <w:rsid w:val="00B06D78"/>
    <w:rsid w:val="00B1165B"/>
    <w:rsid w:val="00B12DA8"/>
    <w:rsid w:val="00B274FA"/>
    <w:rsid w:val="00B305C1"/>
    <w:rsid w:val="00B311B7"/>
    <w:rsid w:val="00B31E7B"/>
    <w:rsid w:val="00B32F66"/>
    <w:rsid w:val="00B34964"/>
    <w:rsid w:val="00B36D8B"/>
    <w:rsid w:val="00B407F6"/>
    <w:rsid w:val="00B411D2"/>
    <w:rsid w:val="00B470C8"/>
    <w:rsid w:val="00B52765"/>
    <w:rsid w:val="00B603BB"/>
    <w:rsid w:val="00B636ED"/>
    <w:rsid w:val="00B63D54"/>
    <w:rsid w:val="00B65F21"/>
    <w:rsid w:val="00B66765"/>
    <w:rsid w:val="00B70AE9"/>
    <w:rsid w:val="00B7640B"/>
    <w:rsid w:val="00B844F8"/>
    <w:rsid w:val="00B84BF4"/>
    <w:rsid w:val="00B8580F"/>
    <w:rsid w:val="00B8771E"/>
    <w:rsid w:val="00B92246"/>
    <w:rsid w:val="00B9509C"/>
    <w:rsid w:val="00BA3440"/>
    <w:rsid w:val="00BA445A"/>
    <w:rsid w:val="00BA5944"/>
    <w:rsid w:val="00BC1126"/>
    <w:rsid w:val="00BC37DC"/>
    <w:rsid w:val="00BC697F"/>
    <w:rsid w:val="00BC698F"/>
    <w:rsid w:val="00BD47E0"/>
    <w:rsid w:val="00BD6CEC"/>
    <w:rsid w:val="00BE062C"/>
    <w:rsid w:val="00BF10C7"/>
    <w:rsid w:val="00BF6219"/>
    <w:rsid w:val="00BF7679"/>
    <w:rsid w:val="00C022F0"/>
    <w:rsid w:val="00C022F8"/>
    <w:rsid w:val="00C048B7"/>
    <w:rsid w:val="00C06DE3"/>
    <w:rsid w:val="00C15F79"/>
    <w:rsid w:val="00C17115"/>
    <w:rsid w:val="00C2081A"/>
    <w:rsid w:val="00C247BC"/>
    <w:rsid w:val="00C30E5A"/>
    <w:rsid w:val="00C514C7"/>
    <w:rsid w:val="00C54BFD"/>
    <w:rsid w:val="00C57522"/>
    <w:rsid w:val="00C638BD"/>
    <w:rsid w:val="00C74DB0"/>
    <w:rsid w:val="00C7668B"/>
    <w:rsid w:val="00C90870"/>
    <w:rsid w:val="00C92519"/>
    <w:rsid w:val="00C93B8D"/>
    <w:rsid w:val="00C9611C"/>
    <w:rsid w:val="00C96E3E"/>
    <w:rsid w:val="00C97C86"/>
    <w:rsid w:val="00CA2A24"/>
    <w:rsid w:val="00CA30F5"/>
    <w:rsid w:val="00CA78EF"/>
    <w:rsid w:val="00CA7F00"/>
    <w:rsid w:val="00CB0458"/>
    <w:rsid w:val="00CB43D3"/>
    <w:rsid w:val="00CB4583"/>
    <w:rsid w:val="00CB45C6"/>
    <w:rsid w:val="00CB6AA4"/>
    <w:rsid w:val="00CC176E"/>
    <w:rsid w:val="00CD12EF"/>
    <w:rsid w:val="00CD75E8"/>
    <w:rsid w:val="00CE748C"/>
    <w:rsid w:val="00CF51BC"/>
    <w:rsid w:val="00CF635A"/>
    <w:rsid w:val="00D00C78"/>
    <w:rsid w:val="00D04A2A"/>
    <w:rsid w:val="00D065DC"/>
    <w:rsid w:val="00D070AA"/>
    <w:rsid w:val="00D079AB"/>
    <w:rsid w:val="00D2720F"/>
    <w:rsid w:val="00D279DD"/>
    <w:rsid w:val="00D31681"/>
    <w:rsid w:val="00D36CC1"/>
    <w:rsid w:val="00D44ED5"/>
    <w:rsid w:val="00D55723"/>
    <w:rsid w:val="00D57352"/>
    <w:rsid w:val="00D614FF"/>
    <w:rsid w:val="00D66B3A"/>
    <w:rsid w:val="00D7050A"/>
    <w:rsid w:val="00D71D05"/>
    <w:rsid w:val="00D72CB0"/>
    <w:rsid w:val="00D74455"/>
    <w:rsid w:val="00D77CC0"/>
    <w:rsid w:val="00D82F95"/>
    <w:rsid w:val="00D83BC4"/>
    <w:rsid w:val="00D847B9"/>
    <w:rsid w:val="00D8778B"/>
    <w:rsid w:val="00D90F35"/>
    <w:rsid w:val="00D9125E"/>
    <w:rsid w:val="00D95310"/>
    <w:rsid w:val="00DA4B5B"/>
    <w:rsid w:val="00DA57F9"/>
    <w:rsid w:val="00DB133D"/>
    <w:rsid w:val="00DC2DF1"/>
    <w:rsid w:val="00DC6ECF"/>
    <w:rsid w:val="00DD0A32"/>
    <w:rsid w:val="00DD3530"/>
    <w:rsid w:val="00DD5AB9"/>
    <w:rsid w:val="00DD6DEA"/>
    <w:rsid w:val="00DE04DE"/>
    <w:rsid w:val="00DE6F7A"/>
    <w:rsid w:val="00DF07FB"/>
    <w:rsid w:val="00DF1EE0"/>
    <w:rsid w:val="00DF5139"/>
    <w:rsid w:val="00DF7691"/>
    <w:rsid w:val="00DF78A5"/>
    <w:rsid w:val="00E00D45"/>
    <w:rsid w:val="00E01080"/>
    <w:rsid w:val="00E042A1"/>
    <w:rsid w:val="00E20472"/>
    <w:rsid w:val="00E2407C"/>
    <w:rsid w:val="00E264E3"/>
    <w:rsid w:val="00E27805"/>
    <w:rsid w:val="00E2787A"/>
    <w:rsid w:val="00E3449E"/>
    <w:rsid w:val="00E354A0"/>
    <w:rsid w:val="00E35AE3"/>
    <w:rsid w:val="00E41748"/>
    <w:rsid w:val="00E41DD3"/>
    <w:rsid w:val="00E4489B"/>
    <w:rsid w:val="00E472F3"/>
    <w:rsid w:val="00E54755"/>
    <w:rsid w:val="00E57303"/>
    <w:rsid w:val="00E628FD"/>
    <w:rsid w:val="00E70EC0"/>
    <w:rsid w:val="00E837AB"/>
    <w:rsid w:val="00E92D39"/>
    <w:rsid w:val="00E953F2"/>
    <w:rsid w:val="00E9659D"/>
    <w:rsid w:val="00EA2251"/>
    <w:rsid w:val="00EA27F2"/>
    <w:rsid w:val="00EB2090"/>
    <w:rsid w:val="00EB5CD2"/>
    <w:rsid w:val="00EB6C1C"/>
    <w:rsid w:val="00EC06C4"/>
    <w:rsid w:val="00EC4117"/>
    <w:rsid w:val="00EC447A"/>
    <w:rsid w:val="00ED5B32"/>
    <w:rsid w:val="00ED7E7E"/>
    <w:rsid w:val="00EE246A"/>
    <w:rsid w:val="00EE342D"/>
    <w:rsid w:val="00EE49A9"/>
    <w:rsid w:val="00EF53DA"/>
    <w:rsid w:val="00EF6721"/>
    <w:rsid w:val="00F07F49"/>
    <w:rsid w:val="00F10A16"/>
    <w:rsid w:val="00F1139D"/>
    <w:rsid w:val="00F1222F"/>
    <w:rsid w:val="00F15364"/>
    <w:rsid w:val="00F210CA"/>
    <w:rsid w:val="00F26C5A"/>
    <w:rsid w:val="00F35A48"/>
    <w:rsid w:val="00F37E6C"/>
    <w:rsid w:val="00F44B25"/>
    <w:rsid w:val="00F56EC0"/>
    <w:rsid w:val="00F60E82"/>
    <w:rsid w:val="00F62FE3"/>
    <w:rsid w:val="00F7118F"/>
    <w:rsid w:val="00F71570"/>
    <w:rsid w:val="00F77DEC"/>
    <w:rsid w:val="00F833B0"/>
    <w:rsid w:val="00F8522F"/>
    <w:rsid w:val="00F86751"/>
    <w:rsid w:val="00F92EBC"/>
    <w:rsid w:val="00F930ED"/>
    <w:rsid w:val="00F93885"/>
    <w:rsid w:val="00FA37EC"/>
    <w:rsid w:val="00FA447F"/>
    <w:rsid w:val="00FA449C"/>
    <w:rsid w:val="00FA7D7E"/>
    <w:rsid w:val="00FB0A07"/>
    <w:rsid w:val="00FB2DC7"/>
    <w:rsid w:val="00FB4517"/>
    <w:rsid w:val="00FB5FE6"/>
    <w:rsid w:val="00FC28BD"/>
    <w:rsid w:val="00FC2B4A"/>
    <w:rsid w:val="00FC2DD6"/>
    <w:rsid w:val="00FC45CB"/>
    <w:rsid w:val="00FC7F88"/>
    <w:rsid w:val="00FD0957"/>
    <w:rsid w:val="00FD3F97"/>
    <w:rsid w:val="00FD4A50"/>
    <w:rsid w:val="00FD4CCA"/>
    <w:rsid w:val="00FD5CAA"/>
    <w:rsid w:val="00FF5209"/>
    <w:rsid w:val="00FF7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2BB37"/>
  <w15:docId w15:val="{609B2B02-7703-4456-828D-651C4838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4A6"/>
  </w:style>
  <w:style w:type="paragraph" w:styleId="1">
    <w:name w:val="heading 1"/>
    <w:basedOn w:val="a"/>
    <w:next w:val="a"/>
    <w:link w:val="10"/>
    <w:qFormat/>
    <w:rsid w:val="005D3B24"/>
    <w:pPr>
      <w:keepNext/>
      <w:autoSpaceDE w:val="0"/>
      <w:autoSpaceDN w:val="0"/>
      <w:spacing w:before="300" w:after="0" w:line="240" w:lineRule="auto"/>
      <w:ind w:firstLine="720"/>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5D3B24"/>
    <w:pPr>
      <w:keepNext/>
      <w:autoSpaceDE w:val="0"/>
      <w:autoSpaceDN w:val="0"/>
      <w:spacing w:after="0" w:line="240" w:lineRule="auto"/>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qFormat/>
    <w:rsid w:val="005D3B24"/>
    <w:pPr>
      <w:keepNext/>
      <w:autoSpaceDE w:val="0"/>
      <w:autoSpaceDN w:val="0"/>
      <w:spacing w:after="0" w:line="240" w:lineRule="auto"/>
      <w:jc w:val="both"/>
      <w:outlineLvl w:val="2"/>
    </w:pPr>
    <w:rPr>
      <w:rFonts w:ascii="Times New Roman" w:eastAsia="Times New Roman" w:hAnsi="Times New Roman" w:cs="Times New Roman"/>
      <w:i/>
      <w:iCs/>
      <w:sz w:val="24"/>
      <w:szCs w:val="24"/>
    </w:rPr>
  </w:style>
  <w:style w:type="paragraph" w:styleId="4">
    <w:name w:val="heading 4"/>
    <w:basedOn w:val="a"/>
    <w:next w:val="a"/>
    <w:link w:val="40"/>
    <w:qFormat/>
    <w:rsid w:val="005D3B24"/>
    <w:pPr>
      <w:keepNext/>
      <w:autoSpaceDE w:val="0"/>
      <w:autoSpaceDN w:val="0"/>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semiHidden/>
    <w:unhideWhenUsed/>
    <w:qFormat/>
    <w:rsid w:val="005D3B2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5D3B24"/>
    <w:rPr>
      <w:rFonts w:asciiTheme="majorHAnsi" w:eastAsiaTheme="majorEastAsia" w:hAnsiTheme="majorHAnsi" w:cstheme="majorBidi"/>
      <w:color w:val="243F60" w:themeColor="accent1" w:themeShade="7F"/>
      <w:sz w:val="24"/>
      <w:szCs w:val="24"/>
    </w:rPr>
  </w:style>
  <w:style w:type="paragraph" w:styleId="a3">
    <w:name w:val="List Paragraph"/>
    <w:basedOn w:val="a"/>
    <w:uiPriority w:val="99"/>
    <w:qFormat/>
    <w:rsid w:val="005D3B24"/>
    <w:pPr>
      <w:spacing w:after="0" w:line="240" w:lineRule="auto"/>
      <w:ind w:left="720"/>
      <w:contextualSpacing/>
    </w:pPr>
    <w:rPr>
      <w:rFonts w:ascii="Times New Roman" w:eastAsia="Times New Roman" w:hAnsi="Times New Roman" w:cs="Times New Roman"/>
      <w:sz w:val="20"/>
      <w:szCs w:val="20"/>
    </w:rPr>
  </w:style>
  <w:style w:type="paragraph" w:styleId="a4">
    <w:name w:val="No Spacing"/>
    <w:uiPriority w:val="1"/>
    <w:qFormat/>
    <w:rsid w:val="005D3B24"/>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5D3B24"/>
    <w:rPr>
      <w:rFonts w:ascii="Times New Roman" w:eastAsia="Times New Roman" w:hAnsi="Times New Roman" w:cs="Times New Roman"/>
      <w:b/>
      <w:bCs/>
      <w:sz w:val="24"/>
      <w:szCs w:val="24"/>
    </w:rPr>
  </w:style>
  <w:style w:type="character" w:customStyle="1" w:styleId="20">
    <w:name w:val="Заголовок 2 Знак"/>
    <w:basedOn w:val="a0"/>
    <w:link w:val="2"/>
    <w:rsid w:val="005D3B24"/>
    <w:rPr>
      <w:rFonts w:ascii="Times New Roman" w:eastAsia="Times New Roman" w:hAnsi="Times New Roman" w:cs="Times New Roman"/>
      <w:b/>
      <w:bCs/>
      <w:i/>
      <w:iCs/>
      <w:sz w:val="24"/>
      <w:szCs w:val="24"/>
    </w:rPr>
  </w:style>
  <w:style w:type="character" w:customStyle="1" w:styleId="30">
    <w:name w:val="Заголовок 3 Знак"/>
    <w:basedOn w:val="a0"/>
    <w:link w:val="3"/>
    <w:rsid w:val="005D3B24"/>
    <w:rPr>
      <w:rFonts w:ascii="Times New Roman" w:eastAsia="Times New Roman" w:hAnsi="Times New Roman" w:cs="Times New Roman"/>
      <w:i/>
      <w:iCs/>
      <w:sz w:val="24"/>
      <w:szCs w:val="24"/>
    </w:rPr>
  </w:style>
  <w:style w:type="character" w:customStyle="1" w:styleId="40">
    <w:name w:val="Заголовок 4 Знак"/>
    <w:basedOn w:val="a0"/>
    <w:link w:val="4"/>
    <w:rsid w:val="005D3B24"/>
    <w:rPr>
      <w:rFonts w:ascii="Times New Roman" w:eastAsia="Times New Roman" w:hAnsi="Times New Roman" w:cs="Times New Roman"/>
      <w:b/>
      <w:bCs/>
      <w:sz w:val="24"/>
      <w:szCs w:val="24"/>
    </w:rPr>
  </w:style>
  <w:style w:type="paragraph" w:styleId="a5">
    <w:name w:val="Title"/>
    <w:basedOn w:val="a"/>
    <w:link w:val="a6"/>
    <w:uiPriority w:val="99"/>
    <w:qFormat/>
    <w:rsid w:val="005D3B24"/>
    <w:pPr>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6">
    <w:name w:val="Заголовок Знак"/>
    <w:basedOn w:val="a0"/>
    <w:link w:val="a5"/>
    <w:uiPriority w:val="99"/>
    <w:rsid w:val="005D3B24"/>
    <w:rPr>
      <w:rFonts w:ascii="Times New Roman" w:eastAsia="Times New Roman" w:hAnsi="Times New Roman" w:cs="Times New Roman"/>
      <w:b/>
      <w:bCs/>
      <w:sz w:val="28"/>
      <w:szCs w:val="28"/>
    </w:rPr>
  </w:style>
  <w:style w:type="paragraph" w:styleId="a7">
    <w:name w:val="footer"/>
    <w:basedOn w:val="a"/>
    <w:link w:val="a8"/>
    <w:uiPriority w:val="99"/>
    <w:rsid w:val="005D3B24"/>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5D3B24"/>
    <w:rPr>
      <w:rFonts w:ascii="Times New Roman" w:eastAsia="Times New Roman" w:hAnsi="Times New Roman" w:cs="Times New Roman"/>
      <w:sz w:val="20"/>
      <w:szCs w:val="20"/>
    </w:rPr>
  </w:style>
  <w:style w:type="character" w:styleId="a9">
    <w:name w:val="page number"/>
    <w:basedOn w:val="a0"/>
    <w:rsid w:val="005D3B24"/>
  </w:style>
  <w:style w:type="paragraph" w:styleId="aa">
    <w:name w:val="Body Text"/>
    <w:basedOn w:val="a"/>
    <w:link w:val="ab"/>
    <w:rsid w:val="005D3B2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ab">
    <w:name w:val="Основной текст Знак"/>
    <w:basedOn w:val="a0"/>
    <w:link w:val="aa"/>
    <w:rsid w:val="005D3B24"/>
    <w:rPr>
      <w:rFonts w:ascii="Times New Roman" w:eastAsia="Times New Roman" w:hAnsi="Times New Roman" w:cs="Times New Roman"/>
      <w:b/>
      <w:bCs/>
      <w:sz w:val="24"/>
      <w:szCs w:val="24"/>
    </w:rPr>
  </w:style>
  <w:style w:type="paragraph" w:styleId="ac">
    <w:name w:val="Body Text Indent"/>
    <w:basedOn w:val="a"/>
    <w:link w:val="ad"/>
    <w:rsid w:val="005D3B24"/>
    <w:pPr>
      <w:autoSpaceDE w:val="0"/>
      <w:autoSpaceDN w:val="0"/>
      <w:spacing w:after="0" w:line="240" w:lineRule="auto"/>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5D3B24"/>
    <w:rPr>
      <w:rFonts w:ascii="Times New Roman" w:eastAsia="Times New Roman" w:hAnsi="Times New Roman" w:cs="Times New Roman"/>
      <w:sz w:val="24"/>
      <w:szCs w:val="24"/>
    </w:rPr>
  </w:style>
  <w:style w:type="paragraph" w:styleId="ae">
    <w:name w:val="header"/>
    <w:basedOn w:val="a"/>
    <w:link w:val="af"/>
    <w:rsid w:val="005D3B24"/>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0"/>
    <w:link w:val="ae"/>
    <w:rsid w:val="005D3B24"/>
    <w:rPr>
      <w:rFonts w:ascii="Times New Roman" w:eastAsia="Times New Roman" w:hAnsi="Times New Roman" w:cs="Times New Roman"/>
      <w:sz w:val="20"/>
      <w:szCs w:val="20"/>
    </w:rPr>
  </w:style>
  <w:style w:type="paragraph" w:styleId="31">
    <w:name w:val="Body Text 3"/>
    <w:basedOn w:val="a"/>
    <w:link w:val="32"/>
    <w:rsid w:val="005D3B24"/>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5D3B24"/>
    <w:rPr>
      <w:rFonts w:ascii="Times New Roman" w:eastAsia="Times New Roman" w:hAnsi="Times New Roman" w:cs="Times New Roman"/>
      <w:sz w:val="24"/>
      <w:szCs w:val="24"/>
    </w:rPr>
  </w:style>
  <w:style w:type="paragraph" w:styleId="21">
    <w:name w:val="Body Text 2"/>
    <w:basedOn w:val="a"/>
    <w:link w:val="22"/>
    <w:rsid w:val="005D3B24"/>
    <w:pPr>
      <w:autoSpaceDE w:val="0"/>
      <w:autoSpaceDN w:val="0"/>
      <w:spacing w:after="0"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D3B24"/>
    <w:rPr>
      <w:rFonts w:ascii="Times New Roman" w:eastAsia="Times New Roman" w:hAnsi="Times New Roman" w:cs="Times New Roman"/>
      <w:sz w:val="24"/>
      <w:szCs w:val="24"/>
    </w:rPr>
  </w:style>
  <w:style w:type="paragraph" w:customStyle="1" w:styleId="210">
    <w:name w:val="Основной текст 21"/>
    <w:basedOn w:val="a"/>
    <w:rsid w:val="005D3B2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Cs w:val="20"/>
    </w:rPr>
  </w:style>
  <w:style w:type="paragraph" w:styleId="23">
    <w:name w:val="Body Text Indent 2"/>
    <w:basedOn w:val="a"/>
    <w:link w:val="24"/>
    <w:rsid w:val="005D3B24"/>
    <w:pPr>
      <w:autoSpaceDE w:val="0"/>
      <w:autoSpaceDN w:val="0"/>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5D3B24"/>
    <w:rPr>
      <w:rFonts w:ascii="Times New Roman" w:eastAsia="Times New Roman" w:hAnsi="Times New Roman" w:cs="Times New Roman"/>
      <w:sz w:val="24"/>
      <w:szCs w:val="24"/>
    </w:rPr>
  </w:style>
  <w:style w:type="paragraph" w:styleId="af0">
    <w:name w:val="Block Text"/>
    <w:basedOn w:val="a"/>
    <w:rsid w:val="005D3B24"/>
    <w:pPr>
      <w:autoSpaceDE w:val="0"/>
      <w:autoSpaceDN w:val="0"/>
      <w:spacing w:after="0" w:line="240" w:lineRule="auto"/>
      <w:ind w:left="-851" w:right="565" w:firstLine="284"/>
      <w:jc w:val="both"/>
    </w:pPr>
    <w:rPr>
      <w:rFonts w:ascii="Times New Roman" w:eastAsia="Times New Roman" w:hAnsi="Times New Roman" w:cs="Times New Roman"/>
      <w:sz w:val="24"/>
      <w:szCs w:val="24"/>
    </w:rPr>
  </w:style>
  <w:style w:type="paragraph" w:styleId="33">
    <w:name w:val="Body Text Indent 3"/>
    <w:basedOn w:val="a"/>
    <w:link w:val="34"/>
    <w:rsid w:val="005D3B24"/>
    <w:pPr>
      <w:autoSpaceDE w:val="0"/>
      <w:autoSpaceDN w:val="0"/>
      <w:spacing w:after="0" w:line="240" w:lineRule="auto"/>
      <w:ind w:left="-284" w:firstLine="284"/>
      <w:jc w:val="both"/>
    </w:pPr>
    <w:rPr>
      <w:rFonts w:ascii="Times New Roman" w:eastAsia="Times New Roman" w:hAnsi="Times New Roman" w:cs="Times New Roman"/>
      <w:szCs w:val="24"/>
    </w:rPr>
  </w:style>
  <w:style w:type="character" w:customStyle="1" w:styleId="34">
    <w:name w:val="Основной текст с отступом 3 Знак"/>
    <w:basedOn w:val="a0"/>
    <w:link w:val="33"/>
    <w:rsid w:val="005D3B24"/>
    <w:rPr>
      <w:rFonts w:ascii="Times New Roman" w:eastAsia="Times New Roman" w:hAnsi="Times New Roman" w:cs="Times New Roman"/>
      <w:szCs w:val="24"/>
    </w:rPr>
  </w:style>
  <w:style w:type="paragraph" w:styleId="af1">
    <w:name w:val="Normal (Web)"/>
    <w:basedOn w:val="a"/>
    <w:uiPriority w:val="99"/>
    <w:rsid w:val="005D3B24"/>
    <w:pPr>
      <w:spacing w:after="0" w:line="240" w:lineRule="auto"/>
      <w:jc w:val="both"/>
    </w:pPr>
    <w:rPr>
      <w:rFonts w:ascii="Times New Roman" w:eastAsia="Times New Roman" w:hAnsi="Times New Roman" w:cs="Times New Roman"/>
      <w:kern w:val="18"/>
      <w:sz w:val="24"/>
      <w:szCs w:val="24"/>
      <w:lang w:eastAsia="en-US" w:bidi="he-IL"/>
    </w:rPr>
  </w:style>
  <w:style w:type="paragraph" w:customStyle="1" w:styleId="Text">
    <w:name w:val="Text"/>
    <w:basedOn w:val="a"/>
    <w:rsid w:val="005D3B24"/>
    <w:pPr>
      <w:tabs>
        <w:tab w:val="center" w:pos="993"/>
        <w:tab w:val="center" w:pos="1985"/>
        <w:tab w:val="center" w:pos="3119"/>
        <w:tab w:val="right" w:pos="4111"/>
      </w:tabs>
      <w:spacing w:after="0" w:line="240" w:lineRule="auto"/>
      <w:ind w:left="142"/>
      <w:jc w:val="both"/>
    </w:pPr>
    <w:rPr>
      <w:rFonts w:ascii="NTTierce" w:eastAsia="Times New Roman" w:hAnsi="NTTierce" w:cs="Times New Roman"/>
      <w:b/>
      <w:kern w:val="18"/>
      <w:szCs w:val="20"/>
      <w:lang w:eastAsia="en-US" w:bidi="he-IL"/>
    </w:rPr>
  </w:style>
  <w:style w:type="paragraph" w:styleId="af2">
    <w:name w:val="Balloon Text"/>
    <w:basedOn w:val="a"/>
    <w:link w:val="af3"/>
    <w:semiHidden/>
    <w:rsid w:val="005D3B24"/>
    <w:pPr>
      <w:autoSpaceDE w:val="0"/>
      <w:autoSpaceDN w:val="0"/>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5D3B24"/>
    <w:rPr>
      <w:rFonts w:ascii="Tahoma" w:eastAsia="Times New Roman" w:hAnsi="Tahoma" w:cs="Tahoma"/>
      <w:sz w:val="16"/>
      <w:szCs w:val="16"/>
    </w:rPr>
  </w:style>
  <w:style w:type="character" w:customStyle="1" w:styleId="FontStyle17">
    <w:name w:val="Font Style17"/>
    <w:rsid w:val="005D3B24"/>
    <w:rPr>
      <w:rFonts w:ascii="Franklin Gothic Medium Cond" w:hAnsi="Franklin Gothic Medium Cond" w:cs="Franklin Gothic Medium Cond"/>
      <w:sz w:val="16"/>
      <w:szCs w:val="16"/>
    </w:rPr>
  </w:style>
  <w:style w:type="paragraph" w:customStyle="1" w:styleId="ConsPlusNormal">
    <w:name w:val="ConsPlusNormal"/>
    <w:link w:val="ConsPlusNormal0"/>
    <w:uiPriority w:val="99"/>
    <w:rsid w:val="005D3B24"/>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f4">
    <w:name w:val="Гипертекстовая ссылка"/>
    <w:rsid w:val="005D3B24"/>
    <w:rPr>
      <w:color w:val="008000"/>
      <w:u w:val="single"/>
    </w:rPr>
  </w:style>
  <w:style w:type="paragraph" w:styleId="af5">
    <w:name w:val="Document Map"/>
    <w:basedOn w:val="a"/>
    <w:link w:val="af6"/>
    <w:rsid w:val="005D3B24"/>
    <w:pPr>
      <w:autoSpaceDE w:val="0"/>
      <w:autoSpaceDN w:val="0"/>
      <w:spacing w:after="0" w:line="240" w:lineRule="auto"/>
    </w:pPr>
    <w:rPr>
      <w:rFonts w:ascii="Lucida Grande CY" w:eastAsia="Times New Roman" w:hAnsi="Lucida Grande CY" w:cs="Times New Roman"/>
      <w:sz w:val="24"/>
      <w:szCs w:val="24"/>
    </w:rPr>
  </w:style>
  <w:style w:type="character" w:customStyle="1" w:styleId="af6">
    <w:name w:val="Схема документа Знак"/>
    <w:basedOn w:val="a0"/>
    <w:link w:val="af5"/>
    <w:rsid w:val="005D3B24"/>
    <w:rPr>
      <w:rFonts w:ascii="Lucida Grande CY" w:eastAsia="Times New Roman" w:hAnsi="Lucida Grande CY" w:cs="Times New Roman"/>
      <w:sz w:val="24"/>
      <w:szCs w:val="24"/>
    </w:rPr>
  </w:style>
  <w:style w:type="paragraph" w:customStyle="1" w:styleId="FR1">
    <w:name w:val="FR1"/>
    <w:rsid w:val="005D3B24"/>
    <w:pPr>
      <w:widowControl w:val="0"/>
      <w:spacing w:before="420" w:after="0" w:line="240" w:lineRule="auto"/>
      <w:ind w:left="600" w:right="200" w:firstLine="600"/>
      <w:jc w:val="both"/>
    </w:pPr>
    <w:rPr>
      <w:rFonts w:ascii="Arial" w:eastAsia="Times New Roman" w:hAnsi="Arial" w:cs="Times New Roman"/>
      <w:sz w:val="16"/>
      <w:szCs w:val="20"/>
    </w:rPr>
  </w:style>
  <w:style w:type="character" w:styleId="af7">
    <w:name w:val="annotation reference"/>
    <w:rsid w:val="005D3B24"/>
    <w:rPr>
      <w:sz w:val="16"/>
      <w:szCs w:val="16"/>
    </w:rPr>
  </w:style>
  <w:style w:type="paragraph" w:styleId="af8">
    <w:name w:val="annotation text"/>
    <w:basedOn w:val="a"/>
    <w:link w:val="af9"/>
    <w:rsid w:val="005D3B24"/>
    <w:pPr>
      <w:autoSpaceDE w:val="0"/>
      <w:autoSpaceDN w:val="0"/>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0"/>
    <w:link w:val="af8"/>
    <w:rsid w:val="005D3B24"/>
    <w:rPr>
      <w:rFonts w:ascii="Times New Roman" w:eastAsia="Times New Roman" w:hAnsi="Times New Roman" w:cs="Times New Roman"/>
      <w:sz w:val="20"/>
      <w:szCs w:val="20"/>
    </w:rPr>
  </w:style>
  <w:style w:type="paragraph" w:styleId="afa">
    <w:name w:val="annotation subject"/>
    <w:basedOn w:val="af8"/>
    <w:next w:val="af8"/>
    <w:link w:val="afb"/>
    <w:rsid w:val="005D3B24"/>
    <w:rPr>
      <w:b/>
      <w:bCs/>
    </w:rPr>
  </w:style>
  <w:style w:type="character" w:customStyle="1" w:styleId="afb">
    <w:name w:val="Тема примечания Знак"/>
    <w:basedOn w:val="af9"/>
    <w:link w:val="afa"/>
    <w:rsid w:val="005D3B24"/>
    <w:rPr>
      <w:rFonts w:ascii="Times New Roman" w:eastAsia="Times New Roman" w:hAnsi="Times New Roman" w:cs="Times New Roman"/>
      <w:b/>
      <w:bCs/>
      <w:sz w:val="20"/>
      <w:szCs w:val="20"/>
    </w:rPr>
  </w:style>
  <w:style w:type="character" w:styleId="afc">
    <w:name w:val="Hyperlink"/>
    <w:uiPriority w:val="99"/>
    <w:unhideWhenUsed/>
    <w:rsid w:val="005D3B24"/>
    <w:rPr>
      <w:color w:val="0000FF"/>
      <w:u w:val="single"/>
    </w:rPr>
  </w:style>
  <w:style w:type="character" w:styleId="afd">
    <w:name w:val="Placeholder Text"/>
    <w:uiPriority w:val="99"/>
    <w:rsid w:val="005D3B24"/>
    <w:rPr>
      <w:color w:val="808080"/>
    </w:rPr>
  </w:style>
  <w:style w:type="paragraph" w:styleId="afe">
    <w:name w:val="Revision"/>
    <w:hidden/>
    <w:uiPriority w:val="71"/>
    <w:rsid w:val="005D3B24"/>
    <w:pPr>
      <w:spacing w:after="0" w:line="240" w:lineRule="auto"/>
    </w:pPr>
    <w:rPr>
      <w:rFonts w:ascii="Times New Roman" w:eastAsia="Times New Roman" w:hAnsi="Times New Roman" w:cs="Times New Roman"/>
      <w:sz w:val="20"/>
      <w:szCs w:val="20"/>
    </w:rPr>
  </w:style>
  <w:style w:type="character" w:customStyle="1" w:styleId="apple-style-span">
    <w:name w:val="apple-style-span"/>
    <w:basedOn w:val="a0"/>
    <w:rsid w:val="005D3B24"/>
  </w:style>
  <w:style w:type="character" w:customStyle="1" w:styleId="ConsPlusNormal0">
    <w:name w:val="ConsPlusNormal Знак"/>
    <w:link w:val="ConsPlusNormal"/>
    <w:uiPriority w:val="99"/>
    <w:rsid w:val="005D3B24"/>
    <w:rPr>
      <w:rFonts w:ascii="Arial" w:eastAsia="Times New Roman" w:hAnsi="Arial" w:cs="Arial"/>
      <w:sz w:val="20"/>
      <w:szCs w:val="20"/>
    </w:rPr>
  </w:style>
  <w:style w:type="paragraph" w:customStyle="1" w:styleId="Default">
    <w:name w:val="Default"/>
    <w:rsid w:val="005F5C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js-phone-number">
    <w:name w:val="js-phone-number"/>
    <w:basedOn w:val="a0"/>
    <w:rsid w:val="0020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7735">
      <w:bodyDiv w:val="1"/>
      <w:marLeft w:val="0"/>
      <w:marRight w:val="0"/>
      <w:marTop w:val="0"/>
      <w:marBottom w:val="0"/>
      <w:divBdr>
        <w:top w:val="none" w:sz="0" w:space="0" w:color="auto"/>
        <w:left w:val="none" w:sz="0" w:space="0" w:color="auto"/>
        <w:bottom w:val="none" w:sz="0" w:space="0" w:color="auto"/>
        <w:right w:val="none" w:sz="0" w:space="0" w:color="auto"/>
      </w:divBdr>
    </w:div>
    <w:div w:id="225800355">
      <w:bodyDiv w:val="1"/>
      <w:marLeft w:val="0"/>
      <w:marRight w:val="0"/>
      <w:marTop w:val="0"/>
      <w:marBottom w:val="0"/>
      <w:divBdr>
        <w:top w:val="none" w:sz="0" w:space="0" w:color="auto"/>
        <w:left w:val="none" w:sz="0" w:space="0" w:color="auto"/>
        <w:bottom w:val="none" w:sz="0" w:space="0" w:color="auto"/>
        <w:right w:val="none" w:sz="0" w:space="0" w:color="auto"/>
      </w:divBdr>
    </w:div>
    <w:div w:id="307050462">
      <w:bodyDiv w:val="1"/>
      <w:marLeft w:val="0"/>
      <w:marRight w:val="0"/>
      <w:marTop w:val="0"/>
      <w:marBottom w:val="0"/>
      <w:divBdr>
        <w:top w:val="none" w:sz="0" w:space="0" w:color="auto"/>
        <w:left w:val="none" w:sz="0" w:space="0" w:color="auto"/>
        <w:bottom w:val="none" w:sz="0" w:space="0" w:color="auto"/>
        <w:right w:val="none" w:sz="0" w:space="0" w:color="auto"/>
      </w:divBdr>
    </w:div>
    <w:div w:id="496305230">
      <w:bodyDiv w:val="1"/>
      <w:marLeft w:val="0"/>
      <w:marRight w:val="0"/>
      <w:marTop w:val="0"/>
      <w:marBottom w:val="0"/>
      <w:divBdr>
        <w:top w:val="none" w:sz="0" w:space="0" w:color="auto"/>
        <w:left w:val="none" w:sz="0" w:space="0" w:color="auto"/>
        <w:bottom w:val="none" w:sz="0" w:space="0" w:color="auto"/>
        <w:right w:val="none" w:sz="0" w:space="0" w:color="auto"/>
      </w:divBdr>
    </w:div>
    <w:div w:id="599918044">
      <w:bodyDiv w:val="1"/>
      <w:marLeft w:val="0"/>
      <w:marRight w:val="0"/>
      <w:marTop w:val="0"/>
      <w:marBottom w:val="0"/>
      <w:divBdr>
        <w:top w:val="none" w:sz="0" w:space="0" w:color="auto"/>
        <w:left w:val="none" w:sz="0" w:space="0" w:color="auto"/>
        <w:bottom w:val="none" w:sz="0" w:space="0" w:color="auto"/>
        <w:right w:val="none" w:sz="0" w:space="0" w:color="auto"/>
      </w:divBdr>
    </w:div>
    <w:div w:id="937760266">
      <w:bodyDiv w:val="1"/>
      <w:marLeft w:val="0"/>
      <w:marRight w:val="0"/>
      <w:marTop w:val="0"/>
      <w:marBottom w:val="0"/>
      <w:divBdr>
        <w:top w:val="none" w:sz="0" w:space="0" w:color="auto"/>
        <w:left w:val="none" w:sz="0" w:space="0" w:color="auto"/>
        <w:bottom w:val="none" w:sz="0" w:space="0" w:color="auto"/>
        <w:right w:val="none" w:sz="0" w:space="0" w:color="auto"/>
      </w:divBdr>
    </w:div>
    <w:div w:id="1236553509">
      <w:bodyDiv w:val="1"/>
      <w:marLeft w:val="0"/>
      <w:marRight w:val="0"/>
      <w:marTop w:val="0"/>
      <w:marBottom w:val="0"/>
      <w:divBdr>
        <w:top w:val="none" w:sz="0" w:space="0" w:color="auto"/>
        <w:left w:val="none" w:sz="0" w:space="0" w:color="auto"/>
        <w:bottom w:val="none" w:sz="0" w:space="0" w:color="auto"/>
        <w:right w:val="none" w:sz="0" w:space="0" w:color="auto"/>
      </w:divBdr>
    </w:div>
    <w:div w:id="1324702721">
      <w:bodyDiv w:val="1"/>
      <w:marLeft w:val="0"/>
      <w:marRight w:val="0"/>
      <w:marTop w:val="0"/>
      <w:marBottom w:val="0"/>
      <w:divBdr>
        <w:top w:val="none" w:sz="0" w:space="0" w:color="auto"/>
        <w:left w:val="none" w:sz="0" w:space="0" w:color="auto"/>
        <w:bottom w:val="none" w:sz="0" w:space="0" w:color="auto"/>
        <w:right w:val="none" w:sz="0" w:space="0" w:color="auto"/>
      </w:divBdr>
    </w:div>
    <w:div w:id="1347098098">
      <w:bodyDiv w:val="1"/>
      <w:marLeft w:val="0"/>
      <w:marRight w:val="0"/>
      <w:marTop w:val="0"/>
      <w:marBottom w:val="0"/>
      <w:divBdr>
        <w:top w:val="none" w:sz="0" w:space="0" w:color="auto"/>
        <w:left w:val="none" w:sz="0" w:space="0" w:color="auto"/>
        <w:bottom w:val="none" w:sz="0" w:space="0" w:color="auto"/>
        <w:right w:val="none" w:sz="0" w:space="0" w:color="auto"/>
      </w:divBdr>
    </w:div>
    <w:div w:id="1470129840">
      <w:bodyDiv w:val="1"/>
      <w:marLeft w:val="0"/>
      <w:marRight w:val="0"/>
      <w:marTop w:val="0"/>
      <w:marBottom w:val="0"/>
      <w:divBdr>
        <w:top w:val="none" w:sz="0" w:space="0" w:color="auto"/>
        <w:left w:val="none" w:sz="0" w:space="0" w:color="auto"/>
        <w:bottom w:val="none" w:sz="0" w:space="0" w:color="auto"/>
        <w:right w:val="none" w:sz="0" w:space="0" w:color="auto"/>
      </w:divBdr>
    </w:div>
    <w:div w:id="1509828483">
      <w:bodyDiv w:val="1"/>
      <w:marLeft w:val="0"/>
      <w:marRight w:val="0"/>
      <w:marTop w:val="0"/>
      <w:marBottom w:val="0"/>
      <w:divBdr>
        <w:top w:val="none" w:sz="0" w:space="0" w:color="auto"/>
        <w:left w:val="none" w:sz="0" w:space="0" w:color="auto"/>
        <w:bottom w:val="none" w:sz="0" w:space="0" w:color="auto"/>
        <w:right w:val="none" w:sz="0" w:space="0" w:color="auto"/>
      </w:divBdr>
    </w:div>
    <w:div w:id="1591084244">
      <w:bodyDiv w:val="1"/>
      <w:marLeft w:val="0"/>
      <w:marRight w:val="0"/>
      <w:marTop w:val="0"/>
      <w:marBottom w:val="0"/>
      <w:divBdr>
        <w:top w:val="none" w:sz="0" w:space="0" w:color="auto"/>
        <w:left w:val="none" w:sz="0" w:space="0" w:color="auto"/>
        <w:bottom w:val="none" w:sz="0" w:space="0" w:color="auto"/>
        <w:right w:val="none" w:sz="0" w:space="0" w:color="auto"/>
      </w:divBdr>
    </w:div>
    <w:div w:id="18356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E644365F3C8C5953156EBBD7AA6F1A6D.dms.sberbank.ru/E644365F3C8C5953156EBBD7AA6F1A6D-81F6D39F4A56B107FC597BF57ED3A835-AD89FA886716D3954B1DCA1C87DCC75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3191-CDCC-4B0C-BFDD-A9B2EC7A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6646</Words>
  <Characters>37885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2023-08-04T13:17:00Z</cp:lastPrinted>
  <dcterms:created xsi:type="dcterms:W3CDTF">2023-11-02T08:20:00Z</dcterms:created>
  <dcterms:modified xsi:type="dcterms:W3CDTF">2024-05-16T09:37:00Z</dcterms:modified>
</cp:coreProperties>
</file>