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0872" w:rsidRPr="000751FD" w:rsidRDefault="00B90872" w:rsidP="00B90872">
      <w:pPr>
        <w:pStyle w:val="a0"/>
        <w:widowControl w:val="0"/>
        <w:spacing w:after="0"/>
        <w:ind w:firstLine="567"/>
        <w:contextualSpacing/>
        <w:jc w:val="center"/>
        <w:rPr>
          <w:b/>
          <w:sz w:val="24"/>
          <w:szCs w:val="24"/>
          <w:lang w:val="ru-RU"/>
        </w:rPr>
      </w:pPr>
      <w:bookmarkStart w:id="0" w:name="_Ref338837984"/>
      <w:r w:rsidRPr="000751FD">
        <w:rPr>
          <w:b/>
          <w:sz w:val="24"/>
          <w:szCs w:val="24"/>
          <w:lang w:val="ru-RU"/>
        </w:rPr>
        <w:t>ДОГОВОР УЧАСТИЯ В ДОЛЕВОМ СТРОИТЕЛЬСТВЕ № К-</w:t>
      </w:r>
      <w:r w:rsidRPr="000751FD">
        <w:rPr>
          <w:b/>
          <w:sz w:val="24"/>
          <w:szCs w:val="24"/>
          <w:highlight w:val="yellow"/>
          <w:lang w:val="ru-RU"/>
        </w:rPr>
        <w:t>7</w:t>
      </w:r>
      <w:r w:rsidRPr="000751FD">
        <w:rPr>
          <w:b/>
          <w:sz w:val="24"/>
          <w:szCs w:val="24"/>
          <w:lang w:val="ru-RU"/>
        </w:rPr>
        <w:t>-713</w:t>
      </w:r>
    </w:p>
    <w:p w:rsidR="00B90872" w:rsidRPr="000751FD" w:rsidRDefault="00B90872" w:rsidP="00B90872">
      <w:pPr>
        <w:pStyle w:val="a0"/>
        <w:widowControl w:val="0"/>
        <w:spacing w:after="0"/>
        <w:ind w:firstLine="567"/>
        <w:contextualSpacing/>
        <w:jc w:val="center"/>
        <w:rPr>
          <w:b/>
          <w:sz w:val="24"/>
          <w:szCs w:val="24"/>
          <w:lang w:val="ru-RU"/>
        </w:rPr>
      </w:pPr>
    </w:p>
    <w:p w:rsidR="00B90872" w:rsidRPr="00FB46F8" w:rsidRDefault="000751FD" w:rsidP="00B90872">
      <w:pPr>
        <w:pStyle w:val="a0"/>
        <w:widowControl w:val="0"/>
        <w:spacing w:after="0"/>
        <w:ind w:firstLine="567"/>
        <w:contextualSpacing/>
        <w:jc w:val="left"/>
        <w:rPr>
          <w:sz w:val="24"/>
          <w:szCs w:val="24"/>
          <w:lang w:val="ru-RU"/>
        </w:rPr>
      </w:pPr>
      <w:r w:rsidRPr="00FB46F8">
        <w:rPr>
          <w:sz w:val="24"/>
          <w:szCs w:val="24"/>
          <w:lang w:val="ru-RU"/>
        </w:rPr>
        <w:t>город</w:t>
      </w:r>
      <w:r w:rsidR="00B90872" w:rsidRPr="00FB46F8">
        <w:rPr>
          <w:sz w:val="24"/>
          <w:szCs w:val="24"/>
          <w:lang w:val="ru-RU"/>
        </w:rPr>
        <w:t xml:space="preserve"> Москва</w:t>
      </w:r>
      <w:r w:rsidR="00B90872" w:rsidRPr="00FB46F8">
        <w:rPr>
          <w:sz w:val="24"/>
          <w:szCs w:val="24"/>
          <w:lang w:val="ru-RU"/>
        </w:rPr>
        <w:tab/>
      </w:r>
      <w:r w:rsidR="00B90872" w:rsidRPr="00FB46F8">
        <w:rPr>
          <w:sz w:val="24"/>
          <w:szCs w:val="24"/>
          <w:lang w:val="ru-RU"/>
        </w:rPr>
        <w:tab/>
      </w:r>
      <w:r w:rsidR="00B90872" w:rsidRPr="00FB46F8">
        <w:rPr>
          <w:sz w:val="24"/>
          <w:szCs w:val="24"/>
          <w:lang w:val="ru-RU"/>
        </w:rPr>
        <w:tab/>
      </w:r>
      <w:r w:rsidR="00B90872" w:rsidRPr="00FB46F8">
        <w:rPr>
          <w:sz w:val="24"/>
          <w:szCs w:val="24"/>
          <w:lang w:val="ru-RU"/>
        </w:rPr>
        <w:tab/>
        <w:t xml:space="preserve">                                                «</w:t>
      </w:r>
      <w:r w:rsidR="00B90872" w:rsidRPr="00FB46F8">
        <w:rPr>
          <w:sz w:val="24"/>
          <w:szCs w:val="24"/>
          <w:highlight w:val="yellow"/>
          <w:lang w:val="ru-RU"/>
        </w:rPr>
        <w:t>03</w:t>
      </w:r>
      <w:r w:rsidR="00B90872" w:rsidRPr="00FB46F8">
        <w:rPr>
          <w:sz w:val="24"/>
          <w:szCs w:val="24"/>
          <w:lang w:val="ru-RU"/>
        </w:rPr>
        <w:t xml:space="preserve">» </w:t>
      </w:r>
      <w:r w:rsidR="00B43AC9" w:rsidRPr="00B43AC9">
        <w:rPr>
          <w:sz w:val="24"/>
          <w:szCs w:val="24"/>
          <w:lang w:val="ru-RU"/>
        </w:rPr>
        <w:t>апреля</w:t>
      </w:r>
      <w:r w:rsidR="00B43AC9" w:rsidRPr="00B43AC9">
        <w:rPr>
          <w:lang w:val="ru-RU"/>
        </w:rPr>
        <w:t xml:space="preserve"> </w:t>
      </w:r>
      <w:r w:rsidR="00B90872" w:rsidRPr="00FB46F8">
        <w:rPr>
          <w:sz w:val="24"/>
          <w:szCs w:val="24"/>
          <w:lang w:val="ru-RU"/>
        </w:rPr>
        <w:t xml:space="preserve">2023 </w:t>
      </w:r>
      <w:r w:rsidRPr="00FB46F8">
        <w:rPr>
          <w:sz w:val="24"/>
          <w:szCs w:val="24"/>
          <w:lang w:val="ru-RU"/>
        </w:rPr>
        <w:t>года</w:t>
      </w:r>
    </w:p>
    <w:p w:rsidR="00B90872" w:rsidRPr="00FB46F8" w:rsidRDefault="00B90872" w:rsidP="00B90872">
      <w:pPr>
        <w:pStyle w:val="a0"/>
        <w:tabs>
          <w:tab w:val="left" w:pos="9180"/>
        </w:tabs>
        <w:spacing w:after="0"/>
        <w:rPr>
          <w:sz w:val="24"/>
          <w:szCs w:val="24"/>
          <w:lang w:val="ru-RU"/>
        </w:rPr>
      </w:pPr>
    </w:p>
    <w:p w:rsidR="00B90872" w:rsidRPr="00FB46F8" w:rsidRDefault="00B90872" w:rsidP="00B90872">
      <w:pPr>
        <w:pStyle w:val="a4"/>
        <w:ind w:firstLine="567"/>
        <w:jc w:val="both"/>
        <w:rPr>
          <w:rFonts w:ascii="Times New Roman" w:hAnsi="Times New Roman" w:cs="Times New Roman"/>
          <w:sz w:val="24"/>
          <w:szCs w:val="24"/>
        </w:rPr>
      </w:pPr>
      <w:r w:rsidRPr="00FB46F8">
        <w:rPr>
          <w:rFonts w:ascii="Times New Roman" w:hAnsi="Times New Roman" w:cs="Times New Roman"/>
          <w:b/>
          <w:sz w:val="24"/>
          <w:szCs w:val="24"/>
        </w:rPr>
        <w:t>Общество с ограниченной ответственностью «Специализированный застройщик «</w:t>
      </w:r>
      <w:proofErr w:type="spellStart"/>
      <w:r w:rsidRPr="00FB46F8">
        <w:rPr>
          <w:rFonts w:ascii="Times New Roman" w:hAnsi="Times New Roman" w:cs="Times New Roman"/>
          <w:b/>
          <w:sz w:val="24"/>
          <w:szCs w:val="24"/>
        </w:rPr>
        <w:t>Красносельская</w:t>
      </w:r>
      <w:proofErr w:type="spellEnd"/>
      <w:r w:rsidRPr="00FB46F8">
        <w:rPr>
          <w:rFonts w:ascii="Times New Roman" w:hAnsi="Times New Roman" w:cs="Times New Roman"/>
          <w:b/>
          <w:sz w:val="24"/>
          <w:szCs w:val="24"/>
        </w:rPr>
        <w:t>» (ООО «СЗ «</w:t>
      </w:r>
      <w:proofErr w:type="spellStart"/>
      <w:r w:rsidRPr="00FB46F8">
        <w:rPr>
          <w:rFonts w:ascii="Times New Roman" w:hAnsi="Times New Roman" w:cs="Times New Roman"/>
          <w:b/>
          <w:sz w:val="24"/>
          <w:szCs w:val="24"/>
        </w:rPr>
        <w:t>Красносельская</w:t>
      </w:r>
      <w:proofErr w:type="spellEnd"/>
      <w:r w:rsidRPr="00FB46F8">
        <w:rPr>
          <w:rFonts w:ascii="Times New Roman" w:hAnsi="Times New Roman" w:cs="Times New Roman"/>
          <w:b/>
          <w:sz w:val="24"/>
          <w:szCs w:val="24"/>
        </w:rPr>
        <w:t>»)</w:t>
      </w:r>
      <w:r w:rsidRPr="00FB46F8">
        <w:rPr>
          <w:rFonts w:ascii="Times New Roman" w:hAnsi="Times New Roman" w:cs="Times New Roman"/>
          <w:sz w:val="24"/>
          <w:szCs w:val="24"/>
        </w:rPr>
        <w:t xml:space="preserve">, юридическое лицо, учрежденное в соответствии с законодательством Российской Федерации, имеющее </w:t>
      </w:r>
      <w:r w:rsidRPr="00FB46F8">
        <w:rPr>
          <w:rFonts w:ascii="Times New Roman" w:hAnsi="Times New Roman" w:cs="Times New Roman"/>
          <w:sz w:val="24"/>
          <w:szCs w:val="24"/>
          <w:lang w:eastAsia="ru-RU" w:bidi="en-US"/>
        </w:rPr>
        <w:t xml:space="preserve">ОГРН 1147746799441, ИНН </w:t>
      </w:r>
      <w:r w:rsidRPr="00FB46F8">
        <w:rPr>
          <w:rFonts w:ascii="Times New Roman" w:hAnsi="Times New Roman" w:cs="Times New Roman"/>
          <w:color w:val="212529"/>
          <w:sz w:val="24"/>
          <w:szCs w:val="24"/>
          <w:lang w:eastAsia="ru-RU"/>
        </w:rPr>
        <w:t>7708817280</w:t>
      </w:r>
      <w:r w:rsidRPr="00FB46F8">
        <w:rPr>
          <w:rFonts w:ascii="Times New Roman" w:hAnsi="Times New Roman" w:cs="Times New Roman"/>
          <w:sz w:val="24"/>
          <w:szCs w:val="24"/>
          <w:lang w:eastAsia="ru-RU" w:bidi="en-US"/>
        </w:rPr>
        <w:t xml:space="preserve">, </w:t>
      </w:r>
      <w:r w:rsidRPr="00FB46F8">
        <w:rPr>
          <w:rFonts w:ascii="Times New Roman" w:hAnsi="Times New Roman" w:cs="Times New Roman"/>
          <w:sz w:val="24"/>
          <w:szCs w:val="24"/>
        </w:rPr>
        <w:t xml:space="preserve">с местом нахождения по адресу: 107140, город Москва, пер. 1-й </w:t>
      </w:r>
      <w:proofErr w:type="spellStart"/>
      <w:r w:rsidRPr="00FB46F8">
        <w:rPr>
          <w:rFonts w:ascii="Times New Roman" w:hAnsi="Times New Roman" w:cs="Times New Roman"/>
          <w:sz w:val="24"/>
          <w:szCs w:val="24"/>
        </w:rPr>
        <w:t>Красносельский</w:t>
      </w:r>
      <w:proofErr w:type="spellEnd"/>
      <w:r w:rsidRPr="00FB46F8">
        <w:rPr>
          <w:rFonts w:ascii="Times New Roman" w:hAnsi="Times New Roman" w:cs="Times New Roman"/>
          <w:sz w:val="24"/>
          <w:szCs w:val="24"/>
        </w:rPr>
        <w:t>, д. 15, стр. 1</w:t>
      </w:r>
      <w:r w:rsidRPr="00FB46F8">
        <w:rPr>
          <w:rFonts w:ascii="Times New Roman" w:hAnsi="Times New Roman" w:cs="Times New Roman"/>
          <w:sz w:val="24"/>
          <w:szCs w:val="24"/>
          <w:lang w:eastAsia="ru-RU" w:bidi="en-US"/>
        </w:rPr>
        <w:t xml:space="preserve">, </w:t>
      </w:r>
      <w:r w:rsidRPr="00FB46F8">
        <w:rPr>
          <w:rFonts w:ascii="Times New Roman" w:hAnsi="Times New Roman" w:cs="Times New Roman"/>
          <w:sz w:val="24"/>
          <w:szCs w:val="24"/>
        </w:rPr>
        <w:t xml:space="preserve">в лице генерального директора </w:t>
      </w:r>
      <w:proofErr w:type="spellStart"/>
      <w:r w:rsidRPr="00FB46F8">
        <w:rPr>
          <w:rFonts w:ascii="Times New Roman" w:hAnsi="Times New Roman" w:cs="Times New Roman"/>
          <w:sz w:val="24"/>
          <w:szCs w:val="24"/>
        </w:rPr>
        <w:t>Полковниченко</w:t>
      </w:r>
      <w:proofErr w:type="spellEnd"/>
      <w:r w:rsidRPr="00FB46F8">
        <w:rPr>
          <w:rFonts w:ascii="Times New Roman" w:hAnsi="Times New Roman" w:cs="Times New Roman"/>
          <w:sz w:val="24"/>
          <w:szCs w:val="24"/>
        </w:rPr>
        <w:t xml:space="preserve"> Ольги Сергеевны, действующей на основании Устава, </w:t>
      </w:r>
      <w:r w:rsidRPr="00FB46F8">
        <w:rPr>
          <w:rFonts w:ascii="Times New Roman" w:hAnsi="Times New Roman" w:cs="Times New Roman"/>
          <w:b/>
          <w:sz w:val="24"/>
          <w:szCs w:val="24"/>
        </w:rPr>
        <w:t>далее именуемое</w:t>
      </w:r>
      <w:r w:rsidRPr="00FB46F8">
        <w:rPr>
          <w:rFonts w:ascii="Times New Roman" w:hAnsi="Times New Roman" w:cs="Times New Roman"/>
          <w:sz w:val="24"/>
          <w:szCs w:val="24"/>
        </w:rPr>
        <w:t xml:space="preserve"> «</w:t>
      </w:r>
      <w:r w:rsidRPr="00FB46F8">
        <w:rPr>
          <w:rFonts w:ascii="Times New Roman" w:hAnsi="Times New Roman" w:cs="Times New Roman"/>
          <w:b/>
          <w:sz w:val="24"/>
          <w:szCs w:val="24"/>
        </w:rPr>
        <w:t>Застройщик</w:t>
      </w:r>
      <w:r w:rsidRPr="00FB46F8">
        <w:rPr>
          <w:rFonts w:ascii="Times New Roman" w:hAnsi="Times New Roman" w:cs="Times New Roman"/>
          <w:sz w:val="24"/>
          <w:szCs w:val="24"/>
        </w:rPr>
        <w:t>», и</w:t>
      </w:r>
    </w:p>
    <w:p w:rsidR="00B90872" w:rsidRPr="00FB46F8" w:rsidRDefault="00B90872" w:rsidP="00B90872">
      <w:pPr>
        <w:pStyle w:val="a4"/>
        <w:ind w:firstLine="567"/>
        <w:jc w:val="both"/>
        <w:rPr>
          <w:rFonts w:ascii="Times New Roman" w:hAnsi="Times New Roman" w:cs="Times New Roman"/>
          <w:sz w:val="24"/>
          <w:szCs w:val="24"/>
        </w:rPr>
      </w:pPr>
      <w:r w:rsidRPr="00FB46F8">
        <w:rPr>
          <w:rFonts w:ascii="Times New Roman" w:hAnsi="Times New Roman" w:cs="Times New Roman"/>
          <w:b/>
          <w:sz w:val="24"/>
          <w:szCs w:val="24"/>
        </w:rPr>
        <w:t xml:space="preserve">гр. </w:t>
      </w:r>
      <w:r w:rsidRPr="00FB46F8">
        <w:rPr>
          <w:rFonts w:ascii="Times New Roman" w:hAnsi="Times New Roman" w:cs="Times New Roman"/>
          <w:b/>
          <w:sz w:val="24"/>
          <w:szCs w:val="24"/>
          <w:highlight w:val="yellow"/>
        </w:rPr>
        <w:t>Стрельцов</w:t>
      </w:r>
      <w:r w:rsidRPr="00FB46F8">
        <w:rPr>
          <w:rFonts w:ascii="Times New Roman" w:hAnsi="Times New Roman" w:cs="Times New Roman"/>
          <w:b/>
          <w:sz w:val="24"/>
          <w:szCs w:val="24"/>
        </w:rPr>
        <w:t xml:space="preserve"> Валерий Валерьевич</w:t>
      </w:r>
      <w:r w:rsidRPr="00FB46F8">
        <w:rPr>
          <w:rFonts w:ascii="Times New Roman" w:hAnsi="Times New Roman" w:cs="Times New Roman"/>
          <w:sz w:val="24"/>
          <w:szCs w:val="24"/>
        </w:rPr>
        <w:t xml:space="preserve">, 13.01.1984 года рождения, место рождения город Шкотово-17 Приморского края, пол мужской, гражданство Российской Федерации, паспорт 63 04 563939, выдан 08.02.2005 г. Отделом внутренних дел Октябрьского района гор. Саратова, код подразделения 642-005, ранее зарегистрированный по адресу: гор. Саратов, ул. 1-ая Беговая, д.7, кв.10, </w:t>
      </w:r>
      <w:r w:rsidRPr="00FB46F8">
        <w:rPr>
          <w:rFonts w:ascii="Times New Roman" w:hAnsi="Times New Roman" w:cs="Times New Roman"/>
          <w:b/>
          <w:sz w:val="24"/>
          <w:szCs w:val="24"/>
        </w:rPr>
        <w:t>СНИЛС 129-913-787 01</w:t>
      </w:r>
      <w:r w:rsidRPr="00FB46F8">
        <w:rPr>
          <w:rFonts w:ascii="Times New Roman" w:hAnsi="Times New Roman" w:cs="Times New Roman"/>
          <w:sz w:val="24"/>
          <w:szCs w:val="24"/>
        </w:rPr>
        <w:t xml:space="preserve">, </w:t>
      </w:r>
      <w:r w:rsidRPr="00FB46F8">
        <w:rPr>
          <w:rFonts w:ascii="Times New Roman" w:hAnsi="Times New Roman" w:cs="Times New Roman"/>
          <w:b/>
          <w:sz w:val="24"/>
          <w:szCs w:val="24"/>
        </w:rPr>
        <w:t>далее именуемый</w:t>
      </w:r>
      <w:r w:rsidRPr="00FB46F8">
        <w:rPr>
          <w:rFonts w:ascii="Times New Roman" w:hAnsi="Times New Roman" w:cs="Times New Roman"/>
          <w:sz w:val="24"/>
          <w:szCs w:val="24"/>
        </w:rPr>
        <w:t xml:space="preserve"> «</w:t>
      </w:r>
      <w:r w:rsidRPr="00FB46F8">
        <w:rPr>
          <w:rFonts w:ascii="Times New Roman" w:hAnsi="Times New Roman" w:cs="Times New Roman"/>
          <w:b/>
          <w:sz w:val="24"/>
          <w:szCs w:val="24"/>
        </w:rPr>
        <w:t>Участник Долевого Строительства</w:t>
      </w:r>
      <w:r w:rsidRPr="00FB46F8">
        <w:rPr>
          <w:rFonts w:ascii="Times New Roman" w:hAnsi="Times New Roman" w:cs="Times New Roman"/>
          <w:sz w:val="24"/>
          <w:szCs w:val="24"/>
        </w:rPr>
        <w:t>», совместно именуемыми «</w:t>
      </w:r>
      <w:r w:rsidRPr="00FB46F8">
        <w:rPr>
          <w:rFonts w:ascii="Times New Roman" w:hAnsi="Times New Roman" w:cs="Times New Roman"/>
          <w:b/>
          <w:sz w:val="24"/>
          <w:szCs w:val="24"/>
        </w:rPr>
        <w:t>Стороны</w:t>
      </w:r>
      <w:r w:rsidRPr="00FB46F8">
        <w:rPr>
          <w:rFonts w:ascii="Times New Roman" w:hAnsi="Times New Roman" w:cs="Times New Roman"/>
          <w:sz w:val="24"/>
          <w:szCs w:val="24"/>
        </w:rPr>
        <w:t>», а раздельно «</w:t>
      </w:r>
      <w:r w:rsidRPr="00FB46F8">
        <w:rPr>
          <w:rFonts w:ascii="Times New Roman" w:hAnsi="Times New Roman" w:cs="Times New Roman"/>
          <w:b/>
          <w:sz w:val="24"/>
          <w:szCs w:val="24"/>
        </w:rPr>
        <w:t>Сторона</w:t>
      </w:r>
      <w:r w:rsidRPr="00FB46F8">
        <w:rPr>
          <w:rFonts w:ascii="Times New Roman" w:hAnsi="Times New Roman" w:cs="Times New Roman"/>
          <w:sz w:val="24"/>
          <w:szCs w:val="24"/>
        </w:rPr>
        <w:t xml:space="preserve">», </w:t>
      </w:r>
    </w:p>
    <w:p w:rsidR="00B90872" w:rsidRPr="00FB46F8" w:rsidRDefault="00B90872" w:rsidP="00B90872">
      <w:pPr>
        <w:pStyle w:val="a4"/>
        <w:ind w:firstLine="567"/>
        <w:jc w:val="both"/>
        <w:rPr>
          <w:rFonts w:ascii="Times New Roman" w:hAnsi="Times New Roman" w:cs="Times New Roman"/>
          <w:sz w:val="24"/>
          <w:szCs w:val="24"/>
        </w:rPr>
      </w:pPr>
    </w:p>
    <w:p w:rsidR="00B90872" w:rsidRPr="00FB46F8" w:rsidRDefault="00B90872" w:rsidP="00B90872">
      <w:pPr>
        <w:pStyle w:val="a4"/>
        <w:jc w:val="center"/>
        <w:rPr>
          <w:rFonts w:ascii="Times New Roman" w:hAnsi="Times New Roman" w:cs="Times New Roman"/>
          <w:b/>
          <w:sz w:val="24"/>
          <w:szCs w:val="24"/>
        </w:rPr>
      </w:pPr>
      <w:r w:rsidRPr="00FB46F8">
        <w:rPr>
          <w:rFonts w:ascii="Times New Roman" w:hAnsi="Times New Roman" w:cs="Times New Roman"/>
          <w:b/>
          <w:sz w:val="24"/>
          <w:szCs w:val="24"/>
        </w:rPr>
        <w:t>заключили настоящий договор участия в долевом строительстве («Договор») о нижеследующем:</w:t>
      </w:r>
    </w:p>
    <w:p w:rsidR="00B90872" w:rsidRPr="00FB46F8" w:rsidRDefault="00B90872" w:rsidP="00B90872">
      <w:pPr>
        <w:pStyle w:val="a0"/>
        <w:widowControl w:val="0"/>
        <w:spacing w:after="0"/>
        <w:contextualSpacing/>
        <w:rPr>
          <w:sz w:val="24"/>
          <w:szCs w:val="24"/>
          <w:lang w:val="ru-RU"/>
        </w:rPr>
      </w:pPr>
    </w:p>
    <w:p w:rsidR="00B90872" w:rsidRPr="00FB46F8" w:rsidRDefault="00B90872" w:rsidP="00B90872">
      <w:pPr>
        <w:pStyle w:val="BMKHEADING1"/>
        <w:keepNext w:val="0"/>
        <w:widowControl w:val="0"/>
        <w:spacing w:after="0"/>
        <w:contextualSpacing/>
        <w:jc w:val="center"/>
        <w:rPr>
          <w:sz w:val="24"/>
          <w:szCs w:val="24"/>
          <w:lang w:val="ru-RU"/>
        </w:rPr>
      </w:pPr>
      <w:r w:rsidRPr="00FB46F8">
        <w:rPr>
          <w:sz w:val="24"/>
          <w:szCs w:val="24"/>
          <w:lang w:val="ru-RU"/>
        </w:rPr>
        <w:t>термины и толкование</w:t>
      </w:r>
    </w:p>
    <w:p w:rsidR="00B90872" w:rsidRPr="00FB46F8" w:rsidRDefault="00B90872" w:rsidP="00B90872">
      <w:pPr>
        <w:pStyle w:val="a4"/>
        <w:jc w:val="both"/>
        <w:rPr>
          <w:rFonts w:ascii="Times New Roman" w:hAnsi="Times New Roman" w:cs="Times New Roman"/>
          <w:sz w:val="24"/>
          <w:szCs w:val="24"/>
        </w:rPr>
      </w:pPr>
      <w:r w:rsidRPr="00FB46F8">
        <w:rPr>
          <w:rFonts w:ascii="Times New Roman" w:hAnsi="Times New Roman" w:cs="Times New Roman"/>
          <w:b/>
          <w:sz w:val="24"/>
          <w:szCs w:val="24"/>
        </w:rPr>
        <w:t>1.1</w:t>
      </w:r>
      <w:r w:rsidRPr="00FB46F8">
        <w:rPr>
          <w:rFonts w:ascii="Times New Roman" w:hAnsi="Times New Roman" w:cs="Times New Roman"/>
          <w:sz w:val="24"/>
          <w:szCs w:val="24"/>
        </w:rPr>
        <w:t>. Если из контекста не следует иное, термины, употребленные в настоящем Договоре с заглавной буквы, имеют следующие значения:</w:t>
      </w:r>
    </w:p>
    <w:p w:rsidR="00B90872" w:rsidRPr="00FB46F8" w:rsidRDefault="00B90872" w:rsidP="00B90872">
      <w:pPr>
        <w:pStyle w:val="a4"/>
        <w:jc w:val="both"/>
        <w:rPr>
          <w:rFonts w:ascii="Times New Roman" w:hAnsi="Times New Roman" w:cs="Times New Roman"/>
          <w:sz w:val="24"/>
          <w:szCs w:val="24"/>
        </w:rPr>
      </w:pPr>
      <w:r w:rsidRPr="00FB46F8">
        <w:rPr>
          <w:rFonts w:ascii="Times New Roman" w:hAnsi="Times New Roman" w:cs="Times New Roman"/>
          <w:b/>
          <w:sz w:val="24"/>
          <w:szCs w:val="24"/>
        </w:rPr>
        <w:t>- «Здание»</w:t>
      </w:r>
      <w:r w:rsidRPr="00FB46F8">
        <w:rPr>
          <w:rFonts w:ascii="Times New Roman" w:hAnsi="Times New Roman" w:cs="Times New Roman"/>
          <w:sz w:val="24"/>
          <w:szCs w:val="24"/>
        </w:rPr>
        <w:t xml:space="preserve"> - </w:t>
      </w:r>
      <w:r w:rsidRPr="00FB46F8">
        <w:rPr>
          <w:rFonts w:ascii="Times New Roman" w:hAnsi="Times New Roman" w:cs="Times New Roman"/>
          <w:bCs/>
          <w:sz w:val="24"/>
          <w:szCs w:val="24"/>
        </w:rPr>
        <w:t>Гостиничный комплекс со встроенно-пристроенными помещениями общественного назначения</w:t>
      </w:r>
      <w:r w:rsidRPr="00FB46F8">
        <w:rPr>
          <w:rFonts w:ascii="Times New Roman" w:hAnsi="Times New Roman" w:cs="Times New Roman"/>
          <w:sz w:val="24"/>
          <w:szCs w:val="24"/>
        </w:rPr>
        <w:t xml:space="preserve">, вид объекта: </w:t>
      </w:r>
      <w:r w:rsidRPr="00FB46F8">
        <w:rPr>
          <w:rFonts w:ascii="Times New Roman" w:hAnsi="Times New Roman" w:cs="Times New Roman"/>
          <w:b/>
          <w:sz w:val="24"/>
          <w:szCs w:val="24"/>
        </w:rPr>
        <w:t>Нежилой дом</w:t>
      </w:r>
      <w:r w:rsidRPr="00FB46F8">
        <w:rPr>
          <w:rFonts w:ascii="Times New Roman" w:hAnsi="Times New Roman" w:cs="Times New Roman"/>
          <w:sz w:val="24"/>
          <w:szCs w:val="24"/>
        </w:rPr>
        <w:t xml:space="preserve">, назначение: </w:t>
      </w:r>
      <w:r w:rsidRPr="00FB46F8">
        <w:rPr>
          <w:rFonts w:ascii="Times New Roman" w:hAnsi="Times New Roman" w:cs="Times New Roman"/>
          <w:b/>
          <w:sz w:val="24"/>
          <w:szCs w:val="24"/>
        </w:rPr>
        <w:t>нежилое,</w:t>
      </w:r>
      <w:r w:rsidRPr="00FB46F8">
        <w:rPr>
          <w:rFonts w:ascii="Times New Roman" w:hAnsi="Times New Roman" w:cs="Times New Roman"/>
          <w:sz w:val="24"/>
          <w:szCs w:val="24"/>
        </w:rPr>
        <w:t xml:space="preserve"> который будет построен по адресу: г. Москва, 1-й </w:t>
      </w:r>
      <w:proofErr w:type="spellStart"/>
      <w:r w:rsidRPr="00FB46F8">
        <w:rPr>
          <w:rFonts w:ascii="Times New Roman" w:hAnsi="Times New Roman" w:cs="Times New Roman"/>
          <w:sz w:val="24"/>
          <w:szCs w:val="24"/>
        </w:rPr>
        <w:t>Красносельский</w:t>
      </w:r>
      <w:proofErr w:type="spellEnd"/>
      <w:r w:rsidRPr="00FB46F8">
        <w:rPr>
          <w:rFonts w:ascii="Times New Roman" w:hAnsi="Times New Roman" w:cs="Times New Roman"/>
          <w:sz w:val="24"/>
          <w:szCs w:val="24"/>
        </w:rPr>
        <w:t xml:space="preserve"> переулок, вл. 15/17</w:t>
      </w:r>
      <w:r w:rsidRPr="00FB46F8" w:rsidDel="004A56AF">
        <w:rPr>
          <w:rFonts w:ascii="Times New Roman" w:hAnsi="Times New Roman" w:cs="Times New Roman"/>
          <w:sz w:val="24"/>
          <w:szCs w:val="24"/>
        </w:rPr>
        <w:t xml:space="preserve"> </w:t>
      </w:r>
      <w:r w:rsidRPr="00FB46F8">
        <w:rPr>
          <w:rFonts w:ascii="Times New Roman" w:hAnsi="Times New Roman" w:cs="Times New Roman"/>
          <w:sz w:val="24"/>
          <w:szCs w:val="24"/>
        </w:rPr>
        <w:t xml:space="preserve">(строительный адрес); количество  этажей: надземных 10,  подземный 1,  общая площадь 12172,4 </w:t>
      </w:r>
      <w:proofErr w:type="spellStart"/>
      <w:r w:rsidRPr="00FB46F8">
        <w:rPr>
          <w:rFonts w:ascii="Times New Roman" w:hAnsi="Times New Roman" w:cs="Times New Roman"/>
          <w:sz w:val="24"/>
          <w:szCs w:val="24"/>
        </w:rPr>
        <w:t>кв.м</w:t>
      </w:r>
      <w:proofErr w:type="spellEnd"/>
      <w:r w:rsidRPr="00FB46F8">
        <w:rPr>
          <w:rFonts w:ascii="Times New Roman" w:hAnsi="Times New Roman" w:cs="Times New Roman"/>
          <w:sz w:val="24"/>
          <w:szCs w:val="24"/>
        </w:rPr>
        <w:t xml:space="preserve">., сейсмостойкость рассчитана на интенсивность сейсмических воздействий для района работ - не более 5 баллов (СП 14.13330.2018, карты общего сейсмического районирования территории РФ - ОСР-2015), </w:t>
      </w:r>
      <w:r w:rsidRPr="00FB46F8">
        <w:rPr>
          <w:rFonts w:ascii="Times New Roman" w:hAnsi="Times New Roman" w:cs="Times New Roman"/>
          <w:bCs/>
          <w:iCs/>
          <w:sz w:val="24"/>
          <w:szCs w:val="24"/>
        </w:rPr>
        <w:t xml:space="preserve">класс </w:t>
      </w:r>
      <w:proofErr w:type="spellStart"/>
      <w:r w:rsidRPr="00FB46F8">
        <w:rPr>
          <w:rFonts w:ascii="Times New Roman" w:hAnsi="Times New Roman" w:cs="Times New Roman"/>
          <w:bCs/>
          <w:iCs/>
          <w:sz w:val="24"/>
          <w:szCs w:val="24"/>
        </w:rPr>
        <w:t>энергоэффективности</w:t>
      </w:r>
      <w:proofErr w:type="spellEnd"/>
      <w:r w:rsidRPr="00FB46F8">
        <w:rPr>
          <w:rFonts w:ascii="Times New Roman" w:hAnsi="Times New Roman" w:cs="Times New Roman"/>
          <w:bCs/>
          <w:iCs/>
          <w:sz w:val="24"/>
          <w:szCs w:val="24"/>
        </w:rPr>
        <w:t xml:space="preserve">  </w:t>
      </w:r>
      <w:r w:rsidRPr="00FB46F8">
        <w:rPr>
          <w:rFonts w:ascii="Times New Roman" w:hAnsi="Times New Roman" w:cs="Times New Roman"/>
          <w:sz w:val="24"/>
          <w:szCs w:val="24"/>
        </w:rPr>
        <w:t>здания: B</w:t>
      </w:r>
      <w:r w:rsidRPr="00FB46F8">
        <w:rPr>
          <w:rFonts w:ascii="Times New Roman" w:hAnsi="Times New Roman" w:cs="Times New Roman"/>
          <w:bCs/>
          <w:iCs/>
          <w:sz w:val="24"/>
          <w:szCs w:val="24"/>
        </w:rPr>
        <w:t xml:space="preserve">, </w:t>
      </w:r>
      <w:r w:rsidRPr="00FB46F8">
        <w:rPr>
          <w:rFonts w:ascii="Times New Roman" w:hAnsi="Times New Roman" w:cs="Times New Roman"/>
          <w:sz w:val="24"/>
          <w:szCs w:val="24"/>
        </w:rPr>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 материал перекрытий: монолитные железобетонные,</w:t>
      </w:r>
      <w:r w:rsidRPr="00FB46F8">
        <w:rPr>
          <w:rFonts w:ascii="Times New Roman" w:hAnsi="Times New Roman" w:cs="Times New Roman"/>
          <w:bCs/>
          <w:iCs/>
          <w:sz w:val="24"/>
          <w:szCs w:val="24"/>
        </w:rPr>
        <w:t xml:space="preserve"> </w:t>
      </w:r>
      <w:r w:rsidRPr="00FB46F8">
        <w:rPr>
          <w:rFonts w:ascii="Times New Roman" w:hAnsi="Times New Roman" w:cs="Times New Roman"/>
          <w:sz w:val="24"/>
          <w:szCs w:val="24"/>
        </w:rPr>
        <w:t xml:space="preserve">строящееся с привлечением денежных средств участников долевого строительства. </w:t>
      </w:r>
    </w:p>
    <w:p w:rsidR="00B90872" w:rsidRPr="00FB46F8" w:rsidRDefault="00B90872" w:rsidP="00B90872">
      <w:pPr>
        <w:pStyle w:val="a4"/>
        <w:jc w:val="both"/>
        <w:rPr>
          <w:rFonts w:ascii="Times New Roman" w:hAnsi="Times New Roman" w:cs="Times New Roman"/>
          <w:sz w:val="24"/>
          <w:szCs w:val="24"/>
        </w:rPr>
      </w:pPr>
      <w:r w:rsidRPr="00FB46F8">
        <w:rPr>
          <w:rFonts w:ascii="Times New Roman" w:hAnsi="Times New Roman" w:cs="Times New Roman"/>
          <w:sz w:val="24"/>
          <w:szCs w:val="24"/>
        </w:rPr>
        <w:t>- «</w:t>
      </w:r>
      <w:r w:rsidRPr="00FB46F8">
        <w:rPr>
          <w:rFonts w:ascii="Times New Roman" w:hAnsi="Times New Roman" w:cs="Times New Roman"/>
          <w:b/>
          <w:sz w:val="24"/>
          <w:szCs w:val="24"/>
        </w:rPr>
        <w:t>Земельный участок</w:t>
      </w:r>
      <w:r w:rsidRPr="00FB46F8">
        <w:rPr>
          <w:rFonts w:ascii="Times New Roman" w:hAnsi="Times New Roman" w:cs="Times New Roman"/>
          <w:sz w:val="24"/>
          <w:szCs w:val="24"/>
        </w:rPr>
        <w:t xml:space="preserve">» - земельный участок площадью 3 123 </w:t>
      </w:r>
      <w:proofErr w:type="spellStart"/>
      <w:r w:rsidRPr="00FB46F8">
        <w:rPr>
          <w:rFonts w:ascii="Times New Roman" w:hAnsi="Times New Roman" w:cs="Times New Roman"/>
          <w:sz w:val="24"/>
          <w:szCs w:val="24"/>
        </w:rPr>
        <w:t>кв.м</w:t>
      </w:r>
      <w:proofErr w:type="spellEnd"/>
      <w:r w:rsidRPr="00FB46F8">
        <w:rPr>
          <w:rFonts w:ascii="Times New Roman" w:hAnsi="Times New Roman" w:cs="Times New Roman"/>
          <w:sz w:val="24"/>
          <w:szCs w:val="24"/>
        </w:rPr>
        <w:t xml:space="preserve">. с кадастровым № </w:t>
      </w:r>
      <w:r w:rsidRPr="00FB46F8">
        <w:rPr>
          <w:rFonts w:ascii="Times New Roman" w:hAnsi="Times New Roman" w:cs="Times New Roman"/>
          <w:b/>
          <w:sz w:val="24"/>
          <w:szCs w:val="24"/>
        </w:rPr>
        <w:t>77:01:0003035:23</w:t>
      </w:r>
      <w:r w:rsidRPr="00FB46F8">
        <w:rPr>
          <w:rFonts w:ascii="Times New Roman" w:hAnsi="Times New Roman" w:cs="Times New Roman"/>
          <w:sz w:val="24"/>
          <w:szCs w:val="24"/>
        </w:rPr>
        <w:t xml:space="preserve">, имеющий адресные  ориентиры: г. Москва, 1-й </w:t>
      </w:r>
      <w:proofErr w:type="spellStart"/>
      <w:r w:rsidRPr="00FB46F8">
        <w:rPr>
          <w:rFonts w:ascii="Times New Roman" w:hAnsi="Times New Roman" w:cs="Times New Roman"/>
          <w:sz w:val="24"/>
          <w:szCs w:val="24"/>
        </w:rPr>
        <w:t>Красносельский</w:t>
      </w:r>
      <w:proofErr w:type="spellEnd"/>
      <w:r w:rsidRPr="00FB46F8">
        <w:rPr>
          <w:rFonts w:ascii="Times New Roman" w:hAnsi="Times New Roman" w:cs="Times New Roman"/>
          <w:sz w:val="24"/>
          <w:szCs w:val="24"/>
        </w:rPr>
        <w:t xml:space="preserve"> переулок, вл. 15/17, арендуемый застройщиком по Договору аренды земельного участка № М-01-004520 от 29.02.1996 г. (в редакции дополнительных соглашений от 03.04.1997, 22.09.1998, 11.11.1998, 07.10.1999, 20.10.2008, 01.10.2013, 08.12.2014,  21.06.2016, 27.10.2022).</w:t>
      </w:r>
    </w:p>
    <w:p w:rsidR="00B90872" w:rsidRPr="00FB46F8" w:rsidRDefault="00B90872" w:rsidP="00B90872">
      <w:pPr>
        <w:pStyle w:val="a4"/>
        <w:jc w:val="both"/>
        <w:rPr>
          <w:rFonts w:ascii="Times New Roman" w:hAnsi="Times New Roman" w:cs="Times New Roman"/>
          <w:sz w:val="24"/>
          <w:szCs w:val="24"/>
        </w:rPr>
      </w:pPr>
      <w:r w:rsidRPr="00FB46F8">
        <w:rPr>
          <w:rFonts w:ascii="Times New Roman" w:hAnsi="Times New Roman" w:cs="Times New Roman"/>
          <w:sz w:val="24"/>
          <w:szCs w:val="24"/>
        </w:rPr>
        <w:t>-  «</w:t>
      </w:r>
      <w:r w:rsidRPr="00FB46F8">
        <w:rPr>
          <w:rFonts w:ascii="Times New Roman" w:hAnsi="Times New Roman" w:cs="Times New Roman"/>
          <w:b/>
          <w:sz w:val="24"/>
          <w:szCs w:val="24"/>
        </w:rPr>
        <w:t>Объект Долевого Строительства»</w:t>
      </w:r>
      <w:r w:rsidRPr="00FB46F8">
        <w:rPr>
          <w:rFonts w:ascii="Times New Roman" w:hAnsi="Times New Roman" w:cs="Times New Roman"/>
          <w:sz w:val="24"/>
          <w:szCs w:val="24"/>
        </w:rPr>
        <w:t xml:space="preserve">: нежилое помещение, назначение - нежилое;  нежилое помещение – </w:t>
      </w:r>
      <w:proofErr w:type="spellStart"/>
      <w:r w:rsidRPr="00FB46F8">
        <w:rPr>
          <w:rFonts w:ascii="Times New Roman" w:hAnsi="Times New Roman" w:cs="Times New Roman"/>
          <w:sz w:val="24"/>
          <w:szCs w:val="24"/>
        </w:rPr>
        <w:t>машино</w:t>
      </w:r>
      <w:proofErr w:type="spellEnd"/>
      <w:r w:rsidRPr="00FB46F8">
        <w:rPr>
          <w:rFonts w:ascii="Times New Roman" w:hAnsi="Times New Roman" w:cs="Times New Roman"/>
          <w:sz w:val="24"/>
          <w:szCs w:val="24"/>
        </w:rPr>
        <w:t>-место, нежилое помещение – кладовая, подлежащее/</w:t>
      </w:r>
      <w:proofErr w:type="spellStart"/>
      <w:r w:rsidRPr="00FB46F8">
        <w:rPr>
          <w:rFonts w:ascii="Times New Roman" w:hAnsi="Times New Roman" w:cs="Times New Roman"/>
          <w:sz w:val="24"/>
          <w:szCs w:val="24"/>
        </w:rPr>
        <w:t>ие</w:t>
      </w:r>
      <w:proofErr w:type="spellEnd"/>
      <w:r w:rsidRPr="00FB46F8">
        <w:rPr>
          <w:rFonts w:ascii="Times New Roman" w:hAnsi="Times New Roman" w:cs="Times New Roman"/>
          <w:sz w:val="24"/>
          <w:szCs w:val="24"/>
        </w:rPr>
        <w:t xml:space="preserve"> передаче Участнику Долевого Строительства после получения Разрешения на ввод в эксплуатацию Здания и входящие в состав указанного Здания.</w:t>
      </w:r>
    </w:p>
    <w:p w:rsidR="00B90872" w:rsidRPr="00FB46F8" w:rsidRDefault="00B90872" w:rsidP="00B90872">
      <w:pPr>
        <w:pStyle w:val="a4"/>
        <w:jc w:val="both"/>
        <w:rPr>
          <w:rFonts w:ascii="Times New Roman" w:hAnsi="Times New Roman" w:cs="Times New Roman"/>
          <w:sz w:val="24"/>
          <w:szCs w:val="24"/>
        </w:rPr>
      </w:pPr>
      <w:r w:rsidRPr="00FB46F8">
        <w:rPr>
          <w:rFonts w:ascii="Times New Roman" w:hAnsi="Times New Roman" w:cs="Times New Roman"/>
          <w:b/>
          <w:sz w:val="24"/>
          <w:szCs w:val="24"/>
        </w:rPr>
        <w:t xml:space="preserve">- «Проектная Декларация» </w:t>
      </w:r>
      <w:r w:rsidRPr="00FB46F8">
        <w:rPr>
          <w:rFonts w:ascii="Times New Roman" w:hAnsi="Times New Roman" w:cs="Times New Roman"/>
          <w:sz w:val="24"/>
          <w:szCs w:val="24"/>
        </w:rPr>
        <w:t>- проектная декларация в отношении Здания, размещаемая Застройщиком в свободном доступе в соответствии с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 214»), а также последующие изменения и дополнения к ней, о которых Застройщик информирует Участника Долевого Строительства путем публикации в установленном Законом №214 порядке.</w:t>
      </w:r>
    </w:p>
    <w:p w:rsidR="00B90872" w:rsidRPr="00FB46F8" w:rsidRDefault="00B90872" w:rsidP="00B90872">
      <w:pPr>
        <w:pStyle w:val="a4"/>
        <w:jc w:val="both"/>
        <w:rPr>
          <w:rFonts w:ascii="Times New Roman" w:hAnsi="Times New Roman" w:cs="Times New Roman"/>
          <w:sz w:val="24"/>
          <w:szCs w:val="24"/>
        </w:rPr>
      </w:pPr>
      <w:r w:rsidRPr="00FB46F8">
        <w:rPr>
          <w:rFonts w:ascii="Times New Roman" w:hAnsi="Times New Roman" w:cs="Times New Roman"/>
          <w:sz w:val="24"/>
          <w:szCs w:val="24"/>
        </w:rPr>
        <w:t>- «</w:t>
      </w:r>
      <w:r w:rsidRPr="00FB46F8">
        <w:rPr>
          <w:rFonts w:ascii="Times New Roman" w:hAnsi="Times New Roman" w:cs="Times New Roman"/>
          <w:b/>
          <w:sz w:val="24"/>
          <w:szCs w:val="24"/>
        </w:rPr>
        <w:t>Проектная общая площадь помещения</w:t>
      </w:r>
      <w:r w:rsidRPr="00FB46F8">
        <w:rPr>
          <w:rFonts w:ascii="Times New Roman" w:hAnsi="Times New Roman" w:cs="Times New Roman"/>
          <w:sz w:val="24"/>
          <w:szCs w:val="24"/>
        </w:rPr>
        <w:t xml:space="preserve">» -  площадь по проекту в соответствии с ч.5 ст.15 «Жилищного кодекса Российской Федерации» от 29.12.2004 г. № 188-ФЗ без учета обмеров, произведенных кадастровым инженером, имеющим действующий квалификационный аттестат кадастрового инженера. Межквартирные стены помещения выполняются из мелкоштучных каменных материалов (кирпичи, блоки и пр.), материал перекрытий – железобетонные, межкомнатные перегородки возводятся в 1 ряд блоков, в помещение осуществляется ввод горячей и холодной воды, в помещении выполнена разводка системы отопления с установлением радиаторов отопления. </w:t>
      </w:r>
    </w:p>
    <w:p w:rsidR="00B90872" w:rsidRPr="00FB46F8" w:rsidRDefault="00B90872" w:rsidP="00B90872">
      <w:pPr>
        <w:pStyle w:val="a4"/>
        <w:jc w:val="both"/>
        <w:rPr>
          <w:rFonts w:ascii="Times New Roman" w:hAnsi="Times New Roman" w:cs="Times New Roman"/>
          <w:sz w:val="24"/>
          <w:szCs w:val="24"/>
        </w:rPr>
      </w:pPr>
      <w:r w:rsidRPr="00FB46F8">
        <w:rPr>
          <w:rFonts w:ascii="Times New Roman" w:hAnsi="Times New Roman" w:cs="Times New Roman"/>
          <w:sz w:val="24"/>
          <w:szCs w:val="24"/>
        </w:rPr>
        <w:t>- «</w:t>
      </w:r>
      <w:r w:rsidRPr="00FB46F8">
        <w:rPr>
          <w:rFonts w:ascii="Times New Roman" w:hAnsi="Times New Roman" w:cs="Times New Roman"/>
          <w:b/>
          <w:sz w:val="24"/>
          <w:szCs w:val="24"/>
        </w:rPr>
        <w:t>Общая площадь помещения</w:t>
      </w:r>
      <w:r w:rsidRPr="00FB46F8">
        <w:rPr>
          <w:rFonts w:ascii="Times New Roman" w:hAnsi="Times New Roman" w:cs="Times New Roman"/>
          <w:sz w:val="24"/>
          <w:szCs w:val="24"/>
        </w:rPr>
        <w:t>» - площадь в соответствии с ч.5 ст.15 «Жилищного кодекса Российской Федерации» от 29.12.2004 г. № 188-ФЗ,</w:t>
      </w:r>
      <w:r w:rsidRPr="00FB46F8">
        <w:rPr>
          <w:rFonts w:ascii="Times New Roman" w:hAnsi="Times New Roman" w:cs="Times New Roman"/>
          <w:b/>
          <w:sz w:val="24"/>
          <w:szCs w:val="24"/>
        </w:rPr>
        <w:t xml:space="preserve">  </w:t>
      </w:r>
      <w:r w:rsidRPr="00FB46F8">
        <w:rPr>
          <w:rFonts w:ascii="Times New Roman" w:hAnsi="Times New Roman" w:cs="Times New Roman"/>
          <w:sz w:val="24"/>
          <w:szCs w:val="24"/>
        </w:rPr>
        <w:t>в соответствии с данными экспликации технического плана Здания, изготовленного кадастровым инженером, имеющим действующий квалификационный аттестат кадастрового инженера. Межквартирные стены помещения выполняются из мелкоштучных каменных материалов (кирпичи, блоки и пр.), материал перекрытий – железобетонные, межкомнатные перегородки возводятся в 1 ряд блоков, в помещение осуществляется ввод горячей и холодной воды, в помещении выполнена разводка системы отопления с установлением радиаторов отопления.</w:t>
      </w:r>
    </w:p>
    <w:p w:rsidR="00B90872" w:rsidRPr="00FB46F8" w:rsidRDefault="00B90872" w:rsidP="00B90872">
      <w:pPr>
        <w:pStyle w:val="a4"/>
        <w:jc w:val="both"/>
        <w:rPr>
          <w:rFonts w:ascii="Times New Roman" w:hAnsi="Times New Roman" w:cs="Times New Roman"/>
          <w:sz w:val="24"/>
          <w:szCs w:val="24"/>
        </w:rPr>
      </w:pPr>
      <w:r w:rsidRPr="00FB46F8">
        <w:rPr>
          <w:rFonts w:ascii="Times New Roman" w:hAnsi="Times New Roman" w:cs="Times New Roman"/>
          <w:sz w:val="24"/>
          <w:szCs w:val="24"/>
        </w:rPr>
        <w:t>- «</w:t>
      </w:r>
      <w:r w:rsidRPr="00FB46F8">
        <w:rPr>
          <w:rFonts w:ascii="Times New Roman" w:hAnsi="Times New Roman" w:cs="Times New Roman"/>
          <w:b/>
          <w:sz w:val="24"/>
          <w:szCs w:val="24"/>
        </w:rPr>
        <w:t>Машино-место</w:t>
      </w:r>
      <w:r w:rsidRPr="00FB46F8">
        <w:rPr>
          <w:rFonts w:ascii="Times New Roman" w:hAnsi="Times New Roman" w:cs="Times New Roman"/>
          <w:sz w:val="24"/>
          <w:szCs w:val="24"/>
        </w:rPr>
        <w:t>» - передаваемое(</w:t>
      </w:r>
      <w:proofErr w:type="spellStart"/>
      <w:r w:rsidRPr="00FB46F8">
        <w:rPr>
          <w:rFonts w:ascii="Times New Roman" w:hAnsi="Times New Roman" w:cs="Times New Roman"/>
          <w:sz w:val="24"/>
          <w:szCs w:val="24"/>
        </w:rPr>
        <w:t>ые</w:t>
      </w:r>
      <w:proofErr w:type="spellEnd"/>
      <w:r w:rsidRPr="00FB46F8">
        <w:rPr>
          <w:rFonts w:ascii="Times New Roman" w:hAnsi="Times New Roman" w:cs="Times New Roman"/>
          <w:sz w:val="24"/>
          <w:szCs w:val="24"/>
        </w:rPr>
        <w:t xml:space="preserve">) Застройщиком Участнику долевого строительства </w:t>
      </w:r>
      <w:proofErr w:type="spellStart"/>
      <w:r w:rsidRPr="00FB46F8">
        <w:rPr>
          <w:rFonts w:ascii="Times New Roman" w:hAnsi="Times New Roman" w:cs="Times New Roman"/>
          <w:sz w:val="24"/>
          <w:szCs w:val="24"/>
        </w:rPr>
        <w:t>машино</w:t>
      </w:r>
      <w:proofErr w:type="spellEnd"/>
      <w:r w:rsidRPr="00FB46F8">
        <w:rPr>
          <w:rFonts w:ascii="Times New Roman" w:hAnsi="Times New Roman" w:cs="Times New Roman"/>
          <w:sz w:val="24"/>
          <w:szCs w:val="24"/>
        </w:rPr>
        <w:t xml:space="preserve">-место на подземной парковке, предназначенной для размещения 30 (тридцати) легковых транспортных средств. </w:t>
      </w:r>
    </w:p>
    <w:p w:rsidR="00B90872" w:rsidRPr="00FB46F8" w:rsidRDefault="00B90872" w:rsidP="00B90872">
      <w:pPr>
        <w:pStyle w:val="a4"/>
        <w:jc w:val="both"/>
        <w:rPr>
          <w:rFonts w:ascii="Times New Roman" w:hAnsi="Times New Roman" w:cs="Times New Roman"/>
          <w:sz w:val="24"/>
          <w:szCs w:val="24"/>
        </w:rPr>
      </w:pPr>
      <w:r w:rsidRPr="00FB46F8">
        <w:rPr>
          <w:rFonts w:ascii="Times New Roman" w:hAnsi="Times New Roman" w:cs="Times New Roman"/>
          <w:sz w:val="24"/>
          <w:szCs w:val="24"/>
        </w:rPr>
        <w:t>- «</w:t>
      </w:r>
      <w:r w:rsidRPr="00FB46F8">
        <w:rPr>
          <w:rFonts w:ascii="Times New Roman" w:hAnsi="Times New Roman" w:cs="Times New Roman"/>
          <w:b/>
          <w:sz w:val="24"/>
          <w:szCs w:val="24"/>
        </w:rPr>
        <w:t xml:space="preserve">Проектная площадь </w:t>
      </w:r>
      <w:proofErr w:type="spellStart"/>
      <w:r w:rsidRPr="00FB46F8">
        <w:rPr>
          <w:rFonts w:ascii="Times New Roman" w:hAnsi="Times New Roman" w:cs="Times New Roman"/>
          <w:b/>
          <w:sz w:val="24"/>
          <w:szCs w:val="24"/>
        </w:rPr>
        <w:t>машино</w:t>
      </w:r>
      <w:proofErr w:type="spellEnd"/>
      <w:r w:rsidRPr="00FB46F8">
        <w:rPr>
          <w:rFonts w:ascii="Times New Roman" w:hAnsi="Times New Roman" w:cs="Times New Roman"/>
          <w:b/>
          <w:sz w:val="24"/>
          <w:szCs w:val="24"/>
        </w:rPr>
        <w:t>-места</w:t>
      </w:r>
      <w:r w:rsidRPr="00FB46F8">
        <w:rPr>
          <w:rFonts w:ascii="Times New Roman" w:hAnsi="Times New Roman" w:cs="Times New Roman"/>
          <w:sz w:val="24"/>
          <w:szCs w:val="24"/>
        </w:rPr>
        <w:t>» - площадь по проекту без учета обмеров, произведенных кадастровым инженером, имеющим действующий квалификационный аттестат кадастрового инженера.</w:t>
      </w:r>
    </w:p>
    <w:p w:rsidR="00B90872" w:rsidRPr="00FB46F8" w:rsidRDefault="00B90872" w:rsidP="00B90872">
      <w:pPr>
        <w:pStyle w:val="a4"/>
        <w:jc w:val="both"/>
        <w:rPr>
          <w:rFonts w:ascii="Times New Roman" w:hAnsi="Times New Roman" w:cs="Times New Roman"/>
          <w:sz w:val="24"/>
          <w:szCs w:val="24"/>
        </w:rPr>
      </w:pPr>
      <w:r w:rsidRPr="00FB46F8">
        <w:rPr>
          <w:rFonts w:ascii="Times New Roman" w:hAnsi="Times New Roman" w:cs="Times New Roman"/>
          <w:sz w:val="24"/>
          <w:szCs w:val="24"/>
        </w:rPr>
        <w:t>- «</w:t>
      </w:r>
      <w:r w:rsidRPr="00FB46F8">
        <w:rPr>
          <w:rFonts w:ascii="Times New Roman" w:hAnsi="Times New Roman" w:cs="Times New Roman"/>
          <w:b/>
          <w:sz w:val="24"/>
          <w:szCs w:val="24"/>
        </w:rPr>
        <w:t xml:space="preserve">Площадь </w:t>
      </w:r>
      <w:proofErr w:type="spellStart"/>
      <w:r w:rsidRPr="00FB46F8">
        <w:rPr>
          <w:rFonts w:ascii="Times New Roman" w:hAnsi="Times New Roman" w:cs="Times New Roman"/>
          <w:b/>
          <w:sz w:val="24"/>
          <w:szCs w:val="24"/>
        </w:rPr>
        <w:t>машино</w:t>
      </w:r>
      <w:proofErr w:type="spellEnd"/>
      <w:r w:rsidRPr="00FB46F8">
        <w:rPr>
          <w:rFonts w:ascii="Times New Roman" w:hAnsi="Times New Roman" w:cs="Times New Roman"/>
          <w:b/>
          <w:sz w:val="24"/>
          <w:szCs w:val="24"/>
        </w:rPr>
        <w:t>-места</w:t>
      </w:r>
      <w:r w:rsidRPr="00FB46F8">
        <w:rPr>
          <w:rFonts w:ascii="Times New Roman" w:hAnsi="Times New Roman" w:cs="Times New Roman"/>
          <w:sz w:val="24"/>
          <w:szCs w:val="24"/>
        </w:rPr>
        <w:t xml:space="preserve">» - площадь в соответствии с данными экспликации технического плана Здания, изготовленного кадастровым инженером, имеющим действующий квалификационный аттестат кадастрового инженера. </w:t>
      </w:r>
    </w:p>
    <w:p w:rsidR="00B90872" w:rsidRPr="00FB46F8" w:rsidRDefault="00B90872" w:rsidP="00B90872">
      <w:pPr>
        <w:pStyle w:val="a4"/>
        <w:jc w:val="both"/>
        <w:rPr>
          <w:rFonts w:ascii="Times New Roman" w:hAnsi="Times New Roman" w:cs="Times New Roman"/>
          <w:sz w:val="24"/>
          <w:szCs w:val="24"/>
        </w:rPr>
      </w:pPr>
      <w:r w:rsidRPr="00FB46F8">
        <w:rPr>
          <w:rFonts w:ascii="Times New Roman" w:hAnsi="Times New Roman" w:cs="Times New Roman"/>
          <w:sz w:val="24"/>
          <w:szCs w:val="24"/>
        </w:rPr>
        <w:t>- «</w:t>
      </w:r>
      <w:r w:rsidRPr="00FB46F8">
        <w:rPr>
          <w:rFonts w:ascii="Times New Roman" w:hAnsi="Times New Roman" w:cs="Times New Roman"/>
          <w:b/>
          <w:sz w:val="24"/>
          <w:szCs w:val="24"/>
        </w:rPr>
        <w:t>Проектная площадь кладовой</w:t>
      </w:r>
      <w:r w:rsidRPr="00FB46F8">
        <w:rPr>
          <w:rFonts w:ascii="Times New Roman" w:hAnsi="Times New Roman" w:cs="Times New Roman"/>
          <w:sz w:val="24"/>
          <w:szCs w:val="24"/>
        </w:rPr>
        <w:t>» - площадь по проекту без учета обмеров, произведенных кадастровым инженером, имеющим действующий квалификационный аттестат кадастрового инженера.</w:t>
      </w:r>
    </w:p>
    <w:p w:rsidR="00B90872" w:rsidRPr="00FB46F8" w:rsidRDefault="00B90872" w:rsidP="00B90872">
      <w:pPr>
        <w:pStyle w:val="a4"/>
        <w:jc w:val="both"/>
        <w:rPr>
          <w:rFonts w:ascii="Times New Roman" w:hAnsi="Times New Roman" w:cs="Times New Roman"/>
          <w:sz w:val="24"/>
          <w:szCs w:val="24"/>
        </w:rPr>
      </w:pPr>
      <w:r w:rsidRPr="00FB46F8">
        <w:rPr>
          <w:rFonts w:ascii="Times New Roman" w:hAnsi="Times New Roman" w:cs="Times New Roman"/>
          <w:sz w:val="24"/>
          <w:szCs w:val="24"/>
        </w:rPr>
        <w:t>- «</w:t>
      </w:r>
      <w:r w:rsidRPr="00FB46F8">
        <w:rPr>
          <w:rFonts w:ascii="Times New Roman" w:hAnsi="Times New Roman" w:cs="Times New Roman"/>
          <w:b/>
          <w:sz w:val="24"/>
          <w:szCs w:val="24"/>
        </w:rPr>
        <w:t>Площадь кладовой</w:t>
      </w:r>
      <w:r w:rsidRPr="00FB46F8">
        <w:rPr>
          <w:rFonts w:ascii="Times New Roman" w:hAnsi="Times New Roman" w:cs="Times New Roman"/>
          <w:sz w:val="24"/>
          <w:szCs w:val="24"/>
        </w:rPr>
        <w:t xml:space="preserve">» - площадь в соответствии с данными экспликации технического плана Здания, изготовленного кадастровым инженером, имеющим действующий квалификационный аттестат кадастрового инженера. </w:t>
      </w:r>
    </w:p>
    <w:p w:rsidR="00B90872" w:rsidRPr="00FB46F8" w:rsidRDefault="00B90872" w:rsidP="00B90872">
      <w:pPr>
        <w:pStyle w:val="a4"/>
        <w:jc w:val="both"/>
        <w:rPr>
          <w:rFonts w:ascii="Times New Roman" w:hAnsi="Times New Roman" w:cs="Times New Roman"/>
          <w:sz w:val="24"/>
          <w:szCs w:val="24"/>
        </w:rPr>
      </w:pPr>
      <w:r w:rsidRPr="00FB46F8">
        <w:rPr>
          <w:rFonts w:ascii="Times New Roman" w:hAnsi="Times New Roman" w:cs="Times New Roman"/>
          <w:b/>
          <w:sz w:val="24"/>
          <w:szCs w:val="24"/>
        </w:rPr>
        <w:t xml:space="preserve">- «Цена Договора» </w:t>
      </w:r>
      <w:r w:rsidRPr="00FB46F8">
        <w:rPr>
          <w:rFonts w:ascii="Times New Roman" w:hAnsi="Times New Roman" w:cs="Times New Roman"/>
          <w:sz w:val="24"/>
          <w:szCs w:val="24"/>
        </w:rPr>
        <w:t>означает денежные средства, уплачиваемые Участником Долевого Строительства Застройщику по настоящему Договору.</w:t>
      </w:r>
    </w:p>
    <w:p w:rsidR="00B90872" w:rsidRPr="00FB46F8" w:rsidRDefault="00B90872" w:rsidP="00B90872">
      <w:pPr>
        <w:pStyle w:val="a4"/>
        <w:jc w:val="both"/>
        <w:rPr>
          <w:rFonts w:ascii="Times New Roman" w:hAnsi="Times New Roman" w:cs="Times New Roman"/>
          <w:sz w:val="24"/>
          <w:szCs w:val="24"/>
          <w:lang w:eastAsia="ru-RU"/>
        </w:rPr>
      </w:pPr>
      <w:r w:rsidRPr="00FB46F8">
        <w:rPr>
          <w:rFonts w:ascii="Times New Roman" w:hAnsi="Times New Roman" w:cs="Times New Roman"/>
          <w:sz w:val="24"/>
          <w:szCs w:val="24"/>
        </w:rPr>
        <w:t>- «</w:t>
      </w:r>
      <w:r w:rsidRPr="00FB46F8">
        <w:rPr>
          <w:rFonts w:ascii="Times New Roman" w:hAnsi="Times New Roman" w:cs="Times New Roman"/>
          <w:b/>
          <w:sz w:val="24"/>
          <w:szCs w:val="24"/>
        </w:rPr>
        <w:t xml:space="preserve">Договор </w:t>
      </w:r>
      <w:proofErr w:type="spellStart"/>
      <w:r w:rsidRPr="00FB46F8">
        <w:rPr>
          <w:rFonts w:ascii="Times New Roman" w:hAnsi="Times New Roman" w:cs="Times New Roman"/>
          <w:b/>
          <w:sz w:val="24"/>
          <w:szCs w:val="24"/>
        </w:rPr>
        <w:t>эскроу</w:t>
      </w:r>
      <w:proofErr w:type="spellEnd"/>
      <w:r w:rsidRPr="00FB46F8">
        <w:rPr>
          <w:rFonts w:ascii="Times New Roman" w:hAnsi="Times New Roman" w:cs="Times New Roman"/>
          <w:b/>
          <w:sz w:val="24"/>
          <w:szCs w:val="24"/>
        </w:rPr>
        <w:t xml:space="preserve"> счета</w:t>
      </w:r>
      <w:r w:rsidRPr="00FB46F8">
        <w:rPr>
          <w:rFonts w:ascii="Times New Roman" w:hAnsi="Times New Roman" w:cs="Times New Roman"/>
          <w:sz w:val="24"/>
          <w:szCs w:val="24"/>
        </w:rPr>
        <w:t>» - заключаемый в соответствии со ст.860.7 Гражданского кодекса Российской Федерации</w:t>
      </w:r>
      <w:r w:rsidRPr="00FB46F8">
        <w:rPr>
          <w:rFonts w:ascii="Times New Roman" w:hAnsi="Times New Roman" w:cs="Times New Roman"/>
          <w:sz w:val="24"/>
          <w:szCs w:val="24"/>
          <w:lang w:eastAsia="ru-RU"/>
        </w:rPr>
        <w:t xml:space="preserve"> с учётом особенностей, указанных в </w:t>
      </w:r>
      <w:proofErr w:type="spellStart"/>
      <w:r w:rsidRPr="00FB46F8">
        <w:rPr>
          <w:rFonts w:ascii="Times New Roman" w:hAnsi="Times New Roman" w:cs="Times New Roman"/>
          <w:sz w:val="24"/>
          <w:szCs w:val="24"/>
          <w:lang w:eastAsia="ru-RU"/>
        </w:rPr>
        <w:t>ст.ст</w:t>
      </w:r>
      <w:proofErr w:type="spellEnd"/>
      <w:r w:rsidRPr="00FB46F8">
        <w:rPr>
          <w:rFonts w:ascii="Times New Roman" w:hAnsi="Times New Roman" w:cs="Times New Roman"/>
          <w:sz w:val="24"/>
          <w:szCs w:val="24"/>
          <w:lang w:eastAsia="ru-RU"/>
        </w:rPr>
        <w:t xml:space="preserve">. 15.4, 15.5 Федерального закона от 30.12.2004 N 214-ФЗ, договор об открытии специального счета </w:t>
      </w:r>
      <w:proofErr w:type="spellStart"/>
      <w:r w:rsidRPr="00FB46F8">
        <w:rPr>
          <w:rFonts w:ascii="Times New Roman" w:hAnsi="Times New Roman" w:cs="Times New Roman"/>
          <w:sz w:val="24"/>
          <w:szCs w:val="24"/>
          <w:lang w:eastAsia="ru-RU"/>
        </w:rPr>
        <w:t>эскроу</w:t>
      </w:r>
      <w:proofErr w:type="spellEnd"/>
      <w:r w:rsidRPr="00FB46F8">
        <w:rPr>
          <w:rFonts w:ascii="Times New Roman" w:hAnsi="Times New Roman" w:cs="Times New Roman"/>
          <w:sz w:val="24"/>
          <w:szCs w:val="24"/>
          <w:lang w:eastAsia="ru-RU"/>
        </w:rPr>
        <w:t xml:space="preserve"> для учета и блокирования денежных средств, полученных банком (</w:t>
      </w:r>
      <w:proofErr w:type="spellStart"/>
      <w:r w:rsidRPr="00FB46F8">
        <w:rPr>
          <w:rFonts w:ascii="Times New Roman" w:hAnsi="Times New Roman" w:cs="Times New Roman"/>
          <w:sz w:val="24"/>
          <w:szCs w:val="24"/>
          <w:lang w:eastAsia="ru-RU"/>
        </w:rPr>
        <w:t>эскроу</w:t>
      </w:r>
      <w:proofErr w:type="spellEnd"/>
      <w:r w:rsidRPr="00FB46F8">
        <w:rPr>
          <w:rFonts w:ascii="Times New Roman" w:hAnsi="Times New Roman" w:cs="Times New Roman"/>
          <w:sz w:val="24"/>
          <w:szCs w:val="24"/>
          <w:lang w:eastAsia="ru-RU"/>
        </w:rPr>
        <w:t xml:space="preserve">-агентом) от владельца счета (депонента – Участника Долевого Строительства) в целях их передачи Застройщику при возникновении оснований, предусмотренных договором счета </w:t>
      </w:r>
      <w:proofErr w:type="spellStart"/>
      <w:r w:rsidRPr="00FB46F8">
        <w:rPr>
          <w:rFonts w:ascii="Times New Roman" w:hAnsi="Times New Roman" w:cs="Times New Roman"/>
          <w:sz w:val="24"/>
          <w:szCs w:val="24"/>
          <w:lang w:eastAsia="ru-RU"/>
        </w:rPr>
        <w:t>эскроу</w:t>
      </w:r>
      <w:proofErr w:type="spellEnd"/>
      <w:r w:rsidRPr="00FB46F8">
        <w:rPr>
          <w:rFonts w:ascii="Times New Roman" w:hAnsi="Times New Roman" w:cs="Times New Roman"/>
          <w:sz w:val="24"/>
          <w:szCs w:val="24"/>
          <w:lang w:eastAsia="ru-RU"/>
        </w:rPr>
        <w:t xml:space="preserve">. Права на денежные средства, находящиеся на счете </w:t>
      </w:r>
      <w:proofErr w:type="spellStart"/>
      <w:r w:rsidRPr="00FB46F8">
        <w:rPr>
          <w:rFonts w:ascii="Times New Roman" w:hAnsi="Times New Roman" w:cs="Times New Roman"/>
          <w:sz w:val="24"/>
          <w:szCs w:val="24"/>
          <w:lang w:eastAsia="ru-RU"/>
        </w:rPr>
        <w:t>эскроу</w:t>
      </w:r>
      <w:proofErr w:type="spellEnd"/>
      <w:r w:rsidRPr="00FB46F8">
        <w:rPr>
          <w:rFonts w:ascii="Times New Roman" w:hAnsi="Times New Roman" w:cs="Times New Roman"/>
          <w:sz w:val="24"/>
          <w:szCs w:val="24"/>
          <w:lang w:eastAsia="ru-RU"/>
        </w:rPr>
        <w:t xml:space="preserve"> принадлежат депоненту (Участнику Долевого Строительства) до даты возникновения оснований для передачи денежных средств бенефициару (Застройщику), а после указанной даты - бенефициару. Распоряжение денежными средствами, находящимися на счете </w:t>
      </w:r>
      <w:proofErr w:type="spellStart"/>
      <w:r w:rsidRPr="00FB46F8">
        <w:rPr>
          <w:rFonts w:ascii="Times New Roman" w:hAnsi="Times New Roman" w:cs="Times New Roman"/>
          <w:sz w:val="24"/>
          <w:szCs w:val="24"/>
          <w:lang w:eastAsia="ru-RU"/>
        </w:rPr>
        <w:t>эскроу</w:t>
      </w:r>
      <w:proofErr w:type="spellEnd"/>
      <w:r w:rsidRPr="00FB46F8">
        <w:rPr>
          <w:rFonts w:ascii="Times New Roman" w:hAnsi="Times New Roman" w:cs="Times New Roman"/>
          <w:sz w:val="24"/>
          <w:szCs w:val="24"/>
          <w:lang w:eastAsia="ru-RU"/>
        </w:rPr>
        <w:t>, осуществляется в порядке, предусмотренном параграфом 3 Главы 45 Гражданского кодекса Российской Федерации с учётом особенностей, указанных в ст. 15.5 Федерального закона от 30.12.2004 N 214-ФЗ.</w:t>
      </w:r>
    </w:p>
    <w:p w:rsidR="00B90872" w:rsidRPr="00FB46F8" w:rsidRDefault="00B90872" w:rsidP="00B90872">
      <w:pPr>
        <w:pStyle w:val="a4"/>
        <w:jc w:val="both"/>
        <w:rPr>
          <w:rFonts w:ascii="Times New Roman" w:hAnsi="Times New Roman" w:cs="Times New Roman"/>
          <w:sz w:val="24"/>
          <w:szCs w:val="24"/>
          <w:lang w:eastAsia="ru-RU"/>
        </w:rPr>
      </w:pPr>
      <w:r w:rsidRPr="00FB46F8">
        <w:rPr>
          <w:rFonts w:ascii="Times New Roman" w:hAnsi="Times New Roman" w:cs="Times New Roman"/>
          <w:b/>
          <w:sz w:val="24"/>
          <w:szCs w:val="24"/>
          <w:lang w:eastAsia="ru-RU"/>
        </w:rPr>
        <w:t>- «Уполномоченный банк (</w:t>
      </w:r>
      <w:proofErr w:type="spellStart"/>
      <w:r w:rsidRPr="00FB46F8">
        <w:rPr>
          <w:rFonts w:ascii="Times New Roman" w:hAnsi="Times New Roman" w:cs="Times New Roman"/>
          <w:b/>
          <w:sz w:val="24"/>
          <w:szCs w:val="24"/>
          <w:lang w:eastAsia="ru-RU"/>
        </w:rPr>
        <w:t>эскроу</w:t>
      </w:r>
      <w:proofErr w:type="spellEnd"/>
      <w:r w:rsidRPr="00FB46F8">
        <w:rPr>
          <w:rFonts w:ascii="Times New Roman" w:hAnsi="Times New Roman" w:cs="Times New Roman"/>
          <w:b/>
          <w:sz w:val="24"/>
          <w:szCs w:val="24"/>
          <w:lang w:eastAsia="ru-RU"/>
        </w:rPr>
        <w:t xml:space="preserve">-агент)» - </w:t>
      </w:r>
      <w:r w:rsidRPr="00FB46F8">
        <w:rPr>
          <w:rFonts w:ascii="Times New Roman" w:hAnsi="Times New Roman" w:cs="Times New Roman"/>
          <w:sz w:val="24"/>
          <w:szCs w:val="24"/>
          <w:lang w:eastAsia="ru-RU"/>
        </w:rPr>
        <w:t xml:space="preserve">Публичное акционерное общество «Сбербанк России», </w:t>
      </w:r>
      <w:r w:rsidRPr="00FB46F8">
        <w:rPr>
          <w:rFonts w:ascii="Times New Roman" w:hAnsi="Times New Roman" w:cs="Times New Roman"/>
          <w:sz w:val="24"/>
          <w:szCs w:val="24"/>
        </w:rPr>
        <w:t xml:space="preserve">местонахождение: </w:t>
      </w:r>
      <w:r w:rsidRPr="00FB46F8">
        <w:rPr>
          <w:rFonts w:ascii="Times New Roman" w:hAnsi="Times New Roman" w:cs="Times New Roman"/>
          <w:noProof/>
          <w:sz w:val="24"/>
          <w:szCs w:val="24"/>
        </w:rPr>
        <w:t xml:space="preserve">г. Москва, </w:t>
      </w:r>
      <w:r w:rsidRPr="00FB46F8">
        <w:rPr>
          <w:rFonts w:ascii="Times New Roman" w:hAnsi="Times New Roman" w:cs="Times New Roman"/>
          <w:sz w:val="24"/>
          <w:szCs w:val="24"/>
        </w:rPr>
        <w:t xml:space="preserve">адрес: </w:t>
      </w:r>
      <w:r w:rsidRPr="00FB46F8">
        <w:rPr>
          <w:rFonts w:ascii="Times New Roman" w:hAnsi="Times New Roman" w:cs="Times New Roman"/>
          <w:noProof/>
          <w:sz w:val="24"/>
          <w:szCs w:val="24"/>
        </w:rPr>
        <w:t xml:space="preserve">Россия, 117997, город Москва, улица Вавилова, дом 19, </w:t>
      </w:r>
      <w:r w:rsidRPr="00FB46F8">
        <w:rPr>
          <w:rFonts w:ascii="Times New Roman" w:hAnsi="Times New Roman" w:cs="Times New Roman"/>
          <w:sz w:val="24"/>
          <w:szCs w:val="24"/>
        </w:rPr>
        <w:t xml:space="preserve">почтовый адрес: </w:t>
      </w:r>
      <w:r w:rsidRPr="00FB46F8">
        <w:rPr>
          <w:rFonts w:ascii="Times New Roman" w:hAnsi="Times New Roman" w:cs="Times New Roman"/>
          <w:noProof/>
          <w:sz w:val="24"/>
          <w:szCs w:val="24"/>
        </w:rPr>
        <w:t xml:space="preserve">109544, г. Москва, ул. Большая Андроньевская, д. 6, </w:t>
      </w:r>
      <w:r w:rsidRPr="00FB46F8">
        <w:rPr>
          <w:rFonts w:ascii="Times New Roman" w:hAnsi="Times New Roman" w:cs="Times New Roman"/>
          <w:sz w:val="24"/>
          <w:szCs w:val="24"/>
        </w:rPr>
        <w:t xml:space="preserve">ИНН </w:t>
      </w:r>
      <w:r w:rsidRPr="00FB46F8">
        <w:rPr>
          <w:rFonts w:ascii="Times New Roman" w:hAnsi="Times New Roman" w:cs="Times New Roman"/>
          <w:noProof/>
          <w:sz w:val="24"/>
          <w:szCs w:val="24"/>
        </w:rPr>
        <w:t>7707083893</w:t>
      </w:r>
      <w:r w:rsidRPr="00FB46F8">
        <w:rPr>
          <w:rFonts w:ascii="Times New Roman" w:hAnsi="Times New Roman" w:cs="Times New Roman"/>
          <w:sz w:val="24"/>
          <w:szCs w:val="24"/>
        </w:rPr>
        <w:t xml:space="preserve">, ОГРН </w:t>
      </w:r>
      <w:r w:rsidRPr="00FB46F8">
        <w:rPr>
          <w:rFonts w:ascii="Times New Roman" w:hAnsi="Times New Roman" w:cs="Times New Roman"/>
          <w:noProof/>
          <w:sz w:val="24"/>
          <w:szCs w:val="24"/>
        </w:rPr>
        <w:t>1027700132195</w:t>
      </w:r>
      <w:r w:rsidRPr="00FB46F8">
        <w:rPr>
          <w:rFonts w:ascii="Times New Roman" w:hAnsi="Times New Roman" w:cs="Times New Roman"/>
          <w:sz w:val="24"/>
          <w:szCs w:val="24"/>
        </w:rPr>
        <w:t xml:space="preserve">, КПП </w:t>
      </w:r>
      <w:r w:rsidRPr="00FB46F8">
        <w:rPr>
          <w:rFonts w:ascii="Times New Roman" w:hAnsi="Times New Roman" w:cs="Times New Roman"/>
          <w:noProof/>
          <w:sz w:val="24"/>
          <w:szCs w:val="24"/>
        </w:rPr>
        <w:t>773601001</w:t>
      </w:r>
      <w:r w:rsidRPr="00FB46F8">
        <w:rPr>
          <w:rFonts w:ascii="Times New Roman" w:hAnsi="Times New Roman" w:cs="Times New Roman"/>
          <w:sz w:val="24"/>
          <w:szCs w:val="24"/>
        </w:rPr>
        <w:t xml:space="preserve">, ОКПО </w:t>
      </w:r>
      <w:r w:rsidRPr="00FB46F8">
        <w:rPr>
          <w:rFonts w:ascii="Times New Roman" w:hAnsi="Times New Roman" w:cs="Times New Roman"/>
          <w:noProof/>
          <w:sz w:val="24"/>
          <w:szCs w:val="24"/>
        </w:rPr>
        <w:t xml:space="preserve">00032537, </w:t>
      </w:r>
      <w:r w:rsidRPr="00FB46F8">
        <w:rPr>
          <w:rFonts w:ascii="Times New Roman" w:hAnsi="Times New Roman" w:cs="Times New Roman"/>
          <w:sz w:val="24"/>
          <w:szCs w:val="24"/>
          <w:lang w:eastAsia="ru-RU"/>
        </w:rPr>
        <w:t>являющийся кредитной организацией по законодательству Российской Федерации (</w:t>
      </w:r>
      <w:r w:rsidRPr="00FB46F8">
        <w:rPr>
          <w:rFonts w:ascii="Times New Roman" w:hAnsi="Times New Roman" w:cs="Times New Roman"/>
          <w:sz w:val="24"/>
          <w:szCs w:val="24"/>
        </w:rPr>
        <w:t xml:space="preserve">генеральная лицензия банка России на осуществление банковских операций от 11.08.2015 №1481) Телефон: +74955005550, </w:t>
      </w:r>
      <w:proofErr w:type="spellStart"/>
      <w:r w:rsidRPr="00FB46F8">
        <w:rPr>
          <w:rFonts w:ascii="Times New Roman" w:hAnsi="Times New Roman" w:cs="Times New Roman"/>
          <w:sz w:val="24"/>
          <w:szCs w:val="24"/>
        </w:rPr>
        <w:t>email</w:t>
      </w:r>
      <w:proofErr w:type="spellEnd"/>
      <w:r w:rsidRPr="00FB46F8">
        <w:rPr>
          <w:rFonts w:ascii="Times New Roman" w:hAnsi="Times New Roman" w:cs="Times New Roman"/>
          <w:sz w:val="24"/>
          <w:szCs w:val="24"/>
        </w:rPr>
        <w:t xml:space="preserve">: </w:t>
      </w:r>
      <w:hyperlink r:id="rId7" w:history="1">
        <w:r w:rsidRPr="00FB46F8">
          <w:rPr>
            <w:rStyle w:val="af3"/>
            <w:rFonts w:ascii="Times New Roman" w:hAnsi="Times New Roman" w:cs="Times New Roman"/>
            <w:color w:val="auto"/>
            <w:sz w:val="24"/>
            <w:szCs w:val="24"/>
            <w:u w:val="none"/>
            <w:lang w:val="en-US"/>
          </w:rPr>
          <w:t>sberbank</w:t>
        </w:r>
        <w:r w:rsidRPr="00FB46F8">
          <w:rPr>
            <w:rStyle w:val="af3"/>
            <w:rFonts w:ascii="Times New Roman" w:hAnsi="Times New Roman" w:cs="Times New Roman"/>
            <w:color w:val="auto"/>
            <w:sz w:val="24"/>
            <w:szCs w:val="24"/>
            <w:u w:val="none"/>
          </w:rPr>
          <w:t>@</w:t>
        </w:r>
        <w:r w:rsidRPr="00FB46F8">
          <w:rPr>
            <w:rStyle w:val="af3"/>
            <w:rFonts w:ascii="Times New Roman" w:hAnsi="Times New Roman" w:cs="Times New Roman"/>
            <w:color w:val="auto"/>
            <w:sz w:val="24"/>
            <w:szCs w:val="24"/>
            <w:u w:val="none"/>
            <w:lang w:val="en-US"/>
          </w:rPr>
          <w:t>sberbank</w:t>
        </w:r>
        <w:r w:rsidRPr="00FB46F8">
          <w:rPr>
            <w:rStyle w:val="af3"/>
            <w:rFonts w:ascii="Times New Roman" w:hAnsi="Times New Roman" w:cs="Times New Roman"/>
            <w:color w:val="auto"/>
            <w:sz w:val="24"/>
            <w:szCs w:val="24"/>
            <w:u w:val="none"/>
          </w:rPr>
          <w:t>.</w:t>
        </w:r>
        <w:r w:rsidRPr="00FB46F8">
          <w:rPr>
            <w:rStyle w:val="af3"/>
            <w:rFonts w:ascii="Times New Roman" w:hAnsi="Times New Roman" w:cs="Times New Roman"/>
            <w:color w:val="auto"/>
            <w:sz w:val="24"/>
            <w:szCs w:val="24"/>
            <w:u w:val="none"/>
            <w:lang w:val="en-US"/>
          </w:rPr>
          <w:t>ru</w:t>
        </w:r>
      </w:hyperlink>
      <w:r w:rsidRPr="00FB46F8">
        <w:rPr>
          <w:rFonts w:ascii="Times New Roman" w:hAnsi="Times New Roman" w:cs="Times New Roman"/>
          <w:sz w:val="24"/>
          <w:szCs w:val="24"/>
        </w:rPr>
        <w:t>.</w:t>
      </w:r>
    </w:p>
    <w:p w:rsidR="00B90872" w:rsidRPr="00FB46F8" w:rsidRDefault="00B90872" w:rsidP="00B90872">
      <w:pPr>
        <w:pStyle w:val="a0"/>
        <w:widowControl w:val="0"/>
        <w:spacing w:after="0"/>
        <w:contextualSpacing/>
        <w:rPr>
          <w:sz w:val="24"/>
          <w:szCs w:val="24"/>
          <w:lang w:val="ru-RU"/>
        </w:rPr>
      </w:pPr>
    </w:p>
    <w:p w:rsidR="00B90872" w:rsidRPr="00FB46F8" w:rsidRDefault="00B90872" w:rsidP="00B90872">
      <w:pPr>
        <w:pStyle w:val="BMKHEADING1"/>
        <w:keepNext w:val="0"/>
        <w:widowControl w:val="0"/>
        <w:spacing w:after="0"/>
        <w:contextualSpacing/>
        <w:jc w:val="center"/>
        <w:rPr>
          <w:sz w:val="24"/>
          <w:szCs w:val="24"/>
          <w:lang w:val="ru-RU"/>
        </w:rPr>
      </w:pPr>
      <w:r w:rsidRPr="00FB46F8">
        <w:rPr>
          <w:sz w:val="24"/>
          <w:szCs w:val="24"/>
          <w:lang w:val="ru-RU"/>
        </w:rPr>
        <w:t>ПРАВОВОЕ ОБОСНОВАНИЕ ДОГОВОРА.</w:t>
      </w:r>
    </w:p>
    <w:p w:rsidR="00B90872" w:rsidRPr="00FB46F8" w:rsidRDefault="00524922" w:rsidP="00524922">
      <w:pPr>
        <w:pStyle w:val="a4"/>
        <w:jc w:val="both"/>
        <w:rPr>
          <w:rFonts w:ascii="Times New Roman" w:hAnsi="Times New Roman" w:cs="Times New Roman"/>
          <w:sz w:val="24"/>
          <w:szCs w:val="24"/>
        </w:rPr>
      </w:pPr>
      <w:r w:rsidRPr="00FB46F8">
        <w:rPr>
          <w:rFonts w:ascii="Times New Roman" w:hAnsi="Times New Roman" w:cs="Times New Roman"/>
          <w:b/>
          <w:sz w:val="24"/>
          <w:szCs w:val="24"/>
        </w:rPr>
        <w:t>2.1</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Настоящий Договор заключен в соответствии с Гражданским кодексом Российской Федерации,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0872" w:rsidRPr="00FB46F8" w:rsidRDefault="00B90872" w:rsidP="00524922">
      <w:pPr>
        <w:pStyle w:val="a4"/>
        <w:jc w:val="both"/>
        <w:rPr>
          <w:rFonts w:ascii="Times New Roman" w:hAnsi="Times New Roman" w:cs="Times New Roman"/>
          <w:sz w:val="24"/>
          <w:szCs w:val="24"/>
        </w:rPr>
      </w:pPr>
      <w:r w:rsidRPr="00FB46F8">
        <w:rPr>
          <w:rFonts w:ascii="Times New Roman" w:hAnsi="Times New Roman" w:cs="Times New Roman"/>
          <w:b/>
          <w:sz w:val="24"/>
          <w:szCs w:val="24"/>
        </w:rPr>
        <w:t>2.2</w:t>
      </w:r>
      <w:r w:rsidRPr="00FB46F8">
        <w:rPr>
          <w:rFonts w:ascii="Times New Roman" w:hAnsi="Times New Roman" w:cs="Times New Roman"/>
          <w:sz w:val="24"/>
          <w:szCs w:val="24"/>
        </w:rPr>
        <w:t xml:space="preserve">. </w:t>
      </w:r>
      <w:r w:rsidRPr="00FB46F8">
        <w:rPr>
          <w:rFonts w:ascii="Times New Roman" w:hAnsi="Times New Roman" w:cs="Times New Roman"/>
          <w:sz w:val="24"/>
          <w:szCs w:val="24"/>
        </w:rPr>
        <w:tab/>
        <w:t>Правовым основанием для заключения настоящего Договора является:</w:t>
      </w:r>
    </w:p>
    <w:p w:rsidR="00B90872" w:rsidRPr="00FB46F8" w:rsidRDefault="00B90872" w:rsidP="00524922">
      <w:pPr>
        <w:pStyle w:val="a4"/>
        <w:jc w:val="both"/>
        <w:rPr>
          <w:rFonts w:ascii="Times New Roman" w:hAnsi="Times New Roman" w:cs="Times New Roman"/>
          <w:sz w:val="24"/>
          <w:szCs w:val="24"/>
          <w:lang w:eastAsia="ru-RU"/>
        </w:rPr>
      </w:pPr>
      <w:r w:rsidRPr="00FB46F8">
        <w:rPr>
          <w:rFonts w:ascii="Times New Roman" w:hAnsi="Times New Roman" w:cs="Times New Roman"/>
          <w:sz w:val="24"/>
          <w:szCs w:val="24"/>
        </w:rPr>
        <w:t xml:space="preserve">- Договор аренды земельного участка № М-01-004520 от 29.02.1996 г., зарегистрирован Московским комитетом по регистрации прав 14.05.2002 г. № регистрации 77-01/05-03/2009-3922 (в редакции Дополнительных соглашений от 03.04.1997, 22.09.1998, 11.11.1998, 07.10.1999, 20.10.2008, 01.10.2013, 08.12.2014,  21.06.2016, 27.10.2022), объект: земельный участок площадью 3 123 </w:t>
      </w:r>
      <w:proofErr w:type="spellStart"/>
      <w:r w:rsidRPr="00FB46F8">
        <w:rPr>
          <w:rFonts w:ascii="Times New Roman" w:hAnsi="Times New Roman" w:cs="Times New Roman"/>
          <w:sz w:val="24"/>
          <w:szCs w:val="24"/>
        </w:rPr>
        <w:t>кв.м</w:t>
      </w:r>
      <w:proofErr w:type="spellEnd"/>
      <w:r w:rsidRPr="00FB46F8">
        <w:rPr>
          <w:rFonts w:ascii="Times New Roman" w:hAnsi="Times New Roman" w:cs="Times New Roman"/>
          <w:sz w:val="24"/>
          <w:szCs w:val="24"/>
        </w:rPr>
        <w:t>., кадастровый номер 77:01:0003035:23</w:t>
      </w:r>
      <w:r w:rsidRPr="00FB46F8">
        <w:rPr>
          <w:rFonts w:ascii="Times New Roman" w:hAnsi="Times New Roman" w:cs="Times New Roman"/>
          <w:sz w:val="24"/>
          <w:szCs w:val="24"/>
          <w:lang w:eastAsia="ru-RU"/>
        </w:rPr>
        <w:t>);</w:t>
      </w:r>
      <w:r w:rsidRPr="00FB46F8">
        <w:rPr>
          <w:rFonts w:ascii="Times New Roman" w:hAnsi="Times New Roman" w:cs="Times New Roman"/>
          <w:sz w:val="24"/>
          <w:szCs w:val="24"/>
        </w:rPr>
        <w:t xml:space="preserve"> адрес: г. Москва, 1-й </w:t>
      </w:r>
      <w:proofErr w:type="spellStart"/>
      <w:r w:rsidRPr="00FB46F8">
        <w:rPr>
          <w:rFonts w:ascii="Times New Roman" w:hAnsi="Times New Roman" w:cs="Times New Roman"/>
          <w:sz w:val="24"/>
          <w:szCs w:val="24"/>
        </w:rPr>
        <w:t>Красносельский</w:t>
      </w:r>
      <w:proofErr w:type="spellEnd"/>
      <w:r w:rsidRPr="00FB46F8">
        <w:rPr>
          <w:rFonts w:ascii="Times New Roman" w:hAnsi="Times New Roman" w:cs="Times New Roman"/>
          <w:sz w:val="24"/>
          <w:szCs w:val="24"/>
        </w:rPr>
        <w:t xml:space="preserve"> пер., вл. 15/17;</w:t>
      </w:r>
    </w:p>
    <w:p w:rsidR="00B90872" w:rsidRPr="00FB46F8" w:rsidRDefault="00B90872" w:rsidP="00524922">
      <w:pPr>
        <w:pStyle w:val="a4"/>
        <w:jc w:val="both"/>
        <w:rPr>
          <w:rFonts w:ascii="Times New Roman" w:hAnsi="Times New Roman" w:cs="Times New Roman"/>
          <w:sz w:val="24"/>
          <w:szCs w:val="24"/>
        </w:rPr>
      </w:pPr>
      <w:r w:rsidRPr="00FB46F8">
        <w:rPr>
          <w:rFonts w:ascii="Times New Roman" w:hAnsi="Times New Roman" w:cs="Times New Roman"/>
          <w:sz w:val="24"/>
          <w:szCs w:val="24"/>
        </w:rPr>
        <w:t xml:space="preserve">- Разрешение на строительство № </w:t>
      </w:r>
      <w:r w:rsidRPr="00FB46F8">
        <w:rPr>
          <w:rFonts w:ascii="Times New Roman" w:hAnsi="Times New Roman" w:cs="Times New Roman"/>
          <w:bCs/>
          <w:sz w:val="24"/>
          <w:szCs w:val="24"/>
          <w:lang w:eastAsia="ru-RU"/>
        </w:rPr>
        <w:t xml:space="preserve">77-01-020577-2022 </w:t>
      </w:r>
      <w:r w:rsidRPr="00FB46F8">
        <w:rPr>
          <w:rFonts w:ascii="Times New Roman" w:hAnsi="Times New Roman" w:cs="Times New Roman"/>
          <w:sz w:val="24"/>
          <w:szCs w:val="24"/>
        </w:rPr>
        <w:t>от 13.12.2022 г., выданное Комитетом государственного строительного надзора города Москвы;</w:t>
      </w:r>
    </w:p>
    <w:p w:rsidR="00B90872" w:rsidRPr="00FB46F8" w:rsidRDefault="00B90872" w:rsidP="00524922">
      <w:pPr>
        <w:pStyle w:val="a4"/>
        <w:jc w:val="both"/>
        <w:rPr>
          <w:rFonts w:ascii="Times New Roman" w:hAnsi="Times New Roman" w:cs="Times New Roman"/>
          <w:sz w:val="24"/>
          <w:szCs w:val="24"/>
        </w:rPr>
      </w:pPr>
      <w:r w:rsidRPr="00FB46F8">
        <w:rPr>
          <w:rFonts w:ascii="Times New Roman" w:hAnsi="Times New Roman" w:cs="Times New Roman"/>
          <w:sz w:val="24"/>
          <w:szCs w:val="24"/>
        </w:rPr>
        <w:t>- Проектная декларация, размещенная в сети Интернет: в Единой информационной системе жилищного строительства.</w:t>
      </w:r>
    </w:p>
    <w:p w:rsidR="00B90872" w:rsidRPr="00FB46F8" w:rsidRDefault="00B90872" w:rsidP="00B90872">
      <w:pPr>
        <w:pStyle w:val="BMKHEADING1"/>
        <w:keepNext w:val="0"/>
        <w:widowControl w:val="0"/>
        <w:spacing w:after="0"/>
        <w:contextualSpacing/>
        <w:jc w:val="center"/>
        <w:rPr>
          <w:sz w:val="24"/>
          <w:szCs w:val="24"/>
          <w:lang w:val="ru-RU"/>
        </w:rPr>
      </w:pPr>
      <w:r w:rsidRPr="00FB46F8">
        <w:rPr>
          <w:sz w:val="24"/>
          <w:szCs w:val="24"/>
          <w:lang w:val="ru-RU"/>
        </w:rPr>
        <w:t>ПРЕДМЕТ ДОГОВОРА.</w:t>
      </w:r>
    </w:p>
    <w:p w:rsidR="00B90872" w:rsidRPr="00FB46F8" w:rsidRDefault="00C73CC6" w:rsidP="00C73CC6">
      <w:pPr>
        <w:pStyle w:val="a4"/>
        <w:jc w:val="both"/>
        <w:rPr>
          <w:rFonts w:ascii="Times New Roman" w:hAnsi="Times New Roman" w:cs="Times New Roman"/>
          <w:sz w:val="24"/>
          <w:szCs w:val="24"/>
        </w:rPr>
      </w:pPr>
      <w:r w:rsidRPr="00FB46F8">
        <w:rPr>
          <w:rFonts w:ascii="Times New Roman" w:hAnsi="Times New Roman" w:cs="Times New Roman"/>
          <w:b/>
          <w:sz w:val="24"/>
          <w:szCs w:val="24"/>
        </w:rPr>
        <w:t>3.1.</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Застройщик настоящим обязуется в предусмотренный Договором срок своими силами и (или) с привлечением других лиц построить Здание и после получения Разрешения на ввод Здания в эксплуатацию передать Участнику Долевого Строительства Объект Долевого Строительства, а Участник Долевого Строительства обязуется уплатить Цену Договора и принять Объект Долевого Строительства в порядке и в сроки, предусмотренные Договором.</w:t>
      </w:r>
    </w:p>
    <w:p w:rsidR="00B90872" w:rsidRPr="00FB46F8" w:rsidRDefault="00C73CC6" w:rsidP="00C73CC6">
      <w:pPr>
        <w:pStyle w:val="a4"/>
        <w:jc w:val="both"/>
        <w:rPr>
          <w:rFonts w:ascii="Times New Roman" w:hAnsi="Times New Roman" w:cs="Times New Roman"/>
          <w:sz w:val="24"/>
          <w:szCs w:val="24"/>
        </w:rPr>
      </w:pPr>
      <w:r w:rsidRPr="00FB46F8">
        <w:rPr>
          <w:rFonts w:ascii="Times New Roman" w:hAnsi="Times New Roman" w:cs="Times New Roman"/>
          <w:b/>
          <w:sz w:val="24"/>
          <w:szCs w:val="24"/>
        </w:rPr>
        <w:t>3.2.</w:t>
      </w:r>
      <w:r w:rsidRPr="00FB46F8">
        <w:rPr>
          <w:rFonts w:ascii="Times New Roman" w:hAnsi="Times New Roman" w:cs="Times New Roman"/>
          <w:sz w:val="24"/>
          <w:szCs w:val="24"/>
        </w:rPr>
        <w:t xml:space="preserve"> </w:t>
      </w:r>
      <w:r w:rsidR="00B90872" w:rsidRPr="00FB46F8">
        <w:rPr>
          <w:rFonts w:ascii="Times New Roman" w:hAnsi="Times New Roman" w:cs="Times New Roman"/>
          <w:b/>
          <w:sz w:val="24"/>
          <w:szCs w:val="24"/>
        </w:rPr>
        <w:t>Объект Долевого Строительства</w:t>
      </w:r>
      <w:r w:rsidR="00B90872" w:rsidRPr="00FB46F8">
        <w:rPr>
          <w:rFonts w:ascii="Times New Roman" w:hAnsi="Times New Roman" w:cs="Times New Roman"/>
          <w:sz w:val="24"/>
          <w:szCs w:val="24"/>
        </w:rPr>
        <w:t>:</w:t>
      </w:r>
    </w:p>
    <w:p w:rsidR="00B90872" w:rsidRPr="00FB46F8" w:rsidRDefault="00B90872" w:rsidP="00C73CC6">
      <w:pPr>
        <w:pStyle w:val="a4"/>
        <w:jc w:val="both"/>
        <w:rPr>
          <w:rFonts w:ascii="Times New Roman" w:hAnsi="Times New Roman" w:cs="Times New Roman"/>
          <w:sz w:val="24"/>
          <w:szCs w:val="24"/>
        </w:rPr>
      </w:pPr>
      <w:r w:rsidRPr="00FB46F8">
        <w:rPr>
          <w:rFonts w:ascii="Times New Roman" w:hAnsi="Times New Roman" w:cs="Times New Roman"/>
          <w:sz w:val="24"/>
          <w:szCs w:val="24"/>
        </w:rPr>
        <w:t xml:space="preserve">          нежилое помещение, назначение – нежилое, </w:t>
      </w:r>
      <w:r w:rsidRPr="00FB46F8">
        <w:rPr>
          <w:rFonts w:ascii="Times New Roman" w:hAnsi="Times New Roman" w:cs="Times New Roman"/>
          <w:b/>
          <w:sz w:val="24"/>
          <w:szCs w:val="24"/>
        </w:rPr>
        <w:t xml:space="preserve">условный номер </w:t>
      </w:r>
      <w:r w:rsidRPr="00FB46F8">
        <w:rPr>
          <w:rFonts w:ascii="Times New Roman" w:hAnsi="Times New Roman" w:cs="Times New Roman"/>
          <w:b/>
          <w:sz w:val="24"/>
          <w:szCs w:val="24"/>
          <w:highlight w:val="yellow"/>
        </w:rPr>
        <w:t>301</w:t>
      </w:r>
      <w:r w:rsidRPr="00FB46F8">
        <w:rPr>
          <w:rFonts w:ascii="Times New Roman" w:hAnsi="Times New Roman" w:cs="Times New Roman"/>
          <w:b/>
          <w:sz w:val="24"/>
          <w:szCs w:val="24"/>
        </w:rPr>
        <w:t xml:space="preserve"> (Триста один)</w:t>
      </w:r>
      <w:r w:rsidRPr="00FB46F8">
        <w:rPr>
          <w:rFonts w:ascii="Times New Roman" w:hAnsi="Times New Roman" w:cs="Times New Roman"/>
          <w:sz w:val="24"/>
          <w:szCs w:val="24"/>
        </w:rPr>
        <w:t xml:space="preserve">, этаж расположения: 3 (Три), номер подъезда (секции): 1 (Один), 2-х комнатное, </w:t>
      </w:r>
      <w:r w:rsidRPr="00FB46F8">
        <w:rPr>
          <w:rFonts w:ascii="Times New Roman" w:hAnsi="Times New Roman" w:cs="Times New Roman"/>
          <w:b/>
          <w:sz w:val="24"/>
          <w:szCs w:val="24"/>
        </w:rPr>
        <w:t>проектная общая площадь: 33,94</w:t>
      </w:r>
      <w:r w:rsidRPr="00FB46F8">
        <w:rPr>
          <w:rFonts w:ascii="Times New Roman" w:hAnsi="Times New Roman" w:cs="Times New Roman"/>
          <w:sz w:val="24"/>
          <w:szCs w:val="24"/>
        </w:rPr>
        <w:t xml:space="preserve"> </w:t>
      </w:r>
      <w:proofErr w:type="spellStart"/>
      <w:r w:rsidRPr="00FB46F8">
        <w:rPr>
          <w:rFonts w:ascii="Times New Roman" w:hAnsi="Times New Roman" w:cs="Times New Roman"/>
          <w:b/>
          <w:sz w:val="24"/>
          <w:szCs w:val="24"/>
        </w:rPr>
        <w:t>кв.м</w:t>
      </w:r>
      <w:proofErr w:type="spellEnd"/>
      <w:r w:rsidRPr="00FB46F8">
        <w:rPr>
          <w:rFonts w:ascii="Times New Roman" w:hAnsi="Times New Roman" w:cs="Times New Roman"/>
          <w:b/>
          <w:sz w:val="24"/>
          <w:szCs w:val="24"/>
        </w:rPr>
        <w:t>.,</w:t>
      </w:r>
      <w:r w:rsidRPr="00FB46F8">
        <w:rPr>
          <w:rFonts w:ascii="Times New Roman" w:hAnsi="Times New Roman" w:cs="Times New Roman"/>
          <w:sz w:val="24"/>
          <w:szCs w:val="24"/>
        </w:rPr>
        <w:t xml:space="preserve"> состоящее из: 1) прихожая площадь: 4,76 </w:t>
      </w:r>
      <w:proofErr w:type="spellStart"/>
      <w:r w:rsidRPr="00FB46F8">
        <w:rPr>
          <w:rFonts w:ascii="Times New Roman" w:hAnsi="Times New Roman" w:cs="Times New Roman"/>
          <w:sz w:val="24"/>
          <w:szCs w:val="24"/>
        </w:rPr>
        <w:t>кв.м</w:t>
      </w:r>
      <w:proofErr w:type="spellEnd"/>
      <w:r w:rsidRPr="00FB46F8">
        <w:rPr>
          <w:rFonts w:ascii="Times New Roman" w:hAnsi="Times New Roman" w:cs="Times New Roman"/>
          <w:sz w:val="24"/>
          <w:szCs w:val="24"/>
        </w:rPr>
        <w:t xml:space="preserve">., 2) кухня площадь: 11,32 </w:t>
      </w:r>
      <w:proofErr w:type="spellStart"/>
      <w:r w:rsidRPr="00FB46F8">
        <w:rPr>
          <w:rFonts w:ascii="Times New Roman" w:hAnsi="Times New Roman" w:cs="Times New Roman"/>
          <w:sz w:val="24"/>
          <w:szCs w:val="24"/>
        </w:rPr>
        <w:t>кв.м</w:t>
      </w:r>
      <w:proofErr w:type="spellEnd"/>
      <w:r w:rsidRPr="00FB46F8">
        <w:rPr>
          <w:rFonts w:ascii="Times New Roman" w:hAnsi="Times New Roman" w:cs="Times New Roman"/>
          <w:sz w:val="24"/>
          <w:szCs w:val="24"/>
        </w:rPr>
        <w:t xml:space="preserve">., 3) спальня площадь: 12,02 </w:t>
      </w:r>
      <w:proofErr w:type="spellStart"/>
      <w:r w:rsidRPr="00FB46F8">
        <w:rPr>
          <w:rFonts w:ascii="Times New Roman" w:hAnsi="Times New Roman" w:cs="Times New Roman"/>
          <w:sz w:val="24"/>
          <w:szCs w:val="24"/>
        </w:rPr>
        <w:t>кв.м</w:t>
      </w:r>
      <w:proofErr w:type="spellEnd"/>
      <w:r w:rsidRPr="00FB46F8">
        <w:rPr>
          <w:rFonts w:ascii="Times New Roman" w:hAnsi="Times New Roman" w:cs="Times New Roman"/>
          <w:sz w:val="24"/>
          <w:szCs w:val="24"/>
        </w:rPr>
        <w:t xml:space="preserve">., 4) санузел площадь: 3,72 </w:t>
      </w:r>
      <w:proofErr w:type="spellStart"/>
      <w:r w:rsidRPr="00FB46F8">
        <w:rPr>
          <w:rFonts w:ascii="Times New Roman" w:hAnsi="Times New Roman" w:cs="Times New Roman"/>
          <w:sz w:val="24"/>
          <w:szCs w:val="24"/>
        </w:rPr>
        <w:t>кв.м</w:t>
      </w:r>
      <w:proofErr w:type="spellEnd"/>
      <w:r w:rsidRPr="00FB46F8">
        <w:rPr>
          <w:rFonts w:ascii="Times New Roman" w:hAnsi="Times New Roman" w:cs="Times New Roman"/>
          <w:sz w:val="24"/>
          <w:szCs w:val="24"/>
        </w:rPr>
        <w:t>., 5) гардеробная площадь: 2,</w:t>
      </w:r>
      <w:r w:rsidRPr="00FB46F8">
        <w:rPr>
          <w:rFonts w:ascii="Times New Roman" w:hAnsi="Times New Roman" w:cs="Times New Roman"/>
          <w:sz w:val="24"/>
          <w:szCs w:val="24"/>
          <w:highlight w:val="yellow"/>
        </w:rPr>
        <w:t>12</w:t>
      </w:r>
      <w:r w:rsidRPr="00FB46F8">
        <w:rPr>
          <w:rFonts w:ascii="Times New Roman" w:hAnsi="Times New Roman" w:cs="Times New Roman"/>
          <w:sz w:val="24"/>
          <w:szCs w:val="24"/>
        </w:rPr>
        <w:t xml:space="preserve"> </w:t>
      </w:r>
      <w:proofErr w:type="spellStart"/>
      <w:r w:rsidRPr="00FB46F8">
        <w:rPr>
          <w:rFonts w:ascii="Times New Roman" w:hAnsi="Times New Roman" w:cs="Times New Roman"/>
          <w:sz w:val="24"/>
          <w:szCs w:val="24"/>
        </w:rPr>
        <w:t>кв.м</w:t>
      </w:r>
      <w:proofErr w:type="spellEnd"/>
      <w:r w:rsidRPr="00FB46F8">
        <w:rPr>
          <w:rFonts w:ascii="Times New Roman" w:hAnsi="Times New Roman" w:cs="Times New Roman"/>
          <w:sz w:val="24"/>
          <w:szCs w:val="24"/>
        </w:rPr>
        <w:t>., расположенное в Здании.</w:t>
      </w:r>
    </w:p>
    <w:p w:rsidR="00B90872" w:rsidRPr="00FB46F8" w:rsidRDefault="00B90872" w:rsidP="00C73CC6">
      <w:pPr>
        <w:pStyle w:val="a4"/>
        <w:jc w:val="both"/>
        <w:rPr>
          <w:rFonts w:ascii="Times New Roman" w:hAnsi="Times New Roman" w:cs="Times New Roman"/>
          <w:sz w:val="24"/>
          <w:szCs w:val="24"/>
        </w:rPr>
      </w:pPr>
      <w:r w:rsidRPr="00FB46F8">
        <w:rPr>
          <w:rFonts w:ascii="Times New Roman" w:hAnsi="Times New Roman" w:cs="Times New Roman"/>
          <w:sz w:val="24"/>
          <w:szCs w:val="24"/>
        </w:rPr>
        <w:t xml:space="preserve"> </w:t>
      </w:r>
      <w:r w:rsidRPr="00FB46F8">
        <w:rPr>
          <w:rFonts w:ascii="Times New Roman" w:hAnsi="Times New Roman" w:cs="Times New Roman"/>
          <w:spacing w:val="-1"/>
          <w:sz w:val="24"/>
          <w:szCs w:val="24"/>
        </w:rPr>
        <w:t xml:space="preserve">Основные характеристики, описание частей и </w:t>
      </w:r>
      <w:r w:rsidRPr="00FB46F8">
        <w:rPr>
          <w:rFonts w:ascii="Times New Roman" w:hAnsi="Times New Roman" w:cs="Times New Roman"/>
          <w:sz w:val="24"/>
          <w:szCs w:val="24"/>
        </w:rPr>
        <w:t>план Объекта долевого строительства</w:t>
      </w:r>
      <w:r w:rsidRPr="00FB46F8">
        <w:rPr>
          <w:rFonts w:ascii="Times New Roman" w:hAnsi="Times New Roman" w:cs="Times New Roman"/>
          <w:spacing w:val="-1"/>
          <w:sz w:val="24"/>
          <w:szCs w:val="24"/>
        </w:rPr>
        <w:t xml:space="preserve"> указаны Сторонами в </w:t>
      </w:r>
      <w:r w:rsidRPr="00FB46F8">
        <w:rPr>
          <w:rFonts w:ascii="Times New Roman" w:hAnsi="Times New Roman" w:cs="Times New Roman"/>
          <w:b/>
          <w:spacing w:val="-1"/>
          <w:sz w:val="24"/>
          <w:szCs w:val="24"/>
        </w:rPr>
        <w:t>Приложении № 1</w:t>
      </w:r>
      <w:r w:rsidRPr="00FB46F8">
        <w:rPr>
          <w:rFonts w:ascii="Times New Roman" w:hAnsi="Times New Roman" w:cs="Times New Roman"/>
          <w:spacing w:val="-1"/>
          <w:sz w:val="24"/>
          <w:szCs w:val="24"/>
        </w:rPr>
        <w:t xml:space="preserve"> к Договору.</w:t>
      </w:r>
      <w:r w:rsidRPr="00FB46F8">
        <w:rPr>
          <w:rFonts w:ascii="Times New Roman" w:hAnsi="Times New Roman" w:cs="Times New Roman"/>
          <w:sz w:val="24"/>
          <w:szCs w:val="24"/>
        </w:rPr>
        <w:t xml:space="preserve"> </w:t>
      </w:r>
    </w:p>
    <w:p w:rsidR="00B90872" w:rsidRPr="00FB46F8" w:rsidRDefault="00B90872" w:rsidP="00C73CC6">
      <w:pPr>
        <w:pStyle w:val="a4"/>
        <w:jc w:val="both"/>
        <w:rPr>
          <w:rFonts w:ascii="Times New Roman" w:hAnsi="Times New Roman" w:cs="Times New Roman"/>
          <w:sz w:val="24"/>
          <w:szCs w:val="24"/>
        </w:rPr>
      </w:pPr>
      <w:r w:rsidRPr="00FB46F8">
        <w:rPr>
          <w:rFonts w:ascii="Times New Roman" w:hAnsi="Times New Roman" w:cs="Times New Roman"/>
          <w:sz w:val="24"/>
          <w:szCs w:val="24"/>
        </w:rPr>
        <w:t xml:space="preserve">         Отделка Объекта Долевого Строительства</w:t>
      </w:r>
      <w:r w:rsidRPr="00FB46F8">
        <w:rPr>
          <w:rFonts w:ascii="Times New Roman" w:hAnsi="Times New Roman" w:cs="Times New Roman"/>
          <w:b/>
          <w:sz w:val="24"/>
          <w:szCs w:val="24"/>
        </w:rPr>
        <w:t xml:space="preserve"> – без </w:t>
      </w:r>
      <w:r w:rsidRPr="00FB46F8">
        <w:rPr>
          <w:rFonts w:ascii="Times New Roman" w:hAnsi="Times New Roman" w:cs="Times New Roman"/>
          <w:b/>
          <w:sz w:val="24"/>
          <w:szCs w:val="24"/>
          <w:lang w:eastAsia="ar-SA"/>
        </w:rPr>
        <w:t>отделки</w:t>
      </w:r>
      <w:r w:rsidRPr="00FB46F8">
        <w:rPr>
          <w:rFonts w:ascii="Times New Roman" w:hAnsi="Times New Roman" w:cs="Times New Roman"/>
          <w:sz w:val="24"/>
          <w:szCs w:val="24"/>
        </w:rPr>
        <w:t>.</w:t>
      </w:r>
    </w:p>
    <w:p w:rsidR="00B90872" w:rsidRPr="00FB46F8" w:rsidRDefault="00C73CC6" w:rsidP="00C73CC6">
      <w:pPr>
        <w:pStyle w:val="a4"/>
        <w:jc w:val="both"/>
        <w:rPr>
          <w:rFonts w:ascii="Times New Roman" w:hAnsi="Times New Roman" w:cs="Times New Roman"/>
          <w:sz w:val="24"/>
          <w:szCs w:val="24"/>
        </w:rPr>
      </w:pPr>
      <w:r w:rsidRPr="00FB46F8">
        <w:rPr>
          <w:rFonts w:ascii="Times New Roman" w:hAnsi="Times New Roman" w:cs="Times New Roman"/>
          <w:b/>
          <w:sz w:val="24"/>
          <w:szCs w:val="24"/>
        </w:rPr>
        <w:t>3.3.</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 xml:space="preserve">Указанный адрес Объекта Долевого Строительства является строительным адресом. По окончании строительства Зданию будет присвоен почтовый адрес. </w:t>
      </w:r>
    </w:p>
    <w:p w:rsidR="00B90872" w:rsidRPr="00FB46F8" w:rsidRDefault="00B90872" w:rsidP="00C73CC6">
      <w:pPr>
        <w:pStyle w:val="a4"/>
        <w:jc w:val="both"/>
        <w:rPr>
          <w:rFonts w:ascii="Times New Roman" w:hAnsi="Times New Roman" w:cs="Times New Roman"/>
          <w:sz w:val="24"/>
          <w:szCs w:val="24"/>
        </w:rPr>
      </w:pPr>
      <w:r w:rsidRPr="00FB46F8">
        <w:rPr>
          <w:rFonts w:ascii="Times New Roman" w:hAnsi="Times New Roman" w:cs="Times New Roman"/>
          <w:sz w:val="24"/>
          <w:szCs w:val="24"/>
        </w:rPr>
        <w:t>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Здания, Объекту Долевого Строительства присваивается фактический номер.</w:t>
      </w:r>
    </w:p>
    <w:p w:rsidR="00B90872" w:rsidRPr="00FB46F8" w:rsidRDefault="00C73CC6" w:rsidP="00C73CC6">
      <w:pPr>
        <w:pStyle w:val="a4"/>
        <w:jc w:val="both"/>
        <w:rPr>
          <w:rFonts w:ascii="Times New Roman" w:hAnsi="Times New Roman" w:cs="Times New Roman"/>
          <w:sz w:val="24"/>
          <w:szCs w:val="24"/>
        </w:rPr>
      </w:pPr>
      <w:r w:rsidRPr="00FB46F8">
        <w:rPr>
          <w:rFonts w:ascii="Times New Roman" w:hAnsi="Times New Roman" w:cs="Times New Roman"/>
          <w:b/>
          <w:sz w:val="24"/>
          <w:szCs w:val="24"/>
        </w:rPr>
        <w:t>3.4</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 xml:space="preserve">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недвижимости. Объект Долевого Строительства приобретается Участником Долевого Строительства для личных (семейных) нужд. </w:t>
      </w:r>
    </w:p>
    <w:p w:rsidR="00B90872" w:rsidRPr="00FB46F8" w:rsidRDefault="00C73CC6" w:rsidP="00C73CC6">
      <w:pPr>
        <w:pStyle w:val="a4"/>
        <w:jc w:val="both"/>
        <w:rPr>
          <w:rFonts w:ascii="Times New Roman" w:hAnsi="Times New Roman" w:cs="Times New Roman"/>
          <w:sz w:val="24"/>
          <w:szCs w:val="24"/>
        </w:rPr>
      </w:pPr>
      <w:r w:rsidRPr="00FB46F8">
        <w:rPr>
          <w:rFonts w:ascii="Times New Roman" w:hAnsi="Times New Roman" w:cs="Times New Roman"/>
          <w:b/>
          <w:sz w:val="24"/>
          <w:szCs w:val="24"/>
        </w:rPr>
        <w:t>3.5</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 xml:space="preserve">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Передаточного акта. </w:t>
      </w:r>
    </w:p>
    <w:p w:rsidR="00B90872" w:rsidRPr="00FB46F8" w:rsidRDefault="00C73CC6" w:rsidP="00C73CC6">
      <w:pPr>
        <w:pStyle w:val="a4"/>
        <w:jc w:val="both"/>
        <w:rPr>
          <w:rFonts w:ascii="Times New Roman" w:hAnsi="Times New Roman" w:cs="Times New Roman"/>
          <w:sz w:val="24"/>
          <w:szCs w:val="24"/>
        </w:rPr>
      </w:pPr>
      <w:r w:rsidRPr="00FB46F8">
        <w:rPr>
          <w:rFonts w:ascii="Times New Roman" w:hAnsi="Times New Roman" w:cs="Times New Roman"/>
          <w:b/>
          <w:sz w:val="24"/>
          <w:szCs w:val="24"/>
        </w:rPr>
        <w:t>3.6.</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Строительство Здания осуществляется Застройщиком с привлечением кредитных средств ПАО Сбербанк, в связи с чем право аренды Земельного участка, на котором осуществляется строительство Здания, обременено залогом в пользу ПАО Сбербанк, начиная с даты заключения договора залога права аренды земельного участка с ПАО Сбербанк.</w:t>
      </w:r>
    </w:p>
    <w:p w:rsidR="00B90872" w:rsidRPr="00FB46F8" w:rsidRDefault="00B90872" w:rsidP="00B90872">
      <w:pPr>
        <w:pStyle w:val="BMKHEADING1"/>
        <w:keepNext w:val="0"/>
        <w:widowControl w:val="0"/>
        <w:spacing w:after="0"/>
        <w:contextualSpacing/>
        <w:jc w:val="center"/>
        <w:rPr>
          <w:sz w:val="24"/>
          <w:szCs w:val="24"/>
          <w:lang w:val="ru-RU"/>
        </w:rPr>
      </w:pPr>
      <w:r w:rsidRPr="00FB46F8">
        <w:rPr>
          <w:sz w:val="24"/>
          <w:szCs w:val="24"/>
          <w:lang w:val="ru-RU"/>
        </w:rPr>
        <w:t>ПРАВА И ОБЯЗАННОСТИ СТОРОН</w:t>
      </w:r>
    </w:p>
    <w:p w:rsidR="00B90872" w:rsidRPr="00FB46F8" w:rsidRDefault="00B90872" w:rsidP="00C73CC6">
      <w:pPr>
        <w:pStyle w:val="a4"/>
        <w:numPr>
          <w:ilvl w:val="1"/>
          <w:numId w:val="32"/>
        </w:numPr>
        <w:rPr>
          <w:rFonts w:ascii="Times New Roman" w:hAnsi="Times New Roman" w:cs="Times New Roman"/>
          <w:sz w:val="24"/>
          <w:szCs w:val="24"/>
        </w:rPr>
      </w:pPr>
      <w:r w:rsidRPr="00FB46F8">
        <w:rPr>
          <w:rFonts w:ascii="Times New Roman" w:hAnsi="Times New Roman" w:cs="Times New Roman"/>
          <w:b/>
          <w:sz w:val="24"/>
          <w:szCs w:val="24"/>
        </w:rPr>
        <w:t>Застройщик обязан</w:t>
      </w:r>
      <w:r w:rsidRPr="00FB46F8">
        <w:rPr>
          <w:rFonts w:ascii="Times New Roman" w:hAnsi="Times New Roman" w:cs="Times New Roman"/>
          <w:sz w:val="24"/>
          <w:szCs w:val="24"/>
        </w:rPr>
        <w:t>:</w:t>
      </w:r>
    </w:p>
    <w:p w:rsidR="00B90872" w:rsidRPr="00FB46F8" w:rsidRDefault="00C73CC6" w:rsidP="00C73CC6">
      <w:pPr>
        <w:pStyle w:val="a4"/>
        <w:jc w:val="both"/>
        <w:rPr>
          <w:rFonts w:ascii="Times New Roman" w:hAnsi="Times New Roman" w:cs="Times New Roman"/>
          <w:sz w:val="24"/>
          <w:szCs w:val="24"/>
        </w:rPr>
      </w:pPr>
      <w:r w:rsidRPr="00FB46F8">
        <w:rPr>
          <w:rFonts w:ascii="Times New Roman" w:hAnsi="Times New Roman" w:cs="Times New Roman"/>
          <w:b/>
          <w:sz w:val="24"/>
          <w:szCs w:val="24"/>
        </w:rPr>
        <w:t>4.1.1</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По окончании строительства и получения Застройщиком Разрешения на ввод Здания в эксплуатацию передать Объект Долевого Строительства Участнику Долевого Строительства по Передаточному акту при условии выполнения в полном объеме Участником Долевого Строительства своих обязательств по настоящему Договору.</w:t>
      </w:r>
    </w:p>
    <w:p w:rsidR="00B90872" w:rsidRPr="00FB46F8" w:rsidRDefault="00C73CC6" w:rsidP="00C73CC6">
      <w:pPr>
        <w:pStyle w:val="a4"/>
        <w:jc w:val="both"/>
        <w:rPr>
          <w:rFonts w:ascii="Times New Roman" w:hAnsi="Times New Roman" w:cs="Times New Roman"/>
          <w:sz w:val="24"/>
          <w:szCs w:val="24"/>
        </w:rPr>
      </w:pPr>
      <w:r w:rsidRPr="00FB46F8">
        <w:rPr>
          <w:rFonts w:ascii="Times New Roman" w:hAnsi="Times New Roman" w:cs="Times New Roman"/>
          <w:b/>
          <w:sz w:val="24"/>
          <w:szCs w:val="24"/>
        </w:rPr>
        <w:t>4.1.2</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 xml:space="preserve">В случае изменений в проектной документации на строительство Объекта Долевого Строительства информировать Участника Долевого Строительства о соответствующих изменениях в порядке и в сроки, предусмотренные законодательством. </w:t>
      </w:r>
    </w:p>
    <w:p w:rsidR="00B90872" w:rsidRPr="00FB46F8" w:rsidRDefault="00B90872" w:rsidP="00B90872">
      <w:pPr>
        <w:pStyle w:val="aff2"/>
        <w:numPr>
          <w:ilvl w:val="1"/>
          <w:numId w:val="32"/>
        </w:numPr>
        <w:spacing w:after="0" w:line="240" w:lineRule="auto"/>
        <w:rPr>
          <w:rFonts w:ascii="Times New Roman" w:hAnsi="Times New Roman"/>
          <w:b/>
          <w:sz w:val="24"/>
          <w:szCs w:val="24"/>
        </w:rPr>
      </w:pPr>
      <w:r w:rsidRPr="00FB46F8">
        <w:rPr>
          <w:rFonts w:ascii="Times New Roman" w:hAnsi="Times New Roman"/>
          <w:sz w:val="24"/>
          <w:szCs w:val="24"/>
        </w:rPr>
        <w:t xml:space="preserve">   </w:t>
      </w:r>
      <w:r w:rsidRPr="00FB46F8">
        <w:rPr>
          <w:rFonts w:ascii="Times New Roman" w:hAnsi="Times New Roman"/>
          <w:b/>
          <w:sz w:val="24"/>
          <w:szCs w:val="24"/>
        </w:rPr>
        <w:t xml:space="preserve">Застройщик вправе: </w:t>
      </w:r>
    </w:p>
    <w:p w:rsidR="00B90872" w:rsidRPr="00FB46F8" w:rsidRDefault="00C73CC6" w:rsidP="00C73CC6">
      <w:pPr>
        <w:pStyle w:val="a4"/>
        <w:jc w:val="both"/>
        <w:rPr>
          <w:rFonts w:ascii="Times New Roman" w:hAnsi="Times New Roman" w:cs="Times New Roman"/>
          <w:b/>
          <w:sz w:val="24"/>
          <w:szCs w:val="24"/>
        </w:rPr>
      </w:pPr>
      <w:r w:rsidRPr="00FB46F8">
        <w:rPr>
          <w:rFonts w:ascii="Times New Roman" w:hAnsi="Times New Roman" w:cs="Times New Roman"/>
          <w:b/>
          <w:sz w:val="24"/>
          <w:szCs w:val="24"/>
        </w:rPr>
        <w:t>4.2.1</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 xml:space="preserve">Вносить изменения в проектную документацию и/или в информацию о Застройщике, после чего Застройщик обязуется внести соответствующие изменения в Проектную декларацию и опубликовать их в порядке и сроки, установленные Законом № 214. </w:t>
      </w:r>
    </w:p>
    <w:p w:rsidR="00B90872" w:rsidRPr="00FB46F8" w:rsidRDefault="00C73CC6" w:rsidP="00C73CC6">
      <w:pPr>
        <w:pStyle w:val="a4"/>
        <w:jc w:val="both"/>
        <w:rPr>
          <w:rFonts w:ascii="Times New Roman" w:hAnsi="Times New Roman" w:cs="Times New Roman"/>
          <w:b/>
          <w:sz w:val="24"/>
          <w:szCs w:val="24"/>
        </w:rPr>
      </w:pPr>
      <w:r w:rsidRPr="00FB46F8">
        <w:rPr>
          <w:rFonts w:ascii="Times New Roman" w:hAnsi="Times New Roman" w:cs="Times New Roman"/>
          <w:b/>
          <w:sz w:val="24"/>
          <w:szCs w:val="24"/>
        </w:rPr>
        <w:t>4.2.2</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Требовать от Участника Долевого Строительства уплаты Цены Договора, а также доплаты Цены Договора в случае, предусмотренном в п.7.8. настоящего Договора.</w:t>
      </w:r>
    </w:p>
    <w:p w:rsidR="00B90872" w:rsidRPr="00FB46F8" w:rsidRDefault="00C73CC6" w:rsidP="00C73CC6">
      <w:pPr>
        <w:pStyle w:val="a4"/>
        <w:rPr>
          <w:rFonts w:ascii="Times New Roman" w:hAnsi="Times New Roman" w:cs="Times New Roman"/>
          <w:b/>
          <w:sz w:val="24"/>
          <w:szCs w:val="24"/>
        </w:rPr>
      </w:pPr>
      <w:r w:rsidRPr="00FB46F8">
        <w:rPr>
          <w:rFonts w:ascii="Times New Roman" w:hAnsi="Times New Roman" w:cs="Times New Roman"/>
          <w:b/>
          <w:sz w:val="24"/>
          <w:szCs w:val="24"/>
        </w:rPr>
        <w:t xml:space="preserve">4.3.      </w:t>
      </w:r>
      <w:r w:rsidR="00B90872" w:rsidRPr="00FB46F8">
        <w:rPr>
          <w:rFonts w:ascii="Times New Roman" w:hAnsi="Times New Roman" w:cs="Times New Roman"/>
          <w:b/>
          <w:sz w:val="24"/>
          <w:szCs w:val="24"/>
        </w:rPr>
        <w:t>Участник Долевого Строительства обязан:</w:t>
      </w:r>
    </w:p>
    <w:p w:rsidR="00B90872" w:rsidRPr="00FB46F8" w:rsidRDefault="00C73CC6" w:rsidP="00C73CC6">
      <w:pPr>
        <w:pStyle w:val="a4"/>
        <w:jc w:val="both"/>
        <w:rPr>
          <w:rFonts w:ascii="Times New Roman" w:hAnsi="Times New Roman" w:cs="Times New Roman"/>
          <w:sz w:val="24"/>
          <w:szCs w:val="24"/>
        </w:rPr>
      </w:pPr>
      <w:r w:rsidRPr="00FB46F8">
        <w:rPr>
          <w:rFonts w:ascii="Times New Roman" w:hAnsi="Times New Roman" w:cs="Times New Roman"/>
          <w:b/>
          <w:sz w:val="24"/>
          <w:szCs w:val="24"/>
        </w:rPr>
        <w:t>4.3.1</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Уплатить Цену Договора в порядке, установленном настоящим Договором.</w:t>
      </w:r>
    </w:p>
    <w:p w:rsidR="00B90872" w:rsidRPr="00FB46F8" w:rsidRDefault="00C73CC6" w:rsidP="00C73CC6">
      <w:pPr>
        <w:pStyle w:val="a4"/>
        <w:jc w:val="both"/>
        <w:rPr>
          <w:rFonts w:ascii="Times New Roman" w:hAnsi="Times New Roman" w:cs="Times New Roman"/>
          <w:sz w:val="24"/>
          <w:szCs w:val="24"/>
        </w:rPr>
      </w:pPr>
      <w:r w:rsidRPr="00FB46F8">
        <w:rPr>
          <w:rFonts w:ascii="Times New Roman" w:hAnsi="Times New Roman" w:cs="Times New Roman"/>
          <w:b/>
          <w:sz w:val="24"/>
          <w:szCs w:val="24"/>
        </w:rPr>
        <w:t>4.3.2</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В случаях, предусмотренных настоящим Договором, подписать необходимое дополнительное соглашение к настоящему Договору.</w:t>
      </w:r>
    </w:p>
    <w:p w:rsidR="00B90872" w:rsidRPr="00FB46F8" w:rsidRDefault="00C73CC6" w:rsidP="00C73CC6">
      <w:pPr>
        <w:pStyle w:val="a4"/>
        <w:jc w:val="both"/>
        <w:rPr>
          <w:rFonts w:ascii="Times New Roman" w:hAnsi="Times New Roman" w:cs="Times New Roman"/>
          <w:sz w:val="24"/>
          <w:szCs w:val="24"/>
        </w:rPr>
      </w:pPr>
      <w:r w:rsidRPr="00FB46F8">
        <w:rPr>
          <w:rFonts w:ascii="Times New Roman" w:hAnsi="Times New Roman" w:cs="Times New Roman"/>
          <w:b/>
          <w:sz w:val="24"/>
          <w:szCs w:val="24"/>
        </w:rPr>
        <w:t>4.3.3</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Принять Объект Долевого Строительства по Передаточному акту в порядке, установленном настоящим Договором.</w:t>
      </w:r>
    </w:p>
    <w:p w:rsidR="00B90872" w:rsidRPr="00FB46F8" w:rsidRDefault="00C73CC6" w:rsidP="00C73CC6">
      <w:pPr>
        <w:pStyle w:val="a4"/>
        <w:jc w:val="both"/>
        <w:rPr>
          <w:rFonts w:ascii="Times New Roman" w:hAnsi="Times New Roman" w:cs="Times New Roman"/>
          <w:sz w:val="24"/>
          <w:szCs w:val="24"/>
        </w:rPr>
      </w:pPr>
      <w:r w:rsidRPr="00FB46F8">
        <w:rPr>
          <w:rFonts w:ascii="Times New Roman" w:hAnsi="Times New Roman" w:cs="Times New Roman"/>
          <w:b/>
          <w:sz w:val="24"/>
          <w:szCs w:val="24"/>
        </w:rPr>
        <w:t>4.3.4</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 xml:space="preserve">После передачи Объекта Долевого Строительства Участнику Долевого Строительства по Передаточному акту, Участник Долевого Строительства обязан нести расходы по содержанию Объекта Долевого Строительства, а также участвовать в расходах на содержание общего имущества в Здании, в котором располагается Объект Долевого Строительства, соразмерно доле в праве общей собственности на это имущество, для чего заключит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Здания, в котором располагается Объект Долевого Строительства, прилегающей территории, а также заключит соглашение о передаче эксплуатирующей организации прав по управлению своей долей площади, находящейся в общей долевой собственности в Здании. Уклонение Участником Долевого Строительства от заключения с эксплуатирующей организацией договоров на эксплуатацию Здания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Здании. Участник Долевого Строительства извещен и согласен, что Здание будет эксплуатироваться выбранной Застройщиком организацией, с которой Участник Долевого Строительства обязуется подписать соответствующий договор в сроки, указанные в уведомлении Застройщика. </w:t>
      </w:r>
    </w:p>
    <w:p w:rsidR="00B90872" w:rsidRPr="00FB46F8" w:rsidRDefault="00C73CC6" w:rsidP="00C73CC6">
      <w:pPr>
        <w:pStyle w:val="a4"/>
        <w:jc w:val="both"/>
        <w:rPr>
          <w:rFonts w:ascii="Times New Roman" w:hAnsi="Times New Roman" w:cs="Times New Roman"/>
          <w:sz w:val="24"/>
          <w:szCs w:val="24"/>
        </w:rPr>
      </w:pPr>
      <w:r w:rsidRPr="00FB46F8">
        <w:rPr>
          <w:rFonts w:ascii="Times New Roman" w:hAnsi="Times New Roman" w:cs="Times New Roman"/>
          <w:b/>
          <w:sz w:val="24"/>
          <w:szCs w:val="24"/>
        </w:rPr>
        <w:t>4.3.5</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После передачи Объекта Долевого Строительства Участнику Долевого Строительства по Передаточному акту, Участник Долевого Строительства обязан компенсировать Застройщику арендную плату за аренду Земельного участка, на котором расположено Здание, соразмерно доле Участника Долевого Строительства в праве общей собственности на Здание, до момента оформления Участником Долевого Строительства соглашения о вступлении в договор аренды Земельного участка. После оформления Участником Долевого Строительства права собственности на Объект Долевого Строительства, Участник Долевого Строительства обязан оформить в Департаменте городского имущества г. Москвы соглашение  о вступлении в договор аренды Земельного участка, на основании которого Участник Долевого Строительства оплачивает плату за аренду Земельного участка непосредственно Департаменту городского имущества г. Москвы.</w:t>
      </w:r>
    </w:p>
    <w:p w:rsidR="00B90872" w:rsidRPr="00FB46F8" w:rsidRDefault="00C73CC6" w:rsidP="00C73CC6">
      <w:pPr>
        <w:pStyle w:val="a4"/>
        <w:jc w:val="both"/>
        <w:rPr>
          <w:rFonts w:ascii="Times New Roman" w:hAnsi="Times New Roman" w:cs="Times New Roman"/>
          <w:sz w:val="24"/>
          <w:szCs w:val="24"/>
        </w:rPr>
      </w:pPr>
      <w:r w:rsidRPr="00FB46F8">
        <w:rPr>
          <w:rFonts w:ascii="Times New Roman" w:hAnsi="Times New Roman" w:cs="Times New Roman"/>
          <w:b/>
          <w:sz w:val="24"/>
          <w:szCs w:val="24"/>
        </w:rPr>
        <w:t>4.3.6</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Осуществить действия, направленные на государственную регистрацию настоящего Договора в регистрирующем органе, в том числе предоставить Застройщику информацию, в течение 5 (Пяти) рабочих дней с даты подписания настоящего Договора. В случае, если в указанный срок Участник Долевого Строительства не совершит вышеуказанные действия и не представит Застройщику запрашиваемую информацию, настоящий Договор считается не пописанным и не подлежит государственной регистрации.</w:t>
      </w:r>
      <w:bookmarkStart w:id="1" w:name="_Ref497333088"/>
    </w:p>
    <w:p w:rsidR="00B90872" w:rsidRPr="00FB46F8" w:rsidRDefault="00C73CC6" w:rsidP="00C73CC6">
      <w:pPr>
        <w:pStyle w:val="a4"/>
        <w:jc w:val="both"/>
        <w:rPr>
          <w:rFonts w:ascii="Times New Roman" w:hAnsi="Times New Roman" w:cs="Times New Roman"/>
          <w:sz w:val="24"/>
          <w:szCs w:val="24"/>
        </w:rPr>
      </w:pPr>
      <w:r w:rsidRPr="00FB46F8">
        <w:rPr>
          <w:rFonts w:ascii="Times New Roman" w:hAnsi="Times New Roman" w:cs="Times New Roman"/>
          <w:b/>
          <w:sz w:val="24"/>
          <w:szCs w:val="24"/>
        </w:rPr>
        <w:t>4.3.7.</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но не ограничиваясь, работы по перепланировке, возведению перегородок внутри Объекта Долевого Строительства, разводке всех инженерных коммуникаций, электрики, пробивке проемов, ниш, борозд в стенах и перекрытиях и т.д.); не проводить без предварительного письменного согласия Застройщика и иных собственников помещений (участников долевого строительства) в Здании работы, которые затрагивают его фасад и элементы (включая, но не ограничиваясь, установку снаружи Здания любых устройств и сооружений, любые работы, затрагивающие внешний вид и конструкцию фасада).</w:t>
      </w:r>
      <w:bookmarkEnd w:id="1"/>
      <w:r w:rsidR="00B90872" w:rsidRPr="00FB46F8">
        <w:rPr>
          <w:rFonts w:ascii="Times New Roman" w:hAnsi="Times New Roman" w:cs="Times New Roman"/>
          <w:sz w:val="24"/>
          <w:szCs w:val="24"/>
        </w:rPr>
        <w:t xml:space="preserve"> </w:t>
      </w:r>
    </w:p>
    <w:p w:rsidR="00B90872" w:rsidRPr="00FB46F8" w:rsidRDefault="00C73CC6" w:rsidP="00C73CC6">
      <w:pPr>
        <w:pStyle w:val="a4"/>
        <w:jc w:val="both"/>
        <w:rPr>
          <w:rFonts w:ascii="Times New Roman" w:hAnsi="Times New Roman" w:cs="Times New Roman"/>
          <w:sz w:val="24"/>
          <w:szCs w:val="24"/>
        </w:rPr>
      </w:pPr>
      <w:r w:rsidRPr="00FB46F8">
        <w:rPr>
          <w:rFonts w:ascii="Times New Roman" w:hAnsi="Times New Roman" w:cs="Times New Roman"/>
          <w:b/>
          <w:sz w:val="24"/>
          <w:szCs w:val="24"/>
        </w:rPr>
        <w:t>4.3.8</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 xml:space="preserve">Не вести рекламную деятельность, связанную с предметом Договора, с использованием коммерческого обозначения Застройщика и здания, а также принадлежащих Застройщику либо используемых им объектов исключительных прав.                                                                            </w:t>
      </w:r>
    </w:p>
    <w:p w:rsidR="00B90872" w:rsidRPr="00FB46F8" w:rsidRDefault="00C73CC6" w:rsidP="00C73CC6">
      <w:pPr>
        <w:pStyle w:val="a4"/>
        <w:jc w:val="both"/>
        <w:rPr>
          <w:rFonts w:ascii="Times New Roman" w:hAnsi="Times New Roman" w:cs="Times New Roman"/>
          <w:sz w:val="24"/>
          <w:szCs w:val="24"/>
        </w:rPr>
      </w:pPr>
      <w:r w:rsidRPr="00FB46F8">
        <w:rPr>
          <w:rFonts w:ascii="Times New Roman" w:hAnsi="Times New Roman" w:cs="Times New Roman"/>
          <w:b/>
          <w:sz w:val="24"/>
          <w:szCs w:val="24"/>
        </w:rPr>
        <w:t>4.3.9</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 xml:space="preserve">До полной оплаты Цены Договора не вправе распоряжаться получаемыми по настоящему Договору имущественными правами на Объект Долевого Строительства (в том числе заключать сделки, объектом 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без предварительного письменного согласия Застройщика на перевод долга. </w:t>
      </w:r>
    </w:p>
    <w:p w:rsidR="00B90872" w:rsidRPr="00FB46F8" w:rsidRDefault="00B90872" w:rsidP="00B90872">
      <w:pPr>
        <w:widowControl w:val="0"/>
        <w:contextualSpacing/>
        <w:rPr>
          <w:rFonts w:ascii="Times New Roman" w:hAnsi="Times New Roman" w:cs="Times New Roman"/>
          <w:sz w:val="24"/>
          <w:szCs w:val="24"/>
        </w:rPr>
      </w:pPr>
    </w:p>
    <w:p w:rsidR="00B90872" w:rsidRPr="00FB46F8" w:rsidRDefault="00B90872" w:rsidP="00C73CC6">
      <w:pPr>
        <w:pStyle w:val="BMKHEADING1"/>
        <w:keepNext w:val="0"/>
        <w:widowControl w:val="0"/>
        <w:numPr>
          <w:ilvl w:val="0"/>
          <w:numId w:val="32"/>
        </w:numPr>
        <w:spacing w:after="0"/>
        <w:contextualSpacing/>
        <w:jc w:val="center"/>
        <w:rPr>
          <w:sz w:val="24"/>
          <w:szCs w:val="24"/>
          <w:lang w:val="ru-RU"/>
        </w:rPr>
      </w:pPr>
      <w:bookmarkStart w:id="2" w:name="_Ref497329010"/>
      <w:r w:rsidRPr="00FB46F8">
        <w:rPr>
          <w:sz w:val="24"/>
          <w:szCs w:val="24"/>
          <w:lang w:val="ru-RU"/>
        </w:rPr>
        <w:t>срок и порядок ПЕРЕДАЧи Объекта Долевого Строительства</w:t>
      </w:r>
      <w:bookmarkEnd w:id="2"/>
    </w:p>
    <w:p w:rsidR="00B90872" w:rsidRPr="00FB46F8" w:rsidRDefault="00B90872" w:rsidP="000923E3">
      <w:pPr>
        <w:pStyle w:val="a4"/>
        <w:jc w:val="both"/>
        <w:rPr>
          <w:rFonts w:ascii="Times New Roman" w:hAnsi="Times New Roman" w:cs="Times New Roman"/>
          <w:sz w:val="24"/>
          <w:szCs w:val="24"/>
        </w:rPr>
      </w:pPr>
      <w:bookmarkStart w:id="3" w:name="_Ref338846674"/>
      <w:r w:rsidRPr="00FB46F8">
        <w:rPr>
          <w:rFonts w:ascii="Times New Roman" w:hAnsi="Times New Roman" w:cs="Times New Roman"/>
          <w:b/>
          <w:sz w:val="24"/>
          <w:szCs w:val="24"/>
        </w:rPr>
        <w:t>5.1.</w:t>
      </w:r>
      <w:r w:rsidRPr="00FB46F8">
        <w:rPr>
          <w:rFonts w:ascii="Times New Roman" w:hAnsi="Times New Roman" w:cs="Times New Roman"/>
          <w:sz w:val="24"/>
          <w:szCs w:val="24"/>
        </w:rPr>
        <w:t xml:space="preserve">  На дату подписания Договора планируемым сроком получения Застройщиком Разрешения на ввод Здания в эксплуатацию является </w:t>
      </w:r>
      <w:r w:rsidRPr="00FB46F8">
        <w:rPr>
          <w:rFonts w:ascii="Times New Roman" w:hAnsi="Times New Roman" w:cs="Times New Roman"/>
          <w:b/>
          <w:sz w:val="24"/>
          <w:szCs w:val="24"/>
        </w:rPr>
        <w:t>1-й квартал 2024 года.</w:t>
      </w:r>
      <w:bookmarkEnd w:id="3"/>
      <w:r w:rsidRPr="00FB46F8">
        <w:rPr>
          <w:rFonts w:ascii="Times New Roman" w:hAnsi="Times New Roman" w:cs="Times New Roman"/>
          <w:b/>
          <w:sz w:val="24"/>
          <w:szCs w:val="24"/>
        </w:rPr>
        <w:t xml:space="preserve"> </w:t>
      </w:r>
      <w:r w:rsidRPr="00FB46F8">
        <w:rPr>
          <w:rFonts w:ascii="Times New Roman" w:hAnsi="Times New Roman" w:cs="Times New Roman"/>
          <w:sz w:val="24"/>
          <w:szCs w:val="24"/>
        </w:rPr>
        <w:t xml:space="preserve">Указанный срок может быть изменен (сокращен или увеличен) Застройщиком, что не влияет на срок передачи Застройщиком Объекта Долевого Строительства Участнику Долевого Строительства. </w:t>
      </w:r>
      <w:bookmarkStart w:id="4" w:name="_Ref497331960"/>
      <w:bookmarkStart w:id="5" w:name="_Ref468955303"/>
      <w:bookmarkStart w:id="6" w:name="_Ref338846737"/>
    </w:p>
    <w:p w:rsidR="00B90872" w:rsidRPr="00FB46F8" w:rsidRDefault="00B90872" w:rsidP="000923E3">
      <w:pPr>
        <w:pStyle w:val="a4"/>
        <w:jc w:val="both"/>
        <w:rPr>
          <w:rFonts w:ascii="Times New Roman" w:hAnsi="Times New Roman" w:cs="Times New Roman"/>
          <w:b/>
          <w:sz w:val="24"/>
          <w:szCs w:val="24"/>
        </w:rPr>
      </w:pPr>
      <w:r w:rsidRPr="00FB46F8">
        <w:rPr>
          <w:rFonts w:ascii="Times New Roman" w:hAnsi="Times New Roman" w:cs="Times New Roman"/>
          <w:b/>
          <w:sz w:val="24"/>
          <w:szCs w:val="24"/>
        </w:rPr>
        <w:t>5.2</w:t>
      </w:r>
      <w:r w:rsidRPr="00FB46F8">
        <w:rPr>
          <w:rFonts w:ascii="Times New Roman" w:hAnsi="Times New Roman" w:cs="Times New Roman"/>
          <w:sz w:val="24"/>
          <w:szCs w:val="24"/>
        </w:rPr>
        <w:t xml:space="preserve">.    Застройщик обязуется передать Объект Долевого Строительства Участнику Долевого Строительства по Передаточному Акту после получения разрешения на ввод Здания в эксплуатацию </w:t>
      </w:r>
      <w:bookmarkEnd w:id="4"/>
      <w:r w:rsidRPr="00FB46F8">
        <w:rPr>
          <w:rFonts w:ascii="Times New Roman" w:hAnsi="Times New Roman" w:cs="Times New Roman"/>
          <w:b/>
          <w:sz w:val="24"/>
          <w:szCs w:val="24"/>
        </w:rPr>
        <w:t>не позднее «31»  декабря 2024 года.</w:t>
      </w:r>
    </w:p>
    <w:p w:rsidR="00B90872" w:rsidRPr="00FB46F8" w:rsidRDefault="00B90872" w:rsidP="000923E3">
      <w:pPr>
        <w:pStyle w:val="a4"/>
        <w:jc w:val="both"/>
        <w:rPr>
          <w:rFonts w:ascii="Times New Roman" w:hAnsi="Times New Roman" w:cs="Times New Roman"/>
          <w:sz w:val="24"/>
          <w:szCs w:val="24"/>
        </w:rPr>
      </w:pPr>
      <w:bookmarkStart w:id="7" w:name="_Ref497228899"/>
      <w:bookmarkEnd w:id="5"/>
      <w:r w:rsidRPr="00FB46F8">
        <w:rPr>
          <w:rFonts w:ascii="Times New Roman" w:hAnsi="Times New Roman" w:cs="Times New Roman"/>
          <w:b/>
          <w:sz w:val="24"/>
          <w:szCs w:val="24"/>
        </w:rPr>
        <w:t>5.3</w:t>
      </w:r>
      <w:r w:rsidRPr="00FB46F8">
        <w:rPr>
          <w:rFonts w:ascii="Times New Roman" w:hAnsi="Times New Roman" w:cs="Times New Roman"/>
          <w:sz w:val="24"/>
          <w:szCs w:val="24"/>
        </w:rPr>
        <w:t>.    В случае если строительство (создание) Здания не может быть завершено в срок,      указанный в статье 5.1. настоящего Договора,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5.4</w:t>
      </w:r>
      <w:r w:rsidRPr="00FB46F8">
        <w:rPr>
          <w:rFonts w:ascii="Times New Roman" w:hAnsi="Times New Roman" w:cs="Times New Roman"/>
          <w:sz w:val="24"/>
          <w:szCs w:val="24"/>
        </w:rPr>
        <w:t>.</w:t>
      </w:r>
      <w:r w:rsidRPr="00FB46F8">
        <w:rPr>
          <w:rFonts w:ascii="Times New Roman" w:hAnsi="Times New Roman" w:cs="Times New Roman"/>
          <w:sz w:val="24"/>
          <w:szCs w:val="24"/>
        </w:rPr>
        <w:tab/>
        <w:t>В случае если строительство Здания будет завершено ранее предусмотренного Договором срока, Застройщик имеет право начать передачу Объекта Долевого Строительства после надлежащего уведомления Участника Долевого Строительства.</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5.5</w:t>
      </w:r>
      <w:r w:rsidRPr="00FB46F8">
        <w:rPr>
          <w:rFonts w:ascii="Times New Roman" w:hAnsi="Times New Roman" w:cs="Times New Roman"/>
          <w:sz w:val="24"/>
          <w:szCs w:val="24"/>
        </w:rPr>
        <w:t>.  В срок не позднее 10 (десяти) рабочих дней с момента получения Участником Долевого Строительства уведомления о завершении строительства Здания Участник Долевого Строительства обязан выполнить обязательства, предусмотренные разделом 4 настоящего Договора, и принять Объект Долевого Строительства.</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5.6.</w:t>
      </w:r>
      <w:r w:rsidRPr="00FB46F8">
        <w:rPr>
          <w:rFonts w:ascii="Times New Roman" w:hAnsi="Times New Roman" w:cs="Times New Roman"/>
          <w:sz w:val="24"/>
          <w:szCs w:val="24"/>
        </w:rPr>
        <w:t xml:space="preserve">    С момента подписания Передаточного акта риск случайно гибели Объекта Долевого Строительства признается перешедшим к Участнику Долевого Строительства.</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5.7</w:t>
      </w:r>
      <w:r w:rsidRPr="00FB46F8">
        <w:rPr>
          <w:rFonts w:ascii="Times New Roman" w:hAnsi="Times New Roman" w:cs="Times New Roman"/>
          <w:sz w:val="24"/>
          <w:szCs w:val="24"/>
        </w:rPr>
        <w:t>.      При уклонении Участника Долевого Строительства в предусмотренный настоящим Договором срок от подписания Передаточного акта или при отказе Участника Долевого Строительства от его подписания, при условии полного и надлежащего исполнения Застройщиком своих обязательств, Застройщик в порядке, установленном законом, вправе составить односторонний акт о передаче Объекта Долевого Строительства. При этом риск случ</w:t>
      </w:r>
      <w:r w:rsidRPr="00FB46F8">
        <w:rPr>
          <w:rFonts w:ascii="Times New Roman" w:hAnsi="Times New Roman" w:cs="Times New Roman"/>
          <w:b/>
          <w:sz w:val="24"/>
          <w:szCs w:val="24"/>
        </w:rPr>
        <w:t>а</w:t>
      </w:r>
      <w:r w:rsidRPr="00FB46F8">
        <w:rPr>
          <w:rFonts w:ascii="Times New Roman" w:hAnsi="Times New Roman" w:cs="Times New Roman"/>
          <w:sz w:val="24"/>
          <w:szCs w:val="24"/>
        </w:rPr>
        <w:t xml:space="preserve">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 </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5.8</w:t>
      </w:r>
      <w:r w:rsidRPr="00FB46F8">
        <w:rPr>
          <w:rFonts w:ascii="Times New Roman" w:hAnsi="Times New Roman" w:cs="Times New Roman"/>
          <w:sz w:val="24"/>
          <w:szCs w:val="24"/>
        </w:rPr>
        <w:t>.    В случае уклонения Участника Долевого Строительства от принятия Объекта Долевого Строительства,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принятия Объекта долевого строительства, а кроме того Участник Долевого Строительства обязан возместить затраты Застройщика на содержание общего имущества Здания и Объекта Долевого Строительства пропорционально доле Участника Долевого Строительства, за период с момента получения уведомления о завершении строительства Здания до момента подписания Передаточного Акта, либо составления Застройщиком одностороннего акта о передаче Объекта Долевого Строительства.</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5.9.</w:t>
      </w:r>
      <w:r w:rsidRPr="00FB46F8">
        <w:rPr>
          <w:rFonts w:ascii="Times New Roman" w:hAnsi="Times New Roman" w:cs="Times New Roman"/>
          <w:sz w:val="24"/>
          <w:szCs w:val="24"/>
        </w:rPr>
        <w:t xml:space="preserve">      В случае если в Объекте Долевого Строительства имеются какие-либо дефекты, которые препятствуют использованию Объекта Долевого Строительства по назначению (далее - «Существенные Дефекты»), которые выявлены в процессе передачи Объекта Долевого Строительства Участнику Долевого Строительства, Стороны подписывают дефектную ведомость, в которой отражают перечень таких Существенных Дефектов, подлежащих устранению и разумный срок для их устранения, который в любом случае должен составлять не более 90 (девяносто) календарных дней с даты подписания такой ведомости. Участник Долевого Строительства вправе отказаться от приемки Объекта Долевого Строительства и, соответственно, подписания Передаточного Акта до устранения таких Существенных Дефектов. При этом Участник Долевого Строительства не вправе требовать соразмерного уменьшения Цены Договора и компенсации расходов на устранение Существенных Дефектов. </w:t>
      </w:r>
      <w:bookmarkStart w:id="8" w:name="_Ref497997786"/>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5.10</w:t>
      </w:r>
      <w:r w:rsidRPr="00FB46F8">
        <w:rPr>
          <w:rFonts w:ascii="Times New Roman" w:hAnsi="Times New Roman" w:cs="Times New Roman"/>
          <w:sz w:val="24"/>
          <w:szCs w:val="24"/>
        </w:rPr>
        <w:t>.     Участник Долевого Строительства не вправе отказаться от приемки Объекта Долевого Строительства в связи с наличием дефектов, которые не препятствуют использованию Объекта Долевого Строительства по назначению, в частности, дефектов внутренней отделки Объекта Долевого строительства (далее - «Несущественные Дефекты»). Такие дефекты подлежат указанию в дефектной ведомости, прилагаемой к Передаточному Акту, и подлежат устранению в разумный срок для их устранения, который в любом случае должен составлять не более 60 (шестидесяти) календарных дней с даты подписания Передаточного акта. При этом Участник Долевого Строительства не вправе отказаться от подписания Передаточного Акта, а также требовать соразмерного уменьшения Цены Договора и компенсации расходов на устранение Несущественных Дефектов.</w:t>
      </w:r>
      <w:bookmarkStart w:id="9" w:name="_Ref497331106"/>
      <w:bookmarkEnd w:id="8"/>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5.11</w:t>
      </w:r>
      <w:r w:rsidRPr="00FB46F8">
        <w:rPr>
          <w:rFonts w:ascii="Times New Roman" w:hAnsi="Times New Roman" w:cs="Times New Roman"/>
          <w:sz w:val="24"/>
          <w:szCs w:val="24"/>
        </w:rPr>
        <w:t>. В случае если Участник Долевого Строительства отказался от подписания Передаточного Акта в связи с наличием Существенных Дефектов, то после их устранения процедура приемки Объекта Долевого Строительства повторяется. Во всех остальных случаях (в том числе при наличии Несущественных Дефектов) процедура приемки Объекта Долевого Строительства не повторяется, а факт устранения дефектов подлежит отражению в соответствующей дефектной ведомости.</w:t>
      </w:r>
      <w:bookmarkEnd w:id="9"/>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5.12.</w:t>
      </w:r>
      <w:r w:rsidRPr="00FB46F8">
        <w:rPr>
          <w:rFonts w:ascii="Times New Roman" w:hAnsi="Times New Roman" w:cs="Times New Roman"/>
          <w:sz w:val="24"/>
          <w:szCs w:val="24"/>
        </w:rPr>
        <w:t xml:space="preserve">    Настоящим Стороны договорились, что подписание Передаточного акта позднее срока, указанного в пункте 5.2. выше, вызванное необходимостью выполнения работ по устранению каких-либо дефектов, не является нарушением срока, указанного в статье 5.2. настоящего Договора.</w:t>
      </w:r>
      <w:bookmarkStart w:id="10" w:name="_Ref497339321"/>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5.13</w:t>
      </w:r>
      <w:r w:rsidRPr="00FB46F8">
        <w:rPr>
          <w:rFonts w:ascii="Times New Roman" w:hAnsi="Times New Roman" w:cs="Times New Roman"/>
          <w:sz w:val="24"/>
          <w:szCs w:val="24"/>
        </w:rPr>
        <w:t>. Стороны согласовали, что немотивированным отказом Участника Долевого Строительства от подписания Передаточного акта и приемки Объекта Долевого Строительства является:</w:t>
      </w:r>
      <w:bookmarkEnd w:id="10"/>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указание на наличие Несущественных Дефектов (статья 5.1</w:t>
      </w:r>
      <w:r w:rsidRPr="00FB46F8">
        <w:rPr>
          <w:rFonts w:ascii="Times New Roman" w:hAnsi="Times New Roman" w:cs="Times New Roman"/>
          <w:sz w:val="24"/>
          <w:szCs w:val="24"/>
        </w:rPr>
        <w:fldChar w:fldCharType="begin"/>
      </w:r>
      <w:r w:rsidRPr="00FB46F8">
        <w:rPr>
          <w:rFonts w:ascii="Times New Roman" w:hAnsi="Times New Roman" w:cs="Times New Roman"/>
          <w:sz w:val="24"/>
          <w:szCs w:val="24"/>
        </w:rPr>
        <w:instrText xml:space="preserve"> REF _Ref497997786 \r \h  \* MERGEFORMAT </w:instrText>
      </w:r>
      <w:r w:rsidRPr="00FB46F8">
        <w:rPr>
          <w:rFonts w:ascii="Times New Roman" w:hAnsi="Times New Roman" w:cs="Times New Roman"/>
          <w:sz w:val="24"/>
          <w:szCs w:val="24"/>
        </w:rPr>
      </w:r>
      <w:r w:rsidRPr="00FB46F8">
        <w:rPr>
          <w:rFonts w:ascii="Times New Roman" w:hAnsi="Times New Roman" w:cs="Times New Roman"/>
          <w:sz w:val="24"/>
          <w:szCs w:val="24"/>
        </w:rPr>
        <w:fldChar w:fldCharType="separate"/>
      </w:r>
      <w:r w:rsidRPr="00FB46F8">
        <w:rPr>
          <w:rFonts w:ascii="Times New Roman" w:hAnsi="Times New Roman" w:cs="Times New Roman"/>
          <w:sz w:val="24"/>
          <w:szCs w:val="24"/>
        </w:rPr>
        <w:t>0</w:t>
      </w:r>
      <w:r w:rsidRPr="00FB46F8">
        <w:rPr>
          <w:rFonts w:ascii="Times New Roman" w:hAnsi="Times New Roman" w:cs="Times New Roman"/>
          <w:sz w:val="24"/>
          <w:szCs w:val="24"/>
        </w:rPr>
        <w:fldChar w:fldCharType="end"/>
      </w:r>
      <w:r w:rsidRPr="00FB46F8">
        <w:rPr>
          <w:rFonts w:ascii="Times New Roman" w:hAnsi="Times New Roman" w:cs="Times New Roman"/>
          <w:sz w:val="24"/>
          <w:szCs w:val="24"/>
        </w:rPr>
        <w:t xml:space="preserve"> Договора);</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 xml:space="preserve">расхождение общей площади помещения и (или) общей площади </w:t>
      </w:r>
      <w:proofErr w:type="spellStart"/>
      <w:r w:rsidRPr="00FB46F8">
        <w:rPr>
          <w:rFonts w:ascii="Times New Roman" w:hAnsi="Times New Roman" w:cs="Times New Roman"/>
          <w:sz w:val="24"/>
          <w:szCs w:val="24"/>
        </w:rPr>
        <w:t>машино</w:t>
      </w:r>
      <w:proofErr w:type="spellEnd"/>
      <w:r w:rsidRPr="00FB46F8">
        <w:rPr>
          <w:rFonts w:ascii="Times New Roman" w:hAnsi="Times New Roman" w:cs="Times New Roman"/>
          <w:sz w:val="24"/>
          <w:szCs w:val="24"/>
        </w:rPr>
        <w:t>-места</w:t>
      </w:r>
      <w:r w:rsidRPr="00FB46F8" w:rsidDel="00345487">
        <w:rPr>
          <w:rFonts w:ascii="Times New Roman" w:hAnsi="Times New Roman" w:cs="Times New Roman"/>
          <w:sz w:val="24"/>
          <w:szCs w:val="24"/>
        </w:rPr>
        <w:t xml:space="preserve"> </w:t>
      </w:r>
      <w:r w:rsidRPr="00FB46F8">
        <w:rPr>
          <w:rFonts w:ascii="Times New Roman" w:hAnsi="Times New Roman" w:cs="Times New Roman"/>
          <w:sz w:val="24"/>
          <w:szCs w:val="24"/>
        </w:rPr>
        <w:t xml:space="preserve">и(или) общей площади кладовой (указанной в Передаточном Акте) относительно Проектной площади помещения, Проектной площади </w:t>
      </w:r>
      <w:proofErr w:type="spellStart"/>
      <w:r w:rsidRPr="00FB46F8">
        <w:rPr>
          <w:rFonts w:ascii="Times New Roman" w:hAnsi="Times New Roman" w:cs="Times New Roman"/>
          <w:sz w:val="24"/>
          <w:szCs w:val="24"/>
        </w:rPr>
        <w:t>машино</w:t>
      </w:r>
      <w:proofErr w:type="spellEnd"/>
      <w:r w:rsidRPr="00FB46F8">
        <w:rPr>
          <w:rFonts w:ascii="Times New Roman" w:hAnsi="Times New Roman" w:cs="Times New Roman"/>
          <w:sz w:val="24"/>
          <w:szCs w:val="24"/>
        </w:rPr>
        <w:t>-места, Проектной площади кладовой</w:t>
      </w:r>
      <w:r w:rsidRPr="00FB46F8" w:rsidDel="00345487">
        <w:rPr>
          <w:rFonts w:ascii="Times New Roman" w:hAnsi="Times New Roman" w:cs="Times New Roman"/>
          <w:sz w:val="24"/>
          <w:szCs w:val="24"/>
        </w:rPr>
        <w:t xml:space="preserve"> </w:t>
      </w:r>
      <w:r w:rsidRPr="00FB46F8">
        <w:rPr>
          <w:rFonts w:ascii="Times New Roman" w:hAnsi="Times New Roman" w:cs="Times New Roman"/>
          <w:sz w:val="24"/>
          <w:szCs w:val="24"/>
        </w:rPr>
        <w:t>в пределах 3% (Трех процентов) в большую или меньшую сторону;</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внесение Застройщиком изменений в Проектную Документацию в установленном законодательством порядке, за исключением существенных изменений Проектной Документации, в результате которых Участник Долевого Строительства лишается того, на что был вправе рассчитывать при заключении настоящего Договора.</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В указанных случаях Участник Долевого Строительства не вправе: отказаться от настоящего Договора; требовать возврата Цены Договора; отказаться от приемки Объекта Долевого Строительства; требовать от Застройщика совершения действий по изменению Объекта Долевого Строительства; требовать соразмерного уменьшения Цены Договора; требовать компенсации расходов на изменение Объекта Долевого Строительства своими силами.</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Стороны подтверждают, что вышеуказанные случаи не будут являться нарушением условия о качестве Объекта Долевого Строительства и не могут быть признаны Существенными Дефектами.</w:t>
      </w:r>
      <w:bookmarkEnd w:id="6"/>
      <w:bookmarkEnd w:id="7"/>
      <w:r w:rsidRPr="00FB46F8">
        <w:rPr>
          <w:rFonts w:ascii="Times New Roman" w:hAnsi="Times New Roman" w:cs="Times New Roman"/>
          <w:sz w:val="24"/>
          <w:szCs w:val="24"/>
        </w:rPr>
        <w:t xml:space="preserve"> </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5.14.</w:t>
      </w:r>
      <w:r w:rsidRPr="00FB46F8">
        <w:rPr>
          <w:rFonts w:ascii="Times New Roman" w:hAnsi="Times New Roman" w:cs="Times New Roman"/>
          <w:sz w:val="24"/>
          <w:szCs w:val="24"/>
        </w:rPr>
        <w:t xml:space="preserve"> </w:t>
      </w:r>
      <w:r w:rsidRPr="00FB46F8">
        <w:rPr>
          <w:rFonts w:ascii="Times New Roman" w:hAnsi="Times New Roman" w:cs="Times New Roman"/>
          <w:sz w:val="24"/>
          <w:szCs w:val="24"/>
        </w:rPr>
        <w:tab/>
        <w:t>Если Объект Долевого строительства не соответствует требованиям, указанным в п. 3 настоящего Договора, Сторонами составляется Акт осмотра с   указанием несоответствий (недостатков). При этом, Стороны договорились, что Участник долевого строительства согласно ч.2. ст. 7 Закона № 214-ФЗ вправе требовать:</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 xml:space="preserve">1) безвозмездного устранения недостатков в разумный срок и/или в срок, указанный в Акте осмотра Сторонами. </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2) соразмерного уменьшения цены Договора;</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3) возмещения своих расходов на устранение недостатков.</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 xml:space="preserve">В случае, если по выбору Участника долевого строительства Застройщик принимает на себя обязательство безвозмездно устранить выявленные недостатки, Стороны составляют акт и указывают в нем срок устранения выявленных недостатков, не превышающий 60 (шестьдесят) календарных дней. </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 xml:space="preserve">По факту устранения Застройщиком заявленных дефектов в Акте осмотра Объекта, Участник долевого строительства обязуется принять Объект Долевого Строительства в течение 10 (десяти) дней после их устранения, в порядке, установленном настоящим Договором. </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В случае нарушения срока устранения недостатков (дефектов) Объекта долевого строительства, установленного настоящим пунктом, Участник долевого строительства вправе потребовать от Застройщика уплаты за каждый день просрочки неустойки (пени), размер которой рассчитывается как процент, установленный пунктом 1 статьи 23 Закона Российской Федерации от 7 февраля 1992 года N 2300-1 «О защите прав потребителей», от стоимости расходов, необходимых для устранения такого недостатка (дефекта).</w:t>
      </w:r>
    </w:p>
    <w:p w:rsidR="00B90872" w:rsidRPr="00FB46F8" w:rsidRDefault="00B90872" w:rsidP="00B90872">
      <w:pPr>
        <w:widowControl w:val="0"/>
        <w:ind w:left="360"/>
        <w:rPr>
          <w:rFonts w:ascii="Times New Roman" w:hAnsi="Times New Roman" w:cs="Times New Roman"/>
          <w:sz w:val="24"/>
          <w:szCs w:val="24"/>
        </w:rPr>
      </w:pPr>
    </w:p>
    <w:p w:rsidR="00B90872" w:rsidRPr="00FB46F8" w:rsidRDefault="00B90872" w:rsidP="00C73CC6">
      <w:pPr>
        <w:pStyle w:val="aff2"/>
        <w:widowControl w:val="0"/>
        <w:numPr>
          <w:ilvl w:val="0"/>
          <w:numId w:val="32"/>
        </w:numPr>
        <w:spacing w:after="0" w:line="240" w:lineRule="auto"/>
        <w:jc w:val="center"/>
        <w:rPr>
          <w:rFonts w:ascii="Times New Roman" w:hAnsi="Times New Roman"/>
          <w:b/>
          <w:sz w:val="24"/>
          <w:szCs w:val="24"/>
        </w:rPr>
      </w:pPr>
      <w:r w:rsidRPr="00FB46F8">
        <w:rPr>
          <w:rFonts w:ascii="Times New Roman" w:hAnsi="Times New Roman"/>
          <w:b/>
          <w:sz w:val="24"/>
          <w:szCs w:val="24"/>
        </w:rPr>
        <w:t>ГАРАНТИИ КАЧЕСТВА</w:t>
      </w:r>
    </w:p>
    <w:p w:rsidR="00B90872" w:rsidRPr="00FB46F8" w:rsidRDefault="000923E3" w:rsidP="000923E3">
      <w:pPr>
        <w:pStyle w:val="a4"/>
        <w:jc w:val="both"/>
        <w:rPr>
          <w:rFonts w:ascii="Times New Roman" w:hAnsi="Times New Roman" w:cs="Times New Roman"/>
          <w:sz w:val="24"/>
          <w:szCs w:val="24"/>
        </w:rPr>
      </w:pPr>
      <w:bookmarkStart w:id="11" w:name="_Ref338837054"/>
      <w:r w:rsidRPr="00FB46F8">
        <w:rPr>
          <w:rFonts w:ascii="Times New Roman" w:hAnsi="Times New Roman" w:cs="Times New Roman"/>
          <w:b/>
          <w:sz w:val="24"/>
          <w:szCs w:val="24"/>
        </w:rPr>
        <w:t>6.1.</w:t>
      </w:r>
      <w:r w:rsidRPr="00FB46F8">
        <w:rPr>
          <w:rFonts w:ascii="Times New Roman" w:hAnsi="Times New Roman" w:cs="Times New Roman"/>
          <w:sz w:val="24"/>
          <w:szCs w:val="24"/>
        </w:rPr>
        <w:t xml:space="preserve"> </w:t>
      </w:r>
      <w:bookmarkStart w:id="12" w:name="_Ref520820174"/>
      <w:bookmarkStart w:id="13" w:name="_Ref497243885"/>
      <w:r w:rsidR="00B90872" w:rsidRPr="00FB46F8">
        <w:rPr>
          <w:rFonts w:ascii="Times New Roman" w:hAnsi="Times New Roman" w:cs="Times New Roman"/>
          <w:sz w:val="24"/>
          <w:szCs w:val="24"/>
        </w:rPr>
        <w:t xml:space="preserve">Гарантийный срок в значении статьи 7 Закона № 214 (далее – «Гарантийный Период») на Объект Долевого Строительства (за исключением технологического и инженерного оборудования и внутренних отделочных работ) составляет 5 (пять) лет со дня подписания Передаточного акта. Гарантийный Период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 или иного документа о передаче объекта долевого строительства. </w:t>
      </w:r>
      <w:bookmarkEnd w:id="12"/>
      <w:bookmarkEnd w:id="13"/>
    </w:p>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6.2.</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 xml:space="preserve">В течение сроков, указанных в статье 6.1. Договора, Застройщик несет ответственность перед Участником Долевого Строительства за качество строительства Объекта Долевого Строительства, а также за качество технологического и инженерного оборудования, входящего в состав Объекта Долевого Строительства. </w:t>
      </w:r>
      <w:bookmarkEnd w:id="11"/>
    </w:p>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6.3</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В случае выявления в течение Гарантийного Периода Существенных Дефектов, возникших по причине отступления Застройщика от требований к качеству строительства Объекта Долевого Строительства и не связанных с нормальным износом, Участник Долевого Строительства вправе потребовать от Застройщика устранения таких Существенных Дефектов в разумный срок, который в любом случае должен составлять не более 90 (девяноста) рабочих дней с даты подписания Сторонами дефектной ведомости. При этом Участник Долевого Строительства не вправе требовать возмещения своих расходов на устранение недостатков или уменьшения Цены Договора в связи с обнаружением Существенных Дефектов.</w:t>
      </w:r>
    </w:p>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6.4</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Застройщик не несет ответственности за недостатки (дефекты) Объекта Долевого Строительства, обнаруженные в пределах Гарантийного Периода,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6.5</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В случае обнаружения недостатков при приемке Объекта долевого строительства Участник долевого строительства вправе немедленно заявить об этом Застройщику.</w:t>
      </w:r>
    </w:p>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6.6</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 xml:space="preserve"> В том случае, если Участник долевого строительства после принятия Объекта долевого строительства (т.е. с момента подписания Передаточного акта либо с момента составления Застройщиком одностороннего акта) выявил недостатки Объекта долевого строительства, он обязан немедленно (но в любом случае не позднее 5 рабочих дней с момента выявления недостатка) письменно сообщить Застройщику о таком факте и предоставить Застройщику возможность осмотреть Объект долевого строительства для целей установления факта и исследования причин образования недостатка.</w:t>
      </w:r>
    </w:p>
    <w:p w:rsidR="00B90872" w:rsidRPr="00FB46F8" w:rsidRDefault="00B90872" w:rsidP="00B90872">
      <w:pPr>
        <w:rPr>
          <w:rFonts w:ascii="Times New Roman" w:hAnsi="Times New Roman" w:cs="Times New Roman"/>
          <w:sz w:val="24"/>
          <w:szCs w:val="24"/>
        </w:rPr>
      </w:pPr>
    </w:p>
    <w:p w:rsidR="00B90872" w:rsidRPr="00FB46F8" w:rsidRDefault="00B90872" w:rsidP="000923E3">
      <w:pPr>
        <w:pStyle w:val="BMKHEADING1"/>
        <w:keepNext w:val="0"/>
        <w:widowControl w:val="0"/>
        <w:numPr>
          <w:ilvl w:val="0"/>
          <w:numId w:val="32"/>
        </w:numPr>
        <w:spacing w:after="0"/>
        <w:contextualSpacing/>
        <w:jc w:val="center"/>
        <w:rPr>
          <w:sz w:val="24"/>
          <w:szCs w:val="24"/>
          <w:lang w:val="ru-RU"/>
        </w:rPr>
      </w:pPr>
      <w:r w:rsidRPr="00FB46F8">
        <w:rPr>
          <w:sz w:val="24"/>
          <w:szCs w:val="24"/>
          <w:lang w:val="ru-RU"/>
        </w:rPr>
        <w:t>Цена Договора и Порядок Оплаты</w:t>
      </w:r>
      <w:bookmarkEnd w:id="0"/>
    </w:p>
    <w:p w:rsidR="00B90872" w:rsidRPr="00FB46F8" w:rsidRDefault="00B90872" w:rsidP="000923E3">
      <w:pPr>
        <w:pStyle w:val="a4"/>
        <w:numPr>
          <w:ilvl w:val="1"/>
          <w:numId w:val="32"/>
        </w:numPr>
        <w:jc w:val="both"/>
        <w:rPr>
          <w:rFonts w:ascii="Times New Roman" w:hAnsi="Times New Roman" w:cs="Times New Roman"/>
          <w:sz w:val="24"/>
          <w:szCs w:val="24"/>
        </w:rPr>
      </w:pPr>
      <w:bookmarkStart w:id="14" w:name="_Ref338871260"/>
      <w:bookmarkStart w:id="15" w:name="_Ref497318805"/>
      <w:bookmarkStart w:id="16" w:name="_Ref518399128"/>
      <w:r w:rsidRPr="00FB46F8">
        <w:rPr>
          <w:rFonts w:ascii="Times New Roman" w:hAnsi="Times New Roman" w:cs="Times New Roman"/>
          <w:sz w:val="24"/>
          <w:szCs w:val="24"/>
        </w:rPr>
        <w:t xml:space="preserve">На момент подписания настоящего Договора общая Цена Договора  составляет </w:t>
      </w:r>
      <w:bookmarkStart w:id="17" w:name="_Hlk25328773"/>
      <w:r w:rsidRPr="00FB46F8">
        <w:rPr>
          <w:rFonts w:ascii="Times New Roman" w:hAnsi="Times New Roman" w:cs="Times New Roman"/>
          <w:sz w:val="24"/>
          <w:szCs w:val="24"/>
        </w:rPr>
        <w:t xml:space="preserve"> </w:t>
      </w:r>
      <w:r w:rsidRPr="00FB46F8">
        <w:rPr>
          <w:rFonts w:ascii="Times New Roman" w:hAnsi="Times New Roman" w:cs="Times New Roman"/>
          <w:sz w:val="24"/>
          <w:szCs w:val="24"/>
        </w:rPr>
        <w:tab/>
      </w:r>
    </w:p>
    <w:bookmarkEnd w:id="17"/>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highlight w:val="yellow"/>
        </w:rPr>
        <w:t>10</w:t>
      </w:r>
      <w:r w:rsidRPr="00FB46F8">
        <w:rPr>
          <w:rFonts w:ascii="Times New Roman" w:hAnsi="Times New Roman" w:cs="Times New Roman"/>
          <w:b/>
          <w:sz w:val="24"/>
          <w:szCs w:val="24"/>
        </w:rPr>
        <w:t> 379 721</w:t>
      </w:r>
      <w:r w:rsidRPr="00FB46F8">
        <w:rPr>
          <w:rFonts w:ascii="Times New Roman" w:hAnsi="Times New Roman" w:cs="Times New Roman"/>
          <w:sz w:val="24"/>
          <w:szCs w:val="24"/>
        </w:rPr>
        <w:t xml:space="preserve"> </w:t>
      </w:r>
      <w:r w:rsidRPr="00FB46F8">
        <w:rPr>
          <w:rFonts w:ascii="Times New Roman" w:hAnsi="Times New Roman" w:cs="Times New Roman"/>
          <w:b/>
          <w:sz w:val="24"/>
          <w:szCs w:val="24"/>
        </w:rPr>
        <w:t>(Десять миллионов триста семьдесят девять тысяч семьсот двадцать один) рубль</w:t>
      </w:r>
      <w:r w:rsidRPr="00FB46F8">
        <w:rPr>
          <w:rFonts w:ascii="Times New Roman" w:hAnsi="Times New Roman" w:cs="Times New Roman"/>
          <w:sz w:val="24"/>
          <w:szCs w:val="24"/>
        </w:rPr>
        <w:t>, НДС не облагается</w:t>
      </w:r>
      <w:r w:rsidRPr="00FB46F8">
        <w:rPr>
          <w:rFonts w:ascii="Times New Roman" w:hAnsi="Times New Roman" w:cs="Times New Roman"/>
          <w:color w:val="000000"/>
          <w:sz w:val="24"/>
          <w:szCs w:val="24"/>
          <w:shd w:val="clear" w:color="auto" w:fill="FFFFFF"/>
        </w:rPr>
        <w:t>, что соответствует:</w:t>
      </w:r>
    </w:p>
    <w:p w:rsidR="00B90872" w:rsidRPr="00FB46F8" w:rsidRDefault="00B90872" w:rsidP="000923E3">
      <w:pPr>
        <w:pStyle w:val="a4"/>
        <w:jc w:val="both"/>
        <w:rPr>
          <w:rFonts w:ascii="Times New Roman" w:hAnsi="Times New Roman" w:cs="Times New Roman"/>
          <w:color w:val="000000"/>
          <w:sz w:val="24"/>
          <w:szCs w:val="24"/>
          <w:shd w:val="clear" w:color="auto" w:fill="FFFFFF"/>
        </w:rPr>
      </w:pPr>
      <w:r w:rsidRPr="00FB46F8">
        <w:rPr>
          <w:rFonts w:ascii="Times New Roman" w:hAnsi="Times New Roman" w:cs="Times New Roman"/>
          <w:color w:val="000000"/>
          <w:sz w:val="24"/>
          <w:szCs w:val="24"/>
          <w:shd w:val="clear" w:color="auto" w:fill="FFFFFF"/>
        </w:rPr>
        <w:t xml:space="preserve">- долевому участию в строительстве </w:t>
      </w:r>
      <w:r w:rsidRPr="00FB46F8">
        <w:rPr>
          <w:rFonts w:ascii="Times New Roman" w:hAnsi="Times New Roman" w:cs="Times New Roman"/>
          <w:b/>
          <w:color w:val="000000"/>
          <w:sz w:val="24"/>
          <w:szCs w:val="24"/>
          <w:highlight w:val="yellow"/>
          <w:shd w:val="clear" w:color="auto" w:fill="FFFFFF"/>
        </w:rPr>
        <w:t>21</w:t>
      </w:r>
      <w:r w:rsidRPr="00FB46F8">
        <w:rPr>
          <w:rFonts w:ascii="Times New Roman" w:hAnsi="Times New Roman" w:cs="Times New Roman"/>
          <w:b/>
          <w:color w:val="000000"/>
          <w:sz w:val="24"/>
          <w:szCs w:val="24"/>
          <w:shd w:val="clear" w:color="auto" w:fill="FFFFFF"/>
        </w:rPr>
        <w:t>,0</w:t>
      </w:r>
      <w:r w:rsidRPr="00FB46F8">
        <w:rPr>
          <w:rFonts w:ascii="Times New Roman" w:hAnsi="Times New Roman" w:cs="Times New Roman"/>
          <w:color w:val="000000"/>
          <w:sz w:val="24"/>
          <w:szCs w:val="24"/>
          <w:shd w:val="clear" w:color="auto" w:fill="FFFFFF"/>
        </w:rPr>
        <w:t xml:space="preserve"> </w:t>
      </w:r>
      <w:proofErr w:type="spellStart"/>
      <w:r w:rsidRPr="00FB46F8">
        <w:rPr>
          <w:rFonts w:ascii="Times New Roman" w:hAnsi="Times New Roman" w:cs="Times New Roman"/>
          <w:color w:val="000000"/>
          <w:sz w:val="24"/>
          <w:szCs w:val="24"/>
          <w:shd w:val="clear" w:color="auto" w:fill="FFFFFF"/>
        </w:rPr>
        <w:t>кв.м</w:t>
      </w:r>
      <w:proofErr w:type="spellEnd"/>
      <w:r w:rsidRPr="00FB46F8">
        <w:rPr>
          <w:rFonts w:ascii="Times New Roman" w:hAnsi="Times New Roman" w:cs="Times New Roman"/>
          <w:color w:val="000000"/>
          <w:sz w:val="24"/>
          <w:szCs w:val="24"/>
          <w:shd w:val="clear" w:color="auto" w:fill="FFFFFF"/>
        </w:rPr>
        <w:t xml:space="preserve">. Проектной общей площади помещения из расчета </w:t>
      </w:r>
      <w:r w:rsidRPr="00FB46F8">
        <w:rPr>
          <w:rFonts w:ascii="Times New Roman" w:hAnsi="Times New Roman" w:cs="Times New Roman"/>
          <w:b/>
          <w:bCs/>
          <w:sz w:val="24"/>
          <w:szCs w:val="24"/>
          <w:highlight w:val="yellow"/>
        </w:rPr>
        <w:t>494</w:t>
      </w:r>
      <w:r w:rsidRPr="00FB46F8">
        <w:rPr>
          <w:rFonts w:ascii="Times New Roman" w:hAnsi="Times New Roman" w:cs="Times New Roman"/>
          <w:b/>
          <w:bCs/>
          <w:sz w:val="24"/>
          <w:szCs w:val="24"/>
        </w:rPr>
        <w:t> 272,42</w:t>
      </w:r>
      <w:r w:rsidRPr="00FB46F8">
        <w:rPr>
          <w:rFonts w:ascii="Times New Roman" w:hAnsi="Times New Roman" w:cs="Times New Roman"/>
          <w:color w:val="000000"/>
          <w:sz w:val="24"/>
          <w:szCs w:val="24"/>
          <w:shd w:val="clear" w:color="auto" w:fill="FFFFFF"/>
        </w:rPr>
        <w:t xml:space="preserve"> (</w:t>
      </w:r>
      <w:r w:rsidRPr="00FB46F8">
        <w:rPr>
          <w:rFonts w:ascii="Times New Roman" w:hAnsi="Times New Roman" w:cs="Times New Roman"/>
          <w:b/>
          <w:color w:val="000000"/>
          <w:sz w:val="24"/>
          <w:szCs w:val="24"/>
          <w:shd w:val="clear" w:color="auto" w:fill="FFFFFF"/>
        </w:rPr>
        <w:t>Четыреста девяносто четыре тысячи двести семьдесят два) рубля</w:t>
      </w:r>
      <w:r w:rsidRPr="00FB46F8">
        <w:rPr>
          <w:rFonts w:ascii="Times New Roman" w:hAnsi="Times New Roman" w:cs="Times New Roman"/>
          <w:color w:val="000000"/>
          <w:sz w:val="24"/>
          <w:szCs w:val="24"/>
          <w:shd w:val="clear" w:color="auto" w:fill="FFFFFF"/>
        </w:rPr>
        <w:t xml:space="preserve"> 42 копейки за один квадратный метр Проектной общей площади помещения;</w:t>
      </w:r>
    </w:p>
    <w:bookmarkEnd w:id="14"/>
    <w:bookmarkEnd w:id="15"/>
    <w:bookmarkEnd w:id="16"/>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7.2</w:t>
      </w:r>
      <w:r w:rsidRPr="00FB46F8">
        <w:rPr>
          <w:rFonts w:ascii="Times New Roman" w:hAnsi="Times New Roman" w:cs="Times New Roman"/>
          <w:sz w:val="24"/>
          <w:szCs w:val="24"/>
        </w:rPr>
        <w:t xml:space="preserve">. </w:t>
      </w:r>
      <w:r w:rsidR="00B90872" w:rsidRPr="00FB46F8">
        <w:rPr>
          <w:rFonts w:ascii="Times New Roman" w:hAnsi="Times New Roman" w:cs="Times New Roman"/>
          <w:b/>
          <w:sz w:val="24"/>
          <w:szCs w:val="24"/>
        </w:rPr>
        <w:t>Оплата Цены Договора</w:t>
      </w:r>
      <w:r w:rsidR="00B90872" w:rsidRPr="00FB46F8">
        <w:rPr>
          <w:rFonts w:ascii="Times New Roman" w:hAnsi="Times New Roman" w:cs="Times New Roman"/>
          <w:sz w:val="24"/>
          <w:szCs w:val="24"/>
        </w:rPr>
        <w:t xml:space="preserve"> Участником Долевого Строительства производится в безналичном порядке, путем внесения Цены Договора на счет </w:t>
      </w:r>
      <w:proofErr w:type="spellStart"/>
      <w:r w:rsidR="00B90872" w:rsidRPr="00FB46F8">
        <w:rPr>
          <w:rFonts w:ascii="Times New Roman" w:hAnsi="Times New Roman" w:cs="Times New Roman"/>
          <w:sz w:val="24"/>
          <w:szCs w:val="24"/>
        </w:rPr>
        <w:t>эскроу</w:t>
      </w:r>
      <w:proofErr w:type="spellEnd"/>
      <w:r w:rsidR="00B90872" w:rsidRPr="00FB46F8">
        <w:rPr>
          <w:rFonts w:ascii="Times New Roman" w:hAnsi="Times New Roman" w:cs="Times New Roman"/>
          <w:sz w:val="24"/>
          <w:szCs w:val="24"/>
        </w:rPr>
        <w:t xml:space="preserve"> в Уполномоченном банке </w:t>
      </w:r>
      <w:r w:rsidR="00B90872" w:rsidRPr="00FB46F8">
        <w:rPr>
          <w:rFonts w:ascii="Times New Roman" w:hAnsi="Times New Roman" w:cs="Times New Roman"/>
          <w:b/>
          <w:sz w:val="24"/>
          <w:szCs w:val="24"/>
          <w:lang w:eastAsia="ru-RU"/>
        </w:rPr>
        <w:t>(</w:t>
      </w:r>
      <w:proofErr w:type="spellStart"/>
      <w:r w:rsidR="00B90872" w:rsidRPr="00FB46F8">
        <w:rPr>
          <w:rFonts w:ascii="Times New Roman" w:hAnsi="Times New Roman" w:cs="Times New Roman"/>
          <w:b/>
          <w:sz w:val="24"/>
          <w:szCs w:val="24"/>
          <w:lang w:eastAsia="ru-RU"/>
        </w:rPr>
        <w:t>эскроу</w:t>
      </w:r>
      <w:proofErr w:type="spellEnd"/>
      <w:r w:rsidR="00B90872" w:rsidRPr="00FB46F8">
        <w:rPr>
          <w:rFonts w:ascii="Times New Roman" w:hAnsi="Times New Roman" w:cs="Times New Roman"/>
          <w:b/>
          <w:sz w:val="24"/>
          <w:szCs w:val="24"/>
          <w:lang w:eastAsia="ru-RU"/>
        </w:rPr>
        <w:t xml:space="preserve">-агенте) </w:t>
      </w:r>
      <w:r w:rsidR="00B90872" w:rsidRPr="00FB46F8">
        <w:rPr>
          <w:rFonts w:ascii="Times New Roman" w:hAnsi="Times New Roman" w:cs="Times New Roman"/>
          <w:sz w:val="24"/>
          <w:szCs w:val="24"/>
        </w:rPr>
        <w:t>в следующем порядке:</w:t>
      </w:r>
    </w:p>
    <w:p w:rsidR="00B90872" w:rsidRPr="00FB46F8" w:rsidRDefault="00B90872" w:rsidP="000923E3">
      <w:pPr>
        <w:pStyle w:val="a4"/>
        <w:jc w:val="both"/>
        <w:rPr>
          <w:rFonts w:ascii="Times New Roman" w:hAnsi="Times New Roman" w:cs="Times New Roman"/>
          <w:b/>
          <w:caps/>
          <w:sz w:val="24"/>
          <w:szCs w:val="24"/>
        </w:rPr>
      </w:pPr>
      <w:r w:rsidRPr="00FB46F8">
        <w:rPr>
          <w:rFonts w:ascii="Times New Roman" w:hAnsi="Times New Roman" w:cs="Times New Roman"/>
          <w:sz w:val="24"/>
          <w:szCs w:val="24"/>
        </w:rPr>
        <w:t xml:space="preserve">- Денежную сумму в размере </w:t>
      </w:r>
      <w:r w:rsidRPr="00FB46F8">
        <w:rPr>
          <w:rFonts w:ascii="Times New Roman" w:hAnsi="Times New Roman" w:cs="Times New Roman"/>
          <w:b/>
          <w:sz w:val="24"/>
          <w:szCs w:val="24"/>
          <w:highlight w:val="yellow"/>
        </w:rPr>
        <w:t>2</w:t>
      </w:r>
      <w:r w:rsidRPr="00FB46F8">
        <w:rPr>
          <w:rFonts w:ascii="Times New Roman" w:hAnsi="Times New Roman" w:cs="Times New Roman"/>
          <w:b/>
          <w:sz w:val="24"/>
          <w:szCs w:val="24"/>
        </w:rPr>
        <w:t> 075 944,20 (Два миллиона семьдесят пять тысяч девятьсот сорок четыре) рубля 20 копеек</w:t>
      </w:r>
      <w:r w:rsidRPr="00FB46F8">
        <w:rPr>
          <w:rFonts w:ascii="Times New Roman" w:hAnsi="Times New Roman" w:cs="Times New Roman"/>
          <w:sz w:val="24"/>
          <w:szCs w:val="24"/>
        </w:rPr>
        <w:t xml:space="preserve"> за счет собственных денежных средств, в течение 5 (Пяти) банковских дней с даты государственной регистрации настоящего Договора, но в любом случае до даты ввода объекта в эксплуатацию.</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 xml:space="preserve">      Оплата указанной суммы производится в </w:t>
      </w:r>
      <w:r w:rsidRPr="00FB46F8">
        <w:rPr>
          <w:rFonts w:ascii="Times New Roman" w:hAnsi="Times New Roman" w:cs="Times New Roman"/>
          <w:b/>
          <w:sz w:val="24"/>
          <w:szCs w:val="24"/>
        </w:rPr>
        <w:t>форме расчетов по аккредитиву</w:t>
      </w:r>
      <w:r w:rsidRPr="00FB46F8">
        <w:rPr>
          <w:rFonts w:ascii="Times New Roman" w:hAnsi="Times New Roman" w:cs="Times New Roman"/>
          <w:sz w:val="24"/>
          <w:szCs w:val="24"/>
        </w:rPr>
        <w:t xml:space="preserve">, открываемому Участником Долевого Строительства в момент подписания Сторонами настоящего Договора за свой счёт и своими силами в пользу Застройщика, на следующих условиях: Вид Аккредитива - </w:t>
      </w:r>
      <w:proofErr w:type="spellStart"/>
      <w:r w:rsidRPr="00FB46F8">
        <w:rPr>
          <w:rFonts w:ascii="Times New Roman" w:hAnsi="Times New Roman" w:cs="Times New Roman"/>
          <w:b/>
          <w:sz w:val="24"/>
          <w:szCs w:val="24"/>
        </w:rPr>
        <w:t>безакцептный</w:t>
      </w:r>
      <w:proofErr w:type="spellEnd"/>
      <w:r w:rsidRPr="00FB46F8">
        <w:rPr>
          <w:rFonts w:ascii="Times New Roman" w:hAnsi="Times New Roman" w:cs="Times New Roman"/>
          <w:b/>
          <w:sz w:val="24"/>
          <w:szCs w:val="24"/>
        </w:rPr>
        <w:t xml:space="preserve">, безотзывной, покрытый (депонированный), </w:t>
      </w:r>
      <w:r w:rsidRPr="00FB46F8">
        <w:rPr>
          <w:rFonts w:ascii="Times New Roman" w:hAnsi="Times New Roman" w:cs="Times New Roman"/>
          <w:sz w:val="24"/>
          <w:szCs w:val="24"/>
        </w:rPr>
        <w:t>Банком Эмитентом и Исполняющим банком является ПАО Росбанк.</w:t>
      </w:r>
    </w:p>
    <w:p w:rsidR="00B90872" w:rsidRPr="00FB46F8" w:rsidRDefault="00B90872" w:rsidP="000923E3">
      <w:pPr>
        <w:pStyle w:val="a4"/>
        <w:jc w:val="both"/>
        <w:rPr>
          <w:rFonts w:ascii="Times New Roman" w:hAnsi="Times New Roman" w:cs="Times New Roman"/>
          <w:b/>
          <w:color w:val="FF0000"/>
          <w:sz w:val="24"/>
          <w:szCs w:val="24"/>
        </w:rPr>
      </w:pPr>
      <w:r w:rsidRPr="00FB46F8">
        <w:rPr>
          <w:rFonts w:ascii="Times New Roman" w:hAnsi="Times New Roman" w:cs="Times New Roman"/>
          <w:b/>
          <w:color w:val="FF0000"/>
          <w:sz w:val="24"/>
          <w:szCs w:val="24"/>
          <w:highlight w:val="yellow"/>
        </w:rPr>
        <w:t>Или</w:t>
      </w:r>
    </w:p>
    <w:p w:rsidR="00B90872" w:rsidRPr="00FB46F8" w:rsidRDefault="00B90872" w:rsidP="000923E3">
      <w:pPr>
        <w:pStyle w:val="a4"/>
        <w:jc w:val="both"/>
        <w:rPr>
          <w:rFonts w:ascii="Times New Roman" w:hAnsi="Times New Roman" w:cs="Times New Roman"/>
          <w:b/>
          <w:color w:val="FF0000"/>
          <w:sz w:val="24"/>
          <w:szCs w:val="24"/>
        </w:rPr>
      </w:pPr>
      <w:r w:rsidRPr="00FB46F8">
        <w:rPr>
          <w:rFonts w:ascii="Times New Roman" w:hAnsi="Times New Roman" w:cs="Times New Roman"/>
          <w:sz w:val="24"/>
          <w:szCs w:val="24"/>
        </w:rPr>
        <w:t xml:space="preserve">- </w:t>
      </w:r>
      <w:r w:rsidRPr="00FB46F8">
        <w:rPr>
          <w:rFonts w:ascii="Times New Roman" w:hAnsi="Times New Roman" w:cs="Times New Roman"/>
          <w:sz w:val="24"/>
          <w:szCs w:val="24"/>
          <w:highlight w:val="yellow"/>
        </w:rPr>
        <w:t>сумму</w:t>
      </w:r>
      <w:r w:rsidRPr="00FB46F8">
        <w:rPr>
          <w:rFonts w:ascii="Times New Roman" w:hAnsi="Times New Roman" w:cs="Times New Roman"/>
          <w:sz w:val="24"/>
          <w:szCs w:val="24"/>
        </w:rPr>
        <w:t xml:space="preserve"> в размере 2 075 944,20 (Два миллиона семьдесят пять тысяч девятьсот сорок четыре) рубля 20 копеек за счет собственных денежных средств в течение 5 (Пяти) банковских дней с даты государственной регистрации настоящего Договора, но в любом случае до даты ввода объекта в эксплуатацию.</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 xml:space="preserve">- В дальнейшем денежные средства вносятся на счет </w:t>
      </w:r>
      <w:proofErr w:type="spellStart"/>
      <w:r w:rsidRPr="00FB46F8">
        <w:rPr>
          <w:rFonts w:ascii="Times New Roman" w:hAnsi="Times New Roman" w:cs="Times New Roman"/>
          <w:sz w:val="24"/>
          <w:szCs w:val="24"/>
        </w:rPr>
        <w:t>эскроу</w:t>
      </w:r>
      <w:proofErr w:type="spellEnd"/>
      <w:r w:rsidRPr="00FB46F8">
        <w:rPr>
          <w:rFonts w:ascii="Times New Roman" w:hAnsi="Times New Roman" w:cs="Times New Roman"/>
          <w:sz w:val="24"/>
          <w:szCs w:val="24"/>
        </w:rPr>
        <w:t xml:space="preserve"> Участника Долевого Строительства в уполномоченном банке (</w:t>
      </w:r>
      <w:proofErr w:type="spellStart"/>
      <w:r w:rsidRPr="00FB46F8">
        <w:rPr>
          <w:rFonts w:ascii="Times New Roman" w:hAnsi="Times New Roman" w:cs="Times New Roman"/>
          <w:sz w:val="24"/>
          <w:szCs w:val="24"/>
        </w:rPr>
        <w:t>эскроу</w:t>
      </w:r>
      <w:proofErr w:type="spellEnd"/>
      <w:r w:rsidRPr="00FB46F8">
        <w:rPr>
          <w:rFonts w:ascii="Times New Roman" w:hAnsi="Times New Roman" w:cs="Times New Roman"/>
          <w:sz w:val="24"/>
          <w:szCs w:val="24"/>
        </w:rPr>
        <w:t xml:space="preserve">-агент) - </w:t>
      </w:r>
      <w:r w:rsidRPr="00FB46F8">
        <w:rPr>
          <w:rFonts w:ascii="Times New Roman" w:hAnsi="Times New Roman" w:cs="Times New Roman"/>
          <w:sz w:val="24"/>
          <w:szCs w:val="24"/>
          <w:lang w:eastAsia="ru-RU"/>
        </w:rPr>
        <w:t xml:space="preserve">Публичное акционерное общество «Сбербанк России», </w:t>
      </w:r>
      <w:r w:rsidRPr="00FB46F8">
        <w:rPr>
          <w:rFonts w:ascii="Times New Roman" w:hAnsi="Times New Roman" w:cs="Times New Roman"/>
          <w:sz w:val="24"/>
          <w:szCs w:val="24"/>
        </w:rPr>
        <w:t xml:space="preserve">местонахождение: </w:t>
      </w:r>
      <w:r w:rsidRPr="00FB46F8">
        <w:rPr>
          <w:rFonts w:ascii="Times New Roman" w:hAnsi="Times New Roman" w:cs="Times New Roman"/>
          <w:noProof/>
          <w:sz w:val="24"/>
          <w:szCs w:val="24"/>
        </w:rPr>
        <w:t xml:space="preserve">г. Москва, </w:t>
      </w:r>
      <w:r w:rsidRPr="00FB46F8">
        <w:rPr>
          <w:rFonts w:ascii="Times New Roman" w:hAnsi="Times New Roman" w:cs="Times New Roman"/>
          <w:sz w:val="24"/>
          <w:szCs w:val="24"/>
        </w:rPr>
        <w:t xml:space="preserve">адрес: </w:t>
      </w:r>
      <w:r w:rsidRPr="00FB46F8">
        <w:rPr>
          <w:rFonts w:ascii="Times New Roman" w:hAnsi="Times New Roman" w:cs="Times New Roman"/>
          <w:noProof/>
          <w:sz w:val="24"/>
          <w:szCs w:val="24"/>
        </w:rPr>
        <w:t xml:space="preserve">Россия, 117997, город Москва, улица Вавилова, дом 19, </w:t>
      </w:r>
      <w:r w:rsidRPr="00FB46F8">
        <w:rPr>
          <w:rFonts w:ascii="Times New Roman" w:hAnsi="Times New Roman" w:cs="Times New Roman"/>
          <w:sz w:val="24"/>
          <w:szCs w:val="24"/>
        </w:rPr>
        <w:t xml:space="preserve">Почтовый адрес: </w:t>
      </w:r>
      <w:r w:rsidRPr="00FB46F8">
        <w:rPr>
          <w:rFonts w:ascii="Times New Roman" w:hAnsi="Times New Roman" w:cs="Times New Roman"/>
          <w:noProof/>
          <w:sz w:val="24"/>
          <w:szCs w:val="24"/>
        </w:rPr>
        <w:t xml:space="preserve">109544, г. Москва, ул. Большая Андроньевская, д. 6, </w:t>
      </w:r>
      <w:r w:rsidRPr="00FB46F8">
        <w:rPr>
          <w:rFonts w:ascii="Times New Roman" w:hAnsi="Times New Roman" w:cs="Times New Roman"/>
          <w:sz w:val="24"/>
          <w:szCs w:val="24"/>
        </w:rPr>
        <w:t xml:space="preserve">ИНН </w:t>
      </w:r>
      <w:r w:rsidRPr="00FB46F8">
        <w:rPr>
          <w:rFonts w:ascii="Times New Roman" w:hAnsi="Times New Roman" w:cs="Times New Roman"/>
          <w:noProof/>
          <w:sz w:val="24"/>
          <w:szCs w:val="24"/>
        </w:rPr>
        <w:t>7707083893</w:t>
      </w:r>
      <w:r w:rsidRPr="00FB46F8">
        <w:rPr>
          <w:rFonts w:ascii="Times New Roman" w:hAnsi="Times New Roman" w:cs="Times New Roman"/>
          <w:sz w:val="24"/>
          <w:szCs w:val="24"/>
        </w:rPr>
        <w:t xml:space="preserve">, ОГРН </w:t>
      </w:r>
      <w:r w:rsidRPr="00FB46F8">
        <w:rPr>
          <w:rFonts w:ascii="Times New Roman" w:hAnsi="Times New Roman" w:cs="Times New Roman"/>
          <w:noProof/>
          <w:sz w:val="24"/>
          <w:szCs w:val="24"/>
        </w:rPr>
        <w:t>1027700132195</w:t>
      </w:r>
      <w:r w:rsidRPr="00FB46F8">
        <w:rPr>
          <w:rFonts w:ascii="Times New Roman" w:hAnsi="Times New Roman" w:cs="Times New Roman"/>
          <w:sz w:val="24"/>
          <w:szCs w:val="24"/>
        </w:rPr>
        <w:t xml:space="preserve">, КПП </w:t>
      </w:r>
      <w:r w:rsidRPr="00FB46F8">
        <w:rPr>
          <w:rFonts w:ascii="Times New Roman" w:hAnsi="Times New Roman" w:cs="Times New Roman"/>
          <w:noProof/>
          <w:sz w:val="24"/>
          <w:szCs w:val="24"/>
        </w:rPr>
        <w:t>773601001</w:t>
      </w:r>
      <w:r w:rsidRPr="00FB46F8">
        <w:rPr>
          <w:rFonts w:ascii="Times New Roman" w:hAnsi="Times New Roman" w:cs="Times New Roman"/>
          <w:sz w:val="24"/>
          <w:szCs w:val="24"/>
        </w:rPr>
        <w:t xml:space="preserve">, ОКПО </w:t>
      </w:r>
      <w:r w:rsidRPr="00FB46F8">
        <w:rPr>
          <w:rFonts w:ascii="Times New Roman" w:hAnsi="Times New Roman" w:cs="Times New Roman"/>
          <w:noProof/>
          <w:sz w:val="24"/>
          <w:szCs w:val="24"/>
        </w:rPr>
        <w:t xml:space="preserve">00032537, </w:t>
      </w:r>
      <w:r w:rsidRPr="00FB46F8">
        <w:rPr>
          <w:rFonts w:ascii="Times New Roman" w:hAnsi="Times New Roman" w:cs="Times New Roman"/>
          <w:sz w:val="24"/>
          <w:szCs w:val="24"/>
          <w:lang w:eastAsia="ru-RU"/>
        </w:rPr>
        <w:t>являющийся кредитной организацией по законодательству Российской Федерации (</w:t>
      </w:r>
      <w:r w:rsidRPr="00FB46F8">
        <w:rPr>
          <w:rFonts w:ascii="Times New Roman" w:hAnsi="Times New Roman" w:cs="Times New Roman"/>
          <w:sz w:val="24"/>
          <w:szCs w:val="24"/>
        </w:rPr>
        <w:t xml:space="preserve">генеральная лицензия банка России на осуществление банковских операций от 11.08.2015 №1481) Телефон: +74955005550, </w:t>
      </w:r>
      <w:proofErr w:type="spellStart"/>
      <w:r w:rsidRPr="00FB46F8">
        <w:rPr>
          <w:rFonts w:ascii="Times New Roman" w:hAnsi="Times New Roman" w:cs="Times New Roman"/>
          <w:sz w:val="24"/>
          <w:szCs w:val="24"/>
        </w:rPr>
        <w:t>email</w:t>
      </w:r>
      <w:proofErr w:type="spellEnd"/>
      <w:r w:rsidRPr="00FB46F8">
        <w:rPr>
          <w:rFonts w:ascii="Times New Roman" w:hAnsi="Times New Roman" w:cs="Times New Roman"/>
          <w:sz w:val="24"/>
          <w:szCs w:val="24"/>
        </w:rPr>
        <w:t xml:space="preserve">: </w:t>
      </w:r>
      <w:hyperlink r:id="rId8" w:history="1">
        <w:r w:rsidRPr="00FB46F8">
          <w:rPr>
            <w:rStyle w:val="af3"/>
            <w:rFonts w:ascii="Times New Roman" w:hAnsi="Times New Roman" w:cs="Times New Roman"/>
            <w:color w:val="auto"/>
            <w:sz w:val="24"/>
            <w:szCs w:val="24"/>
            <w:u w:val="none"/>
            <w:lang w:val="en-US"/>
          </w:rPr>
          <w:t>sberbank</w:t>
        </w:r>
        <w:r w:rsidRPr="00FB46F8">
          <w:rPr>
            <w:rStyle w:val="af3"/>
            <w:rFonts w:ascii="Times New Roman" w:hAnsi="Times New Roman" w:cs="Times New Roman"/>
            <w:color w:val="auto"/>
            <w:sz w:val="24"/>
            <w:szCs w:val="24"/>
            <w:u w:val="none"/>
          </w:rPr>
          <w:t>@</w:t>
        </w:r>
        <w:r w:rsidRPr="00FB46F8">
          <w:rPr>
            <w:rStyle w:val="af3"/>
            <w:rFonts w:ascii="Times New Roman" w:hAnsi="Times New Roman" w:cs="Times New Roman"/>
            <w:color w:val="auto"/>
            <w:sz w:val="24"/>
            <w:szCs w:val="24"/>
            <w:u w:val="none"/>
            <w:lang w:val="en-US"/>
          </w:rPr>
          <w:t>sberbank</w:t>
        </w:r>
        <w:r w:rsidRPr="00FB46F8">
          <w:rPr>
            <w:rStyle w:val="af3"/>
            <w:rFonts w:ascii="Times New Roman" w:hAnsi="Times New Roman" w:cs="Times New Roman"/>
            <w:color w:val="auto"/>
            <w:sz w:val="24"/>
            <w:szCs w:val="24"/>
            <w:u w:val="none"/>
          </w:rPr>
          <w:t>.</w:t>
        </w:r>
        <w:r w:rsidRPr="00FB46F8">
          <w:rPr>
            <w:rStyle w:val="af3"/>
            <w:rFonts w:ascii="Times New Roman" w:hAnsi="Times New Roman" w:cs="Times New Roman"/>
            <w:color w:val="auto"/>
            <w:sz w:val="24"/>
            <w:szCs w:val="24"/>
            <w:u w:val="none"/>
            <w:lang w:val="en-US"/>
          </w:rPr>
          <w:t>ru</w:t>
        </w:r>
      </w:hyperlink>
      <w:r w:rsidRPr="00FB46F8">
        <w:rPr>
          <w:rFonts w:ascii="Times New Roman" w:hAnsi="Times New Roman" w:cs="Times New Roman"/>
          <w:sz w:val="24"/>
          <w:szCs w:val="24"/>
        </w:rPr>
        <w:t xml:space="preserve">, в порядке, предусмотренном </w:t>
      </w:r>
      <w:r w:rsidRPr="00FB46F8">
        <w:rPr>
          <w:rFonts w:ascii="Times New Roman" w:hAnsi="Times New Roman" w:cs="Times New Roman"/>
          <w:b/>
          <w:sz w:val="24"/>
          <w:szCs w:val="24"/>
        </w:rPr>
        <w:t>Приложением № 2</w:t>
      </w:r>
      <w:r w:rsidRPr="00FB46F8">
        <w:rPr>
          <w:rFonts w:ascii="Times New Roman" w:hAnsi="Times New Roman" w:cs="Times New Roman"/>
          <w:sz w:val="24"/>
          <w:szCs w:val="24"/>
        </w:rPr>
        <w:t xml:space="preserve"> к настоящему Договору.</w:t>
      </w:r>
    </w:p>
    <w:p w:rsidR="00B90872" w:rsidRPr="00FB46F8" w:rsidRDefault="00B90872" w:rsidP="000923E3">
      <w:pPr>
        <w:pStyle w:val="a4"/>
        <w:jc w:val="both"/>
        <w:rPr>
          <w:rFonts w:ascii="Times New Roman" w:hAnsi="Times New Roman" w:cs="Times New Roman"/>
          <w:b/>
          <w:sz w:val="24"/>
          <w:szCs w:val="24"/>
        </w:rPr>
      </w:pPr>
      <w:r w:rsidRPr="00FB46F8">
        <w:rPr>
          <w:rFonts w:ascii="Times New Roman" w:hAnsi="Times New Roman" w:cs="Times New Roman"/>
          <w:sz w:val="24"/>
          <w:szCs w:val="24"/>
        </w:rPr>
        <w:t xml:space="preserve">При оплате Цены Договора в назначении платежа должно быть указано </w:t>
      </w:r>
      <w:r w:rsidRPr="00FB46F8">
        <w:rPr>
          <w:rFonts w:ascii="Times New Roman" w:hAnsi="Times New Roman" w:cs="Times New Roman"/>
          <w:b/>
          <w:sz w:val="24"/>
          <w:szCs w:val="24"/>
        </w:rPr>
        <w:t>«</w:t>
      </w:r>
      <w:r w:rsidRPr="00FB46F8">
        <w:rPr>
          <w:rFonts w:ascii="Times New Roman" w:hAnsi="Times New Roman" w:cs="Times New Roman"/>
          <w:b/>
          <w:i/>
          <w:sz w:val="24"/>
          <w:szCs w:val="24"/>
        </w:rPr>
        <w:t>оплата денежных средств по Договору участия в долевом строительстве № К-</w:t>
      </w:r>
      <w:r w:rsidRPr="00FB46F8">
        <w:rPr>
          <w:rFonts w:ascii="Times New Roman" w:hAnsi="Times New Roman" w:cs="Times New Roman"/>
          <w:b/>
          <w:i/>
          <w:sz w:val="24"/>
          <w:szCs w:val="24"/>
          <w:highlight w:val="yellow"/>
        </w:rPr>
        <w:t>7</w:t>
      </w:r>
      <w:r w:rsidRPr="00FB46F8">
        <w:rPr>
          <w:rFonts w:ascii="Times New Roman" w:hAnsi="Times New Roman" w:cs="Times New Roman"/>
          <w:b/>
          <w:i/>
          <w:sz w:val="24"/>
          <w:szCs w:val="24"/>
        </w:rPr>
        <w:t>-</w:t>
      </w:r>
      <w:r w:rsidRPr="00FB46F8">
        <w:rPr>
          <w:rFonts w:ascii="Times New Roman" w:hAnsi="Times New Roman" w:cs="Times New Roman"/>
          <w:b/>
          <w:i/>
          <w:sz w:val="24"/>
          <w:szCs w:val="24"/>
          <w:highlight w:val="yellow"/>
        </w:rPr>
        <w:t>713</w:t>
      </w:r>
      <w:r w:rsidRPr="00FB46F8">
        <w:rPr>
          <w:rFonts w:ascii="Times New Roman" w:hAnsi="Times New Roman" w:cs="Times New Roman"/>
          <w:b/>
          <w:i/>
          <w:sz w:val="24"/>
          <w:szCs w:val="24"/>
        </w:rPr>
        <w:t xml:space="preserve"> от </w:t>
      </w:r>
      <w:r w:rsidRPr="00FB46F8">
        <w:rPr>
          <w:rFonts w:ascii="Times New Roman" w:hAnsi="Times New Roman" w:cs="Times New Roman"/>
          <w:b/>
          <w:bCs/>
          <w:i/>
          <w:sz w:val="24"/>
          <w:szCs w:val="24"/>
        </w:rPr>
        <w:t>"</w:t>
      </w:r>
      <w:r w:rsidRPr="00B43AC9">
        <w:rPr>
          <w:rFonts w:ascii="Times New Roman" w:hAnsi="Times New Roman" w:cs="Times New Roman"/>
          <w:b/>
          <w:bCs/>
          <w:i/>
          <w:sz w:val="24"/>
          <w:szCs w:val="24"/>
          <w:highlight w:val="yellow"/>
        </w:rPr>
        <w:t>03</w:t>
      </w:r>
      <w:r w:rsidRPr="00FB46F8">
        <w:rPr>
          <w:rFonts w:ascii="Times New Roman" w:hAnsi="Times New Roman" w:cs="Times New Roman"/>
          <w:b/>
          <w:bCs/>
          <w:i/>
          <w:sz w:val="24"/>
          <w:szCs w:val="24"/>
        </w:rPr>
        <w:t xml:space="preserve">" </w:t>
      </w:r>
      <w:r w:rsidR="00B43AC9" w:rsidRPr="00B43AC9">
        <w:rPr>
          <w:b/>
          <w:i/>
          <w:sz w:val="24"/>
          <w:szCs w:val="24"/>
        </w:rPr>
        <w:t>апреля</w:t>
      </w:r>
      <w:r w:rsidR="00B43AC9">
        <w:t xml:space="preserve"> </w:t>
      </w:r>
      <w:r w:rsidRPr="00FB46F8">
        <w:rPr>
          <w:rFonts w:ascii="Times New Roman" w:hAnsi="Times New Roman" w:cs="Times New Roman"/>
          <w:b/>
          <w:bCs/>
          <w:i/>
          <w:sz w:val="24"/>
          <w:szCs w:val="24"/>
        </w:rPr>
        <w:t>2023 г.</w:t>
      </w:r>
      <w:r w:rsidRPr="00FB46F8">
        <w:rPr>
          <w:rFonts w:ascii="Times New Roman" w:hAnsi="Times New Roman" w:cs="Times New Roman"/>
          <w:b/>
          <w:i/>
          <w:sz w:val="24"/>
          <w:szCs w:val="24"/>
        </w:rPr>
        <w:t>, НДС не облагается</w:t>
      </w:r>
      <w:r w:rsidRPr="00FB46F8">
        <w:rPr>
          <w:rFonts w:ascii="Times New Roman" w:hAnsi="Times New Roman" w:cs="Times New Roman"/>
          <w:b/>
          <w:sz w:val="24"/>
          <w:szCs w:val="24"/>
        </w:rPr>
        <w:t>».</w:t>
      </w:r>
    </w:p>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 xml:space="preserve">7.3. </w:t>
      </w:r>
      <w:r w:rsidR="00B90872" w:rsidRPr="00FB46F8">
        <w:rPr>
          <w:rFonts w:ascii="Times New Roman" w:hAnsi="Times New Roman" w:cs="Times New Roman"/>
          <w:sz w:val="24"/>
          <w:szCs w:val="24"/>
        </w:rPr>
        <w:t xml:space="preserve">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00B90872" w:rsidRPr="00FB46F8">
        <w:rPr>
          <w:rFonts w:ascii="Times New Roman" w:hAnsi="Times New Roman" w:cs="Times New Roman"/>
          <w:sz w:val="24"/>
          <w:szCs w:val="24"/>
        </w:rPr>
        <w:t>эскроу</w:t>
      </w:r>
      <w:proofErr w:type="spellEnd"/>
      <w:r w:rsidR="00B90872" w:rsidRPr="00FB46F8">
        <w:rPr>
          <w:rFonts w:ascii="Times New Roman" w:hAnsi="Times New Roman" w:cs="Times New Roman"/>
          <w:sz w:val="24"/>
          <w:szCs w:val="24"/>
        </w:rPr>
        <w:t xml:space="preserve">. Проценты на сумму денежных средств, находящихся на счете </w:t>
      </w:r>
      <w:proofErr w:type="spellStart"/>
      <w:r w:rsidR="00B90872" w:rsidRPr="00FB46F8">
        <w:rPr>
          <w:rFonts w:ascii="Times New Roman" w:hAnsi="Times New Roman" w:cs="Times New Roman"/>
          <w:sz w:val="24"/>
          <w:szCs w:val="24"/>
        </w:rPr>
        <w:t>эскроу</w:t>
      </w:r>
      <w:proofErr w:type="spellEnd"/>
      <w:r w:rsidR="00B90872" w:rsidRPr="00FB46F8">
        <w:rPr>
          <w:rFonts w:ascii="Times New Roman" w:hAnsi="Times New Roman" w:cs="Times New Roman"/>
          <w:sz w:val="24"/>
          <w:szCs w:val="24"/>
        </w:rPr>
        <w:t xml:space="preserve">, не начисляются. Вознаграждение уполномоченному банку,  являющемуся </w:t>
      </w:r>
      <w:proofErr w:type="spellStart"/>
      <w:r w:rsidR="00B90872" w:rsidRPr="00FB46F8">
        <w:rPr>
          <w:rFonts w:ascii="Times New Roman" w:hAnsi="Times New Roman" w:cs="Times New Roman"/>
          <w:sz w:val="24"/>
          <w:szCs w:val="24"/>
        </w:rPr>
        <w:t>эскроу</w:t>
      </w:r>
      <w:proofErr w:type="spellEnd"/>
      <w:r w:rsidR="00B90872" w:rsidRPr="00FB46F8">
        <w:rPr>
          <w:rFonts w:ascii="Times New Roman" w:hAnsi="Times New Roman" w:cs="Times New Roman"/>
          <w:sz w:val="24"/>
          <w:szCs w:val="24"/>
        </w:rPr>
        <w:t xml:space="preserve">-агентом по счету </w:t>
      </w:r>
      <w:proofErr w:type="spellStart"/>
      <w:r w:rsidR="00B90872" w:rsidRPr="00FB46F8">
        <w:rPr>
          <w:rFonts w:ascii="Times New Roman" w:hAnsi="Times New Roman" w:cs="Times New Roman"/>
          <w:sz w:val="24"/>
          <w:szCs w:val="24"/>
        </w:rPr>
        <w:t>эскроу</w:t>
      </w:r>
      <w:proofErr w:type="spellEnd"/>
      <w:r w:rsidR="00B90872" w:rsidRPr="00FB46F8">
        <w:rPr>
          <w:rFonts w:ascii="Times New Roman" w:hAnsi="Times New Roman" w:cs="Times New Roman"/>
          <w:sz w:val="24"/>
          <w:szCs w:val="24"/>
        </w:rPr>
        <w:t xml:space="preserve">, не выплачивается. </w:t>
      </w:r>
    </w:p>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7.4</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Цена Договора не включает в себя: расходы по заключению и исполнению настоящего Договора (нотариальное оформление документов, открытие счетов, банковские комиссии, государственные пошлины и иные расходы, связанные с государственной регистрацией настоящего Договора и дополнительных соглашений к нему, государственной регистрацией права собственности на Объект Долевого Строительства и т.д.); расходы за услуги и работы по управлению имуществом Здания, а также коммунальные и иные эксплуатационные расходы (начисляемые за период после подписания Передаточного акта).</w:t>
      </w:r>
    </w:p>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 xml:space="preserve">7.5. </w:t>
      </w:r>
      <w:r w:rsidR="00B90872" w:rsidRPr="00FB46F8">
        <w:rPr>
          <w:rFonts w:ascii="Times New Roman" w:hAnsi="Times New Roman" w:cs="Times New Roman"/>
          <w:sz w:val="24"/>
          <w:szCs w:val="24"/>
        </w:rPr>
        <w:t>Стороны настоящим признают и соглашаются, что любое изменение объема выполняемых Застройщиком работ в результате изменений проектной документации на строительство Здания и (или) изменений законодательства (включая возможные изменения стандартов и (или) вступление в силу технических регламентов), а также изменение используемых материалов или оборудования (включая инженерное оборудование) на аналоги без ухудшения качества не будет являться основанием для изменения Цены Договора.</w:t>
      </w:r>
    </w:p>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7.6</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 xml:space="preserve">В случае Уступки права требования и перевода долга Участником Долевого Строительства, являющимся владельцем Счета </w:t>
      </w:r>
      <w:proofErr w:type="spellStart"/>
      <w:r w:rsidR="00B90872" w:rsidRPr="00FB46F8">
        <w:rPr>
          <w:rFonts w:ascii="Times New Roman" w:hAnsi="Times New Roman" w:cs="Times New Roman"/>
          <w:sz w:val="24"/>
          <w:szCs w:val="24"/>
        </w:rPr>
        <w:t>эскроу</w:t>
      </w:r>
      <w:proofErr w:type="spellEnd"/>
      <w:r w:rsidR="00B90872" w:rsidRPr="00FB46F8">
        <w:rPr>
          <w:rFonts w:ascii="Times New Roman" w:hAnsi="Times New Roman" w:cs="Times New Roman"/>
          <w:sz w:val="24"/>
          <w:szCs w:val="24"/>
        </w:rPr>
        <w:t xml:space="preserve">, права требования по Договору или переход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00B90872" w:rsidRPr="00FB46F8">
        <w:rPr>
          <w:rFonts w:ascii="Times New Roman" w:hAnsi="Times New Roman" w:cs="Times New Roman"/>
          <w:sz w:val="24"/>
          <w:szCs w:val="24"/>
        </w:rPr>
        <w:t>эскроу</w:t>
      </w:r>
      <w:proofErr w:type="spellEnd"/>
      <w:r w:rsidR="00B90872" w:rsidRPr="00FB46F8">
        <w:rPr>
          <w:rFonts w:ascii="Times New Roman" w:hAnsi="Times New Roman" w:cs="Times New Roman"/>
          <w:sz w:val="24"/>
          <w:szCs w:val="24"/>
        </w:rPr>
        <w:t>, заключенному прежним Участником долевого строительства.</w:t>
      </w:r>
    </w:p>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 xml:space="preserve">7.7. </w:t>
      </w:r>
      <w:r w:rsidR="00B90872" w:rsidRPr="00FB46F8">
        <w:rPr>
          <w:rFonts w:ascii="Times New Roman" w:hAnsi="Times New Roman" w:cs="Times New Roman"/>
          <w:sz w:val="24"/>
          <w:szCs w:val="24"/>
        </w:rPr>
        <w:t xml:space="preserve">В случае отказа Уполномоченного Банка от заключения Договора счета </w:t>
      </w:r>
      <w:proofErr w:type="spellStart"/>
      <w:r w:rsidR="00B90872" w:rsidRPr="00FB46F8">
        <w:rPr>
          <w:rFonts w:ascii="Times New Roman" w:hAnsi="Times New Roman" w:cs="Times New Roman"/>
          <w:sz w:val="24"/>
          <w:szCs w:val="24"/>
        </w:rPr>
        <w:t>эскроу</w:t>
      </w:r>
      <w:proofErr w:type="spellEnd"/>
      <w:r w:rsidR="00B90872" w:rsidRPr="00FB46F8">
        <w:rPr>
          <w:rFonts w:ascii="Times New Roman" w:hAnsi="Times New Roman" w:cs="Times New Roman"/>
          <w:sz w:val="24"/>
          <w:szCs w:val="24"/>
        </w:rPr>
        <w:t xml:space="preserve"> с Участником Долевого Строительства, расторжения Уполномоченным банком Договора счета </w:t>
      </w:r>
      <w:proofErr w:type="spellStart"/>
      <w:r w:rsidR="00B90872" w:rsidRPr="00FB46F8">
        <w:rPr>
          <w:rFonts w:ascii="Times New Roman" w:hAnsi="Times New Roman" w:cs="Times New Roman"/>
          <w:sz w:val="24"/>
          <w:szCs w:val="24"/>
        </w:rPr>
        <w:t>эскроу</w:t>
      </w:r>
      <w:proofErr w:type="spellEnd"/>
      <w:r w:rsidR="00B90872" w:rsidRPr="00FB46F8">
        <w:rPr>
          <w:rFonts w:ascii="Times New Roman" w:hAnsi="Times New Roman" w:cs="Times New Roman"/>
          <w:sz w:val="24"/>
          <w:szCs w:val="24"/>
        </w:rPr>
        <w:t xml:space="preserve"> с Участником Долевого Строительства, являющимся стороной Договора, по основаниям, указанным в </w:t>
      </w:r>
      <w:hyperlink r:id="rId9" w:history="1">
        <w:r w:rsidR="00B90872" w:rsidRPr="00FB46F8">
          <w:rPr>
            <w:rStyle w:val="af3"/>
            <w:rFonts w:ascii="Times New Roman" w:hAnsi="Times New Roman" w:cs="Times New Roman"/>
            <w:color w:val="auto"/>
            <w:sz w:val="24"/>
            <w:szCs w:val="24"/>
            <w:u w:val="none"/>
          </w:rPr>
          <w:t>пункте 5.2 статьи 7</w:t>
        </w:r>
      </w:hyperlink>
      <w:r w:rsidR="00B90872" w:rsidRPr="00FB46F8">
        <w:rPr>
          <w:rFonts w:ascii="Times New Roman" w:hAnsi="Times New Roman" w:cs="Times New Roman"/>
          <w:sz w:val="24"/>
          <w:szCs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Договора в порядке, предусмотренном </w:t>
      </w:r>
      <w:hyperlink r:id="rId10" w:history="1">
        <w:r w:rsidR="00B90872" w:rsidRPr="00FB46F8">
          <w:rPr>
            <w:rStyle w:val="af3"/>
            <w:rFonts w:ascii="Times New Roman" w:hAnsi="Times New Roman" w:cs="Times New Roman"/>
            <w:color w:val="auto"/>
            <w:sz w:val="24"/>
            <w:szCs w:val="24"/>
            <w:u w:val="none"/>
          </w:rPr>
          <w:t>частями 3</w:t>
        </w:r>
      </w:hyperlink>
      <w:r w:rsidR="00B90872" w:rsidRPr="00FB46F8">
        <w:rPr>
          <w:rFonts w:ascii="Times New Roman" w:hAnsi="Times New Roman" w:cs="Times New Roman"/>
          <w:sz w:val="24"/>
          <w:szCs w:val="24"/>
        </w:rPr>
        <w:t xml:space="preserve"> и </w:t>
      </w:r>
      <w:hyperlink r:id="rId11" w:history="1">
        <w:r w:rsidR="00B90872" w:rsidRPr="00FB46F8">
          <w:rPr>
            <w:rStyle w:val="af3"/>
            <w:rFonts w:ascii="Times New Roman" w:hAnsi="Times New Roman" w:cs="Times New Roman"/>
            <w:color w:val="auto"/>
            <w:sz w:val="24"/>
            <w:szCs w:val="24"/>
            <w:u w:val="none"/>
          </w:rPr>
          <w:t>4 статьи 9</w:t>
        </w:r>
      </w:hyperlink>
      <w:r w:rsidR="00B90872" w:rsidRPr="00FB46F8">
        <w:rPr>
          <w:rFonts w:ascii="Times New Roman" w:hAnsi="Times New Roman" w:cs="Times New Roman"/>
          <w:sz w:val="24"/>
          <w:szCs w:val="24"/>
        </w:rPr>
        <w:t xml:space="preserve"> Федерального Закона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rsidR="00B90872" w:rsidRPr="00FB46F8" w:rsidRDefault="000923E3" w:rsidP="000923E3">
      <w:pPr>
        <w:pStyle w:val="a4"/>
        <w:jc w:val="both"/>
        <w:rPr>
          <w:rFonts w:ascii="Times New Roman" w:hAnsi="Times New Roman" w:cs="Times New Roman"/>
          <w:sz w:val="24"/>
          <w:szCs w:val="24"/>
        </w:rPr>
      </w:pPr>
      <w:bookmarkStart w:id="18" w:name="_Ref518399067"/>
      <w:r w:rsidRPr="00FB46F8">
        <w:rPr>
          <w:rFonts w:ascii="Times New Roman" w:hAnsi="Times New Roman" w:cs="Times New Roman"/>
          <w:b/>
          <w:sz w:val="24"/>
          <w:szCs w:val="24"/>
        </w:rPr>
        <w:t>7.8.</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 xml:space="preserve">Если площадь помещения, и (или) площадь </w:t>
      </w:r>
      <w:proofErr w:type="spellStart"/>
      <w:r w:rsidR="00B90872" w:rsidRPr="00FB46F8">
        <w:rPr>
          <w:rFonts w:ascii="Times New Roman" w:hAnsi="Times New Roman" w:cs="Times New Roman"/>
          <w:sz w:val="24"/>
          <w:szCs w:val="24"/>
        </w:rPr>
        <w:t>машино</w:t>
      </w:r>
      <w:proofErr w:type="spellEnd"/>
      <w:r w:rsidR="00B90872" w:rsidRPr="00FB46F8">
        <w:rPr>
          <w:rFonts w:ascii="Times New Roman" w:hAnsi="Times New Roman" w:cs="Times New Roman"/>
          <w:sz w:val="24"/>
          <w:szCs w:val="24"/>
        </w:rPr>
        <w:t>-места и(или) площадь кладовой</w:t>
      </w:r>
      <w:r w:rsidR="00B90872" w:rsidRPr="00FB46F8" w:rsidDel="00345487">
        <w:rPr>
          <w:rFonts w:ascii="Times New Roman" w:hAnsi="Times New Roman" w:cs="Times New Roman"/>
          <w:sz w:val="24"/>
          <w:szCs w:val="24"/>
        </w:rPr>
        <w:t xml:space="preserve"> </w:t>
      </w:r>
      <w:r w:rsidR="00B90872" w:rsidRPr="00FB46F8">
        <w:rPr>
          <w:rFonts w:ascii="Times New Roman" w:hAnsi="Times New Roman" w:cs="Times New Roman"/>
          <w:sz w:val="24"/>
          <w:szCs w:val="24"/>
        </w:rPr>
        <w:t xml:space="preserve">(указанная в Передаточном акте) будет отличаться от Проектной площади и (или) Проектной площади </w:t>
      </w:r>
      <w:proofErr w:type="spellStart"/>
      <w:r w:rsidR="00B90872" w:rsidRPr="00FB46F8">
        <w:rPr>
          <w:rFonts w:ascii="Times New Roman" w:hAnsi="Times New Roman" w:cs="Times New Roman"/>
          <w:sz w:val="24"/>
          <w:szCs w:val="24"/>
        </w:rPr>
        <w:t>машино</w:t>
      </w:r>
      <w:proofErr w:type="spellEnd"/>
      <w:r w:rsidR="00B90872" w:rsidRPr="00FB46F8">
        <w:rPr>
          <w:rFonts w:ascii="Times New Roman" w:hAnsi="Times New Roman" w:cs="Times New Roman"/>
          <w:sz w:val="24"/>
          <w:szCs w:val="24"/>
        </w:rPr>
        <w:t>-места и (или) площади кладовой  на 3% (Три процента) и более, Цена Договора будет уточнена в соответствии со следующим:</w:t>
      </w:r>
      <w:bookmarkEnd w:id="18"/>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 xml:space="preserve">Если  площадь помещения и (или)  площадь </w:t>
      </w:r>
      <w:proofErr w:type="spellStart"/>
      <w:r w:rsidRPr="00FB46F8">
        <w:rPr>
          <w:rFonts w:ascii="Times New Roman" w:hAnsi="Times New Roman" w:cs="Times New Roman"/>
          <w:sz w:val="24"/>
          <w:szCs w:val="24"/>
        </w:rPr>
        <w:t>машино</w:t>
      </w:r>
      <w:proofErr w:type="spellEnd"/>
      <w:r w:rsidRPr="00FB46F8">
        <w:rPr>
          <w:rFonts w:ascii="Times New Roman" w:hAnsi="Times New Roman" w:cs="Times New Roman"/>
          <w:sz w:val="24"/>
          <w:szCs w:val="24"/>
        </w:rPr>
        <w:t>-места</w:t>
      </w:r>
      <w:r w:rsidRPr="00FB46F8" w:rsidDel="00345487">
        <w:rPr>
          <w:rFonts w:ascii="Times New Roman" w:hAnsi="Times New Roman" w:cs="Times New Roman"/>
          <w:sz w:val="24"/>
          <w:szCs w:val="24"/>
        </w:rPr>
        <w:t xml:space="preserve"> </w:t>
      </w:r>
      <w:r w:rsidRPr="00FB46F8">
        <w:rPr>
          <w:rFonts w:ascii="Times New Roman" w:hAnsi="Times New Roman" w:cs="Times New Roman"/>
          <w:sz w:val="24"/>
          <w:szCs w:val="24"/>
        </w:rPr>
        <w:t xml:space="preserve">и (или) площадь кладовой больше, чем Проектная общая площадь помещения и (или) Проектная площадь </w:t>
      </w:r>
      <w:proofErr w:type="spellStart"/>
      <w:r w:rsidRPr="00FB46F8">
        <w:rPr>
          <w:rFonts w:ascii="Times New Roman" w:hAnsi="Times New Roman" w:cs="Times New Roman"/>
          <w:sz w:val="24"/>
          <w:szCs w:val="24"/>
        </w:rPr>
        <w:t>машино</w:t>
      </w:r>
      <w:proofErr w:type="spellEnd"/>
      <w:r w:rsidRPr="00FB46F8">
        <w:rPr>
          <w:rFonts w:ascii="Times New Roman" w:hAnsi="Times New Roman" w:cs="Times New Roman"/>
          <w:sz w:val="24"/>
          <w:szCs w:val="24"/>
        </w:rPr>
        <w:t xml:space="preserve">-места и(или) Проектная площадь кладовой, Цена Договора увеличивается на сумму, рассчитываемую по следующей формуле: </w:t>
      </w:r>
      <w:r w:rsidRPr="00FB46F8">
        <w:rPr>
          <w:rFonts w:ascii="Times New Roman" w:hAnsi="Times New Roman" w:cs="Times New Roman"/>
          <w:i/>
          <w:sz w:val="24"/>
          <w:szCs w:val="24"/>
        </w:rPr>
        <w:t>(ФП – ПП) х КВМ</w:t>
      </w:r>
      <w:r w:rsidRPr="00FB46F8">
        <w:rPr>
          <w:rFonts w:ascii="Times New Roman" w:hAnsi="Times New Roman" w:cs="Times New Roman"/>
          <w:sz w:val="24"/>
          <w:szCs w:val="24"/>
        </w:rPr>
        <w:t>;</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 xml:space="preserve">Если фактическая площадь меньше чем проектная площадь, Цена Договора уменьшается на сумму, рассчитываемую по следующей формуле </w:t>
      </w:r>
      <w:r w:rsidRPr="00FB46F8">
        <w:rPr>
          <w:rFonts w:ascii="Times New Roman" w:hAnsi="Times New Roman" w:cs="Times New Roman"/>
          <w:i/>
          <w:sz w:val="24"/>
          <w:szCs w:val="24"/>
        </w:rPr>
        <w:t>(ПП - ФП) х КВМ</w:t>
      </w:r>
      <w:r w:rsidRPr="00FB46F8">
        <w:rPr>
          <w:rFonts w:ascii="Times New Roman" w:hAnsi="Times New Roman" w:cs="Times New Roman"/>
          <w:sz w:val="24"/>
          <w:szCs w:val="24"/>
        </w:rPr>
        <w:t>,</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где:</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 xml:space="preserve">ФП – общая площадь помещения, и (или)  площадь </w:t>
      </w:r>
      <w:proofErr w:type="spellStart"/>
      <w:r w:rsidRPr="00FB46F8">
        <w:rPr>
          <w:rFonts w:ascii="Times New Roman" w:hAnsi="Times New Roman" w:cs="Times New Roman"/>
          <w:sz w:val="24"/>
          <w:szCs w:val="24"/>
        </w:rPr>
        <w:t>машино</w:t>
      </w:r>
      <w:proofErr w:type="spellEnd"/>
      <w:r w:rsidRPr="00FB46F8">
        <w:rPr>
          <w:rFonts w:ascii="Times New Roman" w:hAnsi="Times New Roman" w:cs="Times New Roman"/>
          <w:sz w:val="24"/>
          <w:szCs w:val="24"/>
        </w:rPr>
        <w:t>-места и (или) проектная площадь кладовой,</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 xml:space="preserve">ПП – Проектная общая площадь помещения, и (или) проектная площадь </w:t>
      </w:r>
      <w:proofErr w:type="spellStart"/>
      <w:r w:rsidRPr="00FB46F8">
        <w:rPr>
          <w:rFonts w:ascii="Times New Roman" w:hAnsi="Times New Roman" w:cs="Times New Roman"/>
          <w:sz w:val="24"/>
          <w:szCs w:val="24"/>
        </w:rPr>
        <w:t>машино</w:t>
      </w:r>
      <w:proofErr w:type="spellEnd"/>
      <w:r w:rsidRPr="00FB46F8">
        <w:rPr>
          <w:rFonts w:ascii="Times New Roman" w:hAnsi="Times New Roman" w:cs="Times New Roman"/>
          <w:sz w:val="24"/>
          <w:szCs w:val="24"/>
        </w:rPr>
        <w:t>-места и (или) проектная площадь кладовой,</w:t>
      </w:r>
    </w:p>
    <w:p w:rsidR="00B90872" w:rsidRPr="00FB46F8" w:rsidRDefault="00B90872" w:rsidP="000923E3">
      <w:pPr>
        <w:pStyle w:val="a4"/>
        <w:jc w:val="both"/>
        <w:rPr>
          <w:rFonts w:ascii="Times New Roman" w:hAnsi="Times New Roman" w:cs="Times New Roman"/>
          <w:i/>
          <w:sz w:val="24"/>
          <w:szCs w:val="24"/>
        </w:rPr>
      </w:pPr>
      <w:r w:rsidRPr="00FB46F8">
        <w:rPr>
          <w:rFonts w:ascii="Times New Roman" w:hAnsi="Times New Roman" w:cs="Times New Roman"/>
          <w:sz w:val="24"/>
          <w:szCs w:val="24"/>
        </w:rPr>
        <w:t>КВМ – стоимость 1 кв. м согласно статье 7.1. настоящего Договора.</w:t>
      </w:r>
    </w:p>
    <w:p w:rsidR="00B90872" w:rsidRPr="00FB46F8" w:rsidRDefault="00B90872"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 xml:space="preserve">Во избежание сомнений, если Общая площадь помещения и (или) площадь </w:t>
      </w:r>
      <w:proofErr w:type="spellStart"/>
      <w:r w:rsidRPr="00FB46F8">
        <w:rPr>
          <w:rFonts w:ascii="Times New Roman" w:hAnsi="Times New Roman" w:cs="Times New Roman"/>
          <w:sz w:val="24"/>
          <w:szCs w:val="24"/>
        </w:rPr>
        <w:t>машино</w:t>
      </w:r>
      <w:proofErr w:type="spellEnd"/>
      <w:r w:rsidRPr="00FB46F8">
        <w:rPr>
          <w:rFonts w:ascii="Times New Roman" w:hAnsi="Times New Roman" w:cs="Times New Roman"/>
          <w:sz w:val="24"/>
          <w:szCs w:val="24"/>
        </w:rPr>
        <w:t>-места и (или) площадь кладовой</w:t>
      </w:r>
      <w:r w:rsidRPr="00FB46F8" w:rsidDel="00345487">
        <w:rPr>
          <w:rFonts w:ascii="Times New Roman" w:hAnsi="Times New Roman" w:cs="Times New Roman"/>
          <w:sz w:val="24"/>
          <w:szCs w:val="24"/>
        </w:rPr>
        <w:t xml:space="preserve"> </w:t>
      </w:r>
      <w:r w:rsidRPr="00FB46F8">
        <w:rPr>
          <w:rFonts w:ascii="Times New Roman" w:hAnsi="Times New Roman" w:cs="Times New Roman"/>
          <w:sz w:val="24"/>
          <w:szCs w:val="24"/>
        </w:rPr>
        <w:t xml:space="preserve">будет отличаться от Проектной общей площади помещения и (или) Проектной площади </w:t>
      </w:r>
      <w:proofErr w:type="spellStart"/>
      <w:r w:rsidRPr="00FB46F8">
        <w:rPr>
          <w:rFonts w:ascii="Times New Roman" w:hAnsi="Times New Roman" w:cs="Times New Roman"/>
          <w:sz w:val="24"/>
          <w:szCs w:val="24"/>
        </w:rPr>
        <w:t>машино</w:t>
      </w:r>
      <w:proofErr w:type="spellEnd"/>
      <w:r w:rsidRPr="00FB46F8">
        <w:rPr>
          <w:rFonts w:ascii="Times New Roman" w:hAnsi="Times New Roman" w:cs="Times New Roman"/>
          <w:sz w:val="24"/>
          <w:szCs w:val="24"/>
        </w:rPr>
        <w:t>-места и (или) Проектной площади кладовой</w:t>
      </w:r>
      <w:r w:rsidRPr="00FB46F8" w:rsidDel="00345487">
        <w:rPr>
          <w:rFonts w:ascii="Times New Roman" w:hAnsi="Times New Roman" w:cs="Times New Roman"/>
          <w:sz w:val="24"/>
          <w:szCs w:val="24"/>
        </w:rPr>
        <w:t xml:space="preserve"> </w:t>
      </w:r>
      <w:r w:rsidRPr="00FB46F8">
        <w:rPr>
          <w:rFonts w:ascii="Times New Roman" w:hAnsi="Times New Roman" w:cs="Times New Roman"/>
          <w:sz w:val="24"/>
          <w:szCs w:val="24"/>
        </w:rPr>
        <w:t>менее чем на 3% (Три процента), то Стороны взаиморасчеты не производят.</w:t>
      </w:r>
    </w:p>
    <w:p w:rsidR="00B90872" w:rsidRPr="00FB46F8" w:rsidRDefault="001E39A5" w:rsidP="000923E3">
      <w:pPr>
        <w:pStyle w:val="a4"/>
        <w:jc w:val="both"/>
        <w:rPr>
          <w:rFonts w:ascii="Times New Roman" w:hAnsi="Times New Roman" w:cs="Times New Roman"/>
          <w:sz w:val="24"/>
          <w:szCs w:val="24"/>
        </w:rPr>
      </w:pP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При увеличении площади в соответствии с настоящим пунктом Договора более чем на 3 %, Участник Долевого Строительства доплачивает возникшую разницу в течение 10 (Десяти) рабочих дней после надлежащего уведомления его Застройщиком, при уменьшении площади более чем на 3 % Участнику Долевого Строительства после подписания Сторонами Передаточного акта возвращается разница в течение 10 (Десяти) рабочих дней после предоставления Участником Долевого Строительства реквизитов счета в банке, на который должны быть возвращены денежные средства. В случае просрочки уплаты платежа, предусмотренного настоящим пунктом Договора, Участник Долевого Строительства уплачивает Застройщику неустойку в размере одной трехсотой ставки рефинансирования, установленной Центральным банком Российской Федерации, действующей на день исполнения обязательства, от суммы просроченного платежа за каждый день просрочки до момента исполнения обязательства по оплате.</w:t>
      </w:r>
    </w:p>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7.9.</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Если фактические затраты Застройщика на строительство (создание) Объекта Долевого Строительства окажутся меньше указанной в п. 7.1. настоящего Договора суммы, разница между указанными фактическими затратами и указанной в п. 7.1. Договора суммой не подлежит возврату Участнику Долевого Строительства, является доходом Застройщика, остается в его распоряжении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Долевого Строительства окажутся больше указанной в п. 7.1. Договора суммы, разница между указанными фактическими затратами и указанной п. 7.1. Договора суммой покрывается за счет Застройщика.</w:t>
      </w:r>
    </w:p>
    <w:p w:rsidR="00B90872" w:rsidRPr="00FB46F8" w:rsidRDefault="00B90872" w:rsidP="00B90872">
      <w:pPr>
        <w:widowControl w:val="0"/>
        <w:contextualSpacing/>
        <w:rPr>
          <w:rFonts w:ascii="Times New Roman" w:hAnsi="Times New Roman" w:cs="Times New Roman"/>
          <w:sz w:val="24"/>
          <w:szCs w:val="24"/>
        </w:rPr>
      </w:pPr>
    </w:p>
    <w:p w:rsidR="00B90872" w:rsidRPr="00FB46F8" w:rsidRDefault="00B90872" w:rsidP="000923E3">
      <w:pPr>
        <w:pStyle w:val="BMKHEADING1"/>
        <w:keepNext w:val="0"/>
        <w:widowControl w:val="0"/>
        <w:numPr>
          <w:ilvl w:val="0"/>
          <w:numId w:val="32"/>
        </w:numPr>
        <w:spacing w:after="0"/>
        <w:contextualSpacing/>
        <w:jc w:val="center"/>
        <w:rPr>
          <w:sz w:val="24"/>
          <w:szCs w:val="24"/>
          <w:lang w:val="ru-RU"/>
        </w:rPr>
      </w:pPr>
      <w:bookmarkStart w:id="19" w:name="_Ref497329031"/>
      <w:r w:rsidRPr="00FB46F8">
        <w:rPr>
          <w:sz w:val="24"/>
          <w:szCs w:val="24"/>
          <w:lang w:val="ru-RU"/>
        </w:rPr>
        <w:t>УСТУПКА ПРАВ И ОБЯЗАННОСТЕЙ</w:t>
      </w:r>
      <w:bookmarkEnd w:id="19"/>
    </w:p>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8.1.</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Уступка Участником Долевого Строительства прав и(или) обязанностей по Договору иному лицу допускается только с момента государственной регистрации настоящего Договора до момента подписания Сторонами Передаточного акта при условии полной оплаты Цены Договора.</w:t>
      </w:r>
    </w:p>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8.2</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В случае неполной уплаты Участником Долевого Строительства Цены Договора, уступка Участником Долевого Строительства прав и(или) обязанностей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w:t>
      </w:r>
    </w:p>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8.3</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Стороны пришли к соглашению, что в случае намерений Участника Долевого Строительства произвести уступку прав (требования) на Объект Долевого Строительства полностью или частично, Участник Долевого Строительства обязуется направить Застройщику уведомление не позднее чем за 10 (десять) рабочих дней до планируемой даты подписания соглашения об уступке прав (требования) на Объект Долевого Строительства.</w:t>
      </w:r>
    </w:p>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8.4</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Замена Участника Долевого Строительства по настоящему Договору считается состоявшейся с момента государственной регистрации соглашения об уступке прав в Едином государственном реестре недвижимости. В течение 10 (десяти) рабочих дней с момента такой регистрации Участник Долевого Строительства обязан предоставить Застройщику копию соглашения об уступке со штампом регистрирующего органа. Ответственность за последствия неисполнения данного обязательства лежит на Участнике Долевого Строительства.</w:t>
      </w:r>
    </w:p>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8.5.</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В той мере, в которой это допускается применимым законодательством, Застройщик вправе по своему усмотрению в любой момент уступать свои права или обязанности по настоящему Договору (как в целом, так и в части).</w:t>
      </w:r>
    </w:p>
    <w:p w:rsidR="00B90872" w:rsidRPr="00FB46F8" w:rsidRDefault="000923E3" w:rsidP="000923E3">
      <w:pPr>
        <w:pStyle w:val="a4"/>
        <w:jc w:val="both"/>
        <w:rPr>
          <w:rFonts w:ascii="Times New Roman" w:hAnsi="Times New Roman" w:cs="Times New Roman"/>
          <w:sz w:val="24"/>
          <w:szCs w:val="24"/>
        </w:rPr>
      </w:pPr>
      <w:r w:rsidRPr="00FB46F8">
        <w:rPr>
          <w:rFonts w:ascii="Times New Roman" w:hAnsi="Times New Roman" w:cs="Times New Roman"/>
          <w:b/>
          <w:sz w:val="24"/>
          <w:szCs w:val="24"/>
        </w:rPr>
        <w:t>8.6</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Уступка прав Застройщика по настоящему Договору третьему лицу может быть осуществлена только при наличии письменного согласия ПАО Сбербанк.</w:t>
      </w:r>
    </w:p>
    <w:p w:rsidR="00B90872" w:rsidRPr="00FB46F8" w:rsidRDefault="00B90872" w:rsidP="000923E3">
      <w:pPr>
        <w:pStyle w:val="BMKHEADING1"/>
        <w:keepNext w:val="0"/>
        <w:widowControl w:val="0"/>
        <w:numPr>
          <w:ilvl w:val="0"/>
          <w:numId w:val="32"/>
        </w:numPr>
        <w:spacing w:after="0"/>
        <w:contextualSpacing/>
        <w:jc w:val="center"/>
        <w:rPr>
          <w:sz w:val="24"/>
          <w:szCs w:val="24"/>
          <w:lang w:val="ru-RU"/>
        </w:rPr>
      </w:pPr>
      <w:bookmarkStart w:id="20" w:name="_Ref468964519"/>
      <w:r w:rsidRPr="00FB46F8">
        <w:rPr>
          <w:sz w:val="24"/>
          <w:szCs w:val="24"/>
          <w:lang w:val="ru-RU"/>
        </w:rPr>
        <w:t>ответственность сторон</w:t>
      </w:r>
    </w:p>
    <w:p w:rsidR="00B90872" w:rsidRPr="00FB46F8" w:rsidRDefault="00B90872" w:rsidP="000923E3">
      <w:pPr>
        <w:pStyle w:val="a4"/>
        <w:jc w:val="both"/>
        <w:rPr>
          <w:rFonts w:ascii="Times New Roman" w:eastAsia="MS Mincho" w:hAnsi="Times New Roman" w:cs="Times New Roman"/>
          <w:sz w:val="24"/>
          <w:szCs w:val="24"/>
        </w:rPr>
      </w:pPr>
      <w:bookmarkStart w:id="21" w:name="_Ref499554638"/>
      <w:bookmarkStart w:id="22" w:name="_Ref468964275"/>
      <w:r w:rsidRPr="00FB46F8">
        <w:rPr>
          <w:rFonts w:ascii="Times New Roman" w:eastAsia="MS Mincho" w:hAnsi="Times New Roman" w:cs="Times New Roman"/>
          <w:b/>
          <w:sz w:val="24"/>
          <w:szCs w:val="24"/>
        </w:rPr>
        <w:t>9.1</w:t>
      </w:r>
      <w:r w:rsidRPr="00FB46F8">
        <w:rPr>
          <w:rFonts w:ascii="Times New Roman" w:eastAsia="MS Mincho" w:hAnsi="Times New Roman" w:cs="Times New Roman"/>
          <w:sz w:val="24"/>
          <w:szCs w:val="24"/>
        </w:rPr>
        <w:t>.     Стороны несут ответственность за неисполнение или ненадлежащее исполнение своих обязательств по настоящему Договору в порядке, предусмотренном Законом № 214.</w:t>
      </w:r>
    </w:p>
    <w:p w:rsidR="00B90872" w:rsidRPr="00FB46F8" w:rsidRDefault="00B90872" w:rsidP="000923E3">
      <w:pPr>
        <w:pStyle w:val="a4"/>
        <w:jc w:val="both"/>
        <w:rPr>
          <w:rFonts w:ascii="Times New Roman" w:eastAsia="MS Mincho" w:hAnsi="Times New Roman" w:cs="Times New Roman"/>
          <w:sz w:val="24"/>
          <w:szCs w:val="24"/>
        </w:rPr>
      </w:pPr>
      <w:r w:rsidRPr="00FB46F8">
        <w:rPr>
          <w:rFonts w:ascii="Times New Roman" w:eastAsia="MS Mincho" w:hAnsi="Times New Roman" w:cs="Times New Roman"/>
          <w:b/>
          <w:sz w:val="24"/>
          <w:szCs w:val="24"/>
        </w:rPr>
        <w:t>9.2.</w:t>
      </w:r>
      <w:r w:rsidRPr="00FB46F8">
        <w:rPr>
          <w:rFonts w:ascii="Times New Roman" w:eastAsia="MS Mincho" w:hAnsi="Times New Roman" w:cs="Times New Roman"/>
          <w:sz w:val="24"/>
          <w:szCs w:val="24"/>
        </w:rPr>
        <w:tab/>
        <w:t>Участник Долевого Строительства не вправе осуществлять перепланировку/переустройство в Объекте Долевого Строительства до оформления права собственности Участника Долевого Строительства на Объект Долевого Строительства.</w:t>
      </w:r>
    </w:p>
    <w:p w:rsidR="00B90872" w:rsidRPr="00FB46F8" w:rsidRDefault="00B90872" w:rsidP="000923E3">
      <w:pPr>
        <w:pStyle w:val="a4"/>
        <w:jc w:val="both"/>
        <w:rPr>
          <w:rFonts w:ascii="Times New Roman" w:eastAsia="MS Mincho" w:hAnsi="Times New Roman" w:cs="Times New Roman"/>
          <w:sz w:val="24"/>
          <w:szCs w:val="24"/>
        </w:rPr>
      </w:pPr>
      <w:r w:rsidRPr="00FB46F8">
        <w:rPr>
          <w:rFonts w:ascii="Times New Roman" w:eastAsia="MS Mincho" w:hAnsi="Times New Roman" w:cs="Times New Roman"/>
          <w:b/>
          <w:sz w:val="24"/>
          <w:szCs w:val="24"/>
        </w:rPr>
        <w:t>9.3</w:t>
      </w:r>
      <w:r w:rsidRPr="00FB46F8">
        <w:rPr>
          <w:rFonts w:ascii="Times New Roman" w:eastAsia="MS Mincho" w:hAnsi="Times New Roman" w:cs="Times New Roman"/>
          <w:sz w:val="24"/>
          <w:szCs w:val="24"/>
        </w:rPr>
        <w:t>.  Участник Долевого Строительства не вправе устанавливать внешние блоки кондиционеров, а также другие дополнительные конструкции на фасаде Здания, в местах отличных от мест, предусмотренных проектной документацией. В случае нарушения Участником Долевого Строительства норм указанного пункта, он уплачивает Застройщику штраф – 10 (Десять) % от Цены Договора.</w:t>
      </w:r>
    </w:p>
    <w:p w:rsidR="00B90872" w:rsidRPr="00FB46F8" w:rsidRDefault="00B90872" w:rsidP="000923E3">
      <w:pPr>
        <w:pStyle w:val="a4"/>
        <w:jc w:val="both"/>
        <w:rPr>
          <w:rFonts w:ascii="Times New Roman" w:eastAsia="MS Mincho" w:hAnsi="Times New Roman" w:cs="Times New Roman"/>
          <w:sz w:val="24"/>
          <w:szCs w:val="24"/>
        </w:rPr>
      </w:pPr>
      <w:r w:rsidRPr="00FB46F8">
        <w:rPr>
          <w:rFonts w:ascii="Times New Roman" w:eastAsia="MS Mincho" w:hAnsi="Times New Roman" w:cs="Times New Roman"/>
          <w:b/>
          <w:sz w:val="24"/>
          <w:szCs w:val="24"/>
        </w:rPr>
        <w:t>9.4</w:t>
      </w:r>
      <w:r w:rsidRPr="00FB46F8">
        <w:rPr>
          <w:rFonts w:ascii="Times New Roman" w:eastAsia="MS Mincho" w:hAnsi="Times New Roman" w:cs="Times New Roman"/>
          <w:sz w:val="24"/>
          <w:szCs w:val="24"/>
        </w:rPr>
        <w:t xml:space="preserve">.    В случае нарушения срока передачи Объекта Долевого Строительства в установленный настоящим Договором срок, Застройщик уплачивает Участнику Долевого Строительства неустойку в размере одной трехсотой ставки рефинансирования Центрального банка Российской Федерации, действовавшей на день исполнения  обязательства, от Цены Договора за каждый день просрочки, если иной размер неустойки не установлен Законом № 214.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w:t>
      </w:r>
    </w:p>
    <w:p w:rsidR="00B90872" w:rsidRPr="00FB46F8" w:rsidRDefault="00B90872" w:rsidP="000923E3">
      <w:pPr>
        <w:pStyle w:val="a4"/>
        <w:jc w:val="both"/>
        <w:rPr>
          <w:rFonts w:ascii="Times New Roman" w:hAnsi="Times New Roman" w:cs="Times New Roman"/>
          <w:sz w:val="24"/>
          <w:szCs w:val="24"/>
        </w:rPr>
      </w:pPr>
      <w:bookmarkStart w:id="23" w:name="_Ref517687353"/>
      <w:r w:rsidRPr="00FB46F8">
        <w:rPr>
          <w:rFonts w:ascii="Times New Roman" w:hAnsi="Times New Roman" w:cs="Times New Roman"/>
          <w:b/>
          <w:sz w:val="24"/>
          <w:szCs w:val="24"/>
        </w:rPr>
        <w:t>9.5</w:t>
      </w:r>
      <w:r w:rsidRPr="00FB46F8">
        <w:rPr>
          <w:rFonts w:ascii="Times New Roman" w:hAnsi="Times New Roman" w:cs="Times New Roman"/>
          <w:sz w:val="24"/>
          <w:szCs w:val="24"/>
        </w:rPr>
        <w:t>.</w:t>
      </w:r>
      <w:r w:rsidRPr="00FB46F8">
        <w:rPr>
          <w:rFonts w:ascii="Times New Roman" w:hAnsi="Times New Roman" w:cs="Times New Roman"/>
          <w:sz w:val="24"/>
          <w:szCs w:val="24"/>
        </w:rPr>
        <w:tab/>
        <w:t>В случае просрочки Участником Долевого Строительства уплаты Цены Договора на срок более 2 (двух) месяцев Застройщик будет вправе отказаться от исполнения Договора в одностороннем внесудебном порядке в соответствии со статьей 10.3. настоящего Договора</w:t>
      </w:r>
      <w:bookmarkEnd w:id="21"/>
      <w:bookmarkEnd w:id="23"/>
      <w:r w:rsidRPr="00FB46F8">
        <w:rPr>
          <w:rFonts w:ascii="Times New Roman" w:hAnsi="Times New Roman" w:cs="Times New Roman"/>
          <w:sz w:val="24"/>
          <w:szCs w:val="24"/>
        </w:rPr>
        <w:t>.</w:t>
      </w:r>
    </w:p>
    <w:p w:rsidR="00B90872" w:rsidRPr="00FB46F8" w:rsidRDefault="00B90872" w:rsidP="001E39A5">
      <w:pPr>
        <w:pStyle w:val="a4"/>
        <w:jc w:val="both"/>
        <w:rPr>
          <w:rFonts w:ascii="Times New Roman" w:hAnsi="Times New Roman" w:cs="Times New Roman"/>
          <w:sz w:val="24"/>
          <w:szCs w:val="24"/>
        </w:rPr>
      </w:pPr>
      <w:bookmarkStart w:id="24" w:name="_Ref517687224"/>
      <w:bookmarkStart w:id="25" w:name="_Ref468965962"/>
      <w:bookmarkEnd w:id="22"/>
      <w:r w:rsidRPr="00FB46F8">
        <w:rPr>
          <w:rFonts w:ascii="Times New Roman" w:hAnsi="Times New Roman" w:cs="Times New Roman"/>
          <w:b/>
          <w:sz w:val="24"/>
          <w:szCs w:val="24"/>
        </w:rPr>
        <w:t>9.6</w:t>
      </w:r>
      <w:r w:rsidRPr="00FB46F8">
        <w:rPr>
          <w:rFonts w:ascii="Times New Roman" w:hAnsi="Times New Roman" w:cs="Times New Roman"/>
          <w:sz w:val="24"/>
          <w:szCs w:val="24"/>
        </w:rPr>
        <w:t xml:space="preserve">. </w:t>
      </w:r>
      <w:r w:rsidRPr="00FB46F8">
        <w:rPr>
          <w:rFonts w:ascii="Times New Roman" w:hAnsi="Times New Roman" w:cs="Times New Roman"/>
          <w:sz w:val="24"/>
          <w:szCs w:val="24"/>
        </w:rPr>
        <w:tab/>
        <w:t>В случае нарушения установленного Договором срока оплаты Цены Договора и (или) доплаты Цены Договора в соответствии с п.7.8. настоящего Договора, Участник Долевого Строительства уплачивает Застройщику неустойку в размере одной трехсотой ставки рефинансирования, установленной Центральным банком Российской Федерации, действующей на день исполнения обязательства, от суммы просроченного платежа за каждый день просрочки.</w:t>
      </w:r>
      <w:bookmarkEnd w:id="24"/>
      <w:bookmarkEnd w:id="25"/>
    </w:p>
    <w:p w:rsidR="00B90872" w:rsidRPr="00FB46F8" w:rsidRDefault="00B90872" w:rsidP="000923E3">
      <w:pPr>
        <w:pStyle w:val="BMKHEADING1"/>
        <w:keepNext w:val="0"/>
        <w:widowControl w:val="0"/>
        <w:numPr>
          <w:ilvl w:val="0"/>
          <w:numId w:val="32"/>
        </w:numPr>
        <w:spacing w:after="0"/>
        <w:contextualSpacing/>
        <w:jc w:val="center"/>
        <w:rPr>
          <w:sz w:val="24"/>
          <w:szCs w:val="24"/>
          <w:lang w:val="ru-RU"/>
        </w:rPr>
      </w:pPr>
      <w:bookmarkStart w:id="26" w:name="_Ref497336330"/>
      <w:r w:rsidRPr="00FB46F8">
        <w:rPr>
          <w:sz w:val="24"/>
          <w:szCs w:val="24"/>
          <w:lang w:val="ru-RU"/>
        </w:rPr>
        <w:t>РАСТОРЖЕНИЕ ДОГОВОРА</w:t>
      </w:r>
      <w:bookmarkEnd w:id="20"/>
      <w:bookmarkEnd w:id="26"/>
    </w:p>
    <w:p w:rsidR="00B90872" w:rsidRPr="00FB46F8" w:rsidRDefault="006E3DAE" w:rsidP="006E3DAE">
      <w:pPr>
        <w:pStyle w:val="a4"/>
        <w:jc w:val="both"/>
        <w:rPr>
          <w:rFonts w:ascii="Times New Roman" w:hAnsi="Times New Roman" w:cs="Times New Roman"/>
          <w:sz w:val="24"/>
          <w:szCs w:val="24"/>
        </w:rPr>
      </w:pPr>
      <w:r w:rsidRPr="00FB46F8">
        <w:rPr>
          <w:rFonts w:ascii="Times New Roman" w:hAnsi="Times New Roman" w:cs="Times New Roman"/>
          <w:b/>
          <w:sz w:val="24"/>
          <w:szCs w:val="24"/>
        </w:rPr>
        <w:t>10.1</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 xml:space="preserve">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пункте 10.2. настоящего Договора. </w:t>
      </w:r>
    </w:p>
    <w:p w:rsidR="00B90872" w:rsidRPr="00FB46F8" w:rsidRDefault="006E3DAE" w:rsidP="006E3DAE">
      <w:pPr>
        <w:pStyle w:val="a4"/>
        <w:jc w:val="both"/>
        <w:rPr>
          <w:rFonts w:ascii="Times New Roman" w:hAnsi="Times New Roman" w:cs="Times New Roman"/>
          <w:sz w:val="24"/>
          <w:szCs w:val="24"/>
        </w:rPr>
      </w:pPr>
      <w:r w:rsidRPr="00FB46F8">
        <w:rPr>
          <w:rFonts w:ascii="Times New Roman" w:hAnsi="Times New Roman" w:cs="Times New Roman"/>
          <w:b/>
          <w:sz w:val="24"/>
          <w:szCs w:val="24"/>
        </w:rPr>
        <w:t>10.2</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Односторонний отказ Сторон от исполнения настоящего Договора возможен только в случае и в порядке, предусмотренном Законом № 214. В данном случае,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p>
    <w:p w:rsidR="00B90872" w:rsidRPr="00FB46F8" w:rsidRDefault="006E3DAE" w:rsidP="006E3DAE">
      <w:pPr>
        <w:pStyle w:val="a4"/>
        <w:jc w:val="both"/>
        <w:rPr>
          <w:rFonts w:ascii="Times New Roman" w:hAnsi="Times New Roman" w:cs="Times New Roman"/>
          <w:sz w:val="24"/>
          <w:szCs w:val="24"/>
        </w:rPr>
      </w:pPr>
      <w:r w:rsidRPr="00FB46F8">
        <w:rPr>
          <w:rFonts w:ascii="Times New Roman" w:hAnsi="Times New Roman" w:cs="Times New Roman"/>
          <w:b/>
          <w:sz w:val="24"/>
          <w:szCs w:val="24"/>
        </w:rPr>
        <w:t>10.3</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Застройщик имеет право в одностороннем внесудебном порядке расторгнуть настоящий Договор в случае просрочки внесения платежа более чем два месяца. В случае просрочки оплаты Цены Договора Застройщик направляет Участнику Долевого Строительства сообщение о необходимости оплаты Цена Договора и последствиях неоплаты. Сообщение направляется по почте заказным письмом с описью вложения и уведомлением о вручении по адресу, указанному в настоящему Договоре.</w:t>
      </w:r>
    </w:p>
    <w:p w:rsidR="00B90872" w:rsidRPr="00FB46F8" w:rsidRDefault="006E3DAE" w:rsidP="006E3DAE">
      <w:pPr>
        <w:pStyle w:val="a4"/>
        <w:jc w:val="both"/>
        <w:rPr>
          <w:rFonts w:ascii="Times New Roman" w:hAnsi="Times New Roman" w:cs="Times New Roman"/>
          <w:sz w:val="24"/>
          <w:szCs w:val="24"/>
        </w:rPr>
      </w:pPr>
      <w:r w:rsidRPr="00FB46F8">
        <w:rPr>
          <w:rFonts w:ascii="Times New Roman" w:hAnsi="Times New Roman" w:cs="Times New Roman"/>
          <w:b/>
          <w:sz w:val="24"/>
          <w:szCs w:val="24"/>
        </w:rPr>
        <w:t xml:space="preserve">10.4. </w:t>
      </w:r>
      <w:r w:rsidR="00B90872" w:rsidRPr="00FB46F8">
        <w:rPr>
          <w:rFonts w:ascii="Times New Roman" w:hAnsi="Times New Roman" w:cs="Times New Roman"/>
          <w:sz w:val="24"/>
          <w:szCs w:val="24"/>
        </w:rPr>
        <w:t xml:space="preserve">В случае расторжения настоящего Договора по инициативе Участника Долевого Строительства, за исключением случая, указанного в п. 10.2. настоящего Договора, Застройщик при возврате денежных средств, оплаченных Участником Долевого Строительства по настоящему Договору вправе удержать с Участника Долевого Строительства неустойку в размере 7% (семи процентов) от Цены Договора, указанной в п. 7.1. настоящего Договора, но не более 1 400 000,00 (Один миллион четыреста тысяч) рублей.  </w:t>
      </w:r>
    </w:p>
    <w:p w:rsidR="001E39A5" w:rsidRPr="00FB46F8" w:rsidRDefault="001E39A5" w:rsidP="006E3DAE">
      <w:pPr>
        <w:pStyle w:val="a4"/>
        <w:jc w:val="both"/>
        <w:rPr>
          <w:rFonts w:ascii="Times New Roman" w:hAnsi="Times New Roman" w:cs="Times New Roman"/>
          <w:sz w:val="24"/>
          <w:szCs w:val="24"/>
        </w:rPr>
      </w:pPr>
    </w:p>
    <w:p w:rsidR="00B90872" w:rsidRPr="00FB46F8" w:rsidRDefault="00B90872" w:rsidP="000923E3">
      <w:pPr>
        <w:pStyle w:val="BMKHEADING1"/>
        <w:keepNext w:val="0"/>
        <w:widowControl w:val="0"/>
        <w:numPr>
          <w:ilvl w:val="0"/>
          <w:numId w:val="32"/>
        </w:numPr>
        <w:spacing w:after="0"/>
        <w:contextualSpacing/>
        <w:jc w:val="center"/>
        <w:rPr>
          <w:sz w:val="24"/>
          <w:szCs w:val="24"/>
          <w:lang w:val="ru-RU"/>
        </w:rPr>
      </w:pPr>
      <w:bookmarkStart w:id="27" w:name="_Ref338848062"/>
      <w:bookmarkStart w:id="28" w:name="_Ref499031833"/>
      <w:r w:rsidRPr="00FB46F8">
        <w:rPr>
          <w:sz w:val="24"/>
          <w:szCs w:val="24"/>
          <w:lang w:val="ru-RU"/>
        </w:rPr>
        <w:t>ОБСТОЯТЕЛЬСТВА НЕПРЕОДОЛИМОЙ СИЛЫ</w:t>
      </w:r>
      <w:bookmarkEnd w:id="27"/>
      <w:bookmarkEnd w:id="28"/>
    </w:p>
    <w:p w:rsidR="00B90872" w:rsidRPr="00FB46F8" w:rsidRDefault="006E3DAE" w:rsidP="006E3DAE">
      <w:pPr>
        <w:pStyle w:val="a4"/>
        <w:jc w:val="both"/>
        <w:rPr>
          <w:rFonts w:ascii="Times New Roman" w:hAnsi="Times New Roman" w:cs="Times New Roman"/>
          <w:sz w:val="24"/>
          <w:szCs w:val="24"/>
        </w:rPr>
      </w:pPr>
      <w:r w:rsidRPr="00FB46F8">
        <w:rPr>
          <w:rFonts w:ascii="Times New Roman" w:hAnsi="Times New Roman" w:cs="Times New Roman"/>
          <w:b/>
          <w:sz w:val="24"/>
          <w:szCs w:val="24"/>
        </w:rPr>
        <w:t>11.1</w:t>
      </w:r>
      <w:r w:rsidRPr="00FB46F8">
        <w:rPr>
          <w:rFonts w:ascii="Times New Roman" w:hAnsi="Times New Roman" w:cs="Times New Roman"/>
          <w:sz w:val="24"/>
          <w:szCs w:val="24"/>
        </w:rPr>
        <w:t xml:space="preserve">. </w:t>
      </w:r>
      <w:bookmarkStart w:id="29" w:name="_Ref338873605"/>
      <w:r w:rsidR="00B90872" w:rsidRPr="00FB46F8">
        <w:rPr>
          <w:rFonts w:ascii="Times New Roman" w:hAnsi="Times New Roman" w:cs="Times New Roman"/>
          <w:sz w:val="24"/>
          <w:szCs w:val="24"/>
        </w:rPr>
        <w:t>В настоящем Договоре обстоятельства непреодолимой силы означают: стихийные бедствия (наводнения, землетрясения, техногенные катастрофы и т.п.), войну, революцию, восстание, гражданские волнения, изъятие (конфискацию, реквизицию) государством Земельного Участка в установленном законодательством порядке, ядерный взрыв, радиоактивное или химическое заражение или ионизирующее излучение, решение государственного и/или муниципального органа власти, государственного регулирования экономики и кредитно-финансовой системы, санкций, вето, эмбарго, международных и внутренних конфликтов, забастовок в организациях, задействованных в подготовке и выполнении работ при строительстве Здания, и (или) любое другое обстоятельство, включая изменение действовавшего на дату подписания настоящего Договора законодательства, при условии, что любое из указанных обстоятельств делают невозможным исполнение обязательств по настоящему Договору. При этом недостаток финансовых средств не относится к обстоятельствам непреодолимой силы.</w:t>
      </w:r>
      <w:bookmarkEnd w:id="29"/>
    </w:p>
    <w:p w:rsidR="00B90872" w:rsidRPr="00FB46F8" w:rsidRDefault="006E3DAE" w:rsidP="006E3DAE">
      <w:pPr>
        <w:pStyle w:val="a4"/>
        <w:jc w:val="both"/>
        <w:rPr>
          <w:rFonts w:ascii="Times New Roman" w:hAnsi="Times New Roman" w:cs="Times New Roman"/>
          <w:sz w:val="24"/>
          <w:szCs w:val="24"/>
        </w:rPr>
      </w:pPr>
      <w:r w:rsidRPr="00FB46F8">
        <w:rPr>
          <w:rFonts w:ascii="Times New Roman" w:hAnsi="Times New Roman" w:cs="Times New Roman"/>
          <w:b/>
          <w:sz w:val="24"/>
          <w:szCs w:val="24"/>
        </w:rPr>
        <w:t>11.2.</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Если не указано иное, Стороны освобождаются от обязанности исполнения соответствующих обязательств по настоящему Договору, если такая неспособность исполнения обязательств явилась результатом обстоятельств непреодолимой силы, возникших после даты заключения Договора, и оказала существенное влияние на Сторону, ссылающуюся на обстоятельства непреодолимой силы, и такое освобождение будет действовать в течение всего периода действия обстоятельств непреодолимой силы. Однако Стороны должны продолжать исполнять свои обязательства, не затронутые обстоятельствами непреодолимой силы.</w:t>
      </w:r>
    </w:p>
    <w:p w:rsidR="00B90872" w:rsidRPr="00FB46F8" w:rsidRDefault="006E3DAE" w:rsidP="006E3DAE">
      <w:pPr>
        <w:pStyle w:val="a4"/>
        <w:jc w:val="both"/>
        <w:rPr>
          <w:rFonts w:ascii="Times New Roman" w:hAnsi="Times New Roman" w:cs="Times New Roman"/>
          <w:sz w:val="24"/>
          <w:szCs w:val="24"/>
        </w:rPr>
      </w:pPr>
      <w:r w:rsidRPr="00FB46F8">
        <w:rPr>
          <w:rFonts w:ascii="Times New Roman" w:hAnsi="Times New Roman" w:cs="Times New Roman"/>
          <w:b/>
          <w:sz w:val="24"/>
          <w:szCs w:val="24"/>
        </w:rPr>
        <w:t>11.3</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Сторона, ссылающаяся на обстоятельства непреодолимой силы, должна как можно скорее, но в любом случае не позднее, чем через 14 (четырнадцать) календарных дней после такого события, сообщить в письменном виде таких обстоятельствах другой Стороне. Данное сообщение должно содержать информацию о природе обстоятельств непреодолимой силы и, по возможности, указание на период их действия и оценку их влияния на способность ссылающейся Стороны исполнять свои обязательства по настоящему Договору.</w:t>
      </w:r>
    </w:p>
    <w:p w:rsidR="00B90872" w:rsidRPr="00FB46F8" w:rsidRDefault="006E3DAE" w:rsidP="006E3DAE">
      <w:pPr>
        <w:pStyle w:val="a4"/>
        <w:jc w:val="both"/>
        <w:rPr>
          <w:rFonts w:ascii="Times New Roman" w:hAnsi="Times New Roman" w:cs="Times New Roman"/>
          <w:sz w:val="24"/>
          <w:szCs w:val="24"/>
        </w:rPr>
      </w:pPr>
      <w:r w:rsidRPr="00FB46F8">
        <w:rPr>
          <w:rFonts w:ascii="Times New Roman" w:hAnsi="Times New Roman" w:cs="Times New Roman"/>
          <w:b/>
          <w:sz w:val="24"/>
          <w:szCs w:val="24"/>
        </w:rPr>
        <w:t>11.4.</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После прекращения последствий обстоятельств непреодолимой силы Сторона, ссылающаяся на них, должна в кратчайшие сроки, но в любом случае не позднее, чем через 14 (четырнадцать) календарных дней после такого прекращения, сообщить в письменном виде об этом другой Стороне. Если Сторона, ссылающаяся на обстоятельства непреодолимой силы, не сообщит другой Стороне о наступлении либо о прекращении последствий обстоятельств непреодолимой силы, либо сделает это с опозданием, то она будет нести ответственность за любые убытки и расходы, вызванные отсутствием такого сообщения либо его опозданием.</w:t>
      </w:r>
    </w:p>
    <w:p w:rsidR="00B90872" w:rsidRPr="00FB46F8" w:rsidRDefault="006E3DAE" w:rsidP="006E3DAE">
      <w:pPr>
        <w:pStyle w:val="a4"/>
        <w:jc w:val="both"/>
        <w:rPr>
          <w:rFonts w:ascii="Times New Roman" w:hAnsi="Times New Roman" w:cs="Times New Roman"/>
          <w:sz w:val="24"/>
          <w:szCs w:val="24"/>
        </w:rPr>
      </w:pPr>
      <w:r w:rsidRPr="00FB46F8">
        <w:rPr>
          <w:rFonts w:ascii="Times New Roman" w:hAnsi="Times New Roman" w:cs="Times New Roman"/>
          <w:b/>
          <w:sz w:val="24"/>
          <w:szCs w:val="24"/>
        </w:rPr>
        <w:t>11.5</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Если обстоятельства непреодолимой силы или их последствия длятся более 3 (трех)  месяцев с даты направления соответствующего уведомления, либо в этот момент времени можно разумно предположить, что обстоятельства непреодолимой силы или их последствия будут длиться более 3 (трех) месяцев, либо обстоятельством непреодолимой силы является изменение действующего законодательства, Стороны должны незамедлительно провести переговоры, основанные на принципах добросовестности, чтобы внести такие изменения в настоящий Договор, которые обеспечат продолжение исполнения ими своих обязательств по Договору как можно ближе к тому, как это предполагалось при подписании Договора.</w:t>
      </w:r>
    </w:p>
    <w:p w:rsidR="001E39A5" w:rsidRPr="00FB46F8" w:rsidRDefault="001E39A5" w:rsidP="00B90872">
      <w:pPr>
        <w:pStyle w:val="BMKHEADING1"/>
        <w:keepNext w:val="0"/>
        <w:widowControl w:val="0"/>
        <w:numPr>
          <w:ilvl w:val="0"/>
          <w:numId w:val="0"/>
        </w:numPr>
        <w:spacing w:after="0"/>
        <w:ind w:left="720" w:hanging="720"/>
        <w:contextualSpacing/>
        <w:jc w:val="center"/>
        <w:rPr>
          <w:sz w:val="24"/>
          <w:szCs w:val="24"/>
          <w:lang w:val="ru-RU"/>
        </w:rPr>
      </w:pPr>
    </w:p>
    <w:p w:rsidR="00B90872" w:rsidRPr="00FB46F8" w:rsidRDefault="00B90872" w:rsidP="00B90872">
      <w:pPr>
        <w:pStyle w:val="BMKHEADING1"/>
        <w:keepNext w:val="0"/>
        <w:widowControl w:val="0"/>
        <w:numPr>
          <w:ilvl w:val="0"/>
          <w:numId w:val="0"/>
        </w:numPr>
        <w:spacing w:after="0"/>
        <w:ind w:left="720" w:hanging="720"/>
        <w:contextualSpacing/>
        <w:jc w:val="center"/>
        <w:rPr>
          <w:sz w:val="24"/>
          <w:szCs w:val="24"/>
          <w:lang w:val="ru-RU"/>
        </w:rPr>
      </w:pPr>
      <w:r w:rsidRPr="00FB46F8">
        <w:rPr>
          <w:sz w:val="24"/>
          <w:szCs w:val="24"/>
          <w:lang w:val="ru-RU"/>
        </w:rPr>
        <w:t>12. особые условия</w:t>
      </w:r>
      <w:bookmarkStart w:id="30" w:name="_Ref338847343"/>
    </w:p>
    <w:p w:rsidR="00B90872" w:rsidRPr="00FB46F8" w:rsidRDefault="00B90872" w:rsidP="00260CDA">
      <w:pPr>
        <w:pStyle w:val="a4"/>
        <w:jc w:val="both"/>
        <w:rPr>
          <w:rFonts w:ascii="Times New Roman" w:hAnsi="Times New Roman" w:cs="Times New Roman"/>
          <w:b/>
          <w:caps/>
          <w:sz w:val="24"/>
          <w:szCs w:val="24"/>
        </w:rPr>
      </w:pPr>
      <w:r w:rsidRPr="00FB46F8">
        <w:rPr>
          <w:rFonts w:ascii="Times New Roman" w:hAnsi="Times New Roman" w:cs="Times New Roman"/>
          <w:sz w:val="24"/>
          <w:szCs w:val="24"/>
        </w:rPr>
        <w:t xml:space="preserve">  </w:t>
      </w:r>
      <w:r w:rsidRPr="00FB46F8">
        <w:rPr>
          <w:rFonts w:ascii="Times New Roman" w:hAnsi="Times New Roman" w:cs="Times New Roman"/>
          <w:b/>
          <w:sz w:val="24"/>
          <w:szCs w:val="24"/>
        </w:rPr>
        <w:t>12.1</w:t>
      </w:r>
      <w:r w:rsidRPr="00FB46F8">
        <w:rPr>
          <w:rFonts w:ascii="Times New Roman" w:hAnsi="Times New Roman" w:cs="Times New Roman"/>
          <w:sz w:val="24"/>
          <w:szCs w:val="24"/>
        </w:rPr>
        <w:t xml:space="preserve">. Застройщик вправе пользоваться и распоряжаться Зданием и/или правом аренды земельного участка, на котором осуществляется строительство здания без согласия Участника Долевого Строительства, а именно осуществлять проектные, строительные и иные работы, возводить здания и сооружения на земельном участке, а также осуществлять все необходимые действия, связанные с формированием частей земельного участка, с целью определения части земельного участка, занятого Зданием и частей земельного участка, занятых иными объектами недвижимого имущества, разделением земельного участка путем его межевания, за исключением случая, когда получение согласия залогодержателей на пользование и распоряжение Предметом залога прямо предусмотрено Законом № 214. </w:t>
      </w:r>
    </w:p>
    <w:p w:rsidR="00B90872" w:rsidRPr="00FB46F8" w:rsidRDefault="00B90872" w:rsidP="00260CDA">
      <w:pPr>
        <w:pStyle w:val="a4"/>
        <w:jc w:val="both"/>
        <w:rPr>
          <w:rFonts w:ascii="Times New Roman" w:hAnsi="Times New Roman" w:cs="Times New Roman"/>
          <w:b/>
          <w:caps/>
          <w:sz w:val="24"/>
          <w:szCs w:val="24"/>
        </w:rPr>
      </w:pPr>
      <w:r w:rsidRPr="00FB46F8">
        <w:rPr>
          <w:rFonts w:ascii="Times New Roman" w:hAnsi="Times New Roman" w:cs="Times New Roman"/>
          <w:b/>
          <w:sz w:val="24"/>
          <w:szCs w:val="24"/>
        </w:rPr>
        <w:t>12.2</w:t>
      </w:r>
      <w:r w:rsidRPr="00FB46F8">
        <w:rPr>
          <w:rFonts w:ascii="Times New Roman" w:hAnsi="Times New Roman" w:cs="Times New Roman"/>
          <w:sz w:val="24"/>
          <w:szCs w:val="24"/>
        </w:rPr>
        <w:t xml:space="preserve">. 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rsidR="00B90872" w:rsidRPr="00FB46F8" w:rsidRDefault="00B90872" w:rsidP="00260CDA">
      <w:pPr>
        <w:pStyle w:val="a4"/>
        <w:jc w:val="both"/>
        <w:rPr>
          <w:rFonts w:ascii="Times New Roman" w:hAnsi="Times New Roman" w:cs="Times New Roman"/>
          <w:b/>
          <w:caps/>
          <w:sz w:val="24"/>
          <w:szCs w:val="24"/>
        </w:rPr>
      </w:pPr>
      <w:r w:rsidRPr="00FB46F8">
        <w:rPr>
          <w:rFonts w:ascii="Times New Roman" w:hAnsi="Times New Roman" w:cs="Times New Roman"/>
          <w:b/>
          <w:sz w:val="24"/>
          <w:szCs w:val="24"/>
        </w:rPr>
        <w:t>12.3</w:t>
      </w:r>
      <w:r w:rsidRPr="00FB46F8">
        <w:rPr>
          <w:rFonts w:ascii="Times New Roman" w:hAnsi="Times New Roman" w:cs="Times New Roman"/>
          <w:sz w:val="24"/>
          <w:szCs w:val="24"/>
        </w:rPr>
        <w:t xml:space="preserve">.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 </w:t>
      </w:r>
    </w:p>
    <w:p w:rsidR="00B90872" w:rsidRPr="00FB46F8" w:rsidRDefault="00B90872" w:rsidP="00260CDA">
      <w:pPr>
        <w:pStyle w:val="a4"/>
        <w:jc w:val="both"/>
        <w:rPr>
          <w:rFonts w:ascii="Times New Roman" w:hAnsi="Times New Roman" w:cs="Times New Roman"/>
          <w:b/>
          <w:caps/>
          <w:sz w:val="24"/>
          <w:szCs w:val="24"/>
        </w:rPr>
      </w:pPr>
      <w:r w:rsidRPr="00FB46F8">
        <w:rPr>
          <w:rFonts w:ascii="Times New Roman" w:hAnsi="Times New Roman" w:cs="Times New Roman"/>
          <w:b/>
          <w:sz w:val="24"/>
          <w:szCs w:val="24"/>
        </w:rPr>
        <w:t>12.4</w:t>
      </w:r>
      <w:r w:rsidRPr="00FB46F8">
        <w:rPr>
          <w:rFonts w:ascii="Times New Roman" w:hAnsi="Times New Roman" w:cs="Times New Roman"/>
          <w:sz w:val="24"/>
          <w:szCs w:val="24"/>
        </w:rPr>
        <w:t xml:space="preserve">. </w:t>
      </w:r>
      <w:r w:rsidRPr="00FB46F8">
        <w:rPr>
          <w:rFonts w:ascii="Times New Roman" w:hAnsi="Times New Roman" w:cs="Times New Roman"/>
          <w:sz w:val="24"/>
          <w:szCs w:val="24"/>
        </w:rPr>
        <w:tab/>
        <w:t xml:space="preserve">Участник Долевого Строительства ознакомлен с тем, что Здание строится по индивидуальному проекту и является уникальным архитектурным решением. Нарушение условий эксплуатации Здания (включая, но не ограничиваясь размещением на фасаде Здания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РФ. </w:t>
      </w:r>
    </w:p>
    <w:p w:rsidR="00B90872" w:rsidRPr="00FB46F8" w:rsidRDefault="00B90872"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12.5</w:t>
      </w:r>
      <w:r w:rsidRPr="00FB46F8">
        <w:rPr>
          <w:rFonts w:ascii="Times New Roman" w:hAnsi="Times New Roman" w:cs="Times New Roman"/>
          <w:sz w:val="24"/>
          <w:szCs w:val="24"/>
        </w:rPr>
        <w:t xml:space="preserve">. </w:t>
      </w:r>
      <w:r w:rsidRPr="00FB46F8">
        <w:rPr>
          <w:rFonts w:ascii="Times New Roman" w:hAnsi="Times New Roman" w:cs="Times New Roman"/>
          <w:sz w:val="24"/>
          <w:szCs w:val="24"/>
        </w:rPr>
        <w:tab/>
        <w:t xml:space="preserve">Участник Долевого Строительства уведомлен и согласен, что в составе Здания </w:t>
      </w:r>
      <w:r w:rsidRPr="00FB46F8">
        <w:rPr>
          <w:rFonts w:ascii="Times New Roman" w:hAnsi="Times New Roman" w:cs="Times New Roman"/>
          <w:sz w:val="24"/>
          <w:szCs w:val="24"/>
        </w:rPr>
        <w:tab/>
        <w:t xml:space="preserve">согласно проектной документации предусмотрено строительство как нежилых помещений, предназначенных для обслуживания более одного помещения в Здании, относящихся к общей долевой собственности собственников всех помещений в Здании, так и нежилых помещений, </w:t>
      </w:r>
      <w:proofErr w:type="spellStart"/>
      <w:r w:rsidRPr="00FB46F8">
        <w:rPr>
          <w:rFonts w:ascii="Times New Roman" w:hAnsi="Times New Roman" w:cs="Times New Roman"/>
          <w:sz w:val="24"/>
          <w:szCs w:val="24"/>
        </w:rPr>
        <w:t>машино</w:t>
      </w:r>
      <w:proofErr w:type="spellEnd"/>
      <w:r w:rsidRPr="00FB46F8">
        <w:rPr>
          <w:rFonts w:ascii="Times New Roman" w:hAnsi="Times New Roman" w:cs="Times New Roman"/>
          <w:sz w:val="24"/>
          <w:szCs w:val="24"/>
        </w:rPr>
        <w:t>-мест, кладовых которые не входят в состав общего имущества и подлежат передаче в частную собственность по заключаемым Застройщиком договорам.</w:t>
      </w:r>
    </w:p>
    <w:p w:rsidR="00B90872" w:rsidRPr="00FB46F8" w:rsidRDefault="00B90872"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12.6</w:t>
      </w:r>
      <w:r w:rsidRPr="00FB46F8">
        <w:rPr>
          <w:rFonts w:ascii="Times New Roman" w:hAnsi="Times New Roman" w:cs="Times New Roman"/>
          <w:sz w:val="24"/>
          <w:szCs w:val="24"/>
        </w:rPr>
        <w:t>.</w:t>
      </w:r>
      <w:r w:rsidRPr="00FB46F8">
        <w:rPr>
          <w:rFonts w:ascii="Times New Roman" w:hAnsi="Times New Roman" w:cs="Times New Roman"/>
          <w:sz w:val="24"/>
          <w:szCs w:val="24"/>
        </w:rPr>
        <w:tab/>
        <w:t>Участник Долевого Строительства дает согласие и поручает Застройщику передать построенные с использованием денежных средств Участника Долевого Строительства внешние инженерные сети и иные объекты внешней инженерной инфраструктуры для обеспечения их надлежащей эксплуатации в собственность специализированных организаций. В случае необходимости Участник Долевого Строительств обязуется предоставить соответствующее письменное согласие по получении соответствующего требования Застройщика в сроки, указанные в таком требовании.</w:t>
      </w:r>
    </w:p>
    <w:p w:rsidR="00B90872" w:rsidRPr="00FB46F8" w:rsidRDefault="00B90872"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12.7.</w:t>
      </w:r>
      <w:r w:rsidRPr="00FB46F8">
        <w:rPr>
          <w:rFonts w:ascii="Times New Roman" w:hAnsi="Times New Roman" w:cs="Times New Roman"/>
          <w:sz w:val="24"/>
          <w:szCs w:val="24"/>
        </w:rPr>
        <w:tab/>
        <w:t>Подписывая настоящий Договор, Участник Долевого Строительства выражает свое согласие на передачу земельного участка, строящегося на нем Здания и его частей в залог (в том числе последующий) в обеспечение исполнения обязательств Застройщика по иным договорам участия в долевом строительстве, а также договорам, заключенным с Уполномоченным банком (</w:t>
      </w:r>
      <w:proofErr w:type="spellStart"/>
      <w:r w:rsidRPr="00FB46F8">
        <w:rPr>
          <w:rFonts w:ascii="Times New Roman" w:hAnsi="Times New Roman" w:cs="Times New Roman"/>
          <w:sz w:val="24"/>
          <w:szCs w:val="24"/>
        </w:rPr>
        <w:t>эскроу</w:t>
      </w:r>
      <w:proofErr w:type="spellEnd"/>
      <w:r w:rsidRPr="00FB46F8">
        <w:rPr>
          <w:rFonts w:ascii="Times New Roman" w:hAnsi="Times New Roman" w:cs="Times New Roman"/>
          <w:sz w:val="24"/>
          <w:szCs w:val="24"/>
        </w:rPr>
        <w:t>-агент).</w:t>
      </w:r>
    </w:p>
    <w:p w:rsidR="00B90872" w:rsidRPr="00FB46F8" w:rsidRDefault="00B90872"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12.8.</w:t>
      </w:r>
      <w:r w:rsidRPr="00FB46F8">
        <w:rPr>
          <w:rFonts w:ascii="Times New Roman" w:hAnsi="Times New Roman" w:cs="Times New Roman"/>
          <w:sz w:val="24"/>
          <w:szCs w:val="24"/>
        </w:rPr>
        <w:tab/>
        <w:t>Настоящим Участник Долевого Строительства в соответствии с Федеральным законом от 27.02.2006 г. № 152-ФЗ "О персональных данных" заявляет свое согласие на обработку и использование Застройщиком персональных данных Участника Долевого Строительства в целях заключения и исполнения настоящего Договора. Также Участник Долевого Строительства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Долевого Строительства осуществляется Застройщиком в объеме, который необходим для достижения вышеуказанной цели. Участник Долевого Строительства подтверждает, что данное согласие действуют в течение срока хранения Застройщиком персональных данных, который составляет 5 (пять) лет с момента их получения.</w:t>
      </w:r>
    </w:p>
    <w:p w:rsidR="00B90872" w:rsidRPr="00FB46F8" w:rsidRDefault="00B90872"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12.9</w:t>
      </w:r>
      <w:r w:rsidRPr="00FB46F8">
        <w:rPr>
          <w:rFonts w:ascii="Times New Roman" w:hAnsi="Times New Roman" w:cs="Times New Roman"/>
          <w:sz w:val="24"/>
          <w:szCs w:val="24"/>
        </w:rPr>
        <w:t>.</w:t>
      </w:r>
      <w:r w:rsidRPr="00FB46F8">
        <w:rPr>
          <w:rFonts w:ascii="Times New Roman" w:hAnsi="Times New Roman" w:cs="Times New Roman"/>
          <w:sz w:val="24"/>
          <w:szCs w:val="24"/>
        </w:rPr>
        <w:tab/>
        <w:t>Настоящим Участник Долевого Строительства выражает свое согласие на получение от Застройщика и/или привлеченных им лиц информации как в период действий настоящего Договора, так и по истечении его действия об акциях, скидках, новых услугах и предложениях (в том числе участия в опросах и анкетировании) путем информирования Участника Долевого Строительства через смс-сообщения, электронную почту, телефонную связь и почтовые сообщения, а также предложений участия в опросах и анкетировании.</w:t>
      </w:r>
    </w:p>
    <w:p w:rsidR="00B90872" w:rsidRPr="00FB46F8" w:rsidRDefault="00260CDA"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12.10.</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Подписанием настоящего Договора Участник Долевого Строительства подтверждает свое ознакомлением с документацией по деятельности Застройщика и проекту строительства Здания, которая имеется на дату подписания Договора. Участник Долевого Строительства вправе ознакомиться с актуальной документацией в Единой информационной системе жилищного строительства.</w:t>
      </w:r>
    </w:p>
    <w:p w:rsidR="00B90872" w:rsidRPr="00FB46F8" w:rsidRDefault="00260CDA"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12.11.</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 xml:space="preserve">При подписании настоящего Договора Стороны подтверждают, что они обладают полномочиями на подписание настоящего Договора, а также отсутствуют обстоятельства, вынуждающие совершить данную сделку на крайне невыгодных для себя условиях. </w:t>
      </w:r>
    </w:p>
    <w:p w:rsidR="00B90872" w:rsidRPr="00FB46F8" w:rsidRDefault="00B90872" w:rsidP="00260CDA">
      <w:pPr>
        <w:pStyle w:val="a4"/>
        <w:jc w:val="both"/>
        <w:rPr>
          <w:rFonts w:ascii="Times New Roman" w:hAnsi="Times New Roman" w:cs="Times New Roman"/>
          <w:b/>
          <w:bCs/>
          <w:sz w:val="24"/>
          <w:szCs w:val="24"/>
        </w:rPr>
      </w:pPr>
      <w:r w:rsidRPr="00FB46F8">
        <w:rPr>
          <w:rFonts w:ascii="Times New Roman" w:hAnsi="Times New Roman" w:cs="Times New Roman"/>
          <w:b/>
          <w:bCs/>
          <w:sz w:val="24"/>
          <w:szCs w:val="24"/>
        </w:rPr>
        <w:t>Дополнение в случае приобретения в личную собственность (вне брака)</w:t>
      </w:r>
    </w:p>
    <w:p w:rsidR="00B90872" w:rsidRPr="00FB46F8" w:rsidRDefault="00B90872" w:rsidP="00260CDA">
      <w:pPr>
        <w:pStyle w:val="a4"/>
        <w:jc w:val="both"/>
        <w:rPr>
          <w:rFonts w:ascii="Times New Roman" w:hAnsi="Times New Roman" w:cs="Times New Roman"/>
          <w:sz w:val="24"/>
          <w:szCs w:val="24"/>
        </w:rPr>
      </w:pPr>
      <w:r w:rsidRPr="00FB46F8">
        <w:rPr>
          <w:rFonts w:ascii="Times New Roman" w:hAnsi="Times New Roman" w:cs="Times New Roman"/>
          <w:sz w:val="24"/>
          <w:szCs w:val="24"/>
        </w:rPr>
        <w:t>Объект Долевого Строительства подлежит оформлению в личную собственность Участника Долевого Строительства. При этом Участник Долевого Строительства заявляет о том, что на момент подписания настоящего Договора в зарегистрированном браке не состоит.</w:t>
      </w:r>
    </w:p>
    <w:p w:rsidR="00B90872" w:rsidRPr="00FB46F8" w:rsidRDefault="00B90872" w:rsidP="00260CDA">
      <w:pPr>
        <w:pStyle w:val="a4"/>
        <w:jc w:val="both"/>
        <w:rPr>
          <w:rFonts w:ascii="Times New Roman" w:hAnsi="Times New Roman" w:cs="Times New Roman"/>
          <w:b/>
          <w:bCs/>
          <w:sz w:val="24"/>
          <w:szCs w:val="24"/>
        </w:rPr>
      </w:pPr>
      <w:r w:rsidRPr="00FB46F8">
        <w:rPr>
          <w:rFonts w:ascii="Times New Roman" w:hAnsi="Times New Roman" w:cs="Times New Roman"/>
          <w:b/>
          <w:bCs/>
          <w:sz w:val="24"/>
          <w:szCs w:val="24"/>
        </w:rPr>
        <w:t>Дополнение в случае приобретения в общую совместную собственность (в браке)</w:t>
      </w:r>
    </w:p>
    <w:p w:rsidR="00B90872" w:rsidRPr="00FB46F8" w:rsidRDefault="00B90872" w:rsidP="00260CDA">
      <w:pPr>
        <w:pStyle w:val="a4"/>
        <w:jc w:val="both"/>
        <w:rPr>
          <w:rFonts w:ascii="Times New Roman" w:hAnsi="Times New Roman" w:cs="Times New Roman"/>
          <w:sz w:val="24"/>
          <w:szCs w:val="24"/>
        </w:rPr>
      </w:pPr>
      <w:r w:rsidRPr="00FB46F8">
        <w:rPr>
          <w:rFonts w:ascii="Times New Roman" w:hAnsi="Times New Roman" w:cs="Times New Roman"/>
          <w:sz w:val="24"/>
          <w:szCs w:val="24"/>
        </w:rPr>
        <w:t>Объект Долевого Строительства подлежит оформлению в общую совместную собственность Участника Долевого Строительства и его супруги/ее супруга.</w:t>
      </w:r>
    </w:p>
    <w:p w:rsidR="00B90872" w:rsidRPr="00FB46F8" w:rsidRDefault="00B90872" w:rsidP="00260CDA">
      <w:pPr>
        <w:pStyle w:val="a4"/>
        <w:jc w:val="both"/>
        <w:rPr>
          <w:rFonts w:ascii="Times New Roman" w:hAnsi="Times New Roman" w:cs="Times New Roman"/>
          <w:sz w:val="24"/>
          <w:szCs w:val="24"/>
        </w:rPr>
      </w:pPr>
      <w:r w:rsidRPr="00FB46F8">
        <w:rPr>
          <w:rFonts w:ascii="Times New Roman" w:hAnsi="Times New Roman" w:cs="Times New Roman"/>
          <w:sz w:val="24"/>
          <w:szCs w:val="24"/>
        </w:rPr>
        <w:t>Участник Долевого Строительства заявляет о том, что на момент подписания настоящего Договора состоит в зарегистрированном браке и им получено нотариальное согласие супруга на заключение настоящего Договора в соответствии с требованиями статьи 35 Семейного Кодекса РФ.</w:t>
      </w:r>
    </w:p>
    <w:p w:rsidR="00B90872" w:rsidRPr="00FB46F8" w:rsidRDefault="00B90872"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Дополнение в случае наличия брачного договора</w:t>
      </w:r>
      <w:r w:rsidRPr="00FB46F8">
        <w:rPr>
          <w:rFonts w:ascii="Times New Roman" w:hAnsi="Times New Roman" w:cs="Times New Roman"/>
          <w:sz w:val="24"/>
          <w:szCs w:val="24"/>
        </w:rPr>
        <w:t>:</w:t>
      </w:r>
    </w:p>
    <w:p w:rsidR="00B90872" w:rsidRPr="00FB46F8" w:rsidRDefault="00B90872" w:rsidP="00260CDA">
      <w:pPr>
        <w:pStyle w:val="a4"/>
        <w:jc w:val="both"/>
        <w:rPr>
          <w:rFonts w:ascii="Times New Roman" w:hAnsi="Times New Roman" w:cs="Times New Roman"/>
          <w:sz w:val="24"/>
          <w:szCs w:val="24"/>
        </w:rPr>
      </w:pPr>
      <w:r w:rsidRPr="00FB46F8">
        <w:rPr>
          <w:rFonts w:ascii="Times New Roman" w:hAnsi="Times New Roman" w:cs="Times New Roman"/>
          <w:sz w:val="24"/>
          <w:szCs w:val="24"/>
        </w:rPr>
        <w:t>Участник Долевого Строительства заявляет о том, что на момент подписания настоящего Договора состоит в зарегистрированном браке с (</w:t>
      </w:r>
      <w:r w:rsidRPr="00FB46F8">
        <w:rPr>
          <w:rFonts w:ascii="Times New Roman" w:hAnsi="Times New Roman" w:cs="Times New Roman"/>
          <w:sz w:val="24"/>
          <w:szCs w:val="24"/>
          <w:highlight w:val="yellow"/>
        </w:rPr>
        <w:t>ФИО</w:t>
      </w:r>
      <w:r w:rsidRPr="00FB46F8">
        <w:rPr>
          <w:rFonts w:ascii="Times New Roman" w:hAnsi="Times New Roman" w:cs="Times New Roman"/>
          <w:sz w:val="24"/>
          <w:szCs w:val="24"/>
        </w:rPr>
        <w:t>, паспортные данные), с которым у него заключен брачный договор, условия которого не препятствуют заключению и надлежащему исполнению настоящего Договора.</w:t>
      </w:r>
    </w:p>
    <w:p w:rsidR="00B90872" w:rsidRPr="00FB46F8" w:rsidRDefault="00B90872" w:rsidP="00260CDA">
      <w:pPr>
        <w:pStyle w:val="a4"/>
        <w:jc w:val="both"/>
        <w:rPr>
          <w:rFonts w:ascii="Times New Roman" w:hAnsi="Times New Roman" w:cs="Times New Roman"/>
          <w:b/>
          <w:sz w:val="24"/>
          <w:szCs w:val="24"/>
        </w:rPr>
      </w:pPr>
      <w:r w:rsidRPr="00FB46F8">
        <w:rPr>
          <w:rFonts w:ascii="Times New Roman" w:hAnsi="Times New Roman" w:cs="Times New Roman"/>
          <w:b/>
          <w:sz w:val="24"/>
          <w:szCs w:val="24"/>
        </w:rPr>
        <w:t>Дополнение в случае оформления в общую долевую собственность</w:t>
      </w:r>
      <w:r w:rsidR="00260CDA" w:rsidRPr="00FB46F8">
        <w:rPr>
          <w:rFonts w:ascii="Times New Roman" w:hAnsi="Times New Roman" w:cs="Times New Roman"/>
          <w:b/>
          <w:sz w:val="24"/>
          <w:szCs w:val="24"/>
        </w:rPr>
        <w:t>:</w:t>
      </w:r>
    </w:p>
    <w:p w:rsidR="00B90872" w:rsidRPr="00FB46F8" w:rsidRDefault="00B90872" w:rsidP="00260CDA">
      <w:pPr>
        <w:pStyle w:val="a4"/>
        <w:jc w:val="both"/>
        <w:rPr>
          <w:rFonts w:ascii="Times New Roman" w:hAnsi="Times New Roman" w:cs="Times New Roman"/>
          <w:sz w:val="24"/>
          <w:szCs w:val="24"/>
        </w:rPr>
      </w:pPr>
      <w:r w:rsidRPr="00FB46F8">
        <w:rPr>
          <w:rFonts w:ascii="Times New Roman" w:hAnsi="Times New Roman" w:cs="Times New Roman"/>
          <w:sz w:val="24"/>
          <w:szCs w:val="24"/>
        </w:rPr>
        <w:t>Объект Долевого Строительство подлежит оформлению в долевую собственность Участника Долевого Строительства (</w:t>
      </w:r>
      <w:r w:rsidRPr="00FB46F8">
        <w:rPr>
          <w:rFonts w:ascii="Times New Roman" w:hAnsi="Times New Roman" w:cs="Times New Roman"/>
          <w:sz w:val="24"/>
          <w:szCs w:val="24"/>
          <w:highlight w:val="yellow"/>
        </w:rPr>
        <w:t>размер</w:t>
      </w:r>
      <w:r w:rsidRPr="00FB46F8">
        <w:rPr>
          <w:rFonts w:ascii="Times New Roman" w:hAnsi="Times New Roman" w:cs="Times New Roman"/>
          <w:sz w:val="24"/>
          <w:szCs w:val="24"/>
        </w:rPr>
        <w:t xml:space="preserve"> доли) принадлежит Участнику Долевого Строительства, (размер доли) принадлежит (ФИО, паспортные данные).</w:t>
      </w:r>
    </w:p>
    <w:p w:rsidR="00B90872" w:rsidRPr="00FB46F8" w:rsidRDefault="00B90872" w:rsidP="00B90872">
      <w:pPr>
        <w:pStyle w:val="BMKHEADING1"/>
        <w:keepNext w:val="0"/>
        <w:widowControl w:val="0"/>
        <w:numPr>
          <w:ilvl w:val="0"/>
          <w:numId w:val="0"/>
        </w:numPr>
        <w:spacing w:after="0"/>
        <w:ind w:left="360"/>
        <w:contextualSpacing/>
        <w:rPr>
          <w:sz w:val="24"/>
          <w:szCs w:val="24"/>
          <w:lang w:val="ru-RU"/>
        </w:rPr>
      </w:pPr>
    </w:p>
    <w:p w:rsidR="00B90872" w:rsidRPr="00FB46F8" w:rsidRDefault="00B90872" w:rsidP="00260CDA">
      <w:pPr>
        <w:pStyle w:val="BMKHEADING1"/>
        <w:keepNext w:val="0"/>
        <w:widowControl w:val="0"/>
        <w:numPr>
          <w:ilvl w:val="0"/>
          <w:numId w:val="42"/>
        </w:numPr>
        <w:spacing w:after="0"/>
        <w:contextualSpacing/>
        <w:jc w:val="center"/>
        <w:rPr>
          <w:sz w:val="24"/>
          <w:szCs w:val="24"/>
          <w:lang w:val="ru-RU"/>
        </w:rPr>
      </w:pPr>
      <w:r w:rsidRPr="00FB46F8">
        <w:rPr>
          <w:sz w:val="24"/>
          <w:szCs w:val="24"/>
          <w:lang w:val="ru-RU"/>
        </w:rPr>
        <w:t>УВЕДОМЛЕНИЯ</w:t>
      </w:r>
      <w:bookmarkEnd w:id="30"/>
    </w:p>
    <w:p w:rsidR="00B90872" w:rsidRPr="00FB46F8" w:rsidRDefault="00260CDA" w:rsidP="00260CDA">
      <w:pPr>
        <w:pStyle w:val="a4"/>
        <w:jc w:val="both"/>
        <w:rPr>
          <w:rFonts w:ascii="Times New Roman" w:hAnsi="Times New Roman" w:cs="Times New Roman"/>
          <w:sz w:val="24"/>
          <w:szCs w:val="24"/>
        </w:rPr>
      </w:pPr>
      <w:r w:rsidRPr="00FB46F8">
        <w:rPr>
          <w:rFonts w:ascii="Times New Roman" w:eastAsia="MS Mincho" w:hAnsi="Times New Roman" w:cs="Times New Roman"/>
          <w:b/>
          <w:sz w:val="24"/>
          <w:szCs w:val="24"/>
        </w:rPr>
        <w:t>13.1.</w:t>
      </w:r>
      <w:r w:rsidRPr="00FB46F8">
        <w:rPr>
          <w:rFonts w:ascii="Times New Roman" w:eastAsia="MS Mincho" w:hAnsi="Times New Roman" w:cs="Times New Roman"/>
          <w:sz w:val="24"/>
          <w:szCs w:val="24"/>
        </w:rPr>
        <w:t xml:space="preserve"> </w:t>
      </w:r>
      <w:r w:rsidR="00B90872" w:rsidRPr="00FB46F8">
        <w:rPr>
          <w:rFonts w:ascii="Times New Roman" w:eastAsia="MS Mincho" w:hAnsi="Times New Roman" w:cs="Times New Roman"/>
          <w:sz w:val="24"/>
          <w:szCs w:val="24"/>
        </w:rPr>
        <w:t xml:space="preserve">Сообщения и уведомления, осуществляемые в порядке, предусмотренном Законом № 214: </w:t>
      </w:r>
    </w:p>
    <w:p w:rsidR="00B90872" w:rsidRPr="00FB46F8" w:rsidRDefault="00260CDA" w:rsidP="00260CDA">
      <w:pPr>
        <w:pStyle w:val="a4"/>
        <w:jc w:val="both"/>
        <w:rPr>
          <w:rFonts w:ascii="Times New Roman" w:hAnsi="Times New Roman" w:cs="Times New Roman"/>
          <w:sz w:val="24"/>
          <w:szCs w:val="24"/>
        </w:rPr>
      </w:pPr>
      <w:r w:rsidRPr="00FB46F8">
        <w:rPr>
          <w:rFonts w:ascii="Times New Roman" w:eastAsia="MS Mincho" w:hAnsi="Times New Roman" w:cs="Times New Roman"/>
          <w:b/>
          <w:sz w:val="24"/>
          <w:szCs w:val="24"/>
        </w:rPr>
        <w:t>13.1.1</w:t>
      </w:r>
      <w:r w:rsidRPr="00FB46F8">
        <w:rPr>
          <w:rFonts w:ascii="Times New Roman" w:eastAsia="MS Mincho" w:hAnsi="Times New Roman" w:cs="Times New Roman"/>
          <w:sz w:val="24"/>
          <w:szCs w:val="24"/>
        </w:rPr>
        <w:t xml:space="preserve">. </w:t>
      </w:r>
      <w:r w:rsidR="00B90872" w:rsidRPr="00FB46F8">
        <w:rPr>
          <w:rFonts w:ascii="Times New Roman" w:eastAsia="MS Mincho" w:hAnsi="Times New Roman" w:cs="Times New Roman"/>
          <w:sz w:val="24"/>
          <w:szCs w:val="24"/>
        </w:rPr>
        <w:t>В случае одностороннего отказа одной из Сторон от исполнения Договора, уведомление направляется по почте заказным письмом с описью вложения.</w:t>
      </w:r>
    </w:p>
    <w:p w:rsidR="00B90872" w:rsidRPr="00FB46F8" w:rsidRDefault="00260CDA" w:rsidP="00260CDA">
      <w:pPr>
        <w:pStyle w:val="a4"/>
        <w:jc w:val="both"/>
        <w:rPr>
          <w:rFonts w:ascii="Times New Roman" w:hAnsi="Times New Roman" w:cs="Times New Roman"/>
          <w:sz w:val="24"/>
          <w:szCs w:val="24"/>
        </w:rPr>
      </w:pPr>
      <w:r w:rsidRPr="00FB46F8">
        <w:rPr>
          <w:rFonts w:ascii="Times New Roman" w:eastAsia="MS Mincho" w:hAnsi="Times New Roman" w:cs="Times New Roman"/>
          <w:b/>
          <w:sz w:val="24"/>
          <w:szCs w:val="24"/>
        </w:rPr>
        <w:t>13.1.2.</w:t>
      </w:r>
      <w:r w:rsidRPr="00FB46F8">
        <w:rPr>
          <w:rFonts w:ascii="Times New Roman" w:eastAsia="MS Mincho" w:hAnsi="Times New Roman" w:cs="Times New Roman"/>
          <w:sz w:val="24"/>
          <w:szCs w:val="24"/>
        </w:rPr>
        <w:t xml:space="preserve"> </w:t>
      </w:r>
      <w:r w:rsidR="00B90872" w:rsidRPr="00FB46F8">
        <w:rPr>
          <w:rFonts w:ascii="Times New Roman" w:eastAsia="MS Mincho" w:hAnsi="Times New Roman" w:cs="Times New Roman"/>
          <w:sz w:val="24"/>
          <w:szCs w:val="24"/>
        </w:rPr>
        <w:t xml:space="preserve">Уведомление о завершении строительства Объекта недвижимости и о готовности Объекта Долевого Строительства к передаче направляется Застройщиком Участнику Долевого Строительства не менее чем за 14 (Четырнадцать) рабочих дней до наступления установленного срока начала передачи по почте заказным письмом с описью вложения и уведомлением о вручении по почтовому адресу, указанному Участником Долевого Строительства в настоящем Договоре или вручено Участнику Долевого Строительства лично под расписку. </w:t>
      </w:r>
    </w:p>
    <w:p w:rsidR="00B90872" w:rsidRPr="00FB46F8" w:rsidRDefault="00260CDA" w:rsidP="00260CDA">
      <w:pPr>
        <w:pStyle w:val="a4"/>
        <w:jc w:val="both"/>
        <w:rPr>
          <w:rFonts w:ascii="Times New Roman" w:eastAsia="MS Mincho" w:hAnsi="Times New Roman" w:cs="Times New Roman"/>
          <w:sz w:val="24"/>
          <w:szCs w:val="24"/>
        </w:rPr>
      </w:pPr>
      <w:r w:rsidRPr="00FB46F8">
        <w:rPr>
          <w:rFonts w:ascii="Times New Roman" w:eastAsia="MS Mincho" w:hAnsi="Times New Roman" w:cs="Times New Roman"/>
          <w:b/>
          <w:sz w:val="24"/>
          <w:szCs w:val="24"/>
        </w:rPr>
        <w:t xml:space="preserve">13.2. </w:t>
      </w:r>
      <w:r w:rsidR="00B90872" w:rsidRPr="00FB46F8">
        <w:rPr>
          <w:rFonts w:ascii="Times New Roman" w:eastAsia="MS Mincho" w:hAnsi="Times New Roman" w:cs="Times New Roman"/>
          <w:sz w:val="24"/>
          <w:szCs w:val="24"/>
        </w:rPr>
        <w:t xml:space="preserve">Стороны обязаны письменно информировать друг друга об изменении своего места   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 </w:t>
      </w:r>
    </w:p>
    <w:p w:rsidR="00B90872" w:rsidRPr="00FB46F8" w:rsidRDefault="00260CDA" w:rsidP="00260CDA">
      <w:pPr>
        <w:pStyle w:val="a4"/>
        <w:jc w:val="both"/>
        <w:rPr>
          <w:rFonts w:ascii="Times New Roman" w:eastAsia="MS Mincho" w:hAnsi="Times New Roman" w:cs="Times New Roman"/>
          <w:sz w:val="24"/>
          <w:szCs w:val="24"/>
        </w:rPr>
      </w:pPr>
      <w:r w:rsidRPr="00FB46F8">
        <w:rPr>
          <w:rFonts w:ascii="Times New Roman" w:eastAsia="MS Mincho" w:hAnsi="Times New Roman" w:cs="Times New Roman"/>
          <w:b/>
          <w:sz w:val="24"/>
          <w:szCs w:val="24"/>
        </w:rPr>
        <w:t xml:space="preserve">13.3. </w:t>
      </w:r>
      <w:r w:rsidR="00B90872" w:rsidRPr="00FB46F8">
        <w:rPr>
          <w:rFonts w:ascii="Times New Roman" w:eastAsia="MS Mincho" w:hAnsi="Times New Roman" w:cs="Times New Roman"/>
          <w:sz w:val="24"/>
          <w:szCs w:val="24"/>
        </w:rPr>
        <w:t xml:space="preserve">Стороны будут направлять уведомления друг другу по согласованным адресам. Участник Долевого Строительства направляет уведомления Застройщику по адресу для направления корреспонденции. </w:t>
      </w:r>
    </w:p>
    <w:p w:rsidR="00B90872" w:rsidRPr="00FB46F8" w:rsidRDefault="00260CDA" w:rsidP="00260CDA">
      <w:pPr>
        <w:pStyle w:val="a4"/>
        <w:jc w:val="both"/>
        <w:rPr>
          <w:rFonts w:ascii="Times New Roman" w:eastAsia="MS Mincho" w:hAnsi="Times New Roman" w:cs="Times New Roman"/>
          <w:sz w:val="24"/>
          <w:szCs w:val="24"/>
        </w:rPr>
      </w:pPr>
      <w:r w:rsidRPr="00FB46F8">
        <w:rPr>
          <w:rFonts w:ascii="Times New Roman" w:eastAsia="MS Mincho" w:hAnsi="Times New Roman" w:cs="Times New Roman"/>
          <w:b/>
          <w:sz w:val="24"/>
          <w:szCs w:val="24"/>
        </w:rPr>
        <w:t xml:space="preserve">13.4. </w:t>
      </w:r>
      <w:r w:rsidR="00B90872" w:rsidRPr="00FB46F8">
        <w:rPr>
          <w:rFonts w:ascii="Times New Roman" w:eastAsia="MS Mincho" w:hAnsi="Times New Roman" w:cs="Times New Roman"/>
          <w:sz w:val="24"/>
          <w:szCs w:val="24"/>
        </w:rPr>
        <w:t>Уведомление со стороны Застройщика, за исключением уведомлений, направляемых согласно п. 13.1.1. – 13.1.2. настоящего Договора,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w:t>
      </w:r>
    </w:p>
    <w:p w:rsidR="00B90872" w:rsidRPr="00FB46F8" w:rsidRDefault="00B90872" w:rsidP="00B90872">
      <w:pPr>
        <w:pStyle w:val="aff2"/>
        <w:widowControl w:val="0"/>
        <w:spacing w:after="0" w:line="240" w:lineRule="auto"/>
        <w:ind w:left="786"/>
        <w:jc w:val="both"/>
        <w:rPr>
          <w:rFonts w:ascii="Times New Roman" w:eastAsia="MS Mincho" w:hAnsi="Times New Roman"/>
          <w:sz w:val="24"/>
          <w:szCs w:val="24"/>
        </w:rPr>
      </w:pPr>
    </w:p>
    <w:p w:rsidR="00B90872" w:rsidRPr="00FB46F8" w:rsidRDefault="00B90872" w:rsidP="00B90872">
      <w:pPr>
        <w:pStyle w:val="BMKHEADING1"/>
        <w:keepNext w:val="0"/>
        <w:widowControl w:val="0"/>
        <w:numPr>
          <w:ilvl w:val="0"/>
          <w:numId w:val="42"/>
        </w:numPr>
        <w:spacing w:after="0"/>
        <w:contextualSpacing/>
        <w:jc w:val="center"/>
        <w:rPr>
          <w:sz w:val="24"/>
          <w:szCs w:val="24"/>
          <w:lang w:val="ru-RU"/>
        </w:rPr>
      </w:pPr>
      <w:r w:rsidRPr="00FB46F8">
        <w:rPr>
          <w:sz w:val="24"/>
          <w:szCs w:val="24"/>
          <w:lang w:val="ru-RU"/>
        </w:rPr>
        <w:t>ГОСУДАРСТВЕННАЯ РЕГИСТРАЦИЯ</w:t>
      </w:r>
    </w:p>
    <w:p w:rsidR="00B90872" w:rsidRPr="00FB46F8" w:rsidRDefault="00260CDA"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 xml:space="preserve">14.1. </w:t>
      </w:r>
      <w:r w:rsidR="00B90872" w:rsidRPr="00FB46F8">
        <w:rPr>
          <w:rFonts w:ascii="Times New Roman" w:hAnsi="Times New Roman" w:cs="Times New Roman"/>
          <w:sz w:val="24"/>
          <w:szCs w:val="24"/>
        </w:rPr>
        <w:t xml:space="preserve">Стороны обязуются обеспечить подачу в уполномоченный орган документов, необходимых для государственной регистрации Договора или дополнительных соглашений к нему, в течение 5 (пяти) рабочих дней с момента подписания Договора или соответствующего дополнительного соглашения. </w:t>
      </w:r>
    </w:p>
    <w:p w:rsidR="00B90872" w:rsidRPr="00FB46F8" w:rsidRDefault="00260CDA"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14.2.</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Право собственности на завершенный строительством Объект Долевого Строительства 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При этом у Участника Долевого Строительства в силу закона одновременно возникает доля в праве собственности на общее имущество в Здании.</w:t>
      </w:r>
    </w:p>
    <w:p w:rsidR="00B90872" w:rsidRPr="00FB46F8" w:rsidRDefault="00B90872" w:rsidP="00B90872">
      <w:pPr>
        <w:rPr>
          <w:rFonts w:ascii="Times New Roman" w:hAnsi="Times New Roman" w:cs="Times New Roman"/>
          <w:sz w:val="24"/>
          <w:szCs w:val="24"/>
        </w:rPr>
      </w:pPr>
    </w:p>
    <w:p w:rsidR="00B90872" w:rsidRPr="00FB46F8" w:rsidRDefault="00B90872" w:rsidP="00B90872">
      <w:pPr>
        <w:pStyle w:val="BMKHEADING1"/>
        <w:keepNext w:val="0"/>
        <w:widowControl w:val="0"/>
        <w:numPr>
          <w:ilvl w:val="0"/>
          <w:numId w:val="42"/>
        </w:numPr>
        <w:spacing w:after="0"/>
        <w:contextualSpacing/>
        <w:jc w:val="center"/>
        <w:rPr>
          <w:sz w:val="24"/>
          <w:szCs w:val="24"/>
          <w:lang w:val="ru-RU"/>
        </w:rPr>
      </w:pPr>
      <w:r w:rsidRPr="00FB46F8">
        <w:rPr>
          <w:sz w:val="24"/>
          <w:szCs w:val="24"/>
          <w:lang w:val="ru-RU"/>
        </w:rPr>
        <w:t>ЗАКЛЮЧИТЕЛЬНЫЕ ПОЛОЖЕНИЯ</w:t>
      </w:r>
    </w:p>
    <w:p w:rsidR="00B90872" w:rsidRPr="00FB46F8" w:rsidRDefault="00260CDA"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15.1.</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Настоящий Договор вступает в силу с момента его государственной регистрации, но применяется к отношениям Сторон с даты его подписания и заменяет собой все предыдущие договоренности между Сторонами относительно его предмета. Действие настоящего Договора прекращается в момент исполнения Сторонами всех обязательств по Договору либо расторжения Договора в установленном порядке.</w:t>
      </w:r>
    </w:p>
    <w:p w:rsidR="00B90872" w:rsidRPr="00FB46F8" w:rsidRDefault="00260CDA"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15.2.</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Изменения к Договору вступают в силу только после подписания их Сторонами и после их государственной регистрации, выполненной надлежащим образом, если это требуется действующим законодательством.</w:t>
      </w:r>
    </w:p>
    <w:p w:rsidR="00B90872" w:rsidRPr="00FB46F8" w:rsidRDefault="00260CDA"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 xml:space="preserve">15.3. </w:t>
      </w:r>
      <w:r w:rsidR="00B90872" w:rsidRPr="00FB46F8">
        <w:rPr>
          <w:rFonts w:ascii="Times New Roman" w:hAnsi="Times New Roman" w:cs="Times New Roman"/>
          <w:sz w:val="24"/>
          <w:szCs w:val="24"/>
        </w:rPr>
        <w:t>Если настоящий Договор содержит обязанность Стороны действовать, Сторона производит такое действие за собственный счет, если не указано иное.</w:t>
      </w:r>
    </w:p>
    <w:p w:rsidR="00B90872" w:rsidRPr="00FB46F8" w:rsidRDefault="00260CDA"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15.4</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Если настоящий Договор содержит обязанность одной Стороны совершить определенные при получении требования другой Стороны, то такие действия должны быть совершены в сроки, установленные настоящим Договором, а если такие сроки не установлены – в требовании о совершении действия. В случае отсутствия сроков в Договоре или в требовании Стороны другая Сторона обязуется совершить необходимые от нее действия в течение разумного срока, который в любом случае не должен превышать 20 (двадцать) календарных дней.</w:t>
      </w:r>
    </w:p>
    <w:p w:rsidR="00B90872" w:rsidRPr="00FB46F8" w:rsidRDefault="00260CDA"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 xml:space="preserve">15.5. </w:t>
      </w:r>
      <w:r w:rsidR="00B90872" w:rsidRPr="00FB46F8">
        <w:rPr>
          <w:rFonts w:ascii="Times New Roman" w:hAnsi="Times New Roman" w:cs="Times New Roman"/>
          <w:sz w:val="24"/>
          <w:szCs w:val="24"/>
        </w:rPr>
        <w:t>Все расходы по государственной регистрации настоящего Договора, дополнительных соглашений к Договору, права собственности Участника Долевого Строительства на Объект Долевого Строительства, оплачиваются Сторонами в соответствии с нормами действующего законодательства РФ.</w:t>
      </w:r>
    </w:p>
    <w:p w:rsidR="00B90872" w:rsidRPr="00FB46F8" w:rsidRDefault="00260CDA"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 xml:space="preserve">15.6. </w:t>
      </w:r>
      <w:r w:rsidR="00B90872" w:rsidRPr="00FB46F8">
        <w:rPr>
          <w:rFonts w:ascii="Times New Roman" w:hAnsi="Times New Roman" w:cs="Times New Roman"/>
          <w:sz w:val="24"/>
          <w:szCs w:val="24"/>
        </w:rPr>
        <w:t>Приложения к настоящему Договору являются его неотъемлемой частью и состоят из следующего:</w:t>
      </w:r>
    </w:p>
    <w:p w:rsidR="00B90872" w:rsidRPr="00FB46F8" w:rsidRDefault="00B90872" w:rsidP="00260CDA">
      <w:pPr>
        <w:pStyle w:val="a4"/>
        <w:rPr>
          <w:rFonts w:ascii="Times New Roman" w:hAnsi="Times New Roman" w:cs="Times New Roman"/>
          <w:sz w:val="24"/>
          <w:szCs w:val="24"/>
        </w:rPr>
      </w:pPr>
      <w:r w:rsidRPr="00FB46F8">
        <w:rPr>
          <w:rFonts w:ascii="Times New Roman" w:hAnsi="Times New Roman" w:cs="Times New Roman"/>
          <w:sz w:val="24"/>
          <w:szCs w:val="24"/>
        </w:rPr>
        <w:t>Приложение 1</w:t>
      </w:r>
      <w:r w:rsidRPr="00FB46F8">
        <w:rPr>
          <w:rFonts w:ascii="Times New Roman" w:hAnsi="Times New Roman" w:cs="Times New Roman"/>
          <w:sz w:val="24"/>
          <w:szCs w:val="24"/>
        </w:rPr>
        <w:tab/>
        <w:t>Поэтажный план</w:t>
      </w:r>
    </w:p>
    <w:p w:rsidR="00B90872" w:rsidRPr="00FB46F8" w:rsidRDefault="00B90872" w:rsidP="00260CDA">
      <w:pPr>
        <w:pStyle w:val="a4"/>
        <w:rPr>
          <w:rFonts w:ascii="Times New Roman" w:hAnsi="Times New Roman" w:cs="Times New Roman"/>
          <w:sz w:val="24"/>
          <w:szCs w:val="24"/>
        </w:rPr>
      </w:pPr>
      <w:r w:rsidRPr="00FB46F8">
        <w:rPr>
          <w:rFonts w:ascii="Times New Roman" w:hAnsi="Times New Roman" w:cs="Times New Roman"/>
          <w:sz w:val="24"/>
          <w:szCs w:val="24"/>
          <w:highlight w:val="yellow"/>
        </w:rPr>
        <w:t>Приложение</w:t>
      </w:r>
      <w:r w:rsidRPr="00FB46F8">
        <w:rPr>
          <w:rFonts w:ascii="Times New Roman" w:hAnsi="Times New Roman" w:cs="Times New Roman"/>
          <w:sz w:val="24"/>
          <w:szCs w:val="24"/>
        </w:rPr>
        <w:t xml:space="preserve"> 2          График платежей</w:t>
      </w:r>
    </w:p>
    <w:p w:rsidR="00B90872" w:rsidRPr="00FB46F8" w:rsidRDefault="00260CDA"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15.7</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В случае каких-либо противоречий между положениями основного текста настоящего Договора и приложений к нему, преимущественную силу имеет основной текст настоящего Договора.</w:t>
      </w:r>
    </w:p>
    <w:p w:rsidR="00B90872" w:rsidRPr="00FB46F8" w:rsidRDefault="00260CDA" w:rsidP="00260CDA">
      <w:pPr>
        <w:pStyle w:val="a4"/>
        <w:rPr>
          <w:rFonts w:ascii="Times New Roman" w:hAnsi="Times New Roman" w:cs="Times New Roman"/>
          <w:sz w:val="24"/>
          <w:szCs w:val="24"/>
        </w:rPr>
      </w:pPr>
      <w:r w:rsidRPr="00FB46F8">
        <w:rPr>
          <w:rFonts w:ascii="Times New Roman" w:hAnsi="Times New Roman" w:cs="Times New Roman"/>
          <w:b/>
          <w:sz w:val="24"/>
          <w:szCs w:val="24"/>
        </w:rPr>
        <w:t>15.8</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Если какое-либо из условий настоящего Договора будет признано незаконным или не имеющим юридической силы, все другие условия этого Договора остаются в силе, а такое незаконное или не имеющее юридической силы условие, по возможности, подлежит изменению, в целях придать ему юридическую силу в соответствии с намерениями Сторон.</w:t>
      </w:r>
    </w:p>
    <w:p w:rsidR="00B90872" w:rsidRPr="00FB46F8" w:rsidRDefault="00260CDA"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 xml:space="preserve">15.9. </w:t>
      </w:r>
      <w:r w:rsidR="00B90872" w:rsidRPr="00FB46F8">
        <w:rPr>
          <w:rFonts w:ascii="Times New Roman" w:hAnsi="Times New Roman" w:cs="Times New Roman"/>
          <w:sz w:val="24"/>
          <w:szCs w:val="24"/>
        </w:rPr>
        <w:t>Если какое-либо условие Договора будет противоречить Закону № 214, Стороны будут руководствоваться указанным законом в той его редакции, которая действовала на момент заключения Договора, если иное не следует из императивных положений Закона № 214-ФЗ.</w:t>
      </w:r>
    </w:p>
    <w:p w:rsidR="00B90872" w:rsidRPr="00FB46F8" w:rsidRDefault="00260CDA" w:rsidP="00260CDA">
      <w:pPr>
        <w:pStyle w:val="a4"/>
        <w:jc w:val="both"/>
        <w:rPr>
          <w:rFonts w:ascii="Times New Roman" w:hAnsi="Times New Roman" w:cs="Times New Roman"/>
          <w:sz w:val="24"/>
          <w:szCs w:val="24"/>
        </w:rPr>
      </w:pPr>
      <w:r w:rsidRPr="00FB46F8">
        <w:rPr>
          <w:rFonts w:ascii="Times New Roman" w:hAnsi="Times New Roman" w:cs="Times New Roman"/>
          <w:b/>
          <w:sz w:val="24"/>
          <w:szCs w:val="24"/>
        </w:rPr>
        <w:t>15.10.</w:t>
      </w:r>
      <w:r w:rsidRPr="00FB46F8">
        <w:rPr>
          <w:rFonts w:ascii="Times New Roman" w:hAnsi="Times New Roman" w:cs="Times New Roman"/>
          <w:sz w:val="24"/>
          <w:szCs w:val="24"/>
        </w:rPr>
        <w:t xml:space="preserve"> </w:t>
      </w:r>
      <w:r w:rsidR="00B90872" w:rsidRPr="00FB46F8">
        <w:rPr>
          <w:rFonts w:ascii="Times New Roman" w:hAnsi="Times New Roman" w:cs="Times New Roman"/>
          <w:sz w:val="24"/>
          <w:szCs w:val="24"/>
        </w:rPr>
        <w:t>Настоящий Договор составлен в трех подлинных экземплярах на русском языке, по одному подлинному экземпляру на русском языке для каждой из Сторон, а третий подлинный экземпляр на русском языке передается в регистрирующий орган для государственной регистрации настоящего Договора.</w:t>
      </w:r>
    </w:p>
    <w:p w:rsidR="00B90872" w:rsidRPr="00FB46F8" w:rsidRDefault="00B90872" w:rsidP="00B90872">
      <w:pPr>
        <w:rPr>
          <w:rFonts w:ascii="Times New Roman" w:hAnsi="Times New Roman" w:cs="Times New Roman"/>
          <w:sz w:val="24"/>
          <w:szCs w:val="24"/>
        </w:rPr>
      </w:pPr>
    </w:p>
    <w:p w:rsidR="00B90872" w:rsidRPr="00FB46F8" w:rsidRDefault="00B90872" w:rsidP="00B90872">
      <w:pPr>
        <w:pStyle w:val="BMKHEADING1"/>
        <w:keepNext w:val="0"/>
        <w:widowControl w:val="0"/>
        <w:numPr>
          <w:ilvl w:val="0"/>
          <w:numId w:val="42"/>
        </w:numPr>
        <w:spacing w:after="0"/>
        <w:contextualSpacing/>
        <w:jc w:val="center"/>
        <w:rPr>
          <w:sz w:val="24"/>
          <w:szCs w:val="24"/>
          <w:lang w:val="ru-RU"/>
        </w:rPr>
      </w:pPr>
      <w:bookmarkStart w:id="31" w:name="_Ref524101301"/>
      <w:r w:rsidRPr="00FB46F8">
        <w:rPr>
          <w:sz w:val="24"/>
          <w:szCs w:val="24"/>
          <w:lang w:val="ru-RU"/>
        </w:rPr>
        <w:t xml:space="preserve">реквизиты и </w:t>
      </w:r>
      <w:r w:rsidRPr="00FB46F8">
        <w:rPr>
          <w:sz w:val="24"/>
          <w:szCs w:val="24"/>
        </w:rPr>
        <w:t>ПОДПИСИ СТОРОН</w:t>
      </w:r>
      <w:bookmarkEnd w:id="31"/>
    </w:p>
    <w:p w:rsidR="00260CDA" w:rsidRPr="00B36CCF" w:rsidRDefault="00260CDA" w:rsidP="00B36CCF">
      <w:pPr>
        <w:pStyle w:val="a4"/>
        <w:rPr>
          <w:sz w:val="24"/>
          <w:szCs w:val="24"/>
        </w:rPr>
      </w:pPr>
    </w:p>
    <w:tbl>
      <w:tblPr>
        <w:tblW w:w="8363" w:type="dxa"/>
        <w:tblInd w:w="959" w:type="dxa"/>
        <w:tblLayout w:type="fixed"/>
        <w:tblLook w:val="04A0" w:firstRow="1" w:lastRow="0" w:firstColumn="1" w:lastColumn="0" w:noHBand="0" w:noVBand="1"/>
      </w:tblPr>
      <w:tblGrid>
        <w:gridCol w:w="3969"/>
        <w:gridCol w:w="4394"/>
      </w:tblGrid>
      <w:tr w:rsidR="00B90872" w:rsidRPr="00B36CCF" w:rsidTr="008B0ACA">
        <w:trPr>
          <w:trHeight w:val="281"/>
        </w:trPr>
        <w:tc>
          <w:tcPr>
            <w:tcW w:w="3969" w:type="dxa"/>
            <w:shd w:val="clear" w:color="auto" w:fill="auto"/>
          </w:tcPr>
          <w:p w:rsidR="00B90872" w:rsidRPr="00B36CCF" w:rsidRDefault="00B90872" w:rsidP="00B36CCF">
            <w:pPr>
              <w:pStyle w:val="a4"/>
              <w:rPr>
                <w:sz w:val="24"/>
                <w:szCs w:val="24"/>
              </w:rPr>
            </w:pPr>
            <w:r w:rsidRPr="00B36CCF">
              <w:rPr>
                <w:b/>
                <w:sz w:val="24"/>
                <w:szCs w:val="24"/>
              </w:rPr>
              <w:t>Участник Долевого Строительства</w:t>
            </w:r>
            <w:r w:rsidRPr="00B36CCF">
              <w:rPr>
                <w:sz w:val="24"/>
                <w:szCs w:val="24"/>
              </w:rPr>
              <w:t>:</w:t>
            </w:r>
          </w:p>
        </w:tc>
        <w:tc>
          <w:tcPr>
            <w:tcW w:w="4394" w:type="dxa"/>
          </w:tcPr>
          <w:p w:rsidR="00B90872" w:rsidRPr="00B36CCF" w:rsidRDefault="00B90872" w:rsidP="00B36CCF">
            <w:pPr>
              <w:pStyle w:val="a4"/>
              <w:rPr>
                <w:sz w:val="24"/>
                <w:szCs w:val="24"/>
              </w:rPr>
            </w:pPr>
            <w:r w:rsidRPr="00B36CCF">
              <w:rPr>
                <w:b/>
                <w:sz w:val="24"/>
                <w:szCs w:val="24"/>
              </w:rPr>
              <w:t>Застройщик</w:t>
            </w:r>
            <w:r w:rsidRPr="00B36CCF">
              <w:rPr>
                <w:sz w:val="24"/>
                <w:szCs w:val="24"/>
              </w:rPr>
              <w:t>:</w:t>
            </w:r>
          </w:p>
        </w:tc>
      </w:tr>
      <w:tr w:rsidR="00B90872" w:rsidRPr="00B36CCF" w:rsidTr="008B0ACA">
        <w:trPr>
          <w:trHeight w:val="3684"/>
        </w:trPr>
        <w:tc>
          <w:tcPr>
            <w:tcW w:w="3969" w:type="dxa"/>
            <w:shd w:val="clear" w:color="auto" w:fill="auto"/>
          </w:tcPr>
          <w:p w:rsidR="003558E0" w:rsidRPr="00B36CCF" w:rsidRDefault="003558E0" w:rsidP="00B36CCF">
            <w:pPr>
              <w:pStyle w:val="a4"/>
              <w:rPr>
                <w:b/>
                <w:sz w:val="24"/>
                <w:szCs w:val="24"/>
                <w:highlight w:val="yellow"/>
              </w:rPr>
            </w:pPr>
          </w:p>
          <w:p w:rsidR="00B90872" w:rsidRPr="00B36CCF" w:rsidRDefault="00B90872" w:rsidP="00B36CCF">
            <w:pPr>
              <w:pStyle w:val="a4"/>
              <w:rPr>
                <w:b/>
                <w:sz w:val="24"/>
                <w:szCs w:val="24"/>
              </w:rPr>
            </w:pPr>
            <w:r w:rsidRPr="00B36CCF">
              <w:rPr>
                <w:b/>
                <w:sz w:val="24"/>
                <w:szCs w:val="24"/>
                <w:highlight w:val="yellow"/>
              </w:rPr>
              <w:t>Стрельцов</w:t>
            </w:r>
            <w:r w:rsidRPr="00B36CCF">
              <w:rPr>
                <w:b/>
                <w:sz w:val="24"/>
                <w:szCs w:val="24"/>
              </w:rPr>
              <w:t xml:space="preserve"> Валерий Валерьевич</w:t>
            </w:r>
          </w:p>
          <w:p w:rsidR="00B90872" w:rsidRPr="00B36CCF" w:rsidRDefault="00B90872" w:rsidP="00B36CCF">
            <w:pPr>
              <w:pStyle w:val="a4"/>
              <w:rPr>
                <w:sz w:val="24"/>
                <w:szCs w:val="24"/>
              </w:rPr>
            </w:pPr>
            <w:r w:rsidRPr="00B36CCF">
              <w:rPr>
                <w:sz w:val="24"/>
                <w:szCs w:val="24"/>
              </w:rPr>
              <w:t>дата рождения: 13.01.1984 г.</w:t>
            </w:r>
          </w:p>
          <w:p w:rsidR="00B90872" w:rsidRPr="00B36CCF" w:rsidRDefault="00B90872" w:rsidP="00B36CCF">
            <w:pPr>
              <w:pStyle w:val="a4"/>
              <w:rPr>
                <w:sz w:val="24"/>
                <w:szCs w:val="24"/>
              </w:rPr>
            </w:pPr>
            <w:r w:rsidRPr="00B36CCF">
              <w:rPr>
                <w:sz w:val="24"/>
                <w:szCs w:val="24"/>
              </w:rPr>
              <w:t>место рождения: г. Шкотово-17</w:t>
            </w:r>
          </w:p>
          <w:p w:rsidR="00B90872" w:rsidRPr="00B36CCF" w:rsidRDefault="00B90872" w:rsidP="00B36CCF">
            <w:pPr>
              <w:pStyle w:val="a4"/>
              <w:rPr>
                <w:sz w:val="24"/>
                <w:szCs w:val="24"/>
              </w:rPr>
            </w:pPr>
            <w:r w:rsidRPr="00B36CCF">
              <w:rPr>
                <w:sz w:val="24"/>
                <w:szCs w:val="24"/>
              </w:rPr>
              <w:t>Приморского края</w:t>
            </w:r>
          </w:p>
          <w:p w:rsidR="00B90872" w:rsidRPr="00B36CCF" w:rsidRDefault="00B90872" w:rsidP="00B36CCF">
            <w:pPr>
              <w:pStyle w:val="a4"/>
              <w:rPr>
                <w:sz w:val="24"/>
                <w:szCs w:val="24"/>
              </w:rPr>
            </w:pPr>
            <w:r w:rsidRPr="00B36CCF">
              <w:rPr>
                <w:sz w:val="24"/>
                <w:szCs w:val="24"/>
              </w:rPr>
              <w:t>паспорт: 63 04 563939</w:t>
            </w:r>
          </w:p>
          <w:p w:rsidR="00B90872" w:rsidRPr="00B36CCF" w:rsidRDefault="00B90872" w:rsidP="00B36CCF">
            <w:pPr>
              <w:pStyle w:val="a4"/>
              <w:rPr>
                <w:sz w:val="24"/>
                <w:szCs w:val="24"/>
              </w:rPr>
            </w:pPr>
            <w:r w:rsidRPr="00B36CCF">
              <w:rPr>
                <w:sz w:val="24"/>
                <w:szCs w:val="24"/>
              </w:rPr>
              <w:t>выдан: Отделом внутренних дел</w:t>
            </w:r>
          </w:p>
          <w:p w:rsidR="00B90872" w:rsidRPr="00B36CCF" w:rsidRDefault="00B90872" w:rsidP="00B36CCF">
            <w:pPr>
              <w:pStyle w:val="a4"/>
              <w:rPr>
                <w:sz w:val="24"/>
                <w:szCs w:val="24"/>
              </w:rPr>
            </w:pPr>
            <w:r w:rsidRPr="00B36CCF">
              <w:rPr>
                <w:sz w:val="24"/>
                <w:szCs w:val="24"/>
              </w:rPr>
              <w:t>Октябрьского района гор. Саратова</w:t>
            </w:r>
          </w:p>
          <w:p w:rsidR="00B90872" w:rsidRPr="00B36CCF" w:rsidRDefault="00B90872" w:rsidP="00B36CCF">
            <w:pPr>
              <w:pStyle w:val="a4"/>
              <w:rPr>
                <w:sz w:val="24"/>
                <w:szCs w:val="24"/>
              </w:rPr>
            </w:pPr>
            <w:r w:rsidRPr="00B36CCF">
              <w:rPr>
                <w:sz w:val="24"/>
                <w:szCs w:val="24"/>
              </w:rPr>
              <w:t>код подразделения: 642-005</w:t>
            </w:r>
          </w:p>
          <w:p w:rsidR="00B90872" w:rsidRPr="00B36CCF" w:rsidRDefault="00B90872" w:rsidP="00B36CCF">
            <w:pPr>
              <w:pStyle w:val="a4"/>
              <w:rPr>
                <w:sz w:val="24"/>
                <w:szCs w:val="24"/>
              </w:rPr>
            </w:pPr>
            <w:r w:rsidRPr="00B36CCF">
              <w:rPr>
                <w:sz w:val="24"/>
                <w:szCs w:val="24"/>
              </w:rPr>
              <w:t xml:space="preserve">дата выдачи: 08.02.2005 г,  </w:t>
            </w:r>
          </w:p>
          <w:p w:rsidR="00B90872" w:rsidRPr="00B36CCF" w:rsidRDefault="00B90872" w:rsidP="00B36CCF">
            <w:pPr>
              <w:pStyle w:val="a4"/>
              <w:rPr>
                <w:sz w:val="24"/>
                <w:szCs w:val="24"/>
              </w:rPr>
            </w:pPr>
            <w:r w:rsidRPr="00B36CCF">
              <w:rPr>
                <w:sz w:val="24"/>
                <w:szCs w:val="24"/>
              </w:rPr>
              <w:t>адрес: г. Саратов, ул. 1-ая Беговая,</w:t>
            </w:r>
          </w:p>
          <w:p w:rsidR="00B90872" w:rsidRPr="00B36CCF" w:rsidRDefault="00B90872" w:rsidP="00B36CCF">
            <w:pPr>
              <w:pStyle w:val="a4"/>
              <w:rPr>
                <w:sz w:val="24"/>
                <w:szCs w:val="24"/>
              </w:rPr>
            </w:pPr>
            <w:r w:rsidRPr="00B36CCF">
              <w:rPr>
                <w:sz w:val="24"/>
                <w:szCs w:val="24"/>
              </w:rPr>
              <w:t>д.7, кв.10</w:t>
            </w:r>
          </w:p>
          <w:p w:rsidR="00B90872" w:rsidRPr="00B36CCF" w:rsidRDefault="00B90872" w:rsidP="00B36CCF">
            <w:pPr>
              <w:pStyle w:val="a4"/>
              <w:rPr>
                <w:sz w:val="24"/>
                <w:szCs w:val="24"/>
              </w:rPr>
            </w:pPr>
            <w:r w:rsidRPr="00B36CCF">
              <w:rPr>
                <w:sz w:val="24"/>
                <w:szCs w:val="24"/>
              </w:rPr>
              <w:t>СНИЛС: 129-913-787 01</w:t>
            </w:r>
          </w:p>
          <w:p w:rsidR="00B90872" w:rsidRPr="00B36CCF" w:rsidRDefault="00B90872" w:rsidP="00B36CCF">
            <w:pPr>
              <w:pStyle w:val="a4"/>
              <w:rPr>
                <w:sz w:val="24"/>
                <w:szCs w:val="24"/>
              </w:rPr>
            </w:pPr>
            <w:r w:rsidRPr="00B36CCF">
              <w:rPr>
                <w:sz w:val="24"/>
                <w:szCs w:val="24"/>
              </w:rPr>
              <w:t>телефон: +7 919 832 1631</w:t>
            </w:r>
          </w:p>
          <w:p w:rsidR="00B90872" w:rsidRPr="00B36CCF" w:rsidRDefault="00B90872" w:rsidP="00B36CCF">
            <w:pPr>
              <w:pStyle w:val="a4"/>
              <w:rPr>
                <w:sz w:val="24"/>
                <w:szCs w:val="24"/>
              </w:rPr>
            </w:pPr>
            <w:r w:rsidRPr="00B36CCF">
              <w:rPr>
                <w:sz w:val="24"/>
                <w:szCs w:val="24"/>
              </w:rPr>
              <w:t>эл. почта: Valery013013@gmail.com</w:t>
            </w:r>
          </w:p>
          <w:p w:rsidR="00B90872" w:rsidRPr="00B36CCF" w:rsidRDefault="00B90872" w:rsidP="00B36CCF">
            <w:pPr>
              <w:pStyle w:val="a4"/>
              <w:rPr>
                <w:sz w:val="24"/>
                <w:szCs w:val="24"/>
              </w:rPr>
            </w:pPr>
          </w:p>
        </w:tc>
        <w:tc>
          <w:tcPr>
            <w:tcW w:w="4394" w:type="dxa"/>
          </w:tcPr>
          <w:p w:rsidR="003558E0" w:rsidRPr="00B36CCF" w:rsidRDefault="003558E0" w:rsidP="00B36CCF">
            <w:pPr>
              <w:pStyle w:val="a4"/>
              <w:rPr>
                <w:b/>
                <w:bCs/>
                <w:sz w:val="24"/>
                <w:szCs w:val="24"/>
              </w:rPr>
            </w:pPr>
          </w:p>
          <w:p w:rsidR="00B90872" w:rsidRPr="00B36CCF" w:rsidRDefault="00B90872" w:rsidP="00B36CCF">
            <w:pPr>
              <w:pStyle w:val="a4"/>
              <w:rPr>
                <w:b/>
                <w:bCs/>
                <w:sz w:val="24"/>
                <w:szCs w:val="24"/>
              </w:rPr>
            </w:pPr>
            <w:r w:rsidRPr="00B36CCF">
              <w:rPr>
                <w:b/>
                <w:bCs/>
                <w:sz w:val="24"/>
                <w:szCs w:val="24"/>
              </w:rPr>
              <w:t xml:space="preserve">Общество с ограниченной ответственностью </w:t>
            </w:r>
            <w:r w:rsidRPr="00B36CCF">
              <w:rPr>
                <w:rFonts w:eastAsia="Calibri"/>
                <w:b/>
                <w:bCs/>
                <w:sz w:val="24"/>
                <w:szCs w:val="24"/>
              </w:rPr>
              <w:t>«Специализированный застройщик «</w:t>
            </w:r>
            <w:proofErr w:type="spellStart"/>
            <w:r w:rsidRPr="00B36CCF">
              <w:rPr>
                <w:rFonts w:eastAsia="Calibri"/>
                <w:b/>
                <w:bCs/>
                <w:sz w:val="24"/>
                <w:szCs w:val="24"/>
              </w:rPr>
              <w:t>Красносельская</w:t>
            </w:r>
            <w:proofErr w:type="spellEnd"/>
            <w:r w:rsidRPr="00B36CCF">
              <w:rPr>
                <w:rFonts w:eastAsia="Calibri"/>
                <w:b/>
                <w:bCs/>
                <w:sz w:val="24"/>
                <w:szCs w:val="24"/>
              </w:rPr>
              <w:t>»</w:t>
            </w:r>
          </w:p>
          <w:p w:rsidR="00B90872" w:rsidRPr="00B36CCF" w:rsidRDefault="00B90872" w:rsidP="00B36CCF">
            <w:pPr>
              <w:pStyle w:val="a4"/>
              <w:rPr>
                <w:sz w:val="24"/>
                <w:szCs w:val="24"/>
              </w:rPr>
            </w:pPr>
            <w:r w:rsidRPr="00B36CCF">
              <w:rPr>
                <w:sz w:val="24"/>
                <w:szCs w:val="24"/>
              </w:rPr>
              <w:t xml:space="preserve">Адрес: 107140, город Москва, пер. 1-й </w:t>
            </w:r>
            <w:proofErr w:type="spellStart"/>
            <w:r w:rsidRPr="00B36CCF">
              <w:rPr>
                <w:sz w:val="24"/>
                <w:szCs w:val="24"/>
              </w:rPr>
              <w:t>Красносельский</w:t>
            </w:r>
            <w:proofErr w:type="spellEnd"/>
            <w:r w:rsidRPr="00B36CCF">
              <w:rPr>
                <w:sz w:val="24"/>
                <w:szCs w:val="24"/>
              </w:rPr>
              <w:t>, д. 15, стр. 1</w:t>
            </w:r>
          </w:p>
          <w:p w:rsidR="00B90872" w:rsidRPr="00B36CCF" w:rsidRDefault="00B90872" w:rsidP="00B36CCF">
            <w:pPr>
              <w:pStyle w:val="a4"/>
              <w:rPr>
                <w:sz w:val="24"/>
                <w:szCs w:val="24"/>
              </w:rPr>
            </w:pPr>
            <w:r w:rsidRPr="00B36CCF">
              <w:rPr>
                <w:sz w:val="24"/>
                <w:szCs w:val="24"/>
              </w:rPr>
              <w:t xml:space="preserve">ИНН </w:t>
            </w:r>
            <w:r w:rsidRPr="00B36CCF">
              <w:rPr>
                <w:color w:val="212529"/>
                <w:sz w:val="24"/>
                <w:szCs w:val="24"/>
                <w:lang w:eastAsia="ru-RU"/>
              </w:rPr>
              <w:t>7708817280</w:t>
            </w:r>
          </w:p>
          <w:p w:rsidR="00B90872" w:rsidRPr="00B36CCF" w:rsidRDefault="00B90872" w:rsidP="00B36CCF">
            <w:pPr>
              <w:pStyle w:val="a4"/>
              <w:rPr>
                <w:sz w:val="24"/>
                <w:szCs w:val="24"/>
              </w:rPr>
            </w:pPr>
            <w:r w:rsidRPr="00B36CCF">
              <w:rPr>
                <w:sz w:val="24"/>
                <w:szCs w:val="24"/>
              </w:rPr>
              <w:t xml:space="preserve">КПП </w:t>
            </w:r>
            <w:r w:rsidRPr="00B36CCF">
              <w:rPr>
                <w:rFonts w:eastAsia="Calibri"/>
                <w:sz w:val="24"/>
                <w:szCs w:val="24"/>
              </w:rPr>
              <w:t>770801001</w:t>
            </w:r>
          </w:p>
          <w:p w:rsidR="00B90872" w:rsidRPr="00B36CCF" w:rsidRDefault="00B90872" w:rsidP="00B36CCF">
            <w:pPr>
              <w:pStyle w:val="a4"/>
              <w:rPr>
                <w:sz w:val="24"/>
                <w:szCs w:val="24"/>
              </w:rPr>
            </w:pPr>
            <w:r w:rsidRPr="00B36CCF">
              <w:rPr>
                <w:sz w:val="24"/>
                <w:szCs w:val="24"/>
              </w:rPr>
              <w:t xml:space="preserve">Банковские счета:  </w:t>
            </w:r>
          </w:p>
          <w:p w:rsidR="00B90872" w:rsidRPr="00B36CCF" w:rsidRDefault="00B90872" w:rsidP="00B36CCF">
            <w:pPr>
              <w:pStyle w:val="a4"/>
              <w:rPr>
                <w:sz w:val="24"/>
                <w:szCs w:val="24"/>
              </w:rPr>
            </w:pPr>
            <w:r w:rsidRPr="00B36CCF">
              <w:rPr>
                <w:sz w:val="24"/>
                <w:szCs w:val="24"/>
              </w:rPr>
              <w:t>р/с 40702810738000112762</w:t>
            </w:r>
            <w:r w:rsidRPr="00B36CCF">
              <w:rPr>
                <w:sz w:val="24"/>
                <w:szCs w:val="24"/>
              </w:rPr>
              <w:br/>
              <w:t>в  Московский банк ПАО Сбербанк</w:t>
            </w:r>
          </w:p>
          <w:p w:rsidR="00B90872" w:rsidRPr="00B36CCF" w:rsidRDefault="00B90872" w:rsidP="00B36CCF">
            <w:pPr>
              <w:pStyle w:val="a4"/>
              <w:rPr>
                <w:sz w:val="24"/>
                <w:szCs w:val="24"/>
              </w:rPr>
            </w:pPr>
            <w:r w:rsidRPr="00B36CCF">
              <w:rPr>
                <w:sz w:val="24"/>
                <w:szCs w:val="24"/>
              </w:rPr>
              <w:t>к/с 30101810400000000225</w:t>
            </w:r>
          </w:p>
          <w:p w:rsidR="00B90872" w:rsidRPr="00B36CCF" w:rsidRDefault="00B90872" w:rsidP="00B36CCF">
            <w:pPr>
              <w:pStyle w:val="a4"/>
              <w:rPr>
                <w:sz w:val="24"/>
                <w:szCs w:val="24"/>
              </w:rPr>
            </w:pPr>
            <w:r w:rsidRPr="00B36CCF">
              <w:rPr>
                <w:sz w:val="24"/>
                <w:szCs w:val="24"/>
              </w:rPr>
              <w:t>БИК 044525225</w:t>
            </w:r>
          </w:p>
          <w:p w:rsidR="00B90872" w:rsidRPr="00B36CCF" w:rsidRDefault="00B90872" w:rsidP="00B36CCF">
            <w:pPr>
              <w:pStyle w:val="a4"/>
              <w:rPr>
                <w:rFonts w:eastAsia="Calibri"/>
                <w:sz w:val="24"/>
                <w:szCs w:val="24"/>
              </w:rPr>
            </w:pPr>
            <w:r w:rsidRPr="00B36CCF">
              <w:rPr>
                <w:sz w:val="24"/>
                <w:szCs w:val="24"/>
              </w:rPr>
              <w:t xml:space="preserve">Тел/Факс: </w:t>
            </w:r>
            <w:r w:rsidRPr="00B36CCF">
              <w:rPr>
                <w:rFonts w:eastAsia="Calibri"/>
                <w:sz w:val="24"/>
                <w:szCs w:val="24"/>
              </w:rPr>
              <w:t>+7 (495) 708-41-41</w:t>
            </w:r>
          </w:p>
          <w:p w:rsidR="00B90872" w:rsidRPr="00B36CCF" w:rsidRDefault="006261B5" w:rsidP="00B36CCF">
            <w:pPr>
              <w:pStyle w:val="a4"/>
              <w:rPr>
                <w:sz w:val="24"/>
                <w:szCs w:val="24"/>
              </w:rPr>
            </w:pPr>
            <w:hyperlink r:id="rId12" w:history="1">
              <w:r w:rsidR="00B90872" w:rsidRPr="00B36CCF">
                <w:rPr>
                  <w:rStyle w:val="af3"/>
                  <w:rFonts w:ascii="Times New Roman" w:eastAsia="Calibri" w:hAnsi="Times New Roman" w:cs="Times New Roman"/>
                  <w:color w:val="auto"/>
                  <w:sz w:val="24"/>
                  <w:szCs w:val="24"/>
                  <w:u w:val="none"/>
                  <w:lang w:val="en-US"/>
                </w:rPr>
                <w:t>o</w:t>
              </w:r>
              <w:r w:rsidR="00B90872" w:rsidRPr="00B36CCF">
                <w:rPr>
                  <w:rStyle w:val="af3"/>
                  <w:rFonts w:ascii="Times New Roman" w:eastAsia="Calibri" w:hAnsi="Times New Roman" w:cs="Times New Roman"/>
                  <w:color w:val="auto"/>
                  <w:sz w:val="24"/>
                  <w:szCs w:val="24"/>
                  <w:u w:val="none"/>
                </w:rPr>
                <w:t>.</w:t>
              </w:r>
              <w:r w:rsidR="00B90872" w:rsidRPr="00B36CCF">
                <w:rPr>
                  <w:rStyle w:val="af3"/>
                  <w:rFonts w:ascii="Times New Roman" w:eastAsia="Calibri" w:hAnsi="Times New Roman" w:cs="Times New Roman"/>
                  <w:color w:val="auto"/>
                  <w:sz w:val="24"/>
                  <w:szCs w:val="24"/>
                  <w:u w:val="none"/>
                  <w:lang w:val="en-US"/>
                </w:rPr>
                <w:t>s</w:t>
              </w:r>
              <w:r w:rsidR="00B90872" w:rsidRPr="00B36CCF">
                <w:rPr>
                  <w:rStyle w:val="af3"/>
                  <w:rFonts w:ascii="Times New Roman" w:eastAsia="Calibri" w:hAnsi="Times New Roman" w:cs="Times New Roman"/>
                  <w:color w:val="auto"/>
                  <w:sz w:val="24"/>
                  <w:szCs w:val="24"/>
                  <w:u w:val="none"/>
                </w:rPr>
                <w:t>.</w:t>
              </w:r>
              <w:r w:rsidR="00B90872" w:rsidRPr="00B36CCF">
                <w:rPr>
                  <w:rStyle w:val="af3"/>
                  <w:rFonts w:ascii="Times New Roman" w:eastAsia="Calibri" w:hAnsi="Times New Roman" w:cs="Times New Roman"/>
                  <w:color w:val="auto"/>
                  <w:sz w:val="24"/>
                  <w:szCs w:val="24"/>
                  <w:u w:val="none"/>
                  <w:lang w:val="en-US"/>
                </w:rPr>
                <w:t>polkovnichenko</w:t>
              </w:r>
              <w:r w:rsidR="00B90872" w:rsidRPr="00B36CCF">
                <w:rPr>
                  <w:rStyle w:val="af3"/>
                  <w:rFonts w:ascii="Times New Roman" w:eastAsia="Calibri" w:hAnsi="Times New Roman" w:cs="Times New Roman"/>
                  <w:color w:val="auto"/>
                  <w:sz w:val="24"/>
                  <w:szCs w:val="24"/>
                  <w:u w:val="none"/>
                </w:rPr>
                <w:t>@</w:t>
              </w:r>
              <w:r w:rsidR="00B90872" w:rsidRPr="00B36CCF">
                <w:rPr>
                  <w:rStyle w:val="af3"/>
                  <w:rFonts w:ascii="Times New Roman" w:eastAsia="Calibri" w:hAnsi="Times New Roman" w:cs="Times New Roman"/>
                  <w:color w:val="auto"/>
                  <w:sz w:val="24"/>
                  <w:szCs w:val="24"/>
                  <w:u w:val="none"/>
                  <w:lang w:val="en-US"/>
                </w:rPr>
                <w:t>patekgroup</w:t>
              </w:r>
              <w:r w:rsidR="00B90872" w:rsidRPr="00B36CCF">
                <w:rPr>
                  <w:rStyle w:val="af3"/>
                  <w:rFonts w:ascii="Times New Roman" w:eastAsia="Calibri" w:hAnsi="Times New Roman" w:cs="Times New Roman"/>
                  <w:color w:val="auto"/>
                  <w:sz w:val="24"/>
                  <w:szCs w:val="24"/>
                  <w:u w:val="none"/>
                </w:rPr>
                <w:t>.</w:t>
              </w:r>
              <w:r w:rsidR="00B90872" w:rsidRPr="00B36CCF">
                <w:rPr>
                  <w:rStyle w:val="af3"/>
                  <w:rFonts w:ascii="Times New Roman" w:eastAsia="Calibri" w:hAnsi="Times New Roman" w:cs="Times New Roman"/>
                  <w:color w:val="auto"/>
                  <w:sz w:val="24"/>
                  <w:szCs w:val="24"/>
                  <w:u w:val="none"/>
                  <w:lang w:val="en-US"/>
                </w:rPr>
                <w:t>ru</w:t>
              </w:r>
            </w:hyperlink>
            <w:r w:rsidR="00B90872" w:rsidRPr="00B36CCF">
              <w:rPr>
                <w:rStyle w:val="af3"/>
                <w:rFonts w:ascii="Times New Roman" w:eastAsia="Calibri" w:hAnsi="Times New Roman" w:cs="Times New Roman"/>
                <w:sz w:val="24"/>
                <w:szCs w:val="24"/>
                <w:u w:val="none"/>
              </w:rPr>
              <w:t xml:space="preserve"> </w:t>
            </w:r>
          </w:p>
        </w:tc>
      </w:tr>
      <w:tr w:rsidR="00B90872" w:rsidRPr="00FB46F8" w:rsidTr="008B0ACA">
        <w:trPr>
          <w:trHeight w:val="281"/>
        </w:trPr>
        <w:tc>
          <w:tcPr>
            <w:tcW w:w="3969" w:type="dxa"/>
            <w:shd w:val="clear" w:color="auto" w:fill="auto"/>
          </w:tcPr>
          <w:p w:rsidR="00B90872" w:rsidRPr="00FB46F8" w:rsidRDefault="00B90872" w:rsidP="00260CDA">
            <w:pPr>
              <w:pStyle w:val="a4"/>
              <w:rPr>
                <w:rFonts w:ascii="Times New Roman" w:hAnsi="Times New Roman" w:cs="Times New Roman"/>
                <w:sz w:val="24"/>
                <w:szCs w:val="24"/>
              </w:rPr>
            </w:pPr>
          </w:p>
          <w:p w:rsidR="00B90872" w:rsidRPr="00FB46F8" w:rsidRDefault="00B90872" w:rsidP="00260CDA">
            <w:pPr>
              <w:pStyle w:val="a4"/>
              <w:rPr>
                <w:rFonts w:ascii="Times New Roman" w:hAnsi="Times New Roman" w:cs="Times New Roman"/>
                <w:sz w:val="24"/>
                <w:szCs w:val="24"/>
              </w:rPr>
            </w:pPr>
            <w:r w:rsidRPr="00FB46F8">
              <w:rPr>
                <w:rFonts w:ascii="Times New Roman" w:hAnsi="Times New Roman" w:cs="Times New Roman"/>
                <w:b/>
                <w:sz w:val="24"/>
                <w:szCs w:val="24"/>
              </w:rPr>
              <w:t>Участник Долевого Строительства</w:t>
            </w:r>
            <w:r w:rsidRPr="00FB46F8">
              <w:rPr>
                <w:rFonts w:ascii="Times New Roman" w:hAnsi="Times New Roman" w:cs="Times New Roman"/>
                <w:sz w:val="24"/>
                <w:szCs w:val="24"/>
              </w:rPr>
              <w:t>:</w:t>
            </w:r>
          </w:p>
        </w:tc>
        <w:tc>
          <w:tcPr>
            <w:tcW w:w="4394" w:type="dxa"/>
          </w:tcPr>
          <w:p w:rsidR="00B90872" w:rsidRPr="00FB46F8" w:rsidRDefault="00B90872" w:rsidP="00260CDA">
            <w:pPr>
              <w:pStyle w:val="a4"/>
              <w:rPr>
                <w:rFonts w:ascii="Times New Roman" w:hAnsi="Times New Roman" w:cs="Times New Roman"/>
                <w:sz w:val="24"/>
                <w:szCs w:val="24"/>
              </w:rPr>
            </w:pPr>
          </w:p>
          <w:p w:rsidR="00B90872" w:rsidRPr="00FB46F8" w:rsidRDefault="00B90872" w:rsidP="00260CDA">
            <w:pPr>
              <w:pStyle w:val="a4"/>
              <w:rPr>
                <w:rFonts w:ascii="Times New Roman" w:hAnsi="Times New Roman" w:cs="Times New Roman"/>
                <w:sz w:val="24"/>
                <w:szCs w:val="24"/>
              </w:rPr>
            </w:pPr>
            <w:r w:rsidRPr="00FB46F8">
              <w:rPr>
                <w:rFonts w:ascii="Times New Roman" w:hAnsi="Times New Roman" w:cs="Times New Roman"/>
                <w:b/>
                <w:sz w:val="24"/>
                <w:szCs w:val="24"/>
              </w:rPr>
              <w:t>Застройщик</w:t>
            </w:r>
            <w:r w:rsidRPr="00FB46F8">
              <w:rPr>
                <w:rFonts w:ascii="Times New Roman" w:hAnsi="Times New Roman" w:cs="Times New Roman"/>
                <w:sz w:val="24"/>
                <w:szCs w:val="24"/>
              </w:rPr>
              <w:t>:</w:t>
            </w:r>
          </w:p>
        </w:tc>
      </w:tr>
      <w:tr w:rsidR="00B90872" w:rsidRPr="00FB46F8" w:rsidTr="008B0ACA">
        <w:trPr>
          <w:trHeight w:val="711"/>
        </w:trPr>
        <w:tc>
          <w:tcPr>
            <w:tcW w:w="3969" w:type="dxa"/>
            <w:shd w:val="clear" w:color="auto" w:fill="auto"/>
          </w:tcPr>
          <w:p w:rsidR="00B90872" w:rsidRPr="00FB46F8" w:rsidRDefault="00B90872" w:rsidP="00260CDA">
            <w:pPr>
              <w:pStyle w:val="a4"/>
              <w:rPr>
                <w:rFonts w:ascii="Times New Roman" w:hAnsi="Times New Roman" w:cs="Times New Roman"/>
                <w:sz w:val="24"/>
                <w:szCs w:val="24"/>
              </w:rPr>
            </w:pPr>
          </w:p>
        </w:tc>
        <w:tc>
          <w:tcPr>
            <w:tcW w:w="4394" w:type="dxa"/>
          </w:tcPr>
          <w:p w:rsidR="00B90872" w:rsidRPr="00FB46F8" w:rsidRDefault="00B90872" w:rsidP="00260CDA">
            <w:pPr>
              <w:pStyle w:val="a4"/>
              <w:rPr>
                <w:rFonts w:ascii="Times New Roman" w:hAnsi="Times New Roman" w:cs="Times New Roman"/>
                <w:sz w:val="24"/>
                <w:szCs w:val="24"/>
              </w:rPr>
            </w:pPr>
            <w:r w:rsidRPr="00FB46F8">
              <w:rPr>
                <w:rFonts w:ascii="Times New Roman" w:hAnsi="Times New Roman" w:cs="Times New Roman"/>
                <w:sz w:val="24"/>
                <w:szCs w:val="24"/>
              </w:rPr>
              <w:t xml:space="preserve">Генеральный директор </w:t>
            </w:r>
          </w:p>
          <w:p w:rsidR="00B90872" w:rsidRPr="00FB46F8" w:rsidRDefault="00B90872" w:rsidP="00260CDA">
            <w:pPr>
              <w:pStyle w:val="a4"/>
              <w:rPr>
                <w:rFonts w:ascii="Times New Roman" w:hAnsi="Times New Roman" w:cs="Times New Roman"/>
                <w:sz w:val="24"/>
                <w:szCs w:val="24"/>
              </w:rPr>
            </w:pPr>
            <w:r w:rsidRPr="00FB46F8">
              <w:rPr>
                <w:rFonts w:ascii="Times New Roman" w:hAnsi="Times New Roman" w:cs="Times New Roman"/>
                <w:bCs/>
                <w:sz w:val="24"/>
                <w:szCs w:val="24"/>
              </w:rPr>
              <w:t>ООО «СЗ «</w:t>
            </w:r>
            <w:proofErr w:type="spellStart"/>
            <w:r w:rsidRPr="00FB46F8">
              <w:rPr>
                <w:rFonts w:ascii="Times New Roman" w:hAnsi="Times New Roman" w:cs="Times New Roman"/>
                <w:bCs/>
                <w:sz w:val="24"/>
                <w:szCs w:val="24"/>
              </w:rPr>
              <w:t>Красносельская</w:t>
            </w:r>
            <w:proofErr w:type="spellEnd"/>
            <w:r w:rsidRPr="00FB46F8">
              <w:rPr>
                <w:rFonts w:ascii="Times New Roman" w:hAnsi="Times New Roman" w:cs="Times New Roman"/>
                <w:bCs/>
                <w:sz w:val="24"/>
                <w:szCs w:val="24"/>
              </w:rPr>
              <w:t>»</w:t>
            </w:r>
          </w:p>
          <w:p w:rsidR="00B90872" w:rsidRPr="00FB46F8" w:rsidRDefault="00B90872" w:rsidP="00260CDA">
            <w:pPr>
              <w:pStyle w:val="a4"/>
              <w:rPr>
                <w:rFonts w:ascii="Times New Roman" w:eastAsia="MS Mincho" w:hAnsi="Times New Roman" w:cs="Times New Roman"/>
                <w:sz w:val="24"/>
                <w:szCs w:val="24"/>
              </w:rPr>
            </w:pPr>
          </w:p>
        </w:tc>
      </w:tr>
      <w:tr w:rsidR="00B90872" w:rsidRPr="00FB46F8" w:rsidTr="008B0ACA">
        <w:trPr>
          <w:trHeight w:val="281"/>
        </w:trPr>
        <w:tc>
          <w:tcPr>
            <w:tcW w:w="3969" w:type="dxa"/>
            <w:shd w:val="clear" w:color="auto" w:fill="auto"/>
          </w:tcPr>
          <w:p w:rsidR="00B90872" w:rsidRPr="00FB46F8" w:rsidRDefault="00B90872" w:rsidP="00260CDA">
            <w:pPr>
              <w:pStyle w:val="a4"/>
              <w:rPr>
                <w:rFonts w:ascii="Times New Roman" w:hAnsi="Times New Roman" w:cs="Times New Roman"/>
                <w:sz w:val="24"/>
                <w:szCs w:val="24"/>
              </w:rPr>
            </w:pPr>
            <w:r w:rsidRPr="00FB46F8">
              <w:rPr>
                <w:rFonts w:ascii="Times New Roman" w:hAnsi="Times New Roman" w:cs="Times New Roman"/>
                <w:sz w:val="24"/>
                <w:szCs w:val="24"/>
              </w:rPr>
              <w:t xml:space="preserve">_________/В.В. </w:t>
            </w:r>
            <w:r w:rsidRPr="00FB46F8">
              <w:rPr>
                <w:rFonts w:ascii="Times New Roman" w:hAnsi="Times New Roman" w:cs="Times New Roman"/>
                <w:sz w:val="24"/>
                <w:szCs w:val="24"/>
                <w:highlight w:val="yellow"/>
              </w:rPr>
              <w:t>Стрельцов</w:t>
            </w:r>
            <w:r w:rsidRPr="00FB46F8">
              <w:rPr>
                <w:rFonts w:ascii="Times New Roman" w:hAnsi="Times New Roman" w:cs="Times New Roman"/>
                <w:bCs/>
                <w:sz w:val="24"/>
                <w:szCs w:val="24"/>
              </w:rPr>
              <w:t>/</w:t>
            </w:r>
          </w:p>
        </w:tc>
        <w:tc>
          <w:tcPr>
            <w:tcW w:w="4394" w:type="dxa"/>
          </w:tcPr>
          <w:p w:rsidR="00B90872" w:rsidRPr="00FB46F8" w:rsidRDefault="00B90872" w:rsidP="00260CDA">
            <w:pPr>
              <w:pStyle w:val="a4"/>
              <w:rPr>
                <w:rFonts w:ascii="Times New Roman" w:eastAsia="MS Mincho" w:hAnsi="Times New Roman" w:cs="Times New Roman"/>
                <w:sz w:val="24"/>
                <w:szCs w:val="24"/>
              </w:rPr>
            </w:pPr>
            <w:r w:rsidRPr="00FB46F8">
              <w:rPr>
                <w:rFonts w:ascii="Times New Roman" w:hAnsi="Times New Roman" w:cs="Times New Roman"/>
                <w:sz w:val="24"/>
                <w:szCs w:val="24"/>
              </w:rPr>
              <w:t xml:space="preserve">______________/ </w:t>
            </w:r>
            <w:r w:rsidRPr="00FB46F8">
              <w:rPr>
                <w:rFonts w:ascii="Times New Roman" w:eastAsia="MS Mincho" w:hAnsi="Times New Roman" w:cs="Times New Roman"/>
                <w:sz w:val="24"/>
                <w:szCs w:val="24"/>
              </w:rPr>
              <w:t xml:space="preserve">О.С. </w:t>
            </w:r>
            <w:proofErr w:type="spellStart"/>
            <w:r w:rsidRPr="00FB46F8">
              <w:rPr>
                <w:rFonts w:ascii="Times New Roman" w:eastAsia="MS Mincho" w:hAnsi="Times New Roman" w:cs="Times New Roman"/>
                <w:sz w:val="24"/>
                <w:szCs w:val="24"/>
              </w:rPr>
              <w:t>Полковниченко</w:t>
            </w:r>
            <w:proofErr w:type="spellEnd"/>
            <w:r w:rsidRPr="00FB46F8">
              <w:rPr>
                <w:rFonts w:ascii="Times New Roman" w:eastAsia="MS Mincho" w:hAnsi="Times New Roman" w:cs="Times New Roman"/>
                <w:sz w:val="24"/>
                <w:szCs w:val="24"/>
              </w:rPr>
              <w:t>/</w:t>
            </w:r>
          </w:p>
        </w:tc>
      </w:tr>
    </w:tbl>
    <w:p w:rsidR="00B90872" w:rsidRPr="00FB46F8" w:rsidRDefault="00B90872" w:rsidP="00B90872">
      <w:pPr>
        <w:widowControl w:val="0"/>
        <w:contextualSpacing/>
        <w:jc w:val="right"/>
        <w:rPr>
          <w:rFonts w:ascii="Times New Roman" w:hAnsi="Times New Roman" w:cs="Times New Roman"/>
          <w:b/>
          <w:i/>
          <w:sz w:val="24"/>
          <w:szCs w:val="24"/>
        </w:rPr>
      </w:pPr>
      <w:r w:rsidRPr="00FF7A33">
        <w:rPr>
          <w:sz w:val="24"/>
          <w:szCs w:val="24"/>
        </w:rPr>
        <w:br w:type="page"/>
      </w:r>
      <w:r w:rsidRPr="00FB46F8">
        <w:rPr>
          <w:rFonts w:ascii="Times New Roman" w:hAnsi="Times New Roman" w:cs="Times New Roman"/>
          <w:b/>
          <w:i/>
          <w:sz w:val="24"/>
          <w:szCs w:val="24"/>
        </w:rPr>
        <w:t>Приложение 1</w:t>
      </w:r>
    </w:p>
    <w:p w:rsidR="00B90872" w:rsidRPr="00FB46F8" w:rsidRDefault="00B90872" w:rsidP="00B90872">
      <w:pPr>
        <w:widowControl w:val="0"/>
        <w:contextualSpacing/>
        <w:jc w:val="right"/>
        <w:rPr>
          <w:rFonts w:ascii="Times New Roman" w:hAnsi="Times New Roman" w:cs="Times New Roman"/>
          <w:b/>
          <w:i/>
          <w:sz w:val="24"/>
          <w:szCs w:val="24"/>
        </w:rPr>
      </w:pPr>
      <w:r w:rsidRPr="00FB46F8">
        <w:rPr>
          <w:rFonts w:ascii="Times New Roman" w:hAnsi="Times New Roman" w:cs="Times New Roman"/>
          <w:b/>
          <w:i/>
          <w:sz w:val="24"/>
          <w:szCs w:val="24"/>
        </w:rPr>
        <w:t>к Договору участия в долевом строительстве</w:t>
      </w:r>
    </w:p>
    <w:p w:rsidR="00B90872" w:rsidRPr="00FB46F8" w:rsidRDefault="00B90872" w:rsidP="00B90872">
      <w:pPr>
        <w:spacing w:line="22" w:lineRule="atLeast"/>
        <w:contextualSpacing/>
        <w:jc w:val="right"/>
        <w:rPr>
          <w:rFonts w:ascii="Times New Roman" w:hAnsi="Times New Roman" w:cs="Times New Roman"/>
          <w:b/>
          <w:sz w:val="24"/>
          <w:szCs w:val="24"/>
        </w:rPr>
      </w:pPr>
      <w:r w:rsidRPr="00FB46F8">
        <w:rPr>
          <w:rFonts w:ascii="Times New Roman" w:hAnsi="Times New Roman" w:cs="Times New Roman"/>
          <w:b/>
          <w:i/>
          <w:sz w:val="24"/>
          <w:szCs w:val="24"/>
        </w:rPr>
        <w:t xml:space="preserve">от </w:t>
      </w:r>
      <w:r w:rsidRPr="00FB46F8">
        <w:rPr>
          <w:rFonts w:ascii="Times New Roman" w:hAnsi="Times New Roman" w:cs="Times New Roman"/>
          <w:b/>
          <w:i/>
          <w:sz w:val="24"/>
          <w:szCs w:val="24"/>
          <w:highlight w:val="yellow"/>
        </w:rPr>
        <w:t>03</w:t>
      </w:r>
      <w:r w:rsidRPr="00FB46F8">
        <w:rPr>
          <w:rFonts w:ascii="Times New Roman" w:hAnsi="Times New Roman" w:cs="Times New Roman"/>
          <w:b/>
          <w:i/>
          <w:sz w:val="24"/>
          <w:szCs w:val="24"/>
        </w:rPr>
        <w:t>.</w:t>
      </w:r>
      <w:r w:rsidR="00B43AC9">
        <w:rPr>
          <w:rFonts w:ascii="Times New Roman" w:hAnsi="Times New Roman" w:cs="Times New Roman"/>
          <w:b/>
          <w:i/>
          <w:sz w:val="24"/>
          <w:szCs w:val="24"/>
        </w:rPr>
        <w:t>04</w:t>
      </w:r>
      <w:r w:rsidRPr="00FB46F8">
        <w:rPr>
          <w:rFonts w:ascii="Times New Roman" w:hAnsi="Times New Roman" w:cs="Times New Roman"/>
          <w:b/>
          <w:i/>
          <w:sz w:val="24"/>
          <w:szCs w:val="24"/>
        </w:rPr>
        <w:t>.2023 №</w:t>
      </w:r>
      <w:r w:rsidRPr="00FB46F8">
        <w:rPr>
          <w:rFonts w:ascii="Times New Roman" w:hAnsi="Times New Roman" w:cs="Times New Roman"/>
          <w:b/>
          <w:sz w:val="24"/>
          <w:szCs w:val="24"/>
        </w:rPr>
        <w:t xml:space="preserve"> К-</w:t>
      </w:r>
      <w:r w:rsidRPr="00FB46F8">
        <w:rPr>
          <w:rFonts w:ascii="Times New Roman" w:hAnsi="Times New Roman" w:cs="Times New Roman"/>
          <w:b/>
          <w:sz w:val="24"/>
          <w:szCs w:val="24"/>
          <w:highlight w:val="yellow"/>
        </w:rPr>
        <w:t>7</w:t>
      </w:r>
      <w:r w:rsidRPr="00FB46F8">
        <w:rPr>
          <w:rFonts w:ascii="Times New Roman" w:hAnsi="Times New Roman" w:cs="Times New Roman"/>
          <w:b/>
          <w:sz w:val="24"/>
          <w:szCs w:val="24"/>
        </w:rPr>
        <w:t>-713</w:t>
      </w:r>
    </w:p>
    <w:p w:rsidR="00B90872" w:rsidRPr="00FB46F8" w:rsidRDefault="00B90872" w:rsidP="00B90872">
      <w:pPr>
        <w:widowControl w:val="0"/>
        <w:contextualSpacing/>
        <w:jc w:val="right"/>
        <w:rPr>
          <w:rFonts w:ascii="Times New Roman" w:hAnsi="Times New Roman" w:cs="Times New Roman"/>
          <w:b/>
          <w:i/>
          <w:sz w:val="24"/>
          <w:szCs w:val="24"/>
        </w:rPr>
      </w:pPr>
    </w:p>
    <w:p w:rsidR="00B90872" w:rsidRPr="00FB46F8" w:rsidRDefault="00B90872" w:rsidP="00B90872">
      <w:pPr>
        <w:widowControl w:val="0"/>
        <w:contextualSpacing/>
        <w:jc w:val="right"/>
        <w:rPr>
          <w:rFonts w:ascii="Times New Roman" w:hAnsi="Times New Roman" w:cs="Times New Roman"/>
          <w:b/>
          <w:i/>
          <w:sz w:val="24"/>
          <w:szCs w:val="24"/>
        </w:rPr>
      </w:pPr>
    </w:p>
    <w:p w:rsidR="00B90872" w:rsidRPr="00FB46F8" w:rsidRDefault="00B90872" w:rsidP="00B90872">
      <w:pPr>
        <w:widowControl w:val="0"/>
        <w:contextualSpacing/>
        <w:jc w:val="center"/>
        <w:rPr>
          <w:rFonts w:ascii="Times New Roman" w:hAnsi="Times New Roman" w:cs="Times New Roman"/>
          <w:b/>
          <w:sz w:val="24"/>
          <w:szCs w:val="24"/>
        </w:rPr>
      </w:pPr>
      <w:r w:rsidRPr="00FB46F8">
        <w:rPr>
          <w:rFonts w:ascii="Times New Roman" w:hAnsi="Times New Roman" w:cs="Times New Roman"/>
          <w:b/>
          <w:sz w:val="24"/>
          <w:szCs w:val="24"/>
        </w:rPr>
        <w:t>ПЛАН РАЗМЕЩЕНИЯ ОБЪЕКТА ДОЛЕВОГО СТРОИТЕЛЬСТВА</w:t>
      </w:r>
    </w:p>
    <w:p w:rsidR="00B90872" w:rsidRPr="00FB46F8" w:rsidRDefault="00B90872" w:rsidP="00B90872">
      <w:pPr>
        <w:widowControl w:val="0"/>
        <w:autoSpaceDE w:val="0"/>
        <w:autoSpaceDN w:val="0"/>
        <w:adjustRightInd w:val="0"/>
        <w:contextualSpacing/>
        <w:rPr>
          <w:rFonts w:ascii="Times New Roman" w:hAnsi="Times New Roman" w:cs="Times New Roman"/>
          <w:sz w:val="24"/>
          <w:szCs w:val="24"/>
        </w:rPr>
      </w:pPr>
    </w:p>
    <w:p w:rsidR="00B90872" w:rsidRPr="00FB46F8" w:rsidRDefault="00B90872" w:rsidP="00B90872">
      <w:pPr>
        <w:widowControl w:val="0"/>
        <w:autoSpaceDE w:val="0"/>
        <w:autoSpaceDN w:val="0"/>
        <w:adjustRightInd w:val="0"/>
        <w:contextualSpacing/>
        <w:rPr>
          <w:rFonts w:ascii="Times New Roman" w:hAnsi="Times New Roman" w:cs="Times New Roman"/>
          <w:sz w:val="24"/>
          <w:szCs w:val="24"/>
        </w:rPr>
      </w:pPr>
    </w:p>
    <w:p w:rsidR="00B90872" w:rsidRPr="00FB46F8" w:rsidRDefault="00B90872" w:rsidP="00B90872">
      <w:pPr>
        <w:widowControl w:val="0"/>
        <w:autoSpaceDE w:val="0"/>
        <w:autoSpaceDN w:val="0"/>
        <w:adjustRightInd w:val="0"/>
        <w:contextualSpacing/>
        <w:jc w:val="center"/>
        <w:rPr>
          <w:rFonts w:ascii="Times New Roman" w:hAnsi="Times New Roman" w:cs="Times New Roman"/>
          <w:b/>
          <w:i/>
          <w:color w:val="FF0000"/>
          <w:sz w:val="24"/>
          <w:szCs w:val="24"/>
        </w:rPr>
      </w:pPr>
      <w:r w:rsidRPr="00FB46F8">
        <w:rPr>
          <w:rFonts w:ascii="Times New Roman" w:hAnsi="Times New Roman" w:cs="Times New Roman"/>
          <w:b/>
          <w:i/>
          <w:noProof/>
          <w:color w:val="FF0000"/>
          <w:sz w:val="24"/>
          <w:szCs w:val="24"/>
          <w:lang w:eastAsia="ru-RU"/>
        </w:rPr>
        <w:t>ПЛАН ПОМЕЩЕНИЯ</w:t>
      </w:r>
    </w:p>
    <w:p w:rsidR="00B90872" w:rsidRPr="00FB46F8" w:rsidRDefault="00B90872" w:rsidP="00B90872">
      <w:pPr>
        <w:widowControl w:val="0"/>
        <w:autoSpaceDE w:val="0"/>
        <w:autoSpaceDN w:val="0"/>
        <w:adjustRightInd w:val="0"/>
        <w:contextualSpacing/>
        <w:rPr>
          <w:rFonts w:ascii="Times New Roman" w:hAnsi="Times New Roman" w:cs="Times New Roman"/>
          <w:sz w:val="24"/>
          <w:szCs w:val="24"/>
        </w:rPr>
      </w:pPr>
    </w:p>
    <w:p w:rsidR="00B90872" w:rsidRPr="00FB46F8" w:rsidRDefault="00B90872" w:rsidP="00B90872">
      <w:pPr>
        <w:widowControl w:val="0"/>
        <w:autoSpaceDE w:val="0"/>
        <w:autoSpaceDN w:val="0"/>
        <w:adjustRightInd w:val="0"/>
        <w:contextualSpacing/>
        <w:rPr>
          <w:rFonts w:ascii="Times New Roman" w:hAnsi="Times New Roman" w:cs="Times New Roman"/>
          <w:sz w:val="24"/>
          <w:szCs w:val="24"/>
        </w:rPr>
      </w:pPr>
    </w:p>
    <w:p w:rsidR="00B90872" w:rsidRPr="00FB46F8" w:rsidRDefault="00B90872" w:rsidP="00B90872">
      <w:pPr>
        <w:widowControl w:val="0"/>
        <w:contextualSpacing/>
        <w:rPr>
          <w:rFonts w:ascii="Times New Roman" w:hAnsi="Times New Roman" w:cs="Times New Roman"/>
          <w:bCs/>
          <w:sz w:val="24"/>
          <w:szCs w:val="24"/>
          <w:lang w:eastAsia="ru-RU"/>
        </w:rPr>
      </w:pPr>
      <w:r w:rsidRPr="00FB46F8">
        <w:rPr>
          <w:rFonts w:ascii="Times New Roman" w:hAnsi="Times New Roman" w:cs="Times New Roman"/>
          <w:bCs/>
          <w:sz w:val="24"/>
          <w:szCs w:val="24"/>
          <w:lang w:eastAsia="ru-RU"/>
        </w:rPr>
        <w:t>Участник Долевого Строительства извещен и согласен, что:</w:t>
      </w:r>
    </w:p>
    <w:p w:rsidR="00B90872" w:rsidRPr="00FB46F8" w:rsidRDefault="00B90872" w:rsidP="00B90872">
      <w:pPr>
        <w:widowControl w:val="0"/>
        <w:numPr>
          <w:ilvl w:val="0"/>
          <w:numId w:val="27"/>
        </w:numPr>
        <w:spacing w:after="0" w:line="240" w:lineRule="auto"/>
        <w:contextualSpacing/>
        <w:jc w:val="both"/>
        <w:rPr>
          <w:rFonts w:ascii="Times New Roman" w:hAnsi="Times New Roman" w:cs="Times New Roman"/>
          <w:bCs/>
          <w:sz w:val="24"/>
          <w:szCs w:val="24"/>
          <w:lang w:eastAsia="ru-RU"/>
        </w:rPr>
      </w:pPr>
      <w:r w:rsidRPr="00FB46F8">
        <w:rPr>
          <w:rFonts w:ascii="Times New Roman" w:hAnsi="Times New Roman" w:cs="Times New Roman"/>
          <w:bCs/>
          <w:sz w:val="24"/>
          <w:szCs w:val="24"/>
          <w:lang w:eastAsia="ru-RU"/>
        </w:rPr>
        <w:t xml:space="preserve">Поэтажный план Объекта Долевого Строительства приводится исключительно в целях указания ориентировочного местоположения Объекта Долевого Строительства на плане соответствующего этажа создаваемого Здания и определения Проектной общей площади </w:t>
      </w:r>
      <w:r w:rsidRPr="00FB46F8">
        <w:rPr>
          <w:rFonts w:ascii="Times New Roman" w:hAnsi="Times New Roman" w:cs="Times New Roman"/>
          <w:sz w:val="24"/>
          <w:szCs w:val="24"/>
        </w:rPr>
        <w:t xml:space="preserve">помещения </w:t>
      </w:r>
      <w:r w:rsidRPr="00FB46F8">
        <w:rPr>
          <w:rFonts w:ascii="Times New Roman" w:hAnsi="Times New Roman" w:cs="Times New Roman"/>
          <w:bCs/>
          <w:sz w:val="24"/>
          <w:szCs w:val="24"/>
          <w:lang w:eastAsia="ru-RU"/>
        </w:rPr>
        <w:t>/</w:t>
      </w:r>
      <w:r w:rsidRPr="00FB46F8">
        <w:rPr>
          <w:rFonts w:ascii="Times New Roman" w:hAnsi="Times New Roman" w:cs="Times New Roman"/>
          <w:b/>
          <w:sz w:val="24"/>
          <w:szCs w:val="24"/>
        </w:rPr>
        <w:t xml:space="preserve"> </w:t>
      </w:r>
      <w:r w:rsidRPr="00FB46F8">
        <w:rPr>
          <w:rFonts w:ascii="Times New Roman" w:hAnsi="Times New Roman" w:cs="Times New Roman"/>
          <w:sz w:val="24"/>
          <w:szCs w:val="24"/>
        </w:rPr>
        <w:t xml:space="preserve">Проектной площади </w:t>
      </w:r>
      <w:proofErr w:type="spellStart"/>
      <w:r w:rsidRPr="00FB46F8">
        <w:rPr>
          <w:rFonts w:ascii="Times New Roman" w:hAnsi="Times New Roman" w:cs="Times New Roman"/>
          <w:sz w:val="24"/>
          <w:szCs w:val="24"/>
        </w:rPr>
        <w:t>машино</w:t>
      </w:r>
      <w:proofErr w:type="spellEnd"/>
      <w:r w:rsidRPr="00FB46F8">
        <w:rPr>
          <w:rFonts w:ascii="Times New Roman" w:hAnsi="Times New Roman" w:cs="Times New Roman"/>
          <w:sz w:val="24"/>
          <w:szCs w:val="24"/>
        </w:rPr>
        <w:t>-места,</w:t>
      </w:r>
      <w:r w:rsidRPr="00FB46F8" w:rsidDel="00404DFF">
        <w:rPr>
          <w:rFonts w:ascii="Times New Roman" w:hAnsi="Times New Roman" w:cs="Times New Roman"/>
          <w:bCs/>
          <w:sz w:val="24"/>
          <w:szCs w:val="24"/>
          <w:lang w:eastAsia="ru-RU"/>
        </w:rPr>
        <w:t xml:space="preserve"> </w:t>
      </w:r>
      <w:r w:rsidRPr="00FB46F8">
        <w:rPr>
          <w:rFonts w:ascii="Times New Roman" w:hAnsi="Times New Roman" w:cs="Times New Roman"/>
          <w:bCs/>
          <w:sz w:val="24"/>
          <w:szCs w:val="24"/>
          <w:lang w:eastAsia="ru-RU"/>
        </w:rPr>
        <w:t xml:space="preserve"> и площади Объекта Долевого Строительства и помещений в его составе, а также отображает в графической форме расположение по отношению друг к другу частей Объекта Долевого Строительства;</w:t>
      </w:r>
    </w:p>
    <w:p w:rsidR="00B90872" w:rsidRPr="00FB46F8" w:rsidRDefault="00B90872" w:rsidP="00B90872">
      <w:pPr>
        <w:widowControl w:val="0"/>
        <w:numPr>
          <w:ilvl w:val="0"/>
          <w:numId w:val="27"/>
        </w:numPr>
        <w:spacing w:after="0" w:line="240" w:lineRule="auto"/>
        <w:contextualSpacing/>
        <w:jc w:val="both"/>
        <w:rPr>
          <w:rFonts w:ascii="Times New Roman" w:hAnsi="Times New Roman" w:cs="Times New Roman"/>
          <w:bCs/>
          <w:sz w:val="24"/>
          <w:szCs w:val="24"/>
          <w:lang w:eastAsia="ru-RU"/>
        </w:rPr>
      </w:pPr>
      <w:r w:rsidRPr="00FB46F8">
        <w:rPr>
          <w:rFonts w:ascii="Times New Roman" w:hAnsi="Times New Roman" w:cs="Times New Roman"/>
          <w:bCs/>
          <w:sz w:val="24"/>
          <w:szCs w:val="24"/>
          <w:lang w:eastAsia="ru-RU"/>
        </w:rPr>
        <w:t xml:space="preserve">указанная в настоящем Приложении площадь является ориентировочной («Проектная общая площадь </w:t>
      </w:r>
      <w:r w:rsidRPr="00FB46F8">
        <w:rPr>
          <w:rFonts w:ascii="Times New Roman" w:hAnsi="Times New Roman" w:cs="Times New Roman"/>
          <w:sz w:val="24"/>
          <w:szCs w:val="24"/>
        </w:rPr>
        <w:t>помещения»,</w:t>
      </w:r>
      <w:r w:rsidRPr="00FB46F8">
        <w:rPr>
          <w:rFonts w:ascii="Times New Roman" w:hAnsi="Times New Roman" w:cs="Times New Roman"/>
          <w:bCs/>
          <w:sz w:val="24"/>
          <w:szCs w:val="24"/>
          <w:lang w:eastAsia="ru-RU"/>
        </w:rPr>
        <w:t xml:space="preserve"> Проектная площадь </w:t>
      </w:r>
      <w:proofErr w:type="spellStart"/>
      <w:r w:rsidRPr="00FB46F8">
        <w:rPr>
          <w:rFonts w:ascii="Times New Roman" w:hAnsi="Times New Roman" w:cs="Times New Roman"/>
          <w:sz w:val="24"/>
          <w:szCs w:val="24"/>
        </w:rPr>
        <w:t>машино</w:t>
      </w:r>
      <w:proofErr w:type="spellEnd"/>
      <w:r w:rsidRPr="00FB46F8">
        <w:rPr>
          <w:rFonts w:ascii="Times New Roman" w:hAnsi="Times New Roman" w:cs="Times New Roman"/>
          <w:sz w:val="24"/>
          <w:szCs w:val="24"/>
        </w:rPr>
        <w:t>-места</w:t>
      </w:r>
      <w:r w:rsidRPr="00FB46F8">
        <w:rPr>
          <w:rFonts w:ascii="Times New Roman" w:hAnsi="Times New Roman" w:cs="Times New Roman"/>
          <w:bCs/>
          <w:sz w:val="24"/>
          <w:szCs w:val="24"/>
          <w:lang w:eastAsia="ru-RU"/>
        </w:rPr>
        <w:t xml:space="preserve">, а также может не совпадать с Общей площадью </w:t>
      </w:r>
      <w:r w:rsidRPr="00FB46F8">
        <w:rPr>
          <w:rFonts w:ascii="Times New Roman" w:hAnsi="Times New Roman" w:cs="Times New Roman"/>
          <w:sz w:val="24"/>
          <w:szCs w:val="24"/>
        </w:rPr>
        <w:t xml:space="preserve">помещения </w:t>
      </w:r>
      <w:r w:rsidRPr="00FB46F8">
        <w:rPr>
          <w:rFonts w:ascii="Times New Roman" w:hAnsi="Times New Roman" w:cs="Times New Roman"/>
          <w:bCs/>
          <w:sz w:val="24"/>
          <w:szCs w:val="24"/>
          <w:lang w:eastAsia="ru-RU"/>
        </w:rPr>
        <w:t xml:space="preserve">и  площадью </w:t>
      </w:r>
      <w:proofErr w:type="spellStart"/>
      <w:r w:rsidRPr="00FB46F8">
        <w:rPr>
          <w:rFonts w:ascii="Times New Roman" w:hAnsi="Times New Roman" w:cs="Times New Roman"/>
          <w:sz w:val="24"/>
          <w:szCs w:val="24"/>
        </w:rPr>
        <w:t>машино</w:t>
      </w:r>
      <w:proofErr w:type="spellEnd"/>
      <w:r w:rsidRPr="00FB46F8">
        <w:rPr>
          <w:rFonts w:ascii="Times New Roman" w:hAnsi="Times New Roman" w:cs="Times New Roman"/>
          <w:sz w:val="24"/>
          <w:szCs w:val="24"/>
        </w:rPr>
        <w:t>-места</w:t>
      </w:r>
      <w:r w:rsidRPr="00FB46F8" w:rsidDel="00404DFF">
        <w:rPr>
          <w:rFonts w:ascii="Times New Roman" w:hAnsi="Times New Roman" w:cs="Times New Roman"/>
          <w:bCs/>
          <w:sz w:val="24"/>
          <w:szCs w:val="24"/>
          <w:lang w:eastAsia="ru-RU"/>
        </w:rPr>
        <w:t xml:space="preserve"> </w:t>
      </w:r>
      <w:r w:rsidRPr="00FB46F8">
        <w:rPr>
          <w:rFonts w:ascii="Times New Roman" w:hAnsi="Times New Roman" w:cs="Times New Roman"/>
          <w:bCs/>
          <w:sz w:val="24"/>
          <w:szCs w:val="24"/>
          <w:lang w:eastAsia="ru-RU"/>
        </w:rPr>
        <w:t>(«Фактическая площадь»), которая устанавливается на основании обмеров кадастрового инженера (проводимых в момент оформления Застройщиком разрешения на ввод Здания в эксплуатацию), и подлежит указанию в Передаточном акте;</w:t>
      </w:r>
    </w:p>
    <w:p w:rsidR="00B90872" w:rsidRPr="00FB46F8" w:rsidRDefault="00B90872" w:rsidP="00B90872">
      <w:pPr>
        <w:widowControl w:val="0"/>
        <w:numPr>
          <w:ilvl w:val="0"/>
          <w:numId w:val="27"/>
        </w:numPr>
        <w:spacing w:after="0" w:line="240" w:lineRule="auto"/>
        <w:contextualSpacing/>
        <w:jc w:val="both"/>
        <w:rPr>
          <w:rFonts w:ascii="Times New Roman" w:hAnsi="Times New Roman" w:cs="Times New Roman"/>
          <w:bCs/>
          <w:sz w:val="24"/>
          <w:szCs w:val="24"/>
          <w:lang w:eastAsia="ru-RU"/>
        </w:rPr>
      </w:pPr>
      <w:r w:rsidRPr="00FB46F8">
        <w:rPr>
          <w:rFonts w:ascii="Times New Roman" w:hAnsi="Times New Roman" w:cs="Times New Roman"/>
          <w:bCs/>
          <w:sz w:val="24"/>
          <w:szCs w:val="24"/>
          <w:lang w:eastAsia="ru-RU"/>
        </w:rPr>
        <w:t>параметры (размеры, форма и расположение) внешних границ Объекта Долевого Строительства, а также параметры (размеры, форма и расположение границ) помещений, входящих в состав Объекта Долевого Строительства, носят информационный характер, являются ориентировочными и могут быть изменены по сравнению с параметрами, указанными в настоящем Приложении;</w:t>
      </w:r>
    </w:p>
    <w:p w:rsidR="00B90872" w:rsidRPr="00FB46F8" w:rsidRDefault="00B90872" w:rsidP="00B90872">
      <w:pPr>
        <w:widowControl w:val="0"/>
        <w:numPr>
          <w:ilvl w:val="0"/>
          <w:numId w:val="27"/>
        </w:numPr>
        <w:spacing w:after="0" w:line="240" w:lineRule="auto"/>
        <w:contextualSpacing/>
        <w:jc w:val="both"/>
        <w:rPr>
          <w:rFonts w:ascii="Times New Roman" w:hAnsi="Times New Roman" w:cs="Times New Roman"/>
          <w:bCs/>
          <w:sz w:val="24"/>
          <w:szCs w:val="24"/>
          <w:lang w:eastAsia="ru-RU"/>
        </w:rPr>
      </w:pPr>
      <w:r w:rsidRPr="00FB46F8">
        <w:rPr>
          <w:rFonts w:ascii="Times New Roman" w:hAnsi="Times New Roman" w:cs="Times New Roman"/>
          <w:bCs/>
          <w:sz w:val="24"/>
          <w:szCs w:val="24"/>
          <w:lang w:eastAsia="ru-RU"/>
        </w:rPr>
        <w:t>расположение, размеры и форма дверных и оконных проемов в помещениях, а также направление их движения могут быть изменены по сравнению с параметрами, указанными на плане Объекта Долевого Строительства.</w:t>
      </w:r>
    </w:p>
    <w:p w:rsidR="00B90872" w:rsidRPr="00FB46F8" w:rsidRDefault="00B90872" w:rsidP="00B90872">
      <w:pPr>
        <w:widowControl w:val="0"/>
        <w:ind w:left="720"/>
        <w:contextualSpacing/>
        <w:rPr>
          <w:rFonts w:ascii="Times New Roman" w:hAnsi="Times New Roman" w:cs="Times New Roman"/>
          <w:bCs/>
          <w:sz w:val="24"/>
          <w:szCs w:val="24"/>
          <w:lang w:eastAsia="ru-RU"/>
        </w:rPr>
      </w:pPr>
    </w:p>
    <w:p w:rsidR="00B90872" w:rsidRPr="00FB46F8" w:rsidRDefault="00B90872" w:rsidP="00B90872">
      <w:pPr>
        <w:widowControl w:val="0"/>
        <w:ind w:left="720"/>
        <w:contextualSpacing/>
        <w:rPr>
          <w:rFonts w:ascii="Times New Roman" w:hAnsi="Times New Roman" w:cs="Times New Roman"/>
          <w:bCs/>
          <w:sz w:val="24"/>
          <w:szCs w:val="24"/>
          <w:lang w:eastAsia="ru-RU"/>
        </w:rPr>
      </w:pPr>
    </w:p>
    <w:tbl>
      <w:tblPr>
        <w:tblW w:w="9072" w:type="dxa"/>
        <w:tblInd w:w="817" w:type="dxa"/>
        <w:tblLayout w:type="fixed"/>
        <w:tblLook w:val="04A0" w:firstRow="1" w:lastRow="0" w:firstColumn="1" w:lastColumn="0" w:noHBand="0" w:noVBand="1"/>
      </w:tblPr>
      <w:tblGrid>
        <w:gridCol w:w="4394"/>
        <w:gridCol w:w="4678"/>
      </w:tblGrid>
      <w:tr w:rsidR="00B90872" w:rsidRPr="00FB46F8" w:rsidTr="008B0ACA">
        <w:trPr>
          <w:trHeight w:val="255"/>
        </w:trPr>
        <w:tc>
          <w:tcPr>
            <w:tcW w:w="4394" w:type="dxa"/>
            <w:hideMark/>
          </w:tcPr>
          <w:p w:rsidR="00B90872" w:rsidRPr="00FB46F8" w:rsidRDefault="00B90872" w:rsidP="008B0ACA">
            <w:pPr>
              <w:widowControl w:val="0"/>
              <w:contextualSpacing/>
              <w:rPr>
                <w:rFonts w:ascii="Times New Roman" w:hAnsi="Times New Roman" w:cs="Times New Roman"/>
                <w:b/>
                <w:sz w:val="24"/>
                <w:szCs w:val="24"/>
              </w:rPr>
            </w:pPr>
            <w:r w:rsidRPr="00FB46F8">
              <w:rPr>
                <w:rFonts w:ascii="Times New Roman" w:hAnsi="Times New Roman" w:cs="Times New Roman"/>
                <w:b/>
                <w:sz w:val="24"/>
                <w:szCs w:val="24"/>
              </w:rPr>
              <w:t>Участник Долевого Строительства:</w:t>
            </w:r>
          </w:p>
        </w:tc>
        <w:tc>
          <w:tcPr>
            <w:tcW w:w="4678" w:type="dxa"/>
            <w:hideMark/>
          </w:tcPr>
          <w:p w:rsidR="00B90872" w:rsidRPr="00FB46F8" w:rsidRDefault="00B90872" w:rsidP="008B0ACA">
            <w:pPr>
              <w:widowControl w:val="0"/>
              <w:contextualSpacing/>
              <w:rPr>
                <w:rFonts w:ascii="Times New Roman" w:hAnsi="Times New Roman" w:cs="Times New Roman"/>
                <w:b/>
                <w:sz w:val="24"/>
                <w:szCs w:val="24"/>
              </w:rPr>
            </w:pPr>
            <w:r w:rsidRPr="00FB46F8">
              <w:rPr>
                <w:rFonts w:ascii="Times New Roman" w:hAnsi="Times New Roman" w:cs="Times New Roman"/>
                <w:b/>
                <w:sz w:val="24"/>
                <w:szCs w:val="24"/>
              </w:rPr>
              <w:t>Застройщик:</w:t>
            </w:r>
          </w:p>
        </w:tc>
      </w:tr>
      <w:tr w:rsidR="00B90872" w:rsidRPr="00FB46F8" w:rsidTr="008B0ACA">
        <w:trPr>
          <w:trHeight w:val="255"/>
        </w:trPr>
        <w:tc>
          <w:tcPr>
            <w:tcW w:w="4394" w:type="dxa"/>
          </w:tcPr>
          <w:p w:rsidR="00B90872" w:rsidRPr="00FB46F8" w:rsidRDefault="00B90872" w:rsidP="008B0ACA">
            <w:pPr>
              <w:widowControl w:val="0"/>
              <w:ind w:left="34" w:hanging="34"/>
              <w:contextualSpacing/>
              <w:rPr>
                <w:rFonts w:ascii="Times New Roman" w:hAnsi="Times New Roman" w:cs="Times New Roman"/>
                <w:b/>
                <w:sz w:val="24"/>
                <w:szCs w:val="24"/>
              </w:rPr>
            </w:pPr>
          </w:p>
        </w:tc>
        <w:tc>
          <w:tcPr>
            <w:tcW w:w="4678" w:type="dxa"/>
          </w:tcPr>
          <w:p w:rsidR="00B90872" w:rsidRPr="00FB46F8" w:rsidRDefault="00B90872" w:rsidP="008B0ACA">
            <w:pPr>
              <w:rPr>
                <w:rFonts w:ascii="Times New Roman" w:hAnsi="Times New Roman" w:cs="Times New Roman"/>
                <w:sz w:val="24"/>
                <w:szCs w:val="24"/>
              </w:rPr>
            </w:pPr>
            <w:r w:rsidRPr="00FB46F8">
              <w:rPr>
                <w:rFonts w:ascii="Times New Roman" w:hAnsi="Times New Roman" w:cs="Times New Roman"/>
                <w:sz w:val="24"/>
                <w:szCs w:val="24"/>
              </w:rPr>
              <w:t xml:space="preserve">Генеральный директор </w:t>
            </w:r>
          </w:p>
          <w:p w:rsidR="00B90872" w:rsidRPr="00FB46F8" w:rsidRDefault="00B90872" w:rsidP="008B0ACA">
            <w:pPr>
              <w:rPr>
                <w:rFonts w:ascii="Times New Roman" w:hAnsi="Times New Roman" w:cs="Times New Roman"/>
                <w:b/>
                <w:bCs/>
                <w:sz w:val="24"/>
                <w:szCs w:val="24"/>
              </w:rPr>
            </w:pPr>
            <w:r w:rsidRPr="00FB46F8">
              <w:rPr>
                <w:rFonts w:ascii="Times New Roman" w:hAnsi="Times New Roman" w:cs="Times New Roman"/>
                <w:bCs/>
                <w:sz w:val="24"/>
                <w:szCs w:val="24"/>
              </w:rPr>
              <w:t>ООО «СЗ «</w:t>
            </w:r>
            <w:proofErr w:type="spellStart"/>
            <w:r w:rsidRPr="00FB46F8">
              <w:rPr>
                <w:rFonts w:ascii="Times New Roman" w:hAnsi="Times New Roman" w:cs="Times New Roman"/>
                <w:bCs/>
                <w:sz w:val="24"/>
                <w:szCs w:val="24"/>
              </w:rPr>
              <w:t>Красносельская</w:t>
            </w:r>
            <w:proofErr w:type="spellEnd"/>
            <w:r w:rsidRPr="00FB46F8">
              <w:rPr>
                <w:rFonts w:ascii="Times New Roman" w:hAnsi="Times New Roman" w:cs="Times New Roman"/>
                <w:bCs/>
                <w:sz w:val="24"/>
                <w:szCs w:val="24"/>
              </w:rPr>
              <w:t>»</w:t>
            </w:r>
          </w:p>
          <w:p w:rsidR="00B90872" w:rsidRPr="00FB46F8" w:rsidRDefault="00B90872" w:rsidP="008B0ACA">
            <w:pPr>
              <w:pStyle w:val="a0"/>
              <w:widowControl w:val="0"/>
              <w:spacing w:after="0"/>
              <w:contextualSpacing/>
              <w:jc w:val="left"/>
              <w:rPr>
                <w:sz w:val="24"/>
                <w:szCs w:val="24"/>
                <w:lang w:val="ru-RU"/>
              </w:rPr>
            </w:pPr>
          </w:p>
          <w:p w:rsidR="00B90872" w:rsidRPr="00FB46F8" w:rsidRDefault="00B90872" w:rsidP="008B0ACA">
            <w:pPr>
              <w:widowControl w:val="0"/>
              <w:ind w:left="1207" w:hanging="1173"/>
              <w:contextualSpacing/>
              <w:rPr>
                <w:rFonts w:ascii="Times New Roman" w:eastAsia="MS Mincho" w:hAnsi="Times New Roman" w:cs="Times New Roman"/>
                <w:b/>
                <w:sz w:val="24"/>
                <w:szCs w:val="24"/>
              </w:rPr>
            </w:pPr>
          </w:p>
        </w:tc>
      </w:tr>
      <w:tr w:rsidR="00B90872" w:rsidRPr="00FB46F8" w:rsidTr="008B0ACA">
        <w:trPr>
          <w:trHeight w:val="483"/>
        </w:trPr>
        <w:tc>
          <w:tcPr>
            <w:tcW w:w="4394" w:type="dxa"/>
            <w:hideMark/>
          </w:tcPr>
          <w:p w:rsidR="00B90872" w:rsidRPr="00FB46F8" w:rsidRDefault="00B90872" w:rsidP="008B0ACA">
            <w:pPr>
              <w:pStyle w:val="a0"/>
              <w:widowControl w:val="0"/>
              <w:spacing w:after="0"/>
              <w:contextualSpacing/>
              <w:jc w:val="left"/>
              <w:rPr>
                <w:sz w:val="24"/>
                <w:szCs w:val="24"/>
                <w:lang w:val="ru-RU"/>
              </w:rPr>
            </w:pPr>
            <w:r w:rsidRPr="00FB46F8">
              <w:rPr>
                <w:sz w:val="24"/>
                <w:szCs w:val="24"/>
                <w:lang w:val="ru-RU"/>
              </w:rPr>
              <w:t xml:space="preserve">__________________/В.В. </w:t>
            </w:r>
            <w:r w:rsidRPr="00FB46F8">
              <w:rPr>
                <w:sz w:val="24"/>
                <w:szCs w:val="24"/>
                <w:highlight w:val="yellow"/>
                <w:lang w:val="ru-RU"/>
              </w:rPr>
              <w:t>Стрельцов</w:t>
            </w:r>
            <w:r w:rsidRPr="00FB46F8">
              <w:rPr>
                <w:b/>
                <w:bCs/>
                <w:sz w:val="24"/>
                <w:szCs w:val="24"/>
                <w:lang w:val="ru-RU"/>
              </w:rPr>
              <w:t>/</w:t>
            </w:r>
          </w:p>
        </w:tc>
        <w:tc>
          <w:tcPr>
            <w:tcW w:w="4678" w:type="dxa"/>
            <w:hideMark/>
          </w:tcPr>
          <w:p w:rsidR="00B90872" w:rsidRPr="00FB46F8" w:rsidRDefault="00B90872" w:rsidP="008B0ACA">
            <w:pPr>
              <w:widowControl w:val="0"/>
              <w:ind w:left="1207" w:hanging="1173"/>
              <w:contextualSpacing/>
              <w:rPr>
                <w:rFonts w:ascii="Times New Roman" w:eastAsia="MS Mincho" w:hAnsi="Times New Roman" w:cs="Times New Roman"/>
                <w:sz w:val="24"/>
                <w:szCs w:val="24"/>
              </w:rPr>
            </w:pPr>
            <w:r w:rsidRPr="00FB46F8">
              <w:rPr>
                <w:rFonts w:ascii="Times New Roman" w:hAnsi="Times New Roman" w:cs="Times New Roman"/>
                <w:sz w:val="24"/>
                <w:szCs w:val="24"/>
              </w:rPr>
              <w:t>_________________/</w:t>
            </w:r>
            <w:r w:rsidRPr="00FB46F8">
              <w:rPr>
                <w:rFonts w:ascii="Times New Roman" w:eastAsia="MS Mincho" w:hAnsi="Times New Roman" w:cs="Times New Roman"/>
                <w:sz w:val="24"/>
                <w:szCs w:val="24"/>
              </w:rPr>
              <w:t xml:space="preserve">О.С. </w:t>
            </w:r>
            <w:proofErr w:type="spellStart"/>
            <w:r w:rsidRPr="00FB46F8">
              <w:rPr>
                <w:rFonts w:ascii="Times New Roman" w:eastAsia="MS Mincho" w:hAnsi="Times New Roman" w:cs="Times New Roman"/>
                <w:sz w:val="24"/>
                <w:szCs w:val="24"/>
              </w:rPr>
              <w:t>Полковниченко</w:t>
            </w:r>
            <w:proofErr w:type="spellEnd"/>
            <w:r w:rsidRPr="00FB46F8">
              <w:rPr>
                <w:rFonts w:ascii="Times New Roman" w:eastAsia="MS Mincho" w:hAnsi="Times New Roman" w:cs="Times New Roman"/>
                <w:sz w:val="24"/>
                <w:szCs w:val="24"/>
              </w:rPr>
              <w:t>/</w:t>
            </w:r>
          </w:p>
          <w:p w:rsidR="00B90872" w:rsidRPr="00FB46F8" w:rsidRDefault="00B90872" w:rsidP="008B0ACA">
            <w:pPr>
              <w:widowControl w:val="0"/>
              <w:ind w:left="1207" w:hanging="1173"/>
              <w:contextualSpacing/>
              <w:rPr>
                <w:rFonts w:ascii="Times New Roman" w:eastAsia="MS Mincho" w:hAnsi="Times New Roman" w:cs="Times New Roman"/>
                <w:sz w:val="24"/>
                <w:szCs w:val="24"/>
              </w:rPr>
            </w:pPr>
          </w:p>
        </w:tc>
      </w:tr>
    </w:tbl>
    <w:p w:rsidR="00B90872" w:rsidRPr="00FB46F8" w:rsidRDefault="00B90872" w:rsidP="00B90872">
      <w:pPr>
        <w:rPr>
          <w:rFonts w:ascii="Times New Roman" w:hAnsi="Times New Roman" w:cs="Times New Roman"/>
          <w:b/>
          <w:sz w:val="24"/>
          <w:szCs w:val="24"/>
        </w:rPr>
      </w:pPr>
    </w:p>
    <w:p w:rsidR="00B90872" w:rsidRPr="00FB46F8" w:rsidRDefault="00B90872" w:rsidP="00B90872">
      <w:pPr>
        <w:jc w:val="center"/>
        <w:rPr>
          <w:rFonts w:ascii="Times New Roman" w:hAnsi="Times New Roman" w:cs="Times New Roman"/>
          <w:b/>
          <w:sz w:val="24"/>
          <w:szCs w:val="24"/>
        </w:rPr>
      </w:pPr>
    </w:p>
    <w:p w:rsidR="00B90872" w:rsidRPr="00FB46F8" w:rsidRDefault="00B90872" w:rsidP="00B90872">
      <w:pPr>
        <w:rPr>
          <w:rFonts w:ascii="Times New Roman" w:hAnsi="Times New Roman" w:cs="Times New Roman"/>
          <w:b/>
          <w:i/>
          <w:sz w:val="24"/>
          <w:szCs w:val="24"/>
        </w:rPr>
      </w:pPr>
    </w:p>
    <w:p w:rsidR="00B90872" w:rsidRPr="00FB46F8" w:rsidRDefault="00B90872" w:rsidP="00B90872">
      <w:pPr>
        <w:widowControl w:val="0"/>
        <w:contextualSpacing/>
        <w:jc w:val="right"/>
        <w:rPr>
          <w:rFonts w:ascii="Times New Roman" w:hAnsi="Times New Roman" w:cs="Times New Roman"/>
          <w:b/>
          <w:i/>
          <w:sz w:val="24"/>
          <w:szCs w:val="24"/>
        </w:rPr>
      </w:pPr>
    </w:p>
    <w:p w:rsidR="00B90872" w:rsidRPr="00FB46F8" w:rsidRDefault="00B90872" w:rsidP="00B90872">
      <w:pPr>
        <w:widowControl w:val="0"/>
        <w:contextualSpacing/>
        <w:jc w:val="right"/>
        <w:rPr>
          <w:rFonts w:ascii="Times New Roman" w:hAnsi="Times New Roman" w:cs="Times New Roman"/>
          <w:b/>
          <w:i/>
          <w:sz w:val="24"/>
          <w:szCs w:val="24"/>
        </w:rPr>
      </w:pPr>
    </w:p>
    <w:p w:rsidR="00B90872" w:rsidRPr="00FB46F8" w:rsidRDefault="00B90872" w:rsidP="00B90872">
      <w:pPr>
        <w:widowControl w:val="0"/>
        <w:contextualSpacing/>
        <w:jc w:val="right"/>
        <w:rPr>
          <w:rFonts w:ascii="Times New Roman" w:hAnsi="Times New Roman" w:cs="Times New Roman"/>
          <w:b/>
          <w:i/>
          <w:sz w:val="24"/>
          <w:szCs w:val="24"/>
        </w:rPr>
      </w:pPr>
      <w:r w:rsidRPr="00FB46F8">
        <w:rPr>
          <w:rFonts w:ascii="Times New Roman" w:hAnsi="Times New Roman" w:cs="Times New Roman"/>
          <w:b/>
          <w:i/>
          <w:sz w:val="24"/>
          <w:szCs w:val="24"/>
        </w:rPr>
        <w:t>Приложение 2</w:t>
      </w:r>
    </w:p>
    <w:p w:rsidR="00B90872" w:rsidRPr="00FB46F8" w:rsidRDefault="00B90872" w:rsidP="00B90872">
      <w:pPr>
        <w:widowControl w:val="0"/>
        <w:contextualSpacing/>
        <w:jc w:val="right"/>
        <w:rPr>
          <w:rFonts w:ascii="Times New Roman" w:hAnsi="Times New Roman" w:cs="Times New Roman"/>
          <w:b/>
          <w:i/>
          <w:sz w:val="24"/>
          <w:szCs w:val="24"/>
        </w:rPr>
      </w:pPr>
      <w:r w:rsidRPr="00FB46F8">
        <w:rPr>
          <w:rFonts w:ascii="Times New Roman" w:hAnsi="Times New Roman" w:cs="Times New Roman"/>
          <w:b/>
          <w:i/>
          <w:sz w:val="24"/>
          <w:szCs w:val="24"/>
        </w:rPr>
        <w:t>к Договору участия в долевом строительстве</w:t>
      </w:r>
    </w:p>
    <w:p w:rsidR="00B90872" w:rsidRPr="00FB46F8" w:rsidRDefault="00B90872" w:rsidP="00B90872">
      <w:pPr>
        <w:spacing w:line="22" w:lineRule="atLeast"/>
        <w:contextualSpacing/>
        <w:jc w:val="right"/>
        <w:rPr>
          <w:rFonts w:ascii="Times New Roman" w:hAnsi="Times New Roman" w:cs="Times New Roman"/>
          <w:b/>
          <w:sz w:val="24"/>
          <w:szCs w:val="24"/>
        </w:rPr>
      </w:pPr>
      <w:r w:rsidRPr="00FB46F8">
        <w:rPr>
          <w:rFonts w:ascii="Times New Roman" w:hAnsi="Times New Roman" w:cs="Times New Roman"/>
          <w:b/>
          <w:i/>
          <w:sz w:val="24"/>
          <w:szCs w:val="24"/>
        </w:rPr>
        <w:t xml:space="preserve">от </w:t>
      </w:r>
      <w:r w:rsidRPr="00FB46F8">
        <w:rPr>
          <w:rFonts w:ascii="Times New Roman" w:hAnsi="Times New Roman" w:cs="Times New Roman"/>
          <w:b/>
          <w:i/>
          <w:sz w:val="24"/>
          <w:szCs w:val="24"/>
          <w:highlight w:val="yellow"/>
        </w:rPr>
        <w:t>03</w:t>
      </w:r>
      <w:r w:rsidRPr="00FB46F8">
        <w:rPr>
          <w:rFonts w:ascii="Times New Roman" w:hAnsi="Times New Roman" w:cs="Times New Roman"/>
          <w:b/>
          <w:i/>
          <w:sz w:val="24"/>
          <w:szCs w:val="24"/>
        </w:rPr>
        <w:t>.</w:t>
      </w:r>
      <w:r w:rsidR="00B43AC9">
        <w:rPr>
          <w:rFonts w:ascii="Times New Roman" w:hAnsi="Times New Roman" w:cs="Times New Roman"/>
          <w:b/>
          <w:i/>
          <w:sz w:val="24"/>
          <w:szCs w:val="24"/>
        </w:rPr>
        <w:t>04</w:t>
      </w:r>
      <w:r w:rsidRPr="00FB46F8">
        <w:rPr>
          <w:rFonts w:ascii="Times New Roman" w:hAnsi="Times New Roman" w:cs="Times New Roman"/>
          <w:b/>
          <w:i/>
          <w:sz w:val="24"/>
          <w:szCs w:val="24"/>
        </w:rPr>
        <w:t>.2023 №</w:t>
      </w:r>
      <w:r w:rsidRPr="00FB46F8">
        <w:rPr>
          <w:rFonts w:ascii="Times New Roman" w:hAnsi="Times New Roman" w:cs="Times New Roman"/>
          <w:b/>
          <w:sz w:val="24"/>
          <w:szCs w:val="24"/>
        </w:rPr>
        <w:t xml:space="preserve"> К-</w:t>
      </w:r>
      <w:r w:rsidRPr="00FB46F8">
        <w:rPr>
          <w:rFonts w:ascii="Times New Roman" w:hAnsi="Times New Roman" w:cs="Times New Roman"/>
          <w:b/>
          <w:sz w:val="24"/>
          <w:szCs w:val="24"/>
          <w:highlight w:val="yellow"/>
        </w:rPr>
        <w:t>7</w:t>
      </w:r>
      <w:r w:rsidRPr="00FB46F8">
        <w:rPr>
          <w:rFonts w:ascii="Times New Roman" w:hAnsi="Times New Roman" w:cs="Times New Roman"/>
          <w:b/>
          <w:sz w:val="24"/>
          <w:szCs w:val="24"/>
        </w:rPr>
        <w:t>-13</w:t>
      </w:r>
    </w:p>
    <w:p w:rsidR="00B90872" w:rsidRPr="00FB46F8" w:rsidRDefault="00B90872" w:rsidP="00B90872">
      <w:pPr>
        <w:spacing w:line="22" w:lineRule="atLeast"/>
        <w:contextualSpacing/>
        <w:jc w:val="center"/>
        <w:rPr>
          <w:rFonts w:ascii="Times New Roman" w:hAnsi="Times New Roman" w:cs="Times New Roman"/>
          <w:b/>
          <w:sz w:val="24"/>
          <w:szCs w:val="24"/>
        </w:rPr>
      </w:pPr>
    </w:p>
    <w:p w:rsidR="00B90872" w:rsidRPr="00FB46F8" w:rsidRDefault="00B90872" w:rsidP="00B90872">
      <w:pPr>
        <w:spacing w:line="22" w:lineRule="atLeast"/>
        <w:contextualSpacing/>
        <w:jc w:val="center"/>
        <w:rPr>
          <w:rFonts w:ascii="Times New Roman" w:hAnsi="Times New Roman" w:cs="Times New Roman"/>
          <w:b/>
          <w:sz w:val="24"/>
          <w:szCs w:val="24"/>
        </w:rPr>
      </w:pPr>
    </w:p>
    <w:p w:rsidR="00B90872" w:rsidRPr="00FB46F8" w:rsidRDefault="00B90872" w:rsidP="00B90872">
      <w:pPr>
        <w:spacing w:line="22" w:lineRule="atLeast"/>
        <w:contextualSpacing/>
        <w:jc w:val="center"/>
        <w:rPr>
          <w:rFonts w:ascii="Times New Roman" w:hAnsi="Times New Roman" w:cs="Times New Roman"/>
          <w:b/>
          <w:sz w:val="24"/>
          <w:szCs w:val="24"/>
        </w:rPr>
      </w:pPr>
      <w:r w:rsidRPr="00FB46F8">
        <w:rPr>
          <w:rFonts w:ascii="Times New Roman" w:hAnsi="Times New Roman" w:cs="Times New Roman"/>
          <w:b/>
          <w:sz w:val="24"/>
          <w:szCs w:val="24"/>
        </w:rPr>
        <w:t>ГРАФИК ПЛАТЕЖЕЙ</w:t>
      </w:r>
    </w:p>
    <w:p w:rsidR="00B90872" w:rsidRPr="00FB46F8" w:rsidRDefault="00B90872" w:rsidP="00B90872">
      <w:pPr>
        <w:spacing w:line="22" w:lineRule="atLeast"/>
        <w:contextualSpacing/>
        <w:rPr>
          <w:rFonts w:ascii="Times New Roman" w:hAnsi="Times New Roman" w:cs="Times New Roman"/>
          <w:sz w:val="24"/>
          <w:szCs w:val="24"/>
        </w:rPr>
      </w:pPr>
    </w:p>
    <w:p w:rsidR="00B90872" w:rsidRPr="00FB46F8" w:rsidRDefault="00B90872" w:rsidP="00B90872">
      <w:pPr>
        <w:spacing w:line="22" w:lineRule="atLeast"/>
        <w:ind w:firstLine="851"/>
        <w:contextualSpacing/>
        <w:rPr>
          <w:rFonts w:ascii="Times New Roman" w:hAnsi="Times New Roman" w:cs="Times New Roman"/>
          <w:sz w:val="24"/>
          <w:szCs w:val="24"/>
        </w:rPr>
      </w:pPr>
      <w:r w:rsidRPr="00FB46F8">
        <w:rPr>
          <w:rFonts w:ascii="Times New Roman" w:hAnsi="Times New Roman" w:cs="Times New Roman"/>
          <w:sz w:val="24"/>
          <w:szCs w:val="24"/>
        </w:rPr>
        <w:t xml:space="preserve">В течение 5 (Пяти) банковских дней с даты государственной регистрации Договора в органах государственной регистрации прав Участник Долевого Строительства обязуется открыть счет </w:t>
      </w:r>
      <w:proofErr w:type="spellStart"/>
      <w:r w:rsidRPr="00FB46F8">
        <w:rPr>
          <w:rFonts w:ascii="Times New Roman" w:hAnsi="Times New Roman" w:cs="Times New Roman"/>
          <w:sz w:val="24"/>
          <w:szCs w:val="24"/>
        </w:rPr>
        <w:t>эскроу</w:t>
      </w:r>
      <w:proofErr w:type="spellEnd"/>
      <w:r w:rsidRPr="00FB46F8">
        <w:rPr>
          <w:rFonts w:ascii="Times New Roman" w:hAnsi="Times New Roman" w:cs="Times New Roman"/>
          <w:sz w:val="24"/>
          <w:szCs w:val="24"/>
        </w:rPr>
        <w:t xml:space="preserve"> в Уполномоченном Банке (ПАО «Сбербанк России»), и перевести на указанный счет денежные средства в размере в размере </w:t>
      </w:r>
      <w:r w:rsidRPr="00FB46F8">
        <w:rPr>
          <w:rFonts w:ascii="Times New Roman" w:hAnsi="Times New Roman" w:cs="Times New Roman"/>
          <w:b/>
          <w:sz w:val="24"/>
          <w:szCs w:val="24"/>
          <w:highlight w:val="yellow"/>
        </w:rPr>
        <w:t>10 </w:t>
      </w:r>
      <w:r w:rsidRPr="00FB46F8">
        <w:rPr>
          <w:rFonts w:ascii="Times New Roman" w:hAnsi="Times New Roman" w:cs="Times New Roman"/>
          <w:b/>
          <w:sz w:val="24"/>
          <w:szCs w:val="24"/>
        </w:rPr>
        <w:t>379 721</w:t>
      </w:r>
      <w:r w:rsidRPr="00FB46F8">
        <w:rPr>
          <w:rFonts w:ascii="Times New Roman" w:hAnsi="Times New Roman" w:cs="Times New Roman"/>
          <w:sz w:val="24"/>
          <w:szCs w:val="24"/>
        </w:rPr>
        <w:t xml:space="preserve"> </w:t>
      </w:r>
      <w:r w:rsidRPr="00FB46F8">
        <w:rPr>
          <w:rFonts w:ascii="Times New Roman" w:hAnsi="Times New Roman" w:cs="Times New Roman"/>
          <w:b/>
          <w:sz w:val="24"/>
          <w:szCs w:val="24"/>
        </w:rPr>
        <w:t>(Десять миллионов триста семьдесят девять тысяч семьсот двадцать один) рубль</w:t>
      </w:r>
      <w:r w:rsidRPr="00FB46F8">
        <w:rPr>
          <w:rFonts w:ascii="Times New Roman" w:hAnsi="Times New Roman" w:cs="Times New Roman"/>
          <w:sz w:val="24"/>
          <w:szCs w:val="24"/>
        </w:rPr>
        <w:t xml:space="preserve"> в следующем порядке:</w:t>
      </w:r>
    </w:p>
    <w:p w:rsidR="00B90872" w:rsidRPr="00FB46F8" w:rsidRDefault="00B90872" w:rsidP="00B90872">
      <w:pPr>
        <w:rPr>
          <w:rFonts w:ascii="Times New Roman" w:eastAsia="MS Mincho" w:hAnsi="Times New Roman" w:cs="Times New Roman"/>
          <w:sz w:val="24"/>
          <w:szCs w:val="24"/>
        </w:rPr>
      </w:pPr>
    </w:p>
    <w:p w:rsidR="00B90872" w:rsidRPr="00FB46F8" w:rsidRDefault="00B90872" w:rsidP="004111C9">
      <w:pPr>
        <w:spacing w:line="22" w:lineRule="atLeast"/>
        <w:contextualSpacing/>
        <w:rPr>
          <w:rFonts w:ascii="Times New Roman" w:eastAsia="MS Mincho" w:hAnsi="Times New Roman" w:cs="Times New Roman"/>
          <w:sz w:val="24"/>
          <w:szCs w:val="24"/>
        </w:rPr>
      </w:pPr>
      <w:r w:rsidRPr="00FB46F8">
        <w:rPr>
          <w:rFonts w:ascii="Times New Roman" w:eastAsia="MS Mincho" w:hAnsi="Times New Roman" w:cs="Times New Roman"/>
          <w:sz w:val="24"/>
          <w:szCs w:val="24"/>
        </w:rPr>
        <w:t>- денежные средства в размере</w:t>
      </w:r>
      <w:r w:rsidRPr="00FB46F8">
        <w:rPr>
          <w:rFonts w:ascii="Times New Roman" w:hAnsi="Times New Roman" w:cs="Times New Roman"/>
          <w:b/>
          <w:sz w:val="24"/>
          <w:szCs w:val="24"/>
        </w:rPr>
        <w:t> </w:t>
      </w:r>
      <w:r w:rsidRPr="00FB46F8">
        <w:rPr>
          <w:rFonts w:ascii="Times New Roman" w:hAnsi="Times New Roman" w:cs="Times New Roman"/>
          <w:b/>
          <w:sz w:val="24"/>
          <w:szCs w:val="24"/>
          <w:highlight w:val="yellow"/>
        </w:rPr>
        <w:t>2 </w:t>
      </w:r>
      <w:r w:rsidRPr="00FB46F8">
        <w:rPr>
          <w:rFonts w:ascii="Times New Roman" w:hAnsi="Times New Roman" w:cs="Times New Roman"/>
          <w:b/>
          <w:sz w:val="24"/>
          <w:szCs w:val="24"/>
        </w:rPr>
        <w:t>075 944,20 (Два миллиона семьдесят пять тысяч девятьсот сорок четыре) рубля 20 копеек</w:t>
      </w:r>
      <w:r w:rsidRPr="00FB46F8">
        <w:rPr>
          <w:rFonts w:ascii="Times New Roman" w:eastAsia="MS Mincho" w:hAnsi="Times New Roman" w:cs="Times New Roman"/>
          <w:sz w:val="24"/>
          <w:szCs w:val="24"/>
        </w:rPr>
        <w:t xml:space="preserve"> перечисляются Участником </w:t>
      </w:r>
      <w:r w:rsidRPr="00FB46F8">
        <w:rPr>
          <w:rFonts w:ascii="Times New Roman" w:hAnsi="Times New Roman" w:cs="Times New Roman"/>
          <w:sz w:val="24"/>
          <w:szCs w:val="24"/>
        </w:rPr>
        <w:t>в течение 5 (Пяти) банковских дней с момента государственной регистрации настоящего Договора</w:t>
      </w:r>
      <w:r w:rsidRPr="00FB46F8">
        <w:rPr>
          <w:rFonts w:ascii="Times New Roman" w:eastAsia="MS Mincho" w:hAnsi="Times New Roman" w:cs="Times New Roman"/>
          <w:sz w:val="24"/>
          <w:szCs w:val="24"/>
        </w:rPr>
        <w:t xml:space="preserve">; </w:t>
      </w:r>
    </w:p>
    <w:p w:rsidR="00B90872" w:rsidRPr="00FB46F8" w:rsidRDefault="00B90872" w:rsidP="004111C9">
      <w:pPr>
        <w:spacing w:line="22" w:lineRule="atLeast"/>
        <w:contextualSpacing/>
        <w:rPr>
          <w:rFonts w:ascii="Times New Roman" w:eastAsia="MS Mincho" w:hAnsi="Times New Roman" w:cs="Times New Roman"/>
          <w:sz w:val="24"/>
          <w:szCs w:val="24"/>
        </w:rPr>
      </w:pPr>
      <w:r w:rsidRPr="00FB46F8">
        <w:rPr>
          <w:rFonts w:ascii="Times New Roman" w:eastAsia="MS Mincho" w:hAnsi="Times New Roman" w:cs="Times New Roman"/>
          <w:sz w:val="24"/>
          <w:szCs w:val="24"/>
        </w:rPr>
        <w:t xml:space="preserve">- денежные средства в размере </w:t>
      </w:r>
      <w:r w:rsidRPr="00FB46F8">
        <w:rPr>
          <w:rFonts w:ascii="Times New Roman" w:eastAsia="MS Mincho" w:hAnsi="Times New Roman" w:cs="Times New Roman"/>
          <w:b/>
          <w:sz w:val="24"/>
          <w:szCs w:val="24"/>
          <w:highlight w:val="yellow"/>
        </w:rPr>
        <w:t>8 </w:t>
      </w:r>
      <w:r w:rsidRPr="00FB46F8">
        <w:rPr>
          <w:rFonts w:ascii="Times New Roman" w:eastAsia="MS Mincho" w:hAnsi="Times New Roman" w:cs="Times New Roman"/>
          <w:b/>
          <w:sz w:val="24"/>
          <w:szCs w:val="24"/>
        </w:rPr>
        <w:t>303 776,80</w:t>
      </w:r>
      <w:r w:rsidRPr="00FB46F8">
        <w:rPr>
          <w:rFonts w:ascii="Times New Roman" w:eastAsia="MS Mincho" w:hAnsi="Times New Roman" w:cs="Times New Roman"/>
          <w:sz w:val="24"/>
          <w:szCs w:val="24"/>
        </w:rPr>
        <w:t xml:space="preserve"> </w:t>
      </w:r>
      <w:r w:rsidRPr="00FB46F8">
        <w:rPr>
          <w:rFonts w:ascii="Times New Roman" w:eastAsia="MS Mincho" w:hAnsi="Times New Roman" w:cs="Times New Roman"/>
          <w:b/>
          <w:sz w:val="24"/>
          <w:szCs w:val="24"/>
        </w:rPr>
        <w:t>(Восемь миллионов триста три тысячи семьсот семьдесят шесть) рублей 80 копеек</w:t>
      </w:r>
      <w:r w:rsidRPr="00FB46F8">
        <w:rPr>
          <w:rFonts w:ascii="Times New Roman" w:eastAsia="MS Mincho" w:hAnsi="Times New Roman" w:cs="Times New Roman"/>
          <w:sz w:val="24"/>
          <w:szCs w:val="24"/>
        </w:rPr>
        <w:t xml:space="preserve"> перечисляются Участником до «28» февраля 2024 г. включительно; </w:t>
      </w:r>
    </w:p>
    <w:p w:rsidR="00B90872" w:rsidRPr="00FB46F8" w:rsidRDefault="00B90872" w:rsidP="00B90872">
      <w:pPr>
        <w:spacing w:line="22" w:lineRule="atLeast"/>
        <w:ind w:firstLine="851"/>
        <w:contextualSpacing/>
        <w:rPr>
          <w:rFonts w:ascii="Times New Roman" w:eastAsia="MS Mincho" w:hAnsi="Times New Roman" w:cs="Times New Roman"/>
          <w:sz w:val="24"/>
          <w:szCs w:val="24"/>
        </w:rPr>
      </w:pPr>
    </w:p>
    <w:tbl>
      <w:tblPr>
        <w:tblW w:w="10336" w:type="dxa"/>
        <w:tblInd w:w="-318" w:type="dxa"/>
        <w:tblLook w:val="04A0" w:firstRow="1" w:lastRow="0" w:firstColumn="1" w:lastColumn="0" w:noHBand="0" w:noVBand="1"/>
      </w:tblPr>
      <w:tblGrid>
        <w:gridCol w:w="5246"/>
        <w:gridCol w:w="5090"/>
      </w:tblGrid>
      <w:tr w:rsidR="00B90872" w:rsidRPr="00FB46F8" w:rsidTr="008B0ACA">
        <w:trPr>
          <w:trHeight w:val="233"/>
        </w:trPr>
        <w:tc>
          <w:tcPr>
            <w:tcW w:w="5246" w:type="dxa"/>
            <w:hideMark/>
          </w:tcPr>
          <w:p w:rsidR="00B90872" w:rsidRPr="00FB46F8" w:rsidRDefault="00B90872" w:rsidP="008B0ACA">
            <w:pPr>
              <w:contextualSpacing/>
              <w:rPr>
                <w:rFonts w:ascii="Times New Roman" w:hAnsi="Times New Roman" w:cs="Times New Roman"/>
                <w:b/>
                <w:sz w:val="24"/>
                <w:szCs w:val="24"/>
              </w:rPr>
            </w:pPr>
            <w:r w:rsidRPr="00FB46F8">
              <w:rPr>
                <w:rFonts w:ascii="Times New Roman" w:hAnsi="Times New Roman" w:cs="Times New Roman"/>
                <w:b/>
                <w:sz w:val="24"/>
                <w:szCs w:val="24"/>
              </w:rPr>
              <w:t>Участник Долевого Строительства:</w:t>
            </w:r>
          </w:p>
        </w:tc>
        <w:tc>
          <w:tcPr>
            <w:tcW w:w="5090" w:type="dxa"/>
            <w:hideMark/>
          </w:tcPr>
          <w:p w:rsidR="00B90872" w:rsidRPr="00FB46F8" w:rsidRDefault="00B90872" w:rsidP="008B0ACA">
            <w:pPr>
              <w:contextualSpacing/>
              <w:rPr>
                <w:rFonts w:ascii="Times New Roman" w:hAnsi="Times New Roman" w:cs="Times New Roman"/>
                <w:b/>
                <w:sz w:val="24"/>
                <w:szCs w:val="24"/>
              </w:rPr>
            </w:pPr>
            <w:r w:rsidRPr="00FB46F8">
              <w:rPr>
                <w:rFonts w:ascii="Times New Roman" w:hAnsi="Times New Roman" w:cs="Times New Roman"/>
                <w:b/>
                <w:sz w:val="24"/>
                <w:szCs w:val="24"/>
              </w:rPr>
              <w:t>Застройщик:</w:t>
            </w:r>
          </w:p>
        </w:tc>
      </w:tr>
      <w:tr w:rsidR="00B90872" w:rsidRPr="00FB46F8" w:rsidTr="008B0ACA">
        <w:trPr>
          <w:trHeight w:val="233"/>
        </w:trPr>
        <w:tc>
          <w:tcPr>
            <w:tcW w:w="5246" w:type="dxa"/>
          </w:tcPr>
          <w:p w:rsidR="00B90872" w:rsidRPr="00FB46F8" w:rsidRDefault="00B90872" w:rsidP="008B0ACA">
            <w:pPr>
              <w:contextualSpacing/>
              <w:rPr>
                <w:rFonts w:ascii="Times New Roman" w:hAnsi="Times New Roman" w:cs="Times New Roman"/>
                <w:b/>
                <w:sz w:val="24"/>
                <w:szCs w:val="24"/>
              </w:rPr>
            </w:pPr>
          </w:p>
        </w:tc>
        <w:tc>
          <w:tcPr>
            <w:tcW w:w="5090" w:type="dxa"/>
          </w:tcPr>
          <w:p w:rsidR="00B90872" w:rsidRPr="00FB46F8" w:rsidRDefault="00B90872" w:rsidP="008B0ACA">
            <w:pPr>
              <w:rPr>
                <w:rFonts w:ascii="Times New Roman" w:hAnsi="Times New Roman" w:cs="Times New Roman"/>
                <w:sz w:val="24"/>
                <w:szCs w:val="24"/>
              </w:rPr>
            </w:pPr>
            <w:r w:rsidRPr="00FB46F8">
              <w:rPr>
                <w:rFonts w:ascii="Times New Roman" w:hAnsi="Times New Roman" w:cs="Times New Roman"/>
                <w:sz w:val="24"/>
                <w:szCs w:val="24"/>
              </w:rPr>
              <w:t xml:space="preserve">Генеральный директор </w:t>
            </w:r>
          </w:p>
          <w:p w:rsidR="00B90872" w:rsidRPr="00FB46F8" w:rsidRDefault="00B90872" w:rsidP="008B0ACA">
            <w:pPr>
              <w:rPr>
                <w:rFonts w:ascii="Times New Roman" w:hAnsi="Times New Roman" w:cs="Times New Roman"/>
                <w:bCs/>
                <w:sz w:val="24"/>
                <w:szCs w:val="24"/>
              </w:rPr>
            </w:pPr>
            <w:r w:rsidRPr="00FB46F8">
              <w:rPr>
                <w:rFonts w:ascii="Times New Roman" w:hAnsi="Times New Roman" w:cs="Times New Roman"/>
                <w:bCs/>
                <w:sz w:val="24"/>
                <w:szCs w:val="24"/>
              </w:rPr>
              <w:t>ООО «СЗ «</w:t>
            </w:r>
            <w:proofErr w:type="spellStart"/>
            <w:r w:rsidRPr="00FB46F8">
              <w:rPr>
                <w:rFonts w:ascii="Times New Roman" w:hAnsi="Times New Roman" w:cs="Times New Roman"/>
                <w:bCs/>
                <w:sz w:val="24"/>
                <w:szCs w:val="24"/>
              </w:rPr>
              <w:t>Красносельская</w:t>
            </w:r>
            <w:proofErr w:type="spellEnd"/>
            <w:r w:rsidRPr="00FB46F8">
              <w:rPr>
                <w:rFonts w:ascii="Times New Roman" w:hAnsi="Times New Roman" w:cs="Times New Roman"/>
                <w:bCs/>
                <w:sz w:val="24"/>
                <w:szCs w:val="24"/>
              </w:rPr>
              <w:t>»</w:t>
            </w:r>
          </w:p>
          <w:p w:rsidR="00B90872" w:rsidRPr="00FB46F8" w:rsidRDefault="00B90872" w:rsidP="008B0ACA">
            <w:pPr>
              <w:pStyle w:val="a0"/>
              <w:widowControl w:val="0"/>
              <w:spacing w:after="0"/>
              <w:contextualSpacing/>
              <w:jc w:val="left"/>
              <w:rPr>
                <w:sz w:val="24"/>
                <w:szCs w:val="24"/>
                <w:lang w:val="ru-RU"/>
              </w:rPr>
            </w:pPr>
          </w:p>
          <w:p w:rsidR="00B90872" w:rsidRPr="00FB46F8" w:rsidRDefault="00B90872" w:rsidP="008B0ACA">
            <w:pPr>
              <w:widowControl w:val="0"/>
              <w:ind w:left="1207" w:hanging="1173"/>
              <w:contextualSpacing/>
              <w:rPr>
                <w:rFonts w:ascii="Times New Roman" w:eastAsia="MS Mincho" w:hAnsi="Times New Roman" w:cs="Times New Roman"/>
                <w:sz w:val="24"/>
                <w:szCs w:val="24"/>
              </w:rPr>
            </w:pPr>
          </w:p>
        </w:tc>
      </w:tr>
      <w:tr w:rsidR="00B90872" w:rsidRPr="00FB46F8" w:rsidTr="008B0ACA">
        <w:trPr>
          <w:trHeight w:val="233"/>
        </w:trPr>
        <w:tc>
          <w:tcPr>
            <w:tcW w:w="5246" w:type="dxa"/>
            <w:hideMark/>
          </w:tcPr>
          <w:p w:rsidR="00B90872" w:rsidRPr="00FB46F8" w:rsidRDefault="00B90872" w:rsidP="008B0ACA">
            <w:pPr>
              <w:pStyle w:val="a0"/>
              <w:widowControl w:val="0"/>
              <w:spacing w:after="0"/>
              <w:contextualSpacing/>
              <w:jc w:val="left"/>
              <w:rPr>
                <w:sz w:val="24"/>
                <w:szCs w:val="24"/>
                <w:lang w:val="ru-RU"/>
              </w:rPr>
            </w:pPr>
            <w:r w:rsidRPr="00FB46F8">
              <w:rPr>
                <w:sz w:val="24"/>
                <w:szCs w:val="24"/>
                <w:lang w:val="ru-RU"/>
              </w:rPr>
              <w:t xml:space="preserve">__________________/ В.В. </w:t>
            </w:r>
            <w:r w:rsidRPr="00FB46F8">
              <w:rPr>
                <w:sz w:val="24"/>
                <w:szCs w:val="24"/>
                <w:highlight w:val="yellow"/>
                <w:lang w:val="ru-RU"/>
              </w:rPr>
              <w:t>Стрельцов</w:t>
            </w:r>
            <w:r w:rsidRPr="00FB46F8">
              <w:rPr>
                <w:b/>
                <w:bCs/>
                <w:sz w:val="24"/>
                <w:szCs w:val="24"/>
                <w:highlight w:val="yellow"/>
                <w:lang w:val="ru-RU"/>
              </w:rPr>
              <w:t xml:space="preserve"> </w:t>
            </w:r>
            <w:r w:rsidRPr="00FB46F8">
              <w:rPr>
                <w:b/>
                <w:bCs/>
                <w:sz w:val="24"/>
                <w:szCs w:val="24"/>
                <w:lang w:val="ru-RU"/>
              </w:rPr>
              <w:t>/</w:t>
            </w:r>
          </w:p>
        </w:tc>
        <w:tc>
          <w:tcPr>
            <w:tcW w:w="5090" w:type="dxa"/>
            <w:hideMark/>
          </w:tcPr>
          <w:p w:rsidR="00B90872" w:rsidRPr="00FB46F8" w:rsidRDefault="00B90872" w:rsidP="008B0ACA">
            <w:pPr>
              <w:widowControl w:val="0"/>
              <w:ind w:left="1207" w:hanging="1173"/>
              <w:contextualSpacing/>
              <w:rPr>
                <w:rFonts w:ascii="Times New Roman" w:eastAsia="MS Mincho" w:hAnsi="Times New Roman" w:cs="Times New Roman"/>
                <w:sz w:val="24"/>
                <w:szCs w:val="24"/>
              </w:rPr>
            </w:pPr>
            <w:r w:rsidRPr="00FB46F8">
              <w:rPr>
                <w:rFonts w:ascii="Times New Roman" w:hAnsi="Times New Roman" w:cs="Times New Roman"/>
                <w:sz w:val="24"/>
                <w:szCs w:val="24"/>
              </w:rPr>
              <w:t>__________________/О.</w:t>
            </w:r>
            <w:r w:rsidRPr="00FB46F8">
              <w:rPr>
                <w:rFonts w:ascii="Times New Roman" w:eastAsia="MS Mincho" w:hAnsi="Times New Roman" w:cs="Times New Roman"/>
                <w:sz w:val="24"/>
                <w:szCs w:val="24"/>
              </w:rPr>
              <w:t xml:space="preserve">С. </w:t>
            </w:r>
            <w:proofErr w:type="spellStart"/>
            <w:r w:rsidRPr="00FB46F8">
              <w:rPr>
                <w:rFonts w:ascii="Times New Roman" w:eastAsia="MS Mincho" w:hAnsi="Times New Roman" w:cs="Times New Roman"/>
                <w:sz w:val="24"/>
                <w:szCs w:val="24"/>
              </w:rPr>
              <w:t>Полковниченко</w:t>
            </w:r>
            <w:proofErr w:type="spellEnd"/>
            <w:r w:rsidRPr="00FB46F8">
              <w:rPr>
                <w:rFonts w:ascii="Times New Roman" w:eastAsia="MS Mincho" w:hAnsi="Times New Roman" w:cs="Times New Roman"/>
                <w:sz w:val="24"/>
                <w:szCs w:val="24"/>
              </w:rPr>
              <w:t>/</w:t>
            </w:r>
          </w:p>
          <w:p w:rsidR="00B90872" w:rsidRPr="00FB46F8" w:rsidRDefault="00B90872" w:rsidP="008B0ACA">
            <w:pPr>
              <w:widowControl w:val="0"/>
              <w:ind w:left="1207" w:hanging="1173"/>
              <w:contextualSpacing/>
              <w:rPr>
                <w:rFonts w:ascii="Times New Roman" w:eastAsia="MS Mincho" w:hAnsi="Times New Roman" w:cs="Times New Roman"/>
                <w:sz w:val="24"/>
                <w:szCs w:val="24"/>
              </w:rPr>
            </w:pPr>
          </w:p>
        </w:tc>
      </w:tr>
    </w:tbl>
    <w:p w:rsidR="00B90872" w:rsidRPr="00FB46F8" w:rsidRDefault="00B90872" w:rsidP="00B90872">
      <w:pPr>
        <w:widowControl w:val="0"/>
        <w:contextualSpacing/>
        <w:jc w:val="right"/>
        <w:rPr>
          <w:rFonts w:ascii="Times New Roman" w:hAnsi="Times New Roman" w:cs="Times New Roman"/>
          <w:b/>
          <w:i/>
          <w:sz w:val="24"/>
          <w:szCs w:val="24"/>
        </w:rPr>
      </w:pPr>
    </w:p>
    <w:p w:rsidR="008B4FB5" w:rsidRPr="00FB46F8" w:rsidRDefault="008B4FB5" w:rsidP="00750DE0">
      <w:pPr>
        <w:pStyle w:val="a4"/>
        <w:rPr>
          <w:rFonts w:ascii="Times New Roman" w:hAnsi="Times New Roman" w:cs="Times New Roman"/>
          <w:sz w:val="24"/>
          <w:szCs w:val="24"/>
        </w:rPr>
      </w:pPr>
    </w:p>
    <w:sectPr w:rsidR="008B4FB5" w:rsidRPr="00FB46F8" w:rsidSect="001E39A5">
      <w:headerReference w:type="even" r:id="rId13"/>
      <w:headerReference w:type="default" r:id="rId14"/>
      <w:footerReference w:type="even" r:id="rId15"/>
      <w:footerReference w:type="default" r:id="rId16"/>
      <w:headerReference w:type="first" r:id="rId17"/>
      <w:footerReference w:type="first" r:id="rId18"/>
      <w:pgSz w:w="11906" w:h="16838"/>
      <w:pgMar w:top="1134" w:right="849" w:bottom="993" w:left="1418" w:header="708" w:footer="1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0ACA" w:rsidRDefault="008B0ACA" w:rsidP="00A03A98">
      <w:pPr>
        <w:spacing w:after="0" w:line="240" w:lineRule="auto"/>
      </w:pPr>
      <w:r>
        <w:separator/>
      </w:r>
    </w:p>
  </w:endnote>
  <w:endnote w:type="continuationSeparator" w:id="0">
    <w:p w:rsidR="008B0ACA" w:rsidRDefault="008B0ACA" w:rsidP="00A0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ACA" w:rsidRDefault="008B0AC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704539"/>
      <w:docPartObj>
        <w:docPartGallery w:val="Page Numbers (Bottom of Page)"/>
        <w:docPartUnique/>
      </w:docPartObj>
    </w:sdtPr>
    <w:sdtEndPr/>
    <w:sdtContent>
      <w:p w:rsidR="008B0ACA" w:rsidRDefault="008B0ACA">
        <w:pPr>
          <w:pStyle w:val="a7"/>
          <w:jc w:val="right"/>
        </w:pPr>
        <w:r w:rsidRPr="00A03A98">
          <w:rPr>
            <w:sz w:val="18"/>
            <w:szCs w:val="18"/>
          </w:rPr>
          <w:fldChar w:fldCharType="begin"/>
        </w:r>
        <w:r w:rsidRPr="00A03A98">
          <w:rPr>
            <w:sz w:val="18"/>
            <w:szCs w:val="18"/>
          </w:rPr>
          <w:instrText>PAGE   \* MERGEFORMAT</w:instrText>
        </w:r>
        <w:r w:rsidRPr="00A03A98">
          <w:rPr>
            <w:sz w:val="18"/>
            <w:szCs w:val="18"/>
          </w:rPr>
          <w:fldChar w:fldCharType="separate"/>
        </w:r>
        <w:r w:rsidR="00B43AC9">
          <w:rPr>
            <w:noProof/>
            <w:sz w:val="18"/>
            <w:szCs w:val="18"/>
          </w:rPr>
          <w:t>18</w:t>
        </w:r>
        <w:r w:rsidRPr="00A03A98">
          <w:rPr>
            <w:sz w:val="18"/>
            <w:szCs w:val="18"/>
          </w:rPr>
          <w:fldChar w:fldCharType="end"/>
        </w:r>
      </w:p>
    </w:sdtContent>
  </w:sdt>
  <w:p w:rsidR="008B0ACA" w:rsidRDefault="008B0AC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ACA" w:rsidRDefault="008B0A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0ACA" w:rsidRDefault="008B0ACA" w:rsidP="00A03A98">
      <w:pPr>
        <w:spacing w:after="0" w:line="240" w:lineRule="auto"/>
      </w:pPr>
      <w:r>
        <w:separator/>
      </w:r>
    </w:p>
  </w:footnote>
  <w:footnote w:type="continuationSeparator" w:id="0">
    <w:p w:rsidR="008B0ACA" w:rsidRDefault="008B0ACA" w:rsidP="00A03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ACA" w:rsidRDefault="008B0AC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ACA" w:rsidRDefault="008B0AC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ACA" w:rsidRDefault="008B0AC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5F27B9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BC767D06"/>
    <w:lvl w:ilvl="0">
      <w:start w:val="1"/>
      <w:numFmt w:val="decimal"/>
      <w:pStyle w:val="2"/>
      <w:lvlText w:val="%1."/>
      <w:lvlJc w:val="left"/>
      <w:pPr>
        <w:tabs>
          <w:tab w:val="num" w:pos="720"/>
        </w:tabs>
        <w:ind w:left="720" w:hanging="360"/>
      </w:pPr>
    </w:lvl>
  </w:abstractNum>
  <w:abstractNum w:abstractNumId="2" w15:restartNumberingAfterBreak="0">
    <w:nsid w:val="03381D42"/>
    <w:multiLevelType w:val="multilevel"/>
    <w:tmpl w:val="8398D686"/>
    <w:lvl w:ilvl="0">
      <w:start w:val="1"/>
      <w:numFmt w:val="lowerLetter"/>
      <w:pStyle w:val="Roman1"/>
      <w:lvlText w:val="(%1)"/>
      <w:lvlJc w:val="left"/>
      <w:pPr>
        <w:tabs>
          <w:tab w:val="num" w:pos="720"/>
        </w:tabs>
        <w:ind w:left="720" w:hanging="720"/>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5B3E81"/>
    <w:multiLevelType w:val="multilevel"/>
    <w:tmpl w:val="F56CB3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3A3E99"/>
    <w:multiLevelType w:val="hybridMultilevel"/>
    <w:tmpl w:val="7752F07E"/>
    <w:lvl w:ilvl="0" w:tplc="0FEE5A4C">
      <w:start w:val="1"/>
      <w:numFmt w:val="decimal"/>
      <w:lvlText w:val="3.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7253A4"/>
    <w:multiLevelType w:val="multilevel"/>
    <w:tmpl w:val="F56CB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E12864"/>
    <w:multiLevelType w:val="multilevel"/>
    <w:tmpl w:val="C6FAE422"/>
    <w:lvl w:ilvl="0">
      <w:start w:val="1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AC022F"/>
    <w:multiLevelType w:val="hybridMultilevel"/>
    <w:tmpl w:val="F042D922"/>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8" w15:restartNumberingAfterBreak="0">
    <w:nsid w:val="1B386FD2"/>
    <w:multiLevelType w:val="hybridMultilevel"/>
    <w:tmpl w:val="566AACD2"/>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E903289"/>
    <w:multiLevelType w:val="multilevel"/>
    <w:tmpl w:val="7B9A65CE"/>
    <w:lvl w:ilvl="0">
      <w:start w:val="1"/>
      <w:numFmt w:val="upperLetter"/>
      <w:pStyle w:val="Recitals"/>
      <w:lvlText w:val="(%1)"/>
      <w:lvlJc w:val="left"/>
      <w:pPr>
        <w:tabs>
          <w:tab w:val="num" w:pos="720"/>
        </w:tabs>
        <w:ind w:left="720" w:hanging="720"/>
      </w:pPr>
      <w:rPr>
        <w:rFonts w:hint="default"/>
        <w:lang w:val="en-G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18B7BFE"/>
    <w:multiLevelType w:val="multilevel"/>
    <w:tmpl w:val="2C342082"/>
    <w:lvl w:ilvl="0">
      <w:start w:val="1"/>
      <w:numFmt w:val="decimal"/>
      <w:isLg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ru-RU"/>
        <w:specVanish w:val="0"/>
      </w:rPr>
    </w:lvl>
    <w:lvl w:ilvl="2">
      <w:start w:val="1"/>
      <w:numFmt w:val="lowerLetter"/>
      <w:lvlText w:val="(%3)"/>
      <w:lvlJc w:val="right"/>
      <w:pPr>
        <w:tabs>
          <w:tab w:val="num" w:pos="1440"/>
        </w:tabs>
        <w:ind w:left="1440" w:hanging="720"/>
      </w:pPr>
      <w:rPr>
        <w:rFonts w:hint="default"/>
        <w:b w:val="0"/>
        <w:i w:val="0"/>
      </w:rPr>
    </w:lvl>
    <w:lvl w:ilvl="3">
      <w:start w:val="1"/>
      <w:numFmt w:val="lowerRoman"/>
      <w:lvlText w:val="(%4)"/>
      <w:lvlJc w:val="left"/>
      <w:pPr>
        <w:tabs>
          <w:tab w:val="num" w:pos="2160"/>
        </w:tabs>
        <w:ind w:left="216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upperLetter"/>
      <w:lvlText w:val="(%5)"/>
      <w:lvlJc w:val="left"/>
      <w:pPr>
        <w:tabs>
          <w:tab w:val="num" w:pos="2880"/>
        </w:tabs>
        <w:ind w:left="2880" w:hanging="720"/>
      </w:pPr>
      <w:rPr>
        <w:rFonts w:ascii="Times New Roman" w:hAnsi="Times New Roman" w:hint="default"/>
      </w:rPr>
    </w:lvl>
    <w:lvl w:ilvl="5">
      <w:start w:val="1"/>
      <w:numFmt w:val="upperRoman"/>
      <w:lvlText w:val="(%6)"/>
      <w:lvlJc w:val="left"/>
      <w:pPr>
        <w:tabs>
          <w:tab w:val="num" w:pos="4320"/>
        </w:tabs>
        <w:ind w:left="4320" w:hanging="144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isLgl/>
      <w:lvlText w:val="%1.%2.%3.%4.%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3CA3D6B"/>
    <w:multiLevelType w:val="multilevel"/>
    <w:tmpl w:val="FF34FA9E"/>
    <w:lvl w:ilvl="0">
      <w:start w:val="13"/>
      <w:numFmt w:val="decimal"/>
      <w:lvlText w:val="%1."/>
      <w:lvlJc w:val="left"/>
      <w:pPr>
        <w:ind w:left="480" w:hanging="480"/>
      </w:pPr>
      <w:rPr>
        <w:rFonts w:eastAsia="MS Mincho" w:hint="default"/>
      </w:rPr>
    </w:lvl>
    <w:lvl w:ilvl="1">
      <w:start w:val="1"/>
      <w:numFmt w:val="decimal"/>
      <w:lvlText w:val="%1.%2."/>
      <w:lvlJc w:val="left"/>
      <w:pPr>
        <w:ind w:left="906" w:hanging="480"/>
      </w:pPr>
      <w:rPr>
        <w:rFonts w:eastAsia="MS Mincho" w:hint="default"/>
      </w:rPr>
    </w:lvl>
    <w:lvl w:ilvl="2">
      <w:start w:val="1"/>
      <w:numFmt w:val="decimal"/>
      <w:lvlText w:val="%1.%2.%3."/>
      <w:lvlJc w:val="left"/>
      <w:pPr>
        <w:ind w:left="1572" w:hanging="720"/>
      </w:pPr>
      <w:rPr>
        <w:rFonts w:eastAsia="MS Mincho" w:hint="default"/>
      </w:rPr>
    </w:lvl>
    <w:lvl w:ilvl="3">
      <w:start w:val="1"/>
      <w:numFmt w:val="decimal"/>
      <w:lvlText w:val="%1.%2.%3.%4."/>
      <w:lvlJc w:val="left"/>
      <w:pPr>
        <w:ind w:left="1998" w:hanging="720"/>
      </w:pPr>
      <w:rPr>
        <w:rFonts w:eastAsia="MS Mincho" w:hint="default"/>
      </w:rPr>
    </w:lvl>
    <w:lvl w:ilvl="4">
      <w:start w:val="1"/>
      <w:numFmt w:val="decimal"/>
      <w:lvlText w:val="%1.%2.%3.%4.%5."/>
      <w:lvlJc w:val="left"/>
      <w:pPr>
        <w:ind w:left="2784" w:hanging="1080"/>
      </w:pPr>
      <w:rPr>
        <w:rFonts w:eastAsia="MS Mincho" w:hint="default"/>
      </w:rPr>
    </w:lvl>
    <w:lvl w:ilvl="5">
      <w:start w:val="1"/>
      <w:numFmt w:val="decimal"/>
      <w:lvlText w:val="%1.%2.%3.%4.%5.%6."/>
      <w:lvlJc w:val="left"/>
      <w:pPr>
        <w:ind w:left="3210" w:hanging="1080"/>
      </w:pPr>
      <w:rPr>
        <w:rFonts w:eastAsia="MS Mincho" w:hint="default"/>
      </w:rPr>
    </w:lvl>
    <w:lvl w:ilvl="6">
      <w:start w:val="1"/>
      <w:numFmt w:val="decimal"/>
      <w:lvlText w:val="%1.%2.%3.%4.%5.%6.%7."/>
      <w:lvlJc w:val="left"/>
      <w:pPr>
        <w:ind w:left="3996" w:hanging="1440"/>
      </w:pPr>
      <w:rPr>
        <w:rFonts w:eastAsia="MS Mincho" w:hint="default"/>
      </w:rPr>
    </w:lvl>
    <w:lvl w:ilvl="7">
      <w:start w:val="1"/>
      <w:numFmt w:val="decimal"/>
      <w:lvlText w:val="%1.%2.%3.%4.%5.%6.%7.%8."/>
      <w:lvlJc w:val="left"/>
      <w:pPr>
        <w:ind w:left="4422" w:hanging="1440"/>
      </w:pPr>
      <w:rPr>
        <w:rFonts w:eastAsia="MS Mincho" w:hint="default"/>
      </w:rPr>
    </w:lvl>
    <w:lvl w:ilvl="8">
      <w:start w:val="1"/>
      <w:numFmt w:val="decimal"/>
      <w:lvlText w:val="%1.%2.%3.%4.%5.%6.%7.%8.%9."/>
      <w:lvlJc w:val="left"/>
      <w:pPr>
        <w:ind w:left="5208" w:hanging="1800"/>
      </w:pPr>
      <w:rPr>
        <w:rFonts w:eastAsia="MS Mincho" w:hint="default"/>
      </w:rPr>
    </w:lvl>
  </w:abstractNum>
  <w:abstractNum w:abstractNumId="12" w15:restartNumberingAfterBreak="0">
    <w:nsid w:val="26374E41"/>
    <w:multiLevelType w:val="hybridMultilevel"/>
    <w:tmpl w:val="239A1806"/>
    <w:lvl w:ilvl="0" w:tplc="86E81774">
      <w:start w:val="5"/>
      <w:numFmt w:val="decimal"/>
      <w:lvlText w:val="%1."/>
      <w:lvlJc w:val="left"/>
      <w:pPr>
        <w:ind w:left="741" w:hanging="360"/>
      </w:pPr>
      <w:rPr>
        <w:rFonts w:hint="default"/>
      </w:rPr>
    </w:lvl>
    <w:lvl w:ilvl="1" w:tplc="04190019" w:tentative="1">
      <w:start w:val="1"/>
      <w:numFmt w:val="lowerLetter"/>
      <w:lvlText w:val="%2."/>
      <w:lvlJc w:val="left"/>
      <w:pPr>
        <w:ind w:left="1461" w:hanging="360"/>
      </w:pPr>
    </w:lvl>
    <w:lvl w:ilvl="2" w:tplc="0419001B" w:tentative="1">
      <w:start w:val="1"/>
      <w:numFmt w:val="lowerRoman"/>
      <w:lvlText w:val="%3."/>
      <w:lvlJc w:val="right"/>
      <w:pPr>
        <w:ind w:left="2181" w:hanging="180"/>
      </w:pPr>
    </w:lvl>
    <w:lvl w:ilvl="3" w:tplc="0419000F">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abstractNum w:abstractNumId="13" w15:restartNumberingAfterBreak="0">
    <w:nsid w:val="27BB734B"/>
    <w:multiLevelType w:val="multilevel"/>
    <w:tmpl w:val="765661E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4F7C43"/>
    <w:multiLevelType w:val="multilevel"/>
    <w:tmpl w:val="6A5A7456"/>
    <w:lvl w:ilvl="0">
      <w:start w:val="1"/>
      <w:numFmt w:val="decimal"/>
      <w:pStyle w:val="Arabic4"/>
      <w:lvlText w:val="(%1)"/>
      <w:lvlJc w:val="left"/>
      <w:pPr>
        <w:tabs>
          <w:tab w:val="num" w:pos="2880"/>
        </w:tabs>
        <w:ind w:left="2880" w:hanging="720"/>
      </w:pPr>
      <w:rPr>
        <w:rFonts w:hint="default"/>
      </w:rPr>
    </w:lvl>
    <w:lvl w:ilvl="1">
      <w:start w:val="1"/>
      <w:numFmt w:val="none"/>
      <w:lvlText w:val=""/>
      <w:lvlJc w:val="left"/>
      <w:pPr>
        <w:tabs>
          <w:tab w:val="num" w:pos="2952"/>
        </w:tabs>
        <w:ind w:left="2952" w:hanging="432"/>
      </w:pPr>
      <w:rPr>
        <w:rFonts w:hint="default"/>
      </w:rPr>
    </w:lvl>
    <w:lvl w:ilvl="2">
      <w:start w:val="1"/>
      <w:numFmt w:val="none"/>
      <w:lvlText w:val=""/>
      <w:lvlJc w:val="left"/>
      <w:pPr>
        <w:tabs>
          <w:tab w:val="num" w:pos="3384"/>
        </w:tabs>
        <w:ind w:left="3384" w:hanging="504"/>
      </w:pPr>
      <w:rPr>
        <w:rFonts w:hint="default"/>
      </w:rPr>
    </w:lvl>
    <w:lvl w:ilvl="3">
      <w:start w:val="1"/>
      <w:numFmt w:val="none"/>
      <w:lvlText w:val=""/>
      <w:lvlJc w:val="left"/>
      <w:pPr>
        <w:tabs>
          <w:tab w:val="num" w:pos="3960"/>
        </w:tabs>
        <w:ind w:left="3888" w:hanging="648"/>
      </w:pPr>
      <w:rPr>
        <w:rFonts w:hint="default"/>
      </w:rPr>
    </w:lvl>
    <w:lvl w:ilvl="4">
      <w:start w:val="1"/>
      <w:numFmt w:val="none"/>
      <w:lvlText w:val=""/>
      <w:lvlJc w:val="left"/>
      <w:pPr>
        <w:tabs>
          <w:tab w:val="num" w:pos="4680"/>
        </w:tabs>
        <w:ind w:left="4392" w:hanging="792"/>
      </w:pPr>
      <w:rPr>
        <w:rFonts w:hint="default"/>
      </w:rPr>
    </w:lvl>
    <w:lvl w:ilvl="5">
      <w:start w:val="1"/>
      <w:numFmt w:val="none"/>
      <w:lvlText w:val=""/>
      <w:lvlJc w:val="left"/>
      <w:pPr>
        <w:tabs>
          <w:tab w:val="num" w:pos="5040"/>
        </w:tabs>
        <w:ind w:left="4896" w:hanging="936"/>
      </w:pPr>
      <w:rPr>
        <w:rFonts w:hint="default"/>
      </w:rPr>
    </w:lvl>
    <w:lvl w:ilvl="6">
      <w:start w:val="1"/>
      <w:numFmt w:val="none"/>
      <w:lvlText w:val=""/>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15" w15:restartNumberingAfterBreak="0">
    <w:nsid w:val="2F8F2B2B"/>
    <w:multiLevelType w:val="hybridMultilevel"/>
    <w:tmpl w:val="79AAD8B6"/>
    <w:lvl w:ilvl="0" w:tplc="A7B457EE">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0CC36D4"/>
    <w:multiLevelType w:val="hybridMultilevel"/>
    <w:tmpl w:val="732CE1B8"/>
    <w:lvl w:ilvl="0" w:tplc="1E16B2CA">
      <w:start w:val="1"/>
      <w:numFmt w:val="decimal"/>
      <w:lvlText w:val="3.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467898"/>
    <w:multiLevelType w:val="multilevel"/>
    <w:tmpl w:val="E1E81D3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604B12"/>
    <w:multiLevelType w:val="multilevel"/>
    <w:tmpl w:val="48EE3E90"/>
    <w:lvl w:ilvl="0">
      <w:start w:val="1"/>
      <w:numFmt w:val="lowerLetter"/>
      <w:pStyle w:val="Roman4"/>
      <w:lvlText w:val="(%1)"/>
      <w:lvlJc w:val="left"/>
      <w:pPr>
        <w:tabs>
          <w:tab w:val="num" w:pos="2880"/>
        </w:tabs>
        <w:ind w:left="2880" w:hanging="720"/>
      </w:pPr>
      <w:rPr>
        <w:rFonts w:ascii="Times New Roman" w:hAnsi="Times New Roman" w:hint="default"/>
        <w:sz w:val="22"/>
      </w:rPr>
    </w:lvl>
    <w:lvl w:ilvl="1">
      <w:start w:val="1"/>
      <w:numFmt w:val="none"/>
      <w:lvlText w:val=""/>
      <w:lvlJc w:val="left"/>
      <w:pPr>
        <w:tabs>
          <w:tab w:val="num" w:pos="2736"/>
        </w:tabs>
        <w:ind w:left="2736" w:hanging="576"/>
      </w:pPr>
      <w:rPr>
        <w:rFonts w:hint="default"/>
      </w:rPr>
    </w:lvl>
    <w:lvl w:ilvl="2">
      <w:start w:val="1"/>
      <w:numFmt w:val="none"/>
      <w:lvlText w:val=""/>
      <w:lvlJc w:val="left"/>
      <w:pPr>
        <w:tabs>
          <w:tab w:val="num" w:pos="2880"/>
        </w:tabs>
        <w:ind w:left="2880" w:hanging="720"/>
      </w:pPr>
      <w:rPr>
        <w:rFonts w:hint="default"/>
      </w:rPr>
    </w:lvl>
    <w:lvl w:ilvl="3">
      <w:start w:val="1"/>
      <w:numFmt w:val="none"/>
      <w:lvlText w:val=""/>
      <w:lvlJc w:val="left"/>
      <w:pPr>
        <w:tabs>
          <w:tab w:val="num" w:pos="3024"/>
        </w:tabs>
        <w:ind w:left="3024" w:hanging="864"/>
      </w:pPr>
      <w:rPr>
        <w:rFonts w:hint="default"/>
      </w:rPr>
    </w:lvl>
    <w:lvl w:ilvl="4">
      <w:start w:val="1"/>
      <w:numFmt w:val="none"/>
      <w:lvlText w:val=""/>
      <w:lvlJc w:val="left"/>
      <w:pPr>
        <w:tabs>
          <w:tab w:val="num" w:pos="3168"/>
        </w:tabs>
        <w:ind w:left="3168" w:hanging="1008"/>
      </w:pPr>
      <w:rPr>
        <w:rFonts w:hint="default"/>
      </w:rPr>
    </w:lvl>
    <w:lvl w:ilvl="5">
      <w:start w:val="1"/>
      <w:numFmt w:val="none"/>
      <w:lvlText w:val=""/>
      <w:lvlJc w:val="left"/>
      <w:pPr>
        <w:tabs>
          <w:tab w:val="num" w:pos="3312"/>
        </w:tabs>
        <w:ind w:left="3312" w:hanging="1152"/>
      </w:pPr>
      <w:rPr>
        <w:rFonts w:hint="default"/>
      </w:rPr>
    </w:lvl>
    <w:lvl w:ilvl="6">
      <w:start w:val="1"/>
      <w:numFmt w:val="none"/>
      <w:lvlText w:val=""/>
      <w:lvlJc w:val="left"/>
      <w:pPr>
        <w:tabs>
          <w:tab w:val="num" w:pos="3456"/>
        </w:tabs>
        <w:ind w:left="3456" w:hanging="1296"/>
      </w:pPr>
      <w:rPr>
        <w:rFonts w:hint="default"/>
      </w:rPr>
    </w:lvl>
    <w:lvl w:ilvl="7">
      <w:start w:val="1"/>
      <w:numFmt w:val="none"/>
      <w:lvlText w:val=""/>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9" w15:restartNumberingAfterBreak="0">
    <w:nsid w:val="330B6F80"/>
    <w:multiLevelType w:val="multilevel"/>
    <w:tmpl w:val="916A00E8"/>
    <w:lvl w:ilvl="0">
      <w:start w:val="1"/>
      <w:numFmt w:val="decimal"/>
      <w:pStyle w:val="BMKHEADING1"/>
      <w:isLgl/>
      <w:lvlText w:val="%1."/>
      <w:lvlJc w:val="left"/>
      <w:pPr>
        <w:tabs>
          <w:tab w:val="num" w:pos="720"/>
        </w:tabs>
        <w:ind w:left="720" w:hanging="720"/>
      </w:pPr>
      <w:rPr>
        <w:rFonts w:hint="default"/>
        <w:u w:val="none"/>
      </w:rPr>
    </w:lvl>
    <w:lvl w:ilvl="1">
      <w:start w:val="1"/>
      <w:numFmt w:val="decimal"/>
      <w:pStyle w:val="BMKHeading2"/>
      <w:isLgl/>
      <w:lvlText w:val="%1.%2"/>
      <w:lvlJc w:val="left"/>
      <w:pPr>
        <w:tabs>
          <w:tab w:val="num" w:pos="862"/>
        </w:tabs>
        <w:ind w:left="862"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ru-RU"/>
        <w:specVanish w:val="0"/>
      </w:rPr>
    </w:lvl>
    <w:lvl w:ilvl="2">
      <w:start w:val="1"/>
      <w:numFmt w:val="decimal"/>
      <w:pStyle w:val="BMKHeading3"/>
      <w:lvlText w:val="%3."/>
      <w:lvlJc w:val="left"/>
      <w:pPr>
        <w:tabs>
          <w:tab w:val="num" w:pos="1571"/>
        </w:tabs>
        <w:ind w:left="1571" w:hanging="720"/>
      </w:pPr>
      <w:rPr>
        <w:rFonts w:hint="default"/>
        <w:b w:val="0"/>
        <w:i w:val="0"/>
      </w:rPr>
    </w:lvl>
    <w:lvl w:ilvl="3">
      <w:start w:val="1"/>
      <w:numFmt w:val="lowerRoman"/>
      <w:pStyle w:val="BMKHeading4"/>
      <w:lvlText w:val="(%4)"/>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upperLetter"/>
      <w:pStyle w:val="BMKHeading5"/>
      <w:lvlText w:val="(%5)"/>
      <w:lvlJc w:val="left"/>
      <w:pPr>
        <w:tabs>
          <w:tab w:val="num" w:pos="2880"/>
        </w:tabs>
        <w:ind w:left="2880" w:hanging="720"/>
      </w:pPr>
      <w:rPr>
        <w:rFonts w:ascii="Times New Roman" w:hAnsi="Times New Roman" w:hint="default"/>
      </w:rPr>
    </w:lvl>
    <w:lvl w:ilvl="5">
      <w:start w:val="1"/>
      <w:numFmt w:val="upperRoman"/>
      <w:pStyle w:val="BMKHeading6"/>
      <w:lvlText w:val="(%6)"/>
      <w:lvlJc w:val="left"/>
      <w:pPr>
        <w:tabs>
          <w:tab w:val="num" w:pos="4320"/>
        </w:tabs>
        <w:ind w:left="4320" w:hanging="144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7"/>
      <w:isLgl/>
      <w:lvlText w:val="%1.%2.%3.%4.%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3767288"/>
    <w:multiLevelType w:val="multilevel"/>
    <w:tmpl w:val="03B44C5A"/>
    <w:lvl w:ilvl="0">
      <w:start w:val="1"/>
      <w:numFmt w:val="decimal"/>
      <w:pStyle w:val="Arabic2"/>
      <w:lvlText w:val="(%1)"/>
      <w:lvlJc w:val="left"/>
      <w:pPr>
        <w:tabs>
          <w:tab w:val="num" w:pos="1440"/>
        </w:tabs>
        <w:ind w:left="1440" w:hanging="720"/>
      </w:pPr>
      <w:rPr>
        <w:rFonts w:hint="default"/>
      </w:rPr>
    </w:lvl>
    <w:lvl w:ilvl="1">
      <w:start w:val="1"/>
      <w:numFmt w:val="none"/>
      <w:suff w:val="nothing"/>
      <w:lvlText w:val=""/>
      <w:lvlJc w:val="left"/>
      <w:pPr>
        <w:ind w:left="720" w:firstLine="0"/>
      </w:pPr>
      <w:rPr>
        <w:rFonts w:hint="default"/>
      </w:rPr>
    </w:lvl>
    <w:lvl w:ilvl="2">
      <w:start w:val="1"/>
      <w:numFmt w:val="none"/>
      <w:suff w:val="nothing"/>
      <w:lvlText w:val=""/>
      <w:lvlJc w:val="left"/>
      <w:pPr>
        <w:ind w:left="720" w:firstLine="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1" w15:restartNumberingAfterBreak="0">
    <w:nsid w:val="381B1662"/>
    <w:multiLevelType w:val="multilevel"/>
    <w:tmpl w:val="B73C00A8"/>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39E41852"/>
    <w:multiLevelType w:val="multilevel"/>
    <w:tmpl w:val="770C80A8"/>
    <w:lvl w:ilvl="0">
      <w:start w:val="12"/>
      <w:numFmt w:val="decimal"/>
      <w:lvlText w:val="%1."/>
      <w:lvlJc w:val="left"/>
      <w:pPr>
        <w:ind w:left="600" w:hanging="600"/>
      </w:pPr>
      <w:rPr>
        <w:rFonts w:hint="default"/>
      </w:rPr>
    </w:lvl>
    <w:lvl w:ilvl="1">
      <w:start w:val="10"/>
      <w:numFmt w:val="decimal"/>
      <w:lvlText w:val="%1.%2."/>
      <w:lvlJc w:val="left"/>
      <w:pPr>
        <w:ind w:left="1026" w:hanging="60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A576A38"/>
    <w:multiLevelType w:val="multilevel"/>
    <w:tmpl w:val="302C8FF6"/>
    <w:lvl w:ilvl="0">
      <w:start w:val="1"/>
      <w:numFmt w:val="lowerLetter"/>
      <w:pStyle w:val="Roman5"/>
      <w:lvlText w:val="(%1)"/>
      <w:lvlJc w:val="left"/>
      <w:pPr>
        <w:tabs>
          <w:tab w:val="num" w:pos="3578"/>
        </w:tabs>
        <w:ind w:left="3578" w:hanging="720"/>
      </w:pPr>
      <w:rPr>
        <w:rFonts w:ascii="Times New Roman" w:hAnsi="Times New Roman" w:hint="default"/>
        <w:b w:val="0"/>
        <w:bCs w:val="0"/>
        <w:i w:val="0"/>
        <w:iCs w:val="0"/>
        <w:caps w:val="0"/>
        <w:smallCaps w:val="0"/>
        <w:strike w:val="0"/>
        <w:dstrike w:val="0"/>
        <w:vanish w:val="0"/>
        <w:color w:val="000000"/>
        <w:spacing w:val="0"/>
        <w:kern w:val="0"/>
        <w:position w:val="0"/>
        <w:sz w:val="22"/>
        <w:u w:val="none"/>
        <w:vertAlign w:val="baseline"/>
        <w:em w:val="none"/>
      </w:rPr>
    </w:lvl>
    <w:lvl w:ilvl="1">
      <w:start w:val="1"/>
      <w:numFmt w:val="none"/>
      <w:lvlText w:val=""/>
      <w:lvlJc w:val="left"/>
      <w:pPr>
        <w:tabs>
          <w:tab w:val="num" w:pos="3434"/>
        </w:tabs>
        <w:ind w:left="3434" w:hanging="576"/>
      </w:pPr>
      <w:rPr>
        <w:rFonts w:hint="default"/>
      </w:rPr>
    </w:lvl>
    <w:lvl w:ilvl="2">
      <w:start w:val="1"/>
      <w:numFmt w:val="none"/>
      <w:lvlText w:val=""/>
      <w:lvlJc w:val="left"/>
      <w:pPr>
        <w:tabs>
          <w:tab w:val="num" w:pos="3578"/>
        </w:tabs>
        <w:ind w:left="3578" w:hanging="720"/>
      </w:pPr>
      <w:rPr>
        <w:rFonts w:hint="default"/>
      </w:rPr>
    </w:lvl>
    <w:lvl w:ilvl="3">
      <w:start w:val="1"/>
      <w:numFmt w:val="none"/>
      <w:lvlText w:val=""/>
      <w:lvlJc w:val="left"/>
      <w:pPr>
        <w:tabs>
          <w:tab w:val="num" w:pos="3722"/>
        </w:tabs>
        <w:ind w:left="3722" w:hanging="864"/>
      </w:pPr>
      <w:rPr>
        <w:rFonts w:hint="default"/>
      </w:rPr>
    </w:lvl>
    <w:lvl w:ilvl="4">
      <w:start w:val="1"/>
      <w:numFmt w:val="none"/>
      <w:lvlText w:val=""/>
      <w:lvlJc w:val="left"/>
      <w:pPr>
        <w:tabs>
          <w:tab w:val="num" w:pos="3866"/>
        </w:tabs>
        <w:ind w:left="3866" w:hanging="1008"/>
      </w:pPr>
      <w:rPr>
        <w:rFonts w:hint="default"/>
      </w:rPr>
    </w:lvl>
    <w:lvl w:ilvl="5">
      <w:start w:val="1"/>
      <w:numFmt w:val="none"/>
      <w:lvlText w:val=""/>
      <w:lvlJc w:val="left"/>
      <w:pPr>
        <w:tabs>
          <w:tab w:val="num" w:pos="4010"/>
        </w:tabs>
        <w:ind w:left="4010" w:hanging="1152"/>
      </w:pPr>
      <w:rPr>
        <w:rFonts w:hint="default"/>
      </w:rPr>
    </w:lvl>
    <w:lvl w:ilvl="6">
      <w:start w:val="1"/>
      <w:numFmt w:val="none"/>
      <w:lvlText w:val=""/>
      <w:lvlJc w:val="left"/>
      <w:pPr>
        <w:tabs>
          <w:tab w:val="num" w:pos="4154"/>
        </w:tabs>
        <w:ind w:left="4154" w:hanging="1296"/>
      </w:pPr>
      <w:rPr>
        <w:rFonts w:hint="default"/>
      </w:rPr>
    </w:lvl>
    <w:lvl w:ilvl="7">
      <w:start w:val="1"/>
      <w:numFmt w:val="none"/>
      <w:lvlText w:val=""/>
      <w:lvlJc w:val="left"/>
      <w:pPr>
        <w:tabs>
          <w:tab w:val="num" w:pos="4298"/>
        </w:tabs>
        <w:ind w:left="4298" w:hanging="1440"/>
      </w:pPr>
      <w:rPr>
        <w:rFonts w:hint="default"/>
      </w:rPr>
    </w:lvl>
    <w:lvl w:ilvl="8">
      <w:start w:val="1"/>
      <w:numFmt w:val="decimal"/>
      <w:lvlText w:val="%1.%2.%3.%4.%5.%6.%7.%8.%9"/>
      <w:lvlJc w:val="left"/>
      <w:pPr>
        <w:tabs>
          <w:tab w:val="num" w:pos="4442"/>
        </w:tabs>
        <w:ind w:left="4442" w:hanging="1584"/>
      </w:pPr>
      <w:rPr>
        <w:rFonts w:hint="default"/>
      </w:rPr>
    </w:lvl>
  </w:abstractNum>
  <w:abstractNum w:abstractNumId="24" w15:restartNumberingAfterBreak="0">
    <w:nsid w:val="3B340305"/>
    <w:multiLevelType w:val="hybridMultilevel"/>
    <w:tmpl w:val="2EFCC8E8"/>
    <w:lvl w:ilvl="0" w:tplc="9BB03CB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9401CD"/>
    <w:multiLevelType w:val="multilevel"/>
    <w:tmpl w:val="F56CB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4002A8"/>
    <w:multiLevelType w:val="hybridMultilevel"/>
    <w:tmpl w:val="318425BE"/>
    <w:lvl w:ilvl="0" w:tplc="8D20678E">
      <w:start w:val="1"/>
      <w:numFmt w:val="lowerLetter"/>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2D64FC"/>
    <w:multiLevelType w:val="multilevel"/>
    <w:tmpl w:val="1ECCCBD8"/>
    <w:lvl w:ilvl="0">
      <w:start w:val="1"/>
      <w:numFmt w:val="decimal"/>
      <w:pStyle w:val="1"/>
      <w:isLgl/>
      <w:lvlText w:val="%1."/>
      <w:lvlJc w:val="left"/>
      <w:pPr>
        <w:tabs>
          <w:tab w:val="num" w:pos="720"/>
        </w:tabs>
        <w:ind w:left="720" w:hanging="720"/>
      </w:pPr>
      <w:rPr>
        <w:rFonts w:hint="default"/>
        <w:u w:val="none"/>
      </w:rPr>
    </w:lvl>
    <w:lvl w:ilvl="1">
      <w:start w:val="1"/>
      <w:numFmt w:val="decimal"/>
      <w:pStyle w:val="20"/>
      <w:isLgl/>
      <w:lvlText w:val="%1.%2"/>
      <w:lvlJc w:val="left"/>
      <w:pPr>
        <w:tabs>
          <w:tab w:val="num" w:pos="720"/>
        </w:tabs>
        <w:ind w:left="720" w:hanging="720"/>
      </w:pPr>
      <w:rPr>
        <w:rFonts w:hint="default"/>
        <w:u w:val="none"/>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ascii="Times New Roman" w:hAnsi="Times New Roman" w:hint="default"/>
      </w:rPr>
    </w:lvl>
    <w:lvl w:ilvl="5">
      <w:start w:val="1"/>
      <w:numFmt w:val="upperRoman"/>
      <w:lvlText w:val="(%6)"/>
      <w:lvlJc w:val="left"/>
      <w:pPr>
        <w:tabs>
          <w:tab w:val="num" w:pos="4320"/>
        </w:tabs>
        <w:ind w:left="4320" w:hanging="1440"/>
      </w:pPr>
      <w:rPr>
        <w:rFonts w:hint="default"/>
        <w:caps/>
      </w:rPr>
    </w:lvl>
    <w:lvl w:ilvl="6">
      <w:start w:val="1"/>
      <w:numFmt w:val="decimal"/>
      <w:isLgl/>
      <w:lvlText w:val="%1.%2.%3.%4.%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C9C4A49"/>
    <w:multiLevelType w:val="multilevel"/>
    <w:tmpl w:val="C4847782"/>
    <w:lvl w:ilvl="0">
      <w:start w:val="1"/>
      <w:numFmt w:val="decimal"/>
      <w:pStyle w:val="Arabic5"/>
      <w:lvlText w:val="(%1)"/>
      <w:lvlJc w:val="left"/>
      <w:pPr>
        <w:tabs>
          <w:tab w:val="num" w:pos="3578"/>
        </w:tabs>
        <w:ind w:left="3578" w:hanging="720"/>
      </w:pPr>
      <w:rPr>
        <w:rFonts w:hint="default"/>
      </w:rPr>
    </w:lvl>
    <w:lvl w:ilvl="1">
      <w:start w:val="1"/>
      <w:numFmt w:val="none"/>
      <w:lvlText w:val=""/>
      <w:lvlJc w:val="left"/>
      <w:pPr>
        <w:tabs>
          <w:tab w:val="num" w:pos="3650"/>
        </w:tabs>
        <w:ind w:left="3650" w:hanging="432"/>
      </w:pPr>
      <w:rPr>
        <w:rFonts w:hint="default"/>
      </w:rPr>
    </w:lvl>
    <w:lvl w:ilvl="2">
      <w:start w:val="1"/>
      <w:numFmt w:val="none"/>
      <w:lvlText w:val=""/>
      <w:lvlJc w:val="left"/>
      <w:pPr>
        <w:tabs>
          <w:tab w:val="num" w:pos="4082"/>
        </w:tabs>
        <w:ind w:left="4082" w:hanging="504"/>
      </w:pPr>
      <w:rPr>
        <w:rFonts w:hint="default"/>
      </w:rPr>
    </w:lvl>
    <w:lvl w:ilvl="3">
      <w:start w:val="1"/>
      <w:numFmt w:val="none"/>
      <w:lvlText w:val=""/>
      <w:lvlJc w:val="left"/>
      <w:pPr>
        <w:tabs>
          <w:tab w:val="num" w:pos="4658"/>
        </w:tabs>
        <w:ind w:left="4586" w:hanging="648"/>
      </w:pPr>
      <w:rPr>
        <w:rFonts w:hint="default"/>
      </w:rPr>
    </w:lvl>
    <w:lvl w:ilvl="4">
      <w:start w:val="1"/>
      <w:numFmt w:val="none"/>
      <w:lvlText w:val=""/>
      <w:lvlJc w:val="left"/>
      <w:pPr>
        <w:tabs>
          <w:tab w:val="num" w:pos="5378"/>
        </w:tabs>
        <w:ind w:left="5090" w:hanging="792"/>
      </w:pPr>
      <w:rPr>
        <w:rFonts w:hint="default"/>
      </w:rPr>
    </w:lvl>
    <w:lvl w:ilvl="5">
      <w:start w:val="1"/>
      <w:numFmt w:val="none"/>
      <w:lvlText w:val=""/>
      <w:lvlJc w:val="left"/>
      <w:pPr>
        <w:tabs>
          <w:tab w:val="num" w:pos="5738"/>
        </w:tabs>
        <w:ind w:left="5594" w:hanging="936"/>
      </w:pPr>
      <w:rPr>
        <w:rFonts w:hint="default"/>
      </w:rPr>
    </w:lvl>
    <w:lvl w:ilvl="6">
      <w:start w:val="1"/>
      <w:numFmt w:val="none"/>
      <w:lvlText w:val=""/>
      <w:lvlJc w:val="left"/>
      <w:pPr>
        <w:tabs>
          <w:tab w:val="num" w:pos="6458"/>
        </w:tabs>
        <w:ind w:left="6098" w:hanging="1080"/>
      </w:pPr>
      <w:rPr>
        <w:rFonts w:hint="default"/>
      </w:rPr>
    </w:lvl>
    <w:lvl w:ilvl="7">
      <w:start w:val="1"/>
      <w:numFmt w:val="decimal"/>
      <w:lvlText w:val="%1.%2.%3.%4.%5.%6.%7.%8."/>
      <w:lvlJc w:val="left"/>
      <w:pPr>
        <w:tabs>
          <w:tab w:val="num" w:pos="6818"/>
        </w:tabs>
        <w:ind w:left="6602" w:hanging="1224"/>
      </w:pPr>
      <w:rPr>
        <w:rFonts w:hint="default"/>
      </w:rPr>
    </w:lvl>
    <w:lvl w:ilvl="8">
      <w:start w:val="1"/>
      <w:numFmt w:val="decimal"/>
      <w:lvlText w:val="%1.%2.%3.%4.%5.%6.%7.%8.%9."/>
      <w:lvlJc w:val="left"/>
      <w:pPr>
        <w:tabs>
          <w:tab w:val="num" w:pos="7538"/>
        </w:tabs>
        <w:ind w:left="7178" w:hanging="1440"/>
      </w:pPr>
      <w:rPr>
        <w:rFonts w:hint="default"/>
      </w:rPr>
    </w:lvl>
  </w:abstractNum>
  <w:abstractNum w:abstractNumId="29" w15:restartNumberingAfterBreak="0">
    <w:nsid w:val="53CC0D8D"/>
    <w:multiLevelType w:val="hybridMultilevel"/>
    <w:tmpl w:val="F8B04548"/>
    <w:lvl w:ilvl="0" w:tplc="3A82E814">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C545042"/>
    <w:multiLevelType w:val="hybridMultilevel"/>
    <w:tmpl w:val="5BD438AE"/>
    <w:lvl w:ilvl="0" w:tplc="593A796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290E04"/>
    <w:multiLevelType w:val="multilevel"/>
    <w:tmpl w:val="EE280226"/>
    <w:lvl w:ilvl="0">
      <w:start w:val="1"/>
      <w:numFmt w:val="decimal"/>
      <w:pStyle w:val="Parties"/>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EC86800"/>
    <w:multiLevelType w:val="multilevel"/>
    <w:tmpl w:val="52EEF576"/>
    <w:lvl w:ilvl="0">
      <w:start w:val="1"/>
      <w:numFmt w:val="decimal"/>
      <w:pStyle w:val="BMKSchedule1"/>
      <w:isLgl/>
      <w:lvlText w:val="%1."/>
      <w:lvlJc w:val="left"/>
      <w:pPr>
        <w:tabs>
          <w:tab w:val="num" w:pos="720"/>
        </w:tabs>
        <w:ind w:left="720" w:hanging="720"/>
      </w:pPr>
      <w:rPr>
        <w:rFonts w:ascii="Times New Roman" w:hAnsi="Times New Roman" w:hint="default"/>
        <w:b w:val="0"/>
        <w:i w:val="0"/>
        <w:sz w:val="22"/>
        <w:u w:val="none"/>
      </w:rPr>
    </w:lvl>
    <w:lvl w:ilvl="1">
      <w:start w:val="1"/>
      <w:numFmt w:val="decimal"/>
      <w:pStyle w:val="BMKSchedule2"/>
      <w:lvlText w:val="%1.%2"/>
      <w:lvlJc w:val="left"/>
      <w:pPr>
        <w:tabs>
          <w:tab w:val="num" w:pos="720"/>
        </w:tabs>
        <w:ind w:left="720" w:hanging="720"/>
      </w:pPr>
      <w:rPr>
        <w:rFonts w:hint="default"/>
        <w:u w:val="none"/>
      </w:rPr>
    </w:lvl>
    <w:lvl w:ilvl="2">
      <w:start w:val="1"/>
      <w:numFmt w:val="lowerLetter"/>
      <w:pStyle w:val="BMKSchedule3"/>
      <w:lvlText w:val="(%3)"/>
      <w:lvlJc w:val="left"/>
      <w:pPr>
        <w:tabs>
          <w:tab w:val="num" w:pos="1440"/>
        </w:tabs>
        <w:ind w:left="1440" w:hanging="720"/>
      </w:pPr>
      <w:rPr>
        <w:rFonts w:hint="default"/>
      </w:rPr>
    </w:lvl>
    <w:lvl w:ilvl="3">
      <w:start w:val="1"/>
      <w:numFmt w:val="lowerRoman"/>
      <w:pStyle w:val="ScheduleFour"/>
      <w:lvlText w:val="(%4)"/>
      <w:lvlJc w:val="left"/>
      <w:pPr>
        <w:tabs>
          <w:tab w:val="num" w:pos="2160"/>
        </w:tabs>
        <w:ind w:left="2160" w:hanging="720"/>
      </w:pPr>
      <w:rPr>
        <w:rFonts w:hint="default"/>
      </w:rPr>
    </w:lvl>
    <w:lvl w:ilvl="4">
      <w:start w:val="1"/>
      <w:numFmt w:val="upperLetter"/>
      <w:pStyle w:val="ScheduleFive"/>
      <w:lvlText w:val="(%5)"/>
      <w:lvlJc w:val="left"/>
      <w:pPr>
        <w:tabs>
          <w:tab w:val="num" w:pos="2880"/>
        </w:tabs>
        <w:ind w:left="2880" w:hanging="720"/>
      </w:pPr>
      <w:rPr>
        <w:rFonts w:ascii="Times New Roman" w:hAnsi="Times New Roman" w:hint="default"/>
      </w:rPr>
    </w:lvl>
    <w:lvl w:ilvl="5">
      <w:start w:val="1"/>
      <w:numFmt w:val="lowerRoman"/>
      <w:lvlText w:val="(%6)"/>
      <w:lvlJc w:val="left"/>
      <w:pPr>
        <w:tabs>
          <w:tab w:val="num" w:pos="4320"/>
        </w:tabs>
        <w:ind w:left="4320" w:hanging="144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16A7A91"/>
    <w:multiLevelType w:val="multilevel"/>
    <w:tmpl w:val="E1E81D3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196A7E"/>
    <w:multiLevelType w:val="multilevel"/>
    <w:tmpl w:val="3618B130"/>
    <w:lvl w:ilvl="0">
      <w:start w:val="1"/>
      <w:numFmt w:val="lowerLetter"/>
      <w:pStyle w:val="Roman3"/>
      <w:lvlText w:val="(%1)"/>
      <w:lvlJc w:val="left"/>
      <w:pPr>
        <w:tabs>
          <w:tab w:val="num" w:pos="2160"/>
        </w:tabs>
        <w:ind w:left="2160" w:hanging="720"/>
      </w:pPr>
      <w:rPr>
        <w:rFonts w:ascii="Times New Roman" w:hAnsi="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1">
      <w:start w:val="1"/>
      <w:numFmt w:val="none"/>
      <w:lvlText w:val=""/>
      <w:lvlJc w:val="left"/>
      <w:pPr>
        <w:tabs>
          <w:tab w:val="num" w:pos="2016"/>
        </w:tabs>
        <w:ind w:left="2016" w:hanging="576"/>
      </w:pPr>
      <w:rPr>
        <w:rFonts w:hint="default"/>
      </w:rPr>
    </w:lvl>
    <w:lvl w:ilvl="2">
      <w:start w:val="1"/>
      <w:numFmt w:val="none"/>
      <w:lvlText w:val=""/>
      <w:lvlJc w:val="left"/>
      <w:pPr>
        <w:tabs>
          <w:tab w:val="num" w:pos="2160"/>
        </w:tabs>
        <w:ind w:left="2160" w:hanging="720"/>
      </w:pPr>
      <w:rPr>
        <w:rFonts w:hint="default"/>
      </w:rPr>
    </w:lvl>
    <w:lvl w:ilvl="3">
      <w:start w:val="1"/>
      <w:numFmt w:val="none"/>
      <w:lvlText w:val=""/>
      <w:lvlJc w:val="left"/>
      <w:pPr>
        <w:tabs>
          <w:tab w:val="num" w:pos="2304"/>
        </w:tabs>
        <w:ind w:left="2304" w:hanging="864"/>
      </w:pPr>
      <w:rPr>
        <w:rFonts w:hint="default"/>
      </w:rPr>
    </w:lvl>
    <w:lvl w:ilvl="4">
      <w:start w:val="1"/>
      <w:numFmt w:val="none"/>
      <w:lvlText w:val=""/>
      <w:lvlJc w:val="left"/>
      <w:pPr>
        <w:tabs>
          <w:tab w:val="num" w:pos="2448"/>
        </w:tabs>
        <w:ind w:left="2448" w:hanging="1008"/>
      </w:pPr>
      <w:rPr>
        <w:rFonts w:hint="default"/>
      </w:rPr>
    </w:lvl>
    <w:lvl w:ilvl="5">
      <w:start w:val="1"/>
      <w:numFmt w:val="none"/>
      <w:lvlText w:val=""/>
      <w:lvlJc w:val="left"/>
      <w:pPr>
        <w:tabs>
          <w:tab w:val="num" w:pos="2592"/>
        </w:tabs>
        <w:ind w:left="2592" w:hanging="1152"/>
      </w:pPr>
      <w:rPr>
        <w:rFonts w:hint="default"/>
      </w:rPr>
    </w:lvl>
    <w:lvl w:ilvl="6">
      <w:start w:val="1"/>
      <w:numFmt w:val="none"/>
      <w:lvlText w:val=""/>
      <w:lvlJc w:val="left"/>
      <w:pPr>
        <w:tabs>
          <w:tab w:val="num" w:pos="2736"/>
        </w:tabs>
        <w:ind w:left="2736" w:hanging="1296"/>
      </w:pPr>
      <w:rPr>
        <w:rFonts w:hint="default"/>
      </w:rPr>
    </w:lvl>
    <w:lvl w:ilvl="7">
      <w:start w:val="1"/>
      <w:numFmt w:val="none"/>
      <w:lvlText w:val=""/>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5" w15:restartNumberingAfterBreak="0">
    <w:nsid w:val="6A0C25C2"/>
    <w:multiLevelType w:val="multilevel"/>
    <w:tmpl w:val="9DFE9892"/>
    <w:lvl w:ilvl="0">
      <w:start w:val="1"/>
      <w:numFmt w:val="lowerLetter"/>
      <w:pStyle w:val="Roman2"/>
      <w:lvlText w:val="(%1)"/>
      <w:lvlJc w:val="left"/>
      <w:pPr>
        <w:tabs>
          <w:tab w:val="num" w:pos="1440"/>
        </w:tabs>
        <w:ind w:left="1440" w:hanging="720"/>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1">
      <w:start w:val="1"/>
      <w:numFmt w:val="none"/>
      <w:lvlText w:val=""/>
      <w:lvlJc w:val="left"/>
      <w:pPr>
        <w:tabs>
          <w:tab w:val="num" w:pos="1296"/>
        </w:tabs>
        <w:ind w:left="1296" w:hanging="576"/>
      </w:pPr>
      <w:rPr>
        <w:rFonts w:hint="default"/>
      </w:rPr>
    </w:lvl>
    <w:lvl w:ilvl="2">
      <w:start w:val="1"/>
      <w:numFmt w:val="none"/>
      <w:lvlText w:val=""/>
      <w:lvlJc w:val="left"/>
      <w:pPr>
        <w:tabs>
          <w:tab w:val="num" w:pos="1440"/>
        </w:tabs>
        <w:ind w:left="1440" w:hanging="720"/>
      </w:pPr>
      <w:rPr>
        <w:rFonts w:hint="default"/>
      </w:rPr>
    </w:lvl>
    <w:lvl w:ilvl="3">
      <w:start w:val="1"/>
      <w:numFmt w:val="none"/>
      <w:lvlText w:val=""/>
      <w:lvlJc w:val="left"/>
      <w:pPr>
        <w:tabs>
          <w:tab w:val="num" w:pos="1584"/>
        </w:tabs>
        <w:ind w:left="1584" w:hanging="864"/>
      </w:pPr>
      <w:rPr>
        <w:rFonts w:hint="default"/>
      </w:rPr>
    </w:lvl>
    <w:lvl w:ilvl="4">
      <w:start w:val="1"/>
      <w:numFmt w:val="none"/>
      <w:lvlText w:val=""/>
      <w:lvlJc w:val="left"/>
      <w:pPr>
        <w:tabs>
          <w:tab w:val="num" w:pos="1728"/>
        </w:tabs>
        <w:ind w:left="1728" w:hanging="1008"/>
      </w:pPr>
      <w:rPr>
        <w:rFonts w:hint="default"/>
      </w:rPr>
    </w:lvl>
    <w:lvl w:ilvl="5">
      <w:start w:val="1"/>
      <w:numFmt w:val="none"/>
      <w:lvlText w:val=""/>
      <w:lvlJc w:val="left"/>
      <w:pPr>
        <w:tabs>
          <w:tab w:val="num" w:pos="1872"/>
        </w:tabs>
        <w:ind w:left="1872" w:hanging="1152"/>
      </w:pPr>
      <w:rPr>
        <w:rFonts w:hint="default"/>
      </w:rPr>
    </w:lvl>
    <w:lvl w:ilvl="6">
      <w:start w:val="1"/>
      <w:numFmt w:val="none"/>
      <w:lvlText w:val=""/>
      <w:lvlJc w:val="left"/>
      <w:pPr>
        <w:tabs>
          <w:tab w:val="num" w:pos="2016"/>
        </w:tabs>
        <w:ind w:left="2016" w:hanging="1296"/>
      </w:pPr>
      <w:rPr>
        <w:rFonts w:hint="default"/>
      </w:rPr>
    </w:lvl>
    <w:lvl w:ilvl="7">
      <w:start w:val="1"/>
      <w:numFmt w:val="none"/>
      <w:lvlText w:val=""/>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6" w15:restartNumberingAfterBreak="0">
    <w:nsid w:val="6B1D1232"/>
    <w:multiLevelType w:val="multilevel"/>
    <w:tmpl w:val="F88CDA7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b w:val="0"/>
        <w:i w:val="0"/>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7" w15:restartNumberingAfterBreak="0">
    <w:nsid w:val="72EB7741"/>
    <w:multiLevelType w:val="multilevel"/>
    <w:tmpl w:val="E4842B18"/>
    <w:lvl w:ilvl="0">
      <w:start w:val="1"/>
      <w:numFmt w:val="decimal"/>
      <w:pStyle w:val="Arabic3"/>
      <w:lvlText w:val="(%1)"/>
      <w:lvlJc w:val="left"/>
      <w:pPr>
        <w:tabs>
          <w:tab w:val="num" w:pos="2160"/>
        </w:tabs>
        <w:ind w:left="2160" w:hanging="720"/>
      </w:pPr>
      <w:rPr>
        <w:rFonts w:hint="default"/>
      </w:rPr>
    </w:lvl>
    <w:lvl w:ilvl="1">
      <w:start w:val="1"/>
      <w:numFmt w:val="none"/>
      <w:lvlText w:val=""/>
      <w:lvlJc w:val="left"/>
      <w:pPr>
        <w:tabs>
          <w:tab w:val="num" w:pos="2232"/>
        </w:tabs>
        <w:ind w:left="2232" w:hanging="432"/>
      </w:pPr>
      <w:rPr>
        <w:rFonts w:hint="default"/>
      </w:rPr>
    </w:lvl>
    <w:lvl w:ilvl="2">
      <w:start w:val="1"/>
      <w:numFmt w:val="none"/>
      <w:lvlText w:val=""/>
      <w:lvlJc w:val="left"/>
      <w:pPr>
        <w:tabs>
          <w:tab w:val="num" w:pos="2664"/>
        </w:tabs>
        <w:ind w:left="2664" w:hanging="504"/>
      </w:pPr>
      <w:rPr>
        <w:rFonts w:hint="default"/>
      </w:rPr>
    </w:lvl>
    <w:lvl w:ilvl="3">
      <w:start w:val="1"/>
      <w:numFmt w:val="none"/>
      <w:lvlText w:val=""/>
      <w:lvlJc w:val="left"/>
      <w:pPr>
        <w:tabs>
          <w:tab w:val="num" w:pos="3240"/>
        </w:tabs>
        <w:ind w:left="3168" w:hanging="648"/>
      </w:pPr>
      <w:rPr>
        <w:rFonts w:hint="default"/>
      </w:rPr>
    </w:lvl>
    <w:lvl w:ilvl="4">
      <w:start w:val="1"/>
      <w:numFmt w:val="none"/>
      <w:lvlText w:val=""/>
      <w:lvlJc w:val="left"/>
      <w:pPr>
        <w:tabs>
          <w:tab w:val="num" w:pos="3960"/>
        </w:tabs>
        <w:ind w:left="3672" w:hanging="792"/>
      </w:pPr>
      <w:rPr>
        <w:rFonts w:hint="default"/>
      </w:rPr>
    </w:lvl>
    <w:lvl w:ilvl="5">
      <w:start w:val="1"/>
      <w:numFmt w:val="none"/>
      <w:lvlText w:val=""/>
      <w:lvlJc w:val="left"/>
      <w:pPr>
        <w:tabs>
          <w:tab w:val="num" w:pos="4320"/>
        </w:tabs>
        <w:ind w:left="4176" w:hanging="936"/>
      </w:pPr>
      <w:rPr>
        <w:rFonts w:hint="default"/>
      </w:rPr>
    </w:lvl>
    <w:lvl w:ilvl="6">
      <w:start w:val="1"/>
      <w:numFmt w:val="none"/>
      <w:lvlText w:val=""/>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38" w15:restartNumberingAfterBreak="0">
    <w:nsid w:val="73D055BA"/>
    <w:multiLevelType w:val="multilevel"/>
    <w:tmpl w:val="7E88C838"/>
    <w:lvl w:ilvl="0">
      <w:start w:val="1"/>
      <w:numFmt w:val="lowerLetter"/>
      <w:pStyle w:val="Roman6"/>
      <w:lvlText w:val="(%1)"/>
      <w:lvlJc w:val="left"/>
      <w:pPr>
        <w:tabs>
          <w:tab w:val="num" w:pos="4241"/>
        </w:tabs>
        <w:ind w:left="4241" w:hanging="720"/>
      </w:pPr>
      <w:rPr>
        <w:rFonts w:ascii="Times New Roman" w:hAnsi="Times New Roman" w:hint="default"/>
        <w:b w:val="0"/>
        <w:bCs w:val="0"/>
        <w:i w:val="0"/>
        <w:iCs w:val="0"/>
        <w:caps w:val="0"/>
        <w:smallCaps w:val="0"/>
        <w:strike w:val="0"/>
        <w:dstrike w:val="0"/>
        <w:vanish w:val="0"/>
        <w:color w:val="000000"/>
        <w:spacing w:val="0"/>
        <w:kern w:val="0"/>
        <w:position w:val="0"/>
        <w:sz w:val="22"/>
        <w:u w:val="none"/>
        <w:vertAlign w:val="baseline"/>
        <w:em w:val="none"/>
      </w:rPr>
    </w:lvl>
    <w:lvl w:ilvl="1">
      <w:start w:val="1"/>
      <w:numFmt w:val="none"/>
      <w:lvlText w:val=""/>
      <w:lvlJc w:val="left"/>
      <w:pPr>
        <w:tabs>
          <w:tab w:val="num" w:pos="4097"/>
        </w:tabs>
        <w:ind w:left="4097" w:hanging="576"/>
      </w:pPr>
      <w:rPr>
        <w:rFonts w:hint="default"/>
      </w:rPr>
    </w:lvl>
    <w:lvl w:ilvl="2">
      <w:start w:val="1"/>
      <w:numFmt w:val="none"/>
      <w:lvlText w:val=""/>
      <w:lvlJc w:val="left"/>
      <w:pPr>
        <w:tabs>
          <w:tab w:val="num" w:pos="4241"/>
        </w:tabs>
        <w:ind w:left="4241" w:hanging="720"/>
      </w:pPr>
      <w:rPr>
        <w:rFonts w:hint="default"/>
      </w:rPr>
    </w:lvl>
    <w:lvl w:ilvl="3">
      <w:start w:val="1"/>
      <w:numFmt w:val="none"/>
      <w:lvlText w:val=""/>
      <w:lvlJc w:val="left"/>
      <w:pPr>
        <w:tabs>
          <w:tab w:val="num" w:pos="4385"/>
        </w:tabs>
        <w:ind w:left="4385" w:hanging="864"/>
      </w:pPr>
      <w:rPr>
        <w:rFonts w:hint="default"/>
      </w:rPr>
    </w:lvl>
    <w:lvl w:ilvl="4">
      <w:start w:val="1"/>
      <w:numFmt w:val="none"/>
      <w:lvlText w:val=""/>
      <w:lvlJc w:val="left"/>
      <w:pPr>
        <w:tabs>
          <w:tab w:val="num" w:pos="4529"/>
        </w:tabs>
        <w:ind w:left="4529" w:hanging="1008"/>
      </w:pPr>
      <w:rPr>
        <w:rFonts w:hint="default"/>
      </w:rPr>
    </w:lvl>
    <w:lvl w:ilvl="5">
      <w:start w:val="1"/>
      <w:numFmt w:val="none"/>
      <w:lvlText w:val=""/>
      <w:lvlJc w:val="left"/>
      <w:pPr>
        <w:tabs>
          <w:tab w:val="num" w:pos="4673"/>
        </w:tabs>
        <w:ind w:left="4673" w:hanging="1152"/>
      </w:pPr>
      <w:rPr>
        <w:rFonts w:hint="default"/>
      </w:rPr>
    </w:lvl>
    <w:lvl w:ilvl="6">
      <w:start w:val="1"/>
      <w:numFmt w:val="none"/>
      <w:lvlText w:val=""/>
      <w:lvlJc w:val="left"/>
      <w:pPr>
        <w:tabs>
          <w:tab w:val="num" w:pos="4817"/>
        </w:tabs>
        <w:ind w:left="4817" w:hanging="1296"/>
      </w:pPr>
      <w:rPr>
        <w:rFonts w:hint="default"/>
      </w:rPr>
    </w:lvl>
    <w:lvl w:ilvl="7">
      <w:start w:val="1"/>
      <w:numFmt w:val="none"/>
      <w:lvlText w:val=""/>
      <w:lvlJc w:val="left"/>
      <w:pPr>
        <w:tabs>
          <w:tab w:val="num" w:pos="4961"/>
        </w:tabs>
        <w:ind w:left="4961" w:hanging="1440"/>
      </w:pPr>
      <w:rPr>
        <w:rFonts w:hint="default"/>
      </w:rPr>
    </w:lvl>
    <w:lvl w:ilvl="8">
      <w:start w:val="1"/>
      <w:numFmt w:val="decimal"/>
      <w:lvlText w:val="%1.%2.%3.%4.%5.%6.%7.%8.%9"/>
      <w:lvlJc w:val="left"/>
      <w:pPr>
        <w:tabs>
          <w:tab w:val="num" w:pos="5105"/>
        </w:tabs>
        <w:ind w:left="5105" w:hanging="1584"/>
      </w:pPr>
      <w:rPr>
        <w:rFonts w:hint="default"/>
      </w:rPr>
    </w:lvl>
  </w:abstractNum>
  <w:abstractNum w:abstractNumId="39" w15:restartNumberingAfterBreak="0">
    <w:nsid w:val="782F003C"/>
    <w:multiLevelType w:val="multilevel"/>
    <w:tmpl w:val="D652ABE8"/>
    <w:lvl w:ilvl="0">
      <w:start w:val="1"/>
      <w:numFmt w:val="decimal"/>
      <w:pStyle w:val="Arabic6"/>
      <w:lvlText w:val="(%1)"/>
      <w:lvlJc w:val="left"/>
      <w:pPr>
        <w:tabs>
          <w:tab w:val="num" w:pos="4241"/>
        </w:tabs>
        <w:ind w:left="4241" w:hanging="720"/>
      </w:pPr>
      <w:rPr>
        <w:rFonts w:hint="default"/>
      </w:rPr>
    </w:lvl>
    <w:lvl w:ilvl="1">
      <w:start w:val="1"/>
      <w:numFmt w:val="none"/>
      <w:lvlText w:val=""/>
      <w:lvlJc w:val="left"/>
      <w:pPr>
        <w:tabs>
          <w:tab w:val="num" w:pos="4313"/>
        </w:tabs>
        <w:ind w:left="4313" w:hanging="432"/>
      </w:pPr>
      <w:rPr>
        <w:rFonts w:hint="default"/>
      </w:rPr>
    </w:lvl>
    <w:lvl w:ilvl="2">
      <w:start w:val="1"/>
      <w:numFmt w:val="none"/>
      <w:lvlText w:val=""/>
      <w:lvlJc w:val="left"/>
      <w:pPr>
        <w:tabs>
          <w:tab w:val="num" w:pos="4745"/>
        </w:tabs>
        <w:ind w:left="4745" w:hanging="504"/>
      </w:pPr>
      <w:rPr>
        <w:rFonts w:hint="default"/>
      </w:rPr>
    </w:lvl>
    <w:lvl w:ilvl="3">
      <w:start w:val="1"/>
      <w:numFmt w:val="none"/>
      <w:lvlText w:val=""/>
      <w:lvlJc w:val="left"/>
      <w:pPr>
        <w:tabs>
          <w:tab w:val="num" w:pos="5321"/>
        </w:tabs>
        <w:ind w:left="5249" w:hanging="648"/>
      </w:pPr>
      <w:rPr>
        <w:rFonts w:hint="default"/>
      </w:rPr>
    </w:lvl>
    <w:lvl w:ilvl="4">
      <w:start w:val="1"/>
      <w:numFmt w:val="none"/>
      <w:lvlText w:val=""/>
      <w:lvlJc w:val="left"/>
      <w:pPr>
        <w:tabs>
          <w:tab w:val="num" w:pos="6041"/>
        </w:tabs>
        <w:ind w:left="5753" w:hanging="792"/>
      </w:pPr>
      <w:rPr>
        <w:rFonts w:hint="default"/>
      </w:rPr>
    </w:lvl>
    <w:lvl w:ilvl="5">
      <w:start w:val="1"/>
      <w:numFmt w:val="none"/>
      <w:lvlText w:val=""/>
      <w:lvlJc w:val="left"/>
      <w:pPr>
        <w:tabs>
          <w:tab w:val="num" w:pos="6401"/>
        </w:tabs>
        <w:ind w:left="6257" w:hanging="936"/>
      </w:pPr>
      <w:rPr>
        <w:rFonts w:hint="default"/>
      </w:rPr>
    </w:lvl>
    <w:lvl w:ilvl="6">
      <w:start w:val="1"/>
      <w:numFmt w:val="none"/>
      <w:lvlText w:val=""/>
      <w:lvlJc w:val="left"/>
      <w:pPr>
        <w:tabs>
          <w:tab w:val="num" w:pos="7121"/>
        </w:tabs>
        <w:ind w:left="6761" w:hanging="1080"/>
      </w:pPr>
      <w:rPr>
        <w:rFonts w:hint="default"/>
      </w:rPr>
    </w:lvl>
    <w:lvl w:ilvl="7">
      <w:start w:val="1"/>
      <w:numFmt w:val="decimal"/>
      <w:lvlText w:val="%1.%2.%3.%4.%5.%6.%7.%8."/>
      <w:lvlJc w:val="left"/>
      <w:pPr>
        <w:tabs>
          <w:tab w:val="num" w:pos="7481"/>
        </w:tabs>
        <w:ind w:left="7265" w:hanging="1224"/>
      </w:pPr>
      <w:rPr>
        <w:rFonts w:hint="default"/>
      </w:rPr>
    </w:lvl>
    <w:lvl w:ilvl="8">
      <w:start w:val="1"/>
      <w:numFmt w:val="decimal"/>
      <w:lvlText w:val="%1.%2.%3.%4.%5.%6.%7.%8.%9."/>
      <w:lvlJc w:val="left"/>
      <w:pPr>
        <w:tabs>
          <w:tab w:val="num" w:pos="8201"/>
        </w:tabs>
        <w:ind w:left="7841" w:hanging="1440"/>
      </w:pPr>
      <w:rPr>
        <w:rFonts w:hint="default"/>
      </w:rPr>
    </w:lvl>
  </w:abstractNum>
  <w:abstractNum w:abstractNumId="40" w15:restartNumberingAfterBreak="0">
    <w:nsid w:val="7A584DD6"/>
    <w:multiLevelType w:val="multilevel"/>
    <w:tmpl w:val="94120A2A"/>
    <w:lvl w:ilvl="0">
      <w:start w:val="4"/>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DC6770B"/>
    <w:multiLevelType w:val="hybridMultilevel"/>
    <w:tmpl w:val="ADA8AB52"/>
    <w:lvl w:ilvl="0" w:tplc="B0A06986">
      <w:start w:val="1"/>
      <w:numFmt w:val="decimal"/>
      <w:pStyle w:val="Arabic1"/>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630279409">
    <w:abstractNumId w:val="41"/>
  </w:num>
  <w:num w:numId="2" w16cid:durableId="1430345410">
    <w:abstractNumId w:val="20"/>
  </w:num>
  <w:num w:numId="3" w16cid:durableId="739520517">
    <w:abstractNumId w:val="37"/>
  </w:num>
  <w:num w:numId="4" w16cid:durableId="1542933369">
    <w:abstractNumId w:val="14"/>
  </w:num>
  <w:num w:numId="5" w16cid:durableId="753430787">
    <w:abstractNumId w:val="28"/>
  </w:num>
  <w:num w:numId="6" w16cid:durableId="1044906886">
    <w:abstractNumId w:val="39"/>
  </w:num>
  <w:num w:numId="7" w16cid:durableId="1511875090">
    <w:abstractNumId w:val="27"/>
  </w:num>
  <w:num w:numId="8" w16cid:durableId="2098167310">
    <w:abstractNumId w:val="19"/>
  </w:num>
  <w:num w:numId="9" w16cid:durableId="985821724">
    <w:abstractNumId w:val="36"/>
  </w:num>
  <w:num w:numId="10" w16cid:durableId="640967021">
    <w:abstractNumId w:val="31"/>
  </w:num>
  <w:num w:numId="11" w16cid:durableId="495000639">
    <w:abstractNumId w:val="9"/>
  </w:num>
  <w:num w:numId="12" w16cid:durableId="751897795">
    <w:abstractNumId w:val="2"/>
  </w:num>
  <w:num w:numId="13" w16cid:durableId="849680604">
    <w:abstractNumId w:val="35"/>
  </w:num>
  <w:num w:numId="14" w16cid:durableId="1041511238">
    <w:abstractNumId w:val="34"/>
  </w:num>
  <w:num w:numId="15" w16cid:durableId="1911191947">
    <w:abstractNumId w:val="18"/>
  </w:num>
  <w:num w:numId="16" w16cid:durableId="509419502">
    <w:abstractNumId w:val="23"/>
  </w:num>
  <w:num w:numId="17" w16cid:durableId="316611563">
    <w:abstractNumId w:val="38"/>
  </w:num>
  <w:num w:numId="18" w16cid:durableId="1934316554">
    <w:abstractNumId w:val="32"/>
  </w:num>
  <w:num w:numId="19" w16cid:durableId="1124928325">
    <w:abstractNumId w:val="1"/>
  </w:num>
  <w:num w:numId="20" w16cid:durableId="1099106910">
    <w:abstractNumId w:val="0"/>
  </w:num>
  <w:num w:numId="21" w16cid:durableId="945112163">
    <w:abstractNumId w:val="16"/>
  </w:num>
  <w:num w:numId="22" w16cid:durableId="529222991">
    <w:abstractNumId w:val="4"/>
  </w:num>
  <w:num w:numId="23" w16cid:durableId="717516069">
    <w:abstractNumId w:val="30"/>
  </w:num>
  <w:num w:numId="24" w16cid:durableId="1520897040">
    <w:abstractNumId w:val="10"/>
  </w:num>
  <w:num w:numId="25" w16cid:durableId="220601856">
    <w:abstractNumId w:val="15"/>
  </w:num>
  <w:num w:numId="26" w16cid:durableId="1085230617">
    <w:abstractNumId w:val="29"/>
  </w:num>
  <w:num w:numId="27" w16cid:durableId="17319245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28095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28401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4134039">
    <w:abstractNumId w:val="12"/>
  </w:num>
  <w:num w:numId="31" w16cid:durableId="227612247">
    <w:abstractNumId w:val="21"/>
  </w:num>
  <w:num w:numId="32" w16cid:durableId="264968913">
    <w:abstractNumId w:val="13"/>
  </w:num>
  <w:num w:numId="33" w16cid:durableId="610357247">
    <w:abstractNumId w:val="40"/>
  </w:num>
  <w:num w:numId="34" w16cid:durableId="1054160665">
    <w:abstractNumId w:val="33"/>
  </w:num>
  <w:num w:numId="35" w16cid:durableId="1123770862">
    <w:abstractNumId w:val="8"/>
  </w:num>
  <w:num w:numId="36" w16cid:durableId="2096439809">
    <w:abstractNumId w:val="17"/>
  </w:num>
  <w:num w:numId="37" w16cid:durableId="397098537">
    <w:abstractNumId w:val="5"/>
  </w:num>
  <w:num w:numId="38" w16cid:durableId="555091022">
    <w:abstractNumId w:val="25"/>
  </w:num>
  <w:num w:numId="39" w16cid:durableId="1476219997">
    <w:abstractNumId w:val="3"/>
  </w:num>
  <w:num w:numId="40" w16cid:durableId="1690180401">
    <w:abstractNumId w:val="6"/>
  </w:num>
  <w:num w:numId="41" w16cid:durableId="1648051829">
    <w:abstractNumId w:val="22"/>
  </w:num>
  <w:num w:numId="42" w16cid:durableId="114981767">
    <w:abstractNumId w:val="11"/>
  </w:num>
  <w:num w:numId="43" w16cid:durableId="1916813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988"/>
    <w:rsid w:val="000751FD"/>
    <w:rsid w:val="000923E3"/>
    <w:rsid w:val="00103129"/>
    <w:rsid w:val="001E39A5"/>
    <w:rsid w:val="00260CDA"/>
    <w:rsid w:val="003558E0"/>
    <w:rsid w:val="004111C9"/>
    <w:rsid w:val="00524922"/>
    <w:rsid w:val="006261B5"/>
    <w:rsid w:val="006E3DAE"/>
    <w:rsid w:val="00750DE0"/>
    <w:rsid w:val="008B0ACA"/>
    <w:rsid w:val="008B4FB5"/>
    <w:rsid w:val="00A03A98"/>
    <w:rsid w:val="00AB0988"/>
    <w:rsid w:val="00B36CCF"/>
    <w:rsid w:val="00B43AC9"/>
    <w:rsid w:val="00B90872"/>
    <w:rsid w:val="00C35ABC"/>
    <w:rsid w:val="00C73CC6"/>
    <w:rsid w:val="00D73A75"/>
    <w:rsid w:val="00EF06D7"/>
    <w:rsid w:val="00FB4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A14B2-3CB6-BA4F-BD07-5144FEA6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0"/>
    <w:next w:val="a0"/>
    <w:link w:val="10"/>
    <w:qFormat/>
    <w:rsid w:val="00B90872"/>
    <w:pPr>
      <w:keepNext/>
      <w:numPr>
        <w:numId w:val="7"/>
      </w:numPr>
      <w:outlineLvl w:val="0"/>
    </w:pPr>
    <w:rPr>
      <w:b/>
      <w:caps/>
    </w:rPr>
  </w:style>
  <w:style w:type="paragraph" w:styleId="20">
    <w:name w:val="heading 2"/>
    <w:basedOn w:val="a0"/>
    <w:next w:val="a0"/>
    <w:link w:val="21"/>
    <w:qFormat/>
    <w:rsid w:val="00B90872"/>
    <w:pPr>
      <w:numPr>
        <w:ilvl w:val="1"/>
        <w:numId w:val="7"/>
      </w:numPr>
      <w:outlineLvl w:val="1"/>
    </w:pPr>
  </w:style>
  <w:style w:type="paragraph" w:styleId="30">
    <w:name w:val="heading 3"/>
    <w:basedOn w:val="a0"/>
    <w:next w:val="a0"/>
    <w:link w:val="31"/>
    <w:qFormat/>
    <w:rsid w:val="00B90872"/>
    <w:pPr>
      <w:outlineLvl w:val="2"/>
    </w:pPr>
  </w:style>
  <w:style w:type="paragraph" w:styleId="4">
    <w:name w:val="heading 4"/>
    <w:basedOn w:val="a0"/>
    <w:next w:val="a0"/>
    <w:link w:val="40"/>
    <w:qFormat/>
    <w:rsid w:val="00B90872"/>
    <w:pPr>
      <w:outlineLvl w:val="3"/>
    </w:pPr>
  </w:style>
  <w:style w:type="paragraph" w:styleId="5">
    <w:name w:val="heading 5"/>
    <w:basedOn w:val="a0"/>
    <w:next w:val="a0"/>
    <w:link w:val="50"/>
    <w:qFormat/>
    <w:rsid w:val="00B90872"/>
    <w:pPr>
      <w:outlineLvl w:val="4"/>
    </w:pPr>
  </w:style>
  <w:style w:type="paragraph" w:styleId="6">
    <w:name w:val="heading 6"/>
    <w:basedOn w:val="a"/>
    <w:next w:val="a0"/>
    <w:link w:val="60"/>
    <w:qFormat/>
    <w:rsid w:val="00B90872"/>
    <w:pPr>
      <w:spacing w:before="240" w:after="60" w:line="240" w:lineRule="auto"/>
      <w:jc w:val="both"/>
      <w:outlineLvl w:val="5"/>
    </w:pPr>
    <w:rPr>
      <w:rFonts w:ascii="Times New Roman" w:eastAsia="MS Mincho" w:hAnsi="Times New Roman" w:cs="Times New Roman"/>
      <w:szCs w:val="20"/>
      <w:lang w:val="en-GB"/>
    </w:rPr>
  </w:style>
  <w:style w:type="paragraph" w:styleId="7">
    <w:name w:val="heading 7"/>
    <w:basedOn w:val="a"/>
    <w:next w:val="a0"/>
    <w:link w:val="70"/>
    <w:qFormat/>
    <w:rsid w:val="00B90872"/>
    <w:pPr>
      <w:numPr>
        <w:ilvl w:val="6"/>
        <w:numId w:val="8"/>
      </w:numPr>
      <w:spacing w:after="0" w:line="360" w:lineRule="auto"/>
      <w:jc w:val="both"/>
      <w:outlineLvl w:val="6"/>
    </w:pPr>
    <w:rPr>
      <w:rFonts w:ascii="Times New Roman" w:eastAsia="Times New Roman" w:hAnsi="Times New Roman" w:cs="Times New Roman"/>
      <w:szCs w:val="20"/>
      <w:lang w:val="en-GB"/>
    </w:rPr>
  </w:style>
  <w:style w:type="paragraph" w:styleId="8">
    <w:name w:val="heading 8"/>
    <w:basedOn w:val="a"/>
    <w:next w:val="a0"/>
    <w:link w:val="80"/>
    <w:qFormat/>
    <w:rsid w:val="00B90872"/>
    <w:pPr>
      <w:spacing w:after="0" w:line="360" w:lineRule="auto"/>
      <w:jc w:val="center"/>
      <w:outlineLvl w:val="7"/>
    </w:pPr>
    <w:rPr>
      <w:rFonts w:ascii="Times New Roman" w:eastAsia="Times New Roman" w:hAnsi="Times New Roman" w:cs="Times New Roman"/>
      <w:b/>
      <w:szCs w:val="20"/>
      <w:lang w:val="en-GB"/>
    </w:rPr>
  </w:style>
  <w:style w:type="paragraph" w:styleId="9">
    <w:name w:val="heading 9"/>
    <w:basedOn w:val="a"/>
    <w:next w:val="8"/>
    <w:link w:val="90"/>
    <w:qFormat/>
    <w:rsid w:val="00B90872"/>
    <w:pPr>
      <w:spacing w:after="0" w:line="360" w:lineRule="auto"/>
      <w:jc w:val="center"/>
      <w:outlineLvl w:val="8"/>
    </w:pPr>
    <w:rPr>
      <w:rFonts w:ascii="Times New Roman" w:eastAsia="Times New Roman" w:hAnsi="Times New Roman" w:cs="Times New Roman"/>
      <w:b/>
      <w:szCs w:val="20"/>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750DE0"/>
    <w:pPr>
      <w:spacing w:after="0" w:line="240" w:lineRule="auto"/>
    </w:pPr>
  </w:style>
  <w:style w:type="paragraph" w:styleId="a5">
    <w:name w:val="header"/>
    <w:basedOn w:val="a"/>
    <w:link w:val="a6"/>
    <w:unhideWhenUsed/>
    <w:rsid w:val="00A03A98"/>
    <w:pPr>
      <w:tabs>
        <w:tab w:val="center" w:pos="4677"/>
        <w:tab w:val="right" w:pos="9355"/>
      </w:tabs>
      <w:spacing w:after="0" w:line="240" w:lineRule="auto"/>
    </w:pPr>
  </w:style>
  <w:style w:type="character" w:customStyle="1" w:styleId="a6">
    <w:name w:val="Верхний колонтитул Знак"/>
    <w:basedOn w:val="a1"/>
    <w:link w:val="a5"/>
    <w:rsid w:val="00A03A98"/>
  </w:style>
  <w:style w:type="paragraph" w:styleId="a7">
    <w:name w:val="footer"/>
    <w:basedOn w:val="a"/>
    <w:link w:val="a8"/>
    <w:uiPriority w:val="99"/>
    <w:unhideWhenUsed/>
    <w:rsid w:val="00A03A98"/>
    <w:pPr>
      <w:tabs>
        <w:tab w:val="center" w:pos="4677"/>
        <w:tab w:val="right" w:pos="9355"/>
      </w:tabs>
      <w:spacing w:after="0" w:line="240" w:lineRule="auto"/>
    </w:pPr>
  </w:style>
  <w:style w:type="character" w:customStyle="1" w:styleId="a8">
    <w:name w:val="Нижний колонтитул Знак"/>
    <w:basedOn w:val="a1"/>
    <w:link w:val="a7"/>
    <w:uiPriority w:val="99"/>
    <w:rsid w:val="00A03A98"/>
  </w:style>
  <w:style w:type="character" w:customStyle="1" w:styleId="10">
    <w:name w:val="Заголовок 1 Знак"/>
    <w:basedOn w:val="a1"/>
    <w:link w:val="1"/>
    <w:rsid w:val="00B90872"/>
    <w:rPr>
      <w:rFonts w:ascii="Times New Roman" w:eastAsia="MS Mincho" w:hAnsi="Times New Roman" w:cs="Times New Roman"/>
      <w:b/>
      <w:caps/>
      <w:szCs w:val="20"/>
      <w:lang w:val="en-GB"/>
    </w:rPr>
  </w:style>
  <w:style w:type="character" w:customStyle="1" w:styleId="21">
    <w:name w:val="Заголовок 2 Знак"/>
    <w:basedOn w:val="a1"/>
    <w:link w:val="20"/>
    <w:rsid w:val="00B90872"/>
    <w:rPr>
      <w:rFonts w:ascii="Times New Roman" w:eastAsia="MS Mincho" w:hAnsi="Times New Roman" w:cs="Times New Roman"/>
      <w:szCs w:val="20"/>
      <w:lang w:val="en-GB"/>
    </w:rPr>
  </w:style>
  <w:style w:type="character" w:customStyle="1" w:styleId="31">
    <w:name w:val="Заголовок 3 Знак"/>
    <w:basedOn w:val="a1"/>
    <w:link w:val="30"/>
    <w:rsid w:val="00B90872"/>
    <w:rPr>
      <w:rFonts w:ascii="Times New Roman" w:eastAsia="MS Mincho" w:hAnsi="Times New Roman" w:cs="Times New Roman"/>
      <w:szCs w:val="20"/>
      <w:lang w:val="en-GB"/>
    </w:rPr>
  </w:style>
  <w:style w:type="character" w:customStyle="1" w:styleId="40">
    <w:name w:val="Заголовок 4 Знак"/>
    <w:basedOn w:val="a1"/>
    <w:link w:val="4"/>
    <w:rsid w:val="00B90872"/>
    <w:rPr>
      <w:rFonts w:ascii="Times New Roman" w:eastAsia="MS Mincho" w:hAnsi="Times New Roman" w:cs="Times New Roman"/>
      <w:szCs w:val="20"/>
      <w:lang w:val="en-GB"/>
    </w:rPr>
  </w:style>
  <w:style w:type="character" w:customStyle="1" w:styleId="50">
    <w:name w:val="Заголовок 5 Знак"/>
    <w:basedOn w:val="a1"/>
    <w:link w:val="5"/>
    <w:rsid w:val="00B90872"/>
    <w:rPr>
      <w:rFonts w:ascii="Times New Roman" w:eastAsia="MS Mincho" w:hAnsi="Times New Roman" w:cs="Times New Roman"/>
      <w:szCs w:val="20"/>
      <w:lang w:val="en-GB"/>
    </w:rPr>
  </w:style>
  <w:style w:type="character" w:customStyle="1" w:styleId="60">
    <w:name w:val="Заголовок 6 Знак"/>
    <w:basedOn w:val="a1"/>
    <w:link w:val="6"/>
    <w:rsid w:val="00B90872"/>
    <w:rPr>
      <w:rFonts w:ascii="Times New Roman" w:eastAsia="MS Mincho" w:hAnsi="Times New Roman" w:cs="Times New Roman"/>
      <w:szCs w:val="20"/>
      <w:lang w:val="en-GB"/>
    </w:rPr>
  </w:style>
  <w:style w:type="character" w:customStyle="1" w:styleId="70">
    <w:name w:val="Заголовок 7 Знак"/>
    <w:basedOn w:val="a1"/>
    <w:link w:val="7"/>
    <w:rsid w:val="00B90872"/>
    <w:rPr>
      <w:rFonts w:ascii="Times New Roman" w:eastAsia="Times New Roman" w:hAnsi="Times New Roman" w:cs="Times New Roman"/>
      <w:szCs w:val="20"/>
      <w:lang w:val="en-GB"/>
    </w:rPr>
  </w:style>
  <w:style w:type="character" w:customStyle="1" w:styleId="80">
    <w:name w:val="Заголовок 8 Знак"/>
    <w:basedOn w:val="a1"/>
    <w:link w:val="8"/>
    <w:rsid w:val="00B90872"/>
    <w:rPr>
      <w:rFonts w:ascii="Times New Roman" w:eastAsia="Times New Roman" w:hAnsi="Times New Roman" w:cs="Times New Roman"/>
      <w:b/>
      <w:szCs w:val="20"/>
      <w:lang w:val="en-GB"/>
    </w:rPr>
  </w:style>
  <w:style w:type="character" w:customStyle="1" w:styleId="90">
    <w:name w:val="Заголовок 9 Знак"/>
    <w:basedOn w:val="a1"/>
    <w:link w:val="9"/>
    <w:rsid w:val="00B90872"/>
    <w:rPr>
      <w:rFonts w:ascii="Times New Roman" w:eastAsia="Times New Roman" w:hAnsi="Times New Roman" w:cs="Times New Roman"/>
      <w:b/>
      <w:szCs w:val="20"/>
      <w:lang w:val="en-GB"/>
    </w:rPr>
  </w:style>
  <w:style w:type="paragraph" w:styleId="a0">
    <w:name w:val="Body Text"/>
    <w:basedOn w:val="a"/>
    <w:link w:val="a9"/>
    <w:rsid w:val="00B90872"/>
    <w:pPr>
      <w:spacing w:after="220" w:line="240" w:lineRule="auto"/>
      <w:jc w:val="both"/>
    </w:pPr>
    <w:rPr>
      <w:rFonts w:ascii="Times New Roman" w:eastAsia="MS Mincho" w:hAnsi="Times New Roman" w:cs="Times New Roman"/>
      <w:szCs w:val="20"/>
      <w:lang w:val="en-GB"/>
    </w:rPr>
  </w:style>
  <w:style w:type="character" w:customStyle="1" w:styleId="a9">
    <w:name w:val="Основной текст Знак"/>
    <w:basedOn w:val="a1"/>
    <w:link w:val="a0"/>
    <w:rsid w:val="00B90872"/>
    <w:rPr>
      <w:rFonts w:ascii="Times New Roman" w:eastAsia="MS Mincho" w:hAnsi="Times New Roman" w:cs="Times New Roman"/>
      <w:szCs w:val="20"/>
      <w:lang w:val="en-GB"/>
    </w:rPr>
  </w:style>
  <w:style w:type="paragraph" w:customStyle="1" w:styleId="Arabic1">
    <w:name w:val="Arabic 1"/>
    <w:basedOn w:val="a0"/>
    <w:rsid w:val="00B90872"/>
    <w:pPr>
      <w:numPr>
        <w:numId w:val="1"/>
      </w:numPr>
    </w:pPr>
  </w:style>
  <w:style w:type="paragraph" w:styleId="22">
    <w:name w:val="Body Text 2"/>
    <w:basedOn w:val="a0"/>
    <w:link w:val="23"/>
    <w:rsid w:val="00B90872"/>
    <w:pPr>
      <w:ind w:left="720"/>
    </w:pPr>
  </w:style>
  <w:style w:type="character" w:customStyle="1" w:styleId="23">
    <w:name w:val="Основной текст 2 Знак"/>
    <w:basedOn w:val="a1"/>
    <w:link w:val="22"/>
    <w:rsid w:val="00B90872"/>
    <w:rPr>
      <w:rFonts w:ascii="Times New Roman" w:eastAsia="MS Mincho" w:hAnsi="Times New Roman" w:cs="Times New Roman"/>
      <w:szCs w:val="20"/>
      <w:lang w:val="en-GB"/>
    </w:rPr>
  </w:style>
  <w:style w:type="paragraph" w:customStyle="1" w:styleId="Arabic2">
    <w:name w:val="Arabic 2"/>
    <w:basedOn w:val="22"/>
    <w:rsid w:val="00B90872"/>
    <w:pPr>
      <w:numPr>
        <w:numId w:val="2"/>
      </w:numPr>
    </w:pPr>
  </w:style>
  <w:style w:type="paragraph" w:styleId="32">
    <w:name w:val="Body Text 3"/>
    <w:basedOn w:val="a0"/>
    <w:link w:val="33"/>
    <w:rsid w:val="00B90872"/>
    <w:pPr>
      <w:spacing w:after="240"/>
      <w:ind w:left="1440"/>
    </w:pPr>
  </w:style>
  <w:style w:type="character" w:customStyle="1" w:styleId="33">
    <w:name w:val="Основной текст 3 Знак"/>
    <w:basedOn w:val="a1"/>
    <w:link w:val="32"/>
    <w:rsid w:val="00B90872"/>
    <w:rPr>
      <w:rFonts w:ascii="Times New Roman" w:eastAsia="MS Mincho" w:hAnsi="Times New Roman" w:cs="Times New Roman"/>
      <w:szCs w:val="20"/>
      <w:lang w:val="en-GB"/>
    </w:rPr>
  </w:style>
  <w:style w:type="paragraph" w:customStyle="1" w:styleId="Arabic3">
    <w:name w:val="Arabic 3"/>
    <w:basedOn w:val="32"/>
    <w:rsid w:val="00B90872"/>
    <w:pPr>
      <w:numPr>
        <w:numId w:val="3"/>
      </w:numPr>
    </w:pPr>
  </w:style>
  <w:style w:type="paragraph" w:customStyle="1" w:styleId="BodyText4">
    <w:name w:val="Body Text 4"/>
    <w:basedOn w:val="a0"/>
    <w:link w:val="BodyText4Char"/>
    <w:rsid w:val="00B90872"/>
    <w:pPr>
      <w:ind w:left="2160"/>
    </w:pPr>
  </w:style>
  <w:style w:type="character" w:customStyle="1" w:styleId="BodyText4Char">
    <w:name w:val="Body Text 4 Char"/>
    <w:basedOn w:val="a9"/>
    <w:link w:val="BodyText4"/>
    <w:rsid w:val="00B90872"/>
    <w:rPr>
      <w:rFonts w:ascii="Times New Roman" w:eastAsia="MS Mincho" w:hAnsi="Times New Roman" w:cs="Times New Roman"/>
      <w:szCs w:val="20"/>
      <w:lang w:val="en-GB"/>
    </w:rPr>
  </w:style>
  <w:style w:type="paragraph" w:customStyle="1" w:styleId="Arabic4">
    <w:name w:val="Arabic 4"/>
    <w:basedOn w:val="BodyText4"/>
    <w:rsid w:val="00B90872"/>
    <w:pPr>
      <w:numPr>
        <w:numId w:val="4"/>
      </w:numPr>
    </w:pPr>
  </w:style>
  <w:style w:type="paragraph" w:customStyle="1" w:styleId="BodyText5">
    <w:name w:val="Body Text 5"/>
    <w:basedOn w:val="a0"/>
    <w:rsid w:val="00B90872"/>
    <w:pPr>
      <w:ind w:left="2858"/>
    </w:pPr>
  </w:style>
  <w:style w:type="paragraph" w:customStyle="1" w:styleId="Arabic5">
    <w:name w:val="Arabic 5"/>
    <w:basedOn w:val="BodyText5"/>
    <w:rsid w:val="00B90872"/>
    <w:pPr>
      <w:numPr>
        <w:numId w:val="5"/>
      </w:numPr>
    </w:pPr>
  </w:style>
  <w:style w:type="paragraph" w:customStyle="1" w:styleId="BodyText6">
    <w:name w:val="Body Text 6"/>
    <w:basedOn w:val="a0"/>
    <w:rsid w:val="00B90872"/>
    <w:pPr>
      <w:ind w:left="3521"/>
    </w:pPr>
  </w:style>
  <w:style w:type="paragraph" w:customStyle="1" w:styleId="Arabic6">
    <w:name w:val="Arabic 6"/>
    <w:basedOn w:val="BodyText6"/>
    <w:rsid w:val="00B90872"/>
    <w:pPr>
      <w:numPr>
        <w:numId w:val="6"/>
      </w:numPr>
    </w:pPr>
  </w:style>
  <w:style w:type="paragraph" w:styleId="2">
    <w:name w:val="List Number 2"/>
    <w:basedOn w:val="a"/>
    <w:rsid w:val="00B90872"/>
    <w:pPr>
      <w:numPr>
        <w:numId w:val="19"/>
      </w:numPr>
      <w:spacing w:after="0" w:line="240" w:lineRule="auto"/>
      <w:contextualSpacing/>
      <w:jc w:val="both"/>
    </w:pPr>
    <w:rPr>
      <w:rFonts w:ascii="Times New Roman" w:eastAsia="Times New Roman" w:hAnsi="Times New Roman" w:cs="Times New Roman"/>
      <w:szCs w:val="20"/>
      <w:lang w:val="en-GB"/>
    </w:rPr>
  </w:style>
  <w:style w:type="paragraph" w:styleId="3">
    <w:name w:val="List Number 3"/>
    <w:basedOn w:val="a"/>
    <w:rsid w:val="00B90872"/>
    <w:pPr>
      <w:numPr>
        <w:numId w:val="20"/>
      </w:numPr>
      <w:spacing w:after="0" w:line="240" w:lineRule="auto"/>
      <w:contextualSpacing/>
      <w:jc w:val="both"/>
    </w:pPr>
    <w:rPr>
      <w:rFonts w:ascii="Times New Roman" w:eastAsia="Times New Roman" w:hAnsi="Times New Roman" w:cs="Times New Roman"/>
      <w:szCs w:val="20"/>
      <w:lang w:val="en-GB"/>
    </w:rPr>
  </w:style>
  <w:style w:type="paragraph" w:customStyle="1" w:styleId="BMKBOLDCAPS">
    <w:name w:val="BMK BOLD CAPS"/>
    <w:basedOn w:val="a0"/>
    <w:rsid w:val="00B90872"/>
    <w:rPr>
      <w:b/>
      <w:caps/>
    </w:rPr>
  </w:style>
  <w:style w:type="paragraph" w:customStyle="1" w:styleId="BMKHEADING1">
    <w:name w:val="BMK HEADING 1"/>
    <w:basedOn w:val="1"/>
    <w:next w:val="a"/>
    <w:rsid w:val="00B90872"/>
    <w:pPr>
      <w:numPr>
        <w:numId w:val="8"/>
      </w:numPr>
    </w:pPr>
  </w:style>
  <w:style w:type="paragraph" w:customStyle="1" w:styleId="BMKHeading2">
    <w:name w:val="BMK Heading 2"/>
    <w:basedOn w:val="20"/>
    <w:next w:val="a"/>
    <w:rsid w:val="00B90872"/>
    <w:pPr>
      <w:numPr>
        <w:numId w:val="8"/>
      </w:numPr>
      <w:tabs>
        <w:tab w:val="clear" w:pos="862"/>
        <w:tab w:val="num" w:pos="720"/>
      </w:tabs>
      <w:ind w:left="720"/>
    </w:pPr>
  </w:style>
  <w:style w:type="paragraph" w:customStyle="1" w:styleId="BMKHeading3">
    <w:name w:val="BMK Heading 3"/>
    <w:basedOn w:val="30"/>
    <w:next w:val="a"/>
    <w:rsid w:val="00B90872"/>
    <w:pPr>
      <w:numPr>
        <w:ilvl w:val="2"/>
        <w:numId w:val="8"/>
      </w:numPr>
    </w:pPr>
  </w:style>
  <w:style w:type="paragraph" w:customStyle="1" w:styleId="BMKHeading4">
    <w:name w:val="BMK Heading 4"/>
    <w:basedOn w:val="4"/>
    <w:next w:val="a"/>
    <w:rsid w:val="00B90872"/>
    <w:pPr>
      <w:numPr>
        <w:ilvl w:val="3"/>
        <w:numId w:val="8"/>
      </w:numPr>
    </w:pPr>
  </w:style>
  <w:style w:type="paragraph" w:customStyle="1" w:styleId="BMKHeading5">
    <w:name w:val="BMK Heading 5"/>
    <w:basedOn w:val="5"/>
    <w:next w:val="a"/>
    <w:rsid w:val="00B90872"/>
    <w:pPr>
      <w:numPr>
        <w:ilvl w:val="4"/>
        <w:numId w:val="8"/>
      </w:numPr>
    </w:pPr>
  </w:style>
  <w:style w:type="paragraph" w:customStyle="1" w:styleId="BMKHeading6">
    <w:name w:val="BMK Heading 6"/>
    <w:basedOn w:val="6"/>
    <w:rsid w:val="00B90872"/>
    <w:pPr>
      <w:numPr>
        <w:ilvl w:val="5"/>
        <w:numId w:val="8"/>
      </w:numPr>
    </w:pPr>
  </w:style>
  <w:style w:type="paragraph" w:customStyle="1" w:styleId="BMKSchedule1">
    <w:name w:val="BMK Schedule 1"/>
    <w:basedOn w:val="a0"/>
    <w:next w:val="a"/>
    <w:rsid w:val="00B90872"/>
    <w:pPr>
      <w:numPr>
        <w:numId w:val="18"/>
      </w:numPr>
    </w:pPr>
    <w:rPr>
      <w:bCs/>
    </w:rPr>
  </w:style>
  <w:style w:type="paragraph" w:customStyle="1" w:styleId="BMKSchedule2">
    <w:name w:val="BMK Schedule 2"/>
    <w:basedOn w:val="a0"/>
    <w:next w:val="a"/>
    <w:rsid w:val="00B90872"/>
    <w:pPr>
      <w:numPr>
        <w:ilvl w:val="1"/>
        <w:numId w:val="18"/>
      </w:numPr>
    </w:pPr>
  </w:style>
  <w:style w:type="paragraph" w:customStyle="1" w:styleId="BMKSchedule3">
    <w:name w:val="BMK Schedule 3"/>
    <w:basedOn w:val="a0"/>
    <w:rsid w:val="00B90872"/>
    <w:pPr>
      <w:numPr>
        <w:ilvl w:val="2"/>
        <w:numId w:val="18"/>
      </w:numPr>
    </w:pPr>
  </w:style>
  <w:style w:type="paragraph" w:customStyle="1" w:styleId="BMKScheduleHeading">
    <w:name w:val="BMK Schedule Heading"/>
    <w:basedOn w:val="a0"/>
    <w:next w:val="a"/>
    <w:rsid w:val="00B90872"/>
    <w:pPr>
      <w:keepNext/>
      <w:pageBreakBefore/>
      <w:jc w:val="center"/>
    </w:pPr>
    <w:rPr>
      <w:b/>
      <w:caps/>
    </w:rPr>
  </w:style>
  <w:style w:type="paragraph" w:customStyle="1" w:styleId="BMKSchedulePart">
    <w:name w:val="BMK Schedule Part"/>
    <w:basedOn w:val="a0"/>
    <w:next w:val="a0"/>
    <w:rsid w:val="00B90872"/>
    <w:pPr>
      <w:keepNext/>
      <w:jc w:val="center"/>
    </w:pPr>
    <w:rPr>
      <w:b/>
    </w:rPr>
  </w:style>
  <w:style w:type="paragraph" w:customStyle="1" w:styleId="BMKScheduleSubheading">
    <w:name w:val="BMK Schedule Subheading"/>
    <w:basedOn w:val="a0"/>
    <w:next w:val="BMKSchedule1"/>
    <w:rsid w:val="00B90872"/>
    <w:pPr>
      <w:keepNext/>
      <w:jc w:val="center"/>
    </w:pPr>
    <w:rPr>
      <w:b/>
    </w:rPr>
  </w:style>
  <w:style w:type="character" w:customStyle="1" w:styleId="Commentary">
    <w:name w:val="Commentary"/>
    <w:rsid w:val="00B90872"/>
    <w:rPr>
      <w:b/>
      <w:caps/>
      <w:bdr w:val="none" w:sz="0" w:space="0" w:color="auto"/>
      <w:shd w:val="clear" w:color="auto" w:fill="C0C0C0"/>
    </w:rPr>
  </w:style>
  <w:style w:type="paragraph" w:customStyle="1" w:styleId="CoverSheet">
    <w:name w:val="Cover Sheet"/>
    <w:basedOn w:val="a"/>
    <w:link w:val="CoverSheetChar"/>
    <w:rsid w:val="00B90872"/>
    <w:pPr>
      <w:spacing w:after="0" w:line="240" w:lineRule="auto"/>
      <w:jc w:val="center"/>
    </w:pPr>
    <w:rPr>
      <w:rFonts w:ascii="Times New Roman" w:eastAsia="Times New Roman" w:hAnsi="Times New Roman" w:cs="Times New Roman"/>
      <w:szCs w:val="20"/>
      <w:lang w:val="en-GB"/>
    </w:rPr>
  </w:style>
  <w:style w:type="character" w:customStyle="1" w:styleId="CoverSheetChar">
    <w:name w:val="Cover Sheet Char"/>
    <w:link w:val="CoverSheet"/>
    <w:rsid w:val="00B90872"/>
    <w:rPr>
      <w:rFonts w:ascii="Times New Roman" w:eastAsia="Times New Roman" w:hAnsi="Times New Roman" w:cs="Times New Roman"/>
      <w:szCs w:val="20"/>
      <w:lang w:val="en-GB"/>
    </w:rPr>
  </w:style>
  <w:style w:type="paragraph" w:customStyle="1" w:styleId="CoverSheetAND">
    <w:name w:val="Cover Sheet AND"/>
    <w:basedOn w:val="CoverSheet"/>
    <w:rsid w:val="00B90872"/>
  </w:style>
  <w:style w:type="paragraph" w:customStyle="1" w:styleId="CoverSheetBMKOfficeName">
    <w:name w:val="Cover Sheet BMK Office Name"/>
    <w:basedOn w:val="CoverSheet"/>
    <w:rsid w:val="00B90872"/>
    <w:rPr>
      <w:sz w:val="24"/>
    </w:rPr>
  </w:style>
  <w:style w:type="paragraph" w:customStyle="1" w:styleId="CoverSheetBorder">
    <w:name w:val="Cover Sheet Border"/>
    <w:basedOn w:val="CoverSheet"/>
    <w:rsid w:val="00B90872"/>
    <w:pPr>
      <w:pBdr>
        <w:bottom w:val="single" w:sz="4" w:space="1" w:color="auto"/>
      </w:pBdr>
      <w:ind w:left="2160" w:right="2160"/>
    </w:pPr>
  </w:style>
  <w:style w:type="paragraph" w:customStyle="1" w:styleId="CoverSheetDate">
    <w:name w:val="Cover Sheet Date"/>
    <w:basedOn w:val="CoverSheet"/>
    <w:rsid w:val="00B90872"/>
    <w:rPr>
      <w:u w:val="single"/>
    </w:rPr>
  </w:style>
  <w:style w:type="paragraph" w:customStyle="1" w:styleId="CoverSheetDocumentLongName">
    <w:name w:val="Cover Sheet Document Long Name"/>
    <w:basedOn w:val="CoverSheet"/>
    <w:rsid w:val="00B90872"/>
    <w:pPr>
      <w:ind w:left="2160" w:right="2160"/>
    </w:pPr>
  </w:style>
  <w:style w:type="paragraph" w:customStyle="1" w:styleId="CoverSheetHeading">
    <w:name w:val="Cover Sheet Heading"/>
    <w:basedOn w:val="a5"/>
    <w:rsid w:val="00B90872"/>
    <w:pPr>
      <w:tabs>
        <w:tab w:val="clear" w:pos="4677"/>
        <w:tab w:val="clear" w:pos="9355"/>
        <w:tab w:val="center" w:pos="4514"/>
        <w:tab w:val="right" w:pos="9029"/>
      </w:tabs>
      <w:jc w:val="right"/>
    </w:pPr>
    <w:rPr>
      <w:rFonts w:ascii="Times New Roman" w:eastAsia="Times New Roman" w:hAnsi="Times New Roman" w:cs="Times New Roman"/>
      <w:b/>
      <w:bCs/>
      <w:szCs w:val="20"/>
      <w:lang w:val="en-US"/>
    </w:rPr>
  </w:style>
  <w:style w:type="paragraph" w:customStyle="1" w:styleId="CoverSheetNameofDocument">
    <w:name w:val="Cover Sheet Name of Document"/>
    <w:basedOn w:val="CoverSheet"/>
    <w:rsid w:val="00B90872"/>
    <w:pPr>
      <w:ind w:left="2160" w:right="2160"/>
    </w:pPr>
    <w:rPr>
      <w:b/>
      <w:bCs/>
    </w:rPr>
  </w:style>
  <w:style w:type="paragraph" w:customStyle="1" w:styleId="CoverSheetParty1">
    <w:name w:val="Cover Sheet Party 1"/>
    <w:basedOn w:val="CoverSheet"/>
    <w:link w:val="CoverSheetParty1Char"/>
    <w:rsid w:val="00B90872"/>
    <w:rPr>
      <w:b/>
      <w:bCs/>
    </w:rPr>
  </w:style>
  <w:style w:type="character" w:customStyle="1" w:styleId="CoverSheetParty1Char">
    <w:name w:val="Cover Sheet Party 1 Char"/>
    <w:link w:val="CoverSheetParty1"/>
    <w:rsid w:val="00B90872"/>
    <w:rPr>
      <w:rFonts w:ascii="Times New Roman" w:eastAsia="Times New Roman" w:hAnsi="Times New Roman" w:cs="Times New Roman"/>
      <w:b/>
      <w:bCs/>
      <w:szCs w:val="20"/>
      <w:lang w:val="en-GB"/>
    </w:rPr>
  </w:style>
  <w:style w:type="paragraph" w:customStyle="1" w:styleId="CoverSheetParty2">
    <w:name w:val="Cover Sheet Party 2"/>
    <w:basedOn w:val="CoverSheet"/>
    <w:rsid w:val="00B90872"/>
    <w:rPr>
      <w:b/>
    </w:rPr>
  </w:style>
  <w:style w:type="paragraph" w:customStyle="1" w:styleId="CoverSheetTargetPropertyName">
    <w:name w:val="Cover Sheet Target/Property Name"/>
    <w:basedOn w:val="CoverSheet"/>
    <w:rsid w:val="00B90872"/>
    <w:rPr>
      <w:b/>
    </w:rPr>
  </w:style>
  <w:style w:type="paragraph" w:styleId="aa">
    <w:name w:val="Document Map"/>
    <w:basedOn w:val="a"/>
    <w:link w:val="ab"/>
    <w:rsid w:val="00B90872"/>
    <w:pPr>
      <w:shd w:val="clear" w:color="auto" w:fill="000080"/>
      <w:spacing w:after="0" w:line="240" w:lineRule="auto"/>
      <w:jc w:val="both"/>
    </w:pPr>
    <w:rPr>
      <w:rFonts w:ascii="Tahoma" w:eastAsia="Times New Roman" w:hAnsi="Tahoma" w:cs="Tahoma"/>
      <w:sz w:val="20"/>
      <w:szCs w:val="20"/>
      <w:lang w:val="en-GB"/>
    </w:rPr>
  </w:style>
  <w:style w:type="character" w:customStyle="1" w:styleId="ab">
    <w:name w:val="Схема документа Знак"/>
    <w:basedOn w:val="a1"/>
    <w:link w:val="aa"/>
    <w:rsid w:val="00B90872"/>
    <w:rPr>
      <w:rFonts w:ascii="Tahoma" w:eastAsia="Times New Roman" w:hAnsi="Tahoma" w:cs="Tahoma"/>
      <w:sz w:val="20"/>
      <w:szCs w:val="20"/>
      <w:shd w:val="clear" w:color="auto" w:fill="000080"/>
      <w:lang w:val="en-GB"/>
    </w:rPr>
  </w:style>
  <w:style w:type="character" w:styleId="ac">
    <w:name w:val="endnote reference"/>
    <w:rsid w:val="00B90872"/>
    <w:rPr>
      <w:vertAlign w:val="superscript"/>
    </w:rPr>
  </w:style>
  <w:style w:type="paragraph" w:styleId="ad">
    <w:name w:val="endnote text"/>
    <w:basedOn w:val="a"/>
    <w:link w:val="ae"/>
    <w:rsid w:val="00B90872"/>
    <w:pPr>
      <w:spacing w:after="0" w:line="240" w:lineRule="auto"/>
      <w:jc w:val="both"/>
    </w:pPr>
    <w:rPr>
      <w:rFonts w:ascii="Times New Roman" w:eastAsia="Times New Roman" w:hAnsi="Times New Roman" w:cs="Times New Roman"/>
      <w:sz w:val="20"/>
      <w:szCs w:val="20"/>
      <w:lang w:val="en-GB"/>
    </w:rPr>
  </w:style>
  <w:style w:type="character" w:customStyle="1" w:styleId="ae">
    <w:name w:val="Текст концевой сноски Знак"/>
    <w:basedOn w:val="a1"/>
    <w:link w:val="ad"/>
    <w:rsid w:val="00B90872"/>
    <w:rPr>
      <w:rFonts w:ascii="Times New Roman" w:eastAsia="Times New Roman" w:hAnsi="Times New Roman" w:cs="Times New Roman"/>
      <w:sz w:val="20"/>
      <w:szCs w:val="20"/>
      <w:lang w:val="en-GB"/>
    </w:rPr>
  </w:style>
  <w:style w:type="paragraph" w:styleId="af">
    <w:name w:val="envelope address"/>
    <w:basedOn w:val="a"/>
    <w:rsid w:val="00B90872"/>
    <w:pPr>
      <w:framePr w:w="7920" w:h="2520" w:hRule="exact" w:hSpace="187" w:wrap="around" w:hAnchor="page" w:xAlign="center" w:yAlign="bottom"/>
      <w:spacing w:after="0" w:line="240" w:lineRule="auto"/>
      <w:ind w:left="2880"/>
    </w:pPr>
    <w:rPr>
      <w:rFonts w:ascii="Arial" w:eastAsia="Times New Roman" w:hAnsi="Arial" w:cs="Times New Roman"/>
      <w:szCs w:val="20"/>
      <w:lang w:val="en-GB"/>
    </w:rPr>
  </w:style>
  <w:style w:type="character" w:styleId="af0">
    <w:name w:val="footnote reference"/>
    <w:rsid w:val="00B90872"/>
    <w:rPr>
      <w:vertAlign w:val="superscript"/>
    </w:rPr>
  </w:style>
  <w:style w:type="paragraph" w:styleId="af1">
    <w:name w:val="footnote text"/>
    <w:basedOn w:val="a"/>
    <w:link w:val="af2"/>
    <w:rsid w:val="00B90872"/>
    <w:pPr>
      <w:spacing w:after="0" w:line="240" w:lineRule="auto"/>
      <w:jc w:val="both"/>
    </w:pPr>
    <w:rPr>
      <w:rFonts w:ascii="Times New Roman" w:eastAsia="Times New Roman" w:hAnsi="Times New Roman" w:cs="Times New Roman"/>
      <w:sz w:val="20"/>
      <w:szCs w:val="20"/>
      <w:lang w:val="en-GB"/>
    </w:rPr>
  </w:style>
  <w:style w:type="character" w:customStyle="1" w:styleId="af2">
    <w:name w:val="Текст сноски Знак"/>
    <w:basedOn w:val="a1"/>
    <w:link w:val="af1"/>
    <w:rsid w:val="00B90872"/>
    <w:rPr>
      <w:rFonts w:ascii="Times New Roman" w:eastAsia="Times New Roman" w:hAnsi="Times New Roman" w:cs="Times New Roman"/>
      <w:sz w:val="20"/>
      <w:szCs w:val="20"/>
      <w:lang w:val="en-GB"/>
    </w:rPr>
  </w:style>
  <w:style w:type="character" w:styleId="af3">
    <w:name w:val="Hyperlink"/>
    <w:rsid w:val="00B90872"/>
    <w:rPr>
      <w:color w:val="0000FF"/>
      <w:u w:val="single"/>
    </w:rPr>
  </w:style>
  <w:style w:type="paragraph" w:customStyle="1" w:styleId="Level1">
    <w:name w:val="Level 1"/>
    <w:basedOn w:val="a"/>
    <w:next w:val="a"/>
    <w:rsid w:val="00B90872"/>
    <w:pPr>
      <w:keepNext/>
      <w:numPr>
        <w:numId w:val="9"/>
      </w:numPr>
      <w:spacing w:before="280" w:after="140" w:line="290" w:lineRule="auto"/>
      <w:jc w:val="both"/>
      <w:outlineLvl w:val="0"/>
    </w:pPr>
    <w:rPr>
      <w:rFonts w:ascii="Arial" w:eastAsia="Times New Roman" w:hAnsi="Arial" w:cs="Times New Roman"/>
      <w:b/>
      <w:kern w:val="20"/>
      <w:szCs w:val="24"/>
      <w:lang w:val="en-GB"/>
    </w:rPr>
  </w:style>
  <w:style w:type="paragraph" w:customStyle="1" w:styleId="Level2">
    <w:name w:val="Level 2"/>
    <w:basedOn w:val="a"/>
    <w:rsid w:val="00B90872"/>
    <w:pPr>
      <w:numPr>
        <w:ilvl w:val="1"/>
        <w:numId w:val="9"/>
      </w:numPr>
      <w:spacing w:after="140" w:line="290" w:lineRule="auto"/>
      <w:jc w:val="both"/>
      <w:outlineLvl w:val="1"/>
    </w:pPr>
    <w:rPr>
      <w:rFonts w:ascii="Arial" w:eastAsia="Times New Roman" w:hAnsi="Arial" w:cs="Times New Roman"/>
      <w:kern w:val="20"/>
      <w:sz w:val="20"/>
      <w:szCs w:val="24"/>
      <w:lang w:val="en-GB"/>
    </w:rPr>
  </w:style>
  <w:style w:type="paragraph" w:customStyle="1" w:styleId="Level3">
    <w:name w:val="Level 3"/>
    <w:basedOn w:val="a"/>
    <w:rsid w:val="00B90872"/>
    <w:pPr>
      <w:numPr>
        <w:ilvl w:val="2"/>
        <w:numId w:val="9"/>
      </w:numPr>
      <w:spacing w:after="140" w:line="290" w:lineRule="auto"/>
      <w:jc w:val="both"/>
      <w:outlineLvl w:val="2"/>
    </w:pPr>
    <w:rPr>
      <w:rFonts w:ascii="Arial" w:eastAsia="Times New Roman" w:hAnsi="Arial" w:cs="Times New Roman"/>
      <w:kern w:val="20"/>
      <w:sz w:val="20"/>
      <w:szCs w:val="24"/>
      <w:lang w:val="en-GB"/>
    </w:rPr>
  </w:style>
  <w:style w:type="paragraph" w:customStyle="1" w:styleId="Level4">
    <w:name w:val="Level 4"/>
    <w:basedOn w:val="a"/>
    <w:rsid w:val="00B90872"/>
    <w:pPr>
      <w:numPr>
        <w:ilvl w:val="3"/>
        <w:numId w:val="9"/>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a"/>
    <w:rsid w:val="00B90872"/>
    <w:pPr>
      <w:numPr>
        <w:ilvl w:val="4"/>
        <w:numId w:val="9"/>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a"/>
    <w:rsid w:val="00B90872"/>
    <w:pPr>
      <w:numPr>
        <w:ilvl w:val="5"/>
        <w:numId w:val="9"/>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a"/>
    <w:rsid w:val="00B90872"/>
    <w:pPr>
      <w:numPr>
        <w:ilvl w:val="6"/>
        <w:numId w:val="9"/>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a"/>
    <w:rsid w:val="00B90872"/>
    <w:pPr>
      <w:numPr>
        <w:ilvl w:val="7"/>
        <w:numId w:val="9"/>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a"/>
    <w:rsid w:val="00B90872"/>
    <w:pPr>
      <w:numPr>
        <w:ilvl w:val="8"/>
        <w:numId w:val="9"/>
      </w:numPr>
      <w:spacing w:after="140" w:line="290" w:lineRule="auto"/>
      <w:jc w:val="both"/>
      <w:outlineLvl w:val="8"/>
    </w:pPr>
    <w:rPr>
      <w:rFonts w:ascii="Arial" w:eastAsia="Times New Roman" w:hAnsi="Arial" w:cs="Times New Roman"/>
      <w:kern w:val="20"/>
      <w:sz w:val="20"/>
      <w:szCs w:val="24"/>
      <w:lang w:val="en-GB"/>
    </w:rPr>
  </w:style>
  <w:style w:type="character" w:styleId="af4">
    <w:name w:val="page number"/>
    <w:basedOn w:val="a1"/>
    <w:rsid w:val="00B90872"/>
  </w:style>
  <w:style w:type="paragraph" w:customStyle="1" w:styleId="Parties">
    <w:name w:val="Parties"/>
    <w:basedOn w:val="a0"/>
    <w:next w:val="a0"/>
    <w:rsid w:val="00B90872"/>
    <w:pPr>
      <w:numPr>
        <w:numId w:val="10"/>
      </w:numPr>
    </w:pPr>
  </w:style>
  <w:style w:type="paragraph" w:styleId="af5">
    <w:name w:val="Plain Text"/>
    <w:basedOn w:val="a"/>
    <w:link w:val="af6"/>
    <w:rsid w:val="00B90872"/>
    <w:pPr>
      <w:spacing w:after="0" w:line="240" w:lineRule="auto"/>
      <w:jc w:val="both"/>
    </w:pPr>
    <w:rPr>
      <w:rFonts w:ascii="Courier New" w:eastAsia="Times New Roman" w:hAnsi="Courier New" w:cs="Courier New"/>
      <w:szCs w:val="20"/>
      <w:lang w:val="en-GB"/>
    </w:rPr>
  </w:style>
  <w:style w:type="character" w:customStyle="1" w:styleId="af6">
    <w:name w:val="Текст Знак"/>
    <w:basedOn w:val="a1"/>
    <w:link w:val="af5"/>
    <w:rsid w:val="00B90872"/>
    <w:rPr>
      <w:rFonts w:ascii="Courier New" w:eastAsia="Times New Roman" w:hAnsi="Courier New" w:cs="Courier New"/>
      <w:szCs w:val="20"/>
      <w:lang w:val="en-GB"/>
    </w:rPr>
  </w:style>
  <w:style w:type="paragraph" w:customStyle="1" w:styleId="Recitals">
    <w:name w:val="Recitals"/>
    <w:basedOn w:val="a0"/>
    <w:next w:val="a0"/>
    <w:rsid w:val="00B90872"/>
    <w:pPr>
      <w:numPr>
        <w:numId w:val="11"/>
      </w:numPr>
    </w:pPr>
  </w:style>
  <w:style w:type="paragraph" w:customStyle="1" w:styleId="Roman1">
    <w:name w:val="Roman 1"/>
    <w:basedOn w:val="a0"/>
    <w:rsid w:val="00B90872"/>
    <w:pPr>
      <w:numPr>
        <w:numId w:val="12"/>
      </w:numPr>
      <w:spacing w:after="120"/>
    </w:pPr>
    <w:rPr>
      <w:rFonts w:eastAsia="Times New Roman"/>
    </w:rPr>
  </w:style>
  <w:style w:type="paragraph" w:customStyle="1" w:styleId="Roman2">
    <w:name w:val="Roman 2"/>
    <w:basedOn w:val="22"/>
    <w:rsid w:val="00B90872"/>
    <w:pPr>
      <w:numPr>
        <w:numId w:val="13"/>
      </w:numPr>
    </w:pPr>
  </w:style>
  <w:style w:type="paragraph" w:customStyle="1" w:styleId="Roman3">
    <w:name w:val="Roman 3"/>
    <w:basedOn w:val="32"/>
    <w:rsid w:val="00B90872"/>
    <w:pPr>
      <w:numPr>
        <w:numId w:val="14"/>
      </w:numPr>
    </w:pPr>
  </w:style>
  <w:style w:type="paragraph" w:customStyle="1" w:styleId="Roman4">
    <w:name w:val="Roman 4"/>
    <w:basedOn w:val="BodyText4"/>
    <w:link w:val="Roman4Char"/>
    <w:rsid w:val="00B90872"/>
    <w:pPr>
      <w:numPr>
        <w:numId w:val="15"/>
      </w:numPr>
    </w:pPr>
  </w:style>
  <w:style w:type="character" w:customStyle="1" w:styleId="Roman4Char">
    <w:name w:val="Roman 4 Char"/>
    <w:link w:val="Roman4"/>
    <w:rsid w:val="00B90872"/>
    <w:rPr>
      <w:rFonts w:ascii="Times New Roman" w:eastAsia="MS Mincho" w:hAnsi="Times New Roman" w:cs="Times New Roman"/>
      <w:szCs w:val="20"/>
      <w:lang w:val="en-GB"/>
    </w:rPr>
  </w:style>
  <w:style w:type="paragraph" w:customStyle="1" w:styleId="Roman5">
    <w:name w:val="Roman 5"/>
    <w:basedOn w:val="BodyText5"/>
    <w:rsid w:val="00B90872"/>
    <w:pPr>
      <w:numPr>
        <w:numId w:val="16"/>
      </w:numPr>
    </w:pPr>
  </w:style>
  <w:style w:type="paragraph" w:customStyle="1" w:styleId="Roman6">
    <w:name w:val="Roman 6"/>
    <w:basedOn w:val="BodyText6"/>
    <w:rsid w:val="00B90872"/>
    <w:pPr>
      <w:numPr>
        <w:numId w:val="17"/>
      </w:numPr>
    </w:pPr>
  </w:style>
  <w:style w:type="paragraph" w:customStyle="1" w:styleId="SchedHeader">
    <w:name w:val="Sched Header"/>
    <w:basedOn w:val="a0"/>
    <w:semiHidden/>
    <w:rsid w:val="00B90872"/>
    <w:pPr>
      <w:spacing w:after="320"/>
      <w:jc w:val="center"/>
    </w:pPr>
    <w:rPr>
      <w:b/>
      <w:caps/>
      <w:spacing w:val="20"/>
      <w:sz w:val="24"/>
    </w:rPr>
  </w:style>
  <w:style w:type="paragraph" w:customStyle="1" w:styleId="ScheduleFive">
    <w:name w:val="Schedule Five"/>
    <w:basedOn w:val="a0"/>
    <w:next w:val="a0"/>
    <w:semiHidden/>
    <w:rsid w:val="00B90872"/>
    <w:pPr>
      <w:numPr>
        <w:ilvl w:val="4"/>
        <w:numId w:val="18"/>
      </w:numPr>
    </w:pPr>
  </w:style>
  <w:style w:type="paragraph" w:customStyle="1" w:styleId="ScheduleFour">
    <w:name w:val="Schedule Four"/>
    <w:basedOn w:val="a0"/>
    <w:next w:val="a0"/>
    <w:semiHidden/>
    <w:rsid w:val="00B90872"/>
    <w:pPr>
      <w:numPr>
        <w:ilvl w:val="3"/>
        <w:numId w:val="18"/>
      </w:numPr>
    </w:pPr>
  </w:style>
  <w:style w:type="paragraph" w:styleId="af7">
    <w:name w:val="Signature"/>
    <w:basedOn w:val="a"/>
    <w:link w:val="af8"/>
    <w:rsid w:val="00B90872"/>
    <w:pPr>
      <w:spacing w:after="0" w:line="240" w:lineRule="auto"/>
      <w:ind w:left="4252"/>
      <w:jc w:val="both"/>
    </w:pPr>
    <w:rPr>
      <w:rFonts w:ascii="Times New Roman" w:eastAsia="Times New Roman" w:hAnsi="Times New Roman" w:cs="Times New Roman"/>
      <w:szCs w:val="20"/>
      <w:lang w:val="en-GB"/>
    </w:rPr>
  </w:style>
  <w:style w:type="character" w:customStyle="1" w:styleId="af8">
    <w:name w:val="Подпись Знак"/>
    <w:basedOn w:val="a1"/>
    <w:link w:val="af7"/>
    <w:rsid w:val="00B90872"/>
    <w:rPr>
      <w:rFonts w:ascii="Times New Roman" w:eastAsia="Times New Roman" w:hAnsi="Times New Roman" w:cs="Times New Roman"/>
      <w:szCs w:val="20"/>
      <w:lang w:val="en-GB"/>
    </w:rPr>
  </w:style>
  <w:style w:type="table" w:styleId="af9">
    <w:name w:val="Table Grid"/>
    <w:basedOn w:val="a2"/>
    <w:uiPriority w:val="59"/>
    <w:rsid w:val="00B90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rsid w:val="00B90872"/>
    <w:pPr>
      <w:tabs>
        <w:tab w:val="left" w:pos="720"/>
        <w:tab w:val="right" w:leader="dot" w:pos="9029"/>
      </w:tabs>
      <w:spacing w:after="0" w:line="240" w:lineRule="auto"/>
      <w:ind w:left="720" w:hanging="720"/>
      <w:jc w:val="both"/>
    </w:pPr>
    <w:rPr>
      <w:rFonts w:ascii="Times New Roman" w:eastAsia="Times New Roman" w:hAnsi="Times New Roman" w:cs="Times New Roman"/>
      <w:noProof/>
      <w:szCs w:val="20"/>
      <w:lang w:val="en-GB"/>
    </w:rPr>
  </w:style>
  <w:style w:type="paragraph" w:styleId="24">
    <w:name w:val="toc 2"/>
    <w:aliases w:val="TOC 2Temp"/>
    <w:basedOn w:val="a"/>
    <w:next w:val="a"/>
    <w:autoRedefine/>
    <w:rsid w:val="00B90872"/>
    <w:pPr>
      <w:tabs>
        <w:tab w:val="left" w:pos="720"/>
        <w:tab w:val="right" w:leader="dot" w:pos="9029"/>
      </w:tabs>
      <w:spacing w:after="0" w:line="240" w:lineRule="auto"/>
      <w:ind w:left="1440" w:hanging="720"/>
      <w:jc w:val="both"/>
    </w:pPr>
    <w:rPr>
      <w:rFonts w:ascii="Times New Roman" w:eastAsia="Times New Roman" w:hAnsi="Times New Roman" w:cs="Times New Roman"/>
      <w:noProof/>
      <w:szCs w:val="20"/>
      <w:lang w:val="en-GB"/>
    </w:rPr>
  </w:style>
  <w:style w:type="paragraph" w:styleId="34">
    <w:name w:val="toc 3"/>
    <w:basedOn w:val="a"/>
    <w:next w:val="a"/>
    <w:autoRedefine/>
    <w:rsid w:val="00B90872"/>
    <w:pPr>
      <w:spacing w:after="0" w:line="240" w:lineRule="auto"/>
      <w:ind w:left="720" w:hanging="720"/>
      <w:jc w:val="both"/>
    </w:pPr>
    <w:rPr>
      <w:rFonts w:ascii="Times New Roman" w:eastAsia="Times New Roman" w:hAnsi="Times New Roman" w:cs="Times New Roman"/>
      <w:szCs w:val="20"/>
      <w:lang w:val="en-GB"/>
    </w:rPr>
  </w:style>
  <w:style w:type="paragraph" w:styleId="41">
    <w:name w:val="toc 4"/>
    <w:basedOn w:val="a"/>
    <w:next w:val="a"/>
    <w:autoRedefine/>
    <w:rsid w:val="00B90872"/>
    <w:pPr>
      <w:spacing w:after="0" w:line="240" w:lineRule="auto"/>
      <w:ind w:left="720"/>
      <w:jc w:val="both"/>
    </w:pPr>
    <w:rPr>
      <w:rFonts w:ascii="Times New Roman" w:eastAsia="Times New Roman" w:hAnsi="Times New Roman" w:cs="Times New Roman"/>
      <w:szCs w:val="20"/>
      <w:lang w:val="en-GB"/>
    </w:rPr>
  </w:style>
  <w:style w:type="paragraph" w:styleId="51">
    <w:name w:val="toc 5"/>
    <w:basedOn w:val="a"/>
    <w:next w:val="a"/>
    <w:autoRedefine/>
    <w:rsid w:val="00B90872"/>
    <w:pPr>
      <w:spacing w:after="0" w:line="240" w:lineRule="auto"/>
      <w:ind w:left="960"/>
      <w:jc w:val="both"/>
    </w:pPr>
    <w:rPr>
      <w:rFonts w:ascii="Times New Roman" w:eastAsia="Times New Roman" w:hAnsi="Times New Roman" w:cs="Times New Roman"/>
      <w:szCs w:val="20"/>
      <w:lang w:val="en-GB"/>
    </w:rPr>
  </w:style>
  <w:style w:type="paragraph" w:styleId="61">
    <w:name w:val="toc 6"/>
    <w:basedOn w:val="a"/>
    <w:next w:val="a"/>
    <w:autoRedefine/>
    <w:rsid w:val="00B90872"/>
    <w:pPr>
      <w:spacing w:after="0" w:line="240" w:lineRule="auto"/>
      <w:ind w:left="1200"/>
      <w:jc w:val="both"/>
    </w:pPr>
    <w:rPr>
      <w:rFonts w:ascii="Times New Roman" w:eastAsia="Times New Roman" w:hAnsi="Times New Roman" w:cs="Times New Roman"/>
      <w:szCs w:val="20"/>
      <w:lang w:val="en-GB"/>
    </w:rPr>
  </w:style>
  <w:style w:type="paragraph" w:styleId="71">
    <w:name w:val="toc 7"/>
    <w:basedOn w:val="a"/>
    <w:next w:val="a"/>
    <w:autoRedefine/>
    <w:rsid w:val="00B90872"/>
    <w:pPr>
      <w:tabs>
        <w:tab w:val="right" w:leader="dot" w:pos="9029"/>
      </w:tabs>
      <w:spacing w:after="0" w:line="240" w:lineRule="auto"/>
      <w:ind w:left="720"/>
      <w:jc w:val="both"/>
    </w:pPr>
    <w:rPr>
      <w:rFonts w:ascii="Times New Roman" w:eastAsia="Times New Roman" w:hAnsi="Times New Roman" w:cs="Times New Roman"/>
      <w:noProof/>
      <w:szCs w:val="20"/>
      <w:lang w:val="en-GB"/>
    </w:rPr>
  </w:style>
  <w:style w:type="paragraph" w:styleId="81">
    <w:name w:val="toc 8"/>
    <w:basedOn w:val="a"/>
    <w:next w:val="a"/>
    <w:autoRedefine/>
    <w:rsid w:val="00B90872"/>
    <w:pPr>
      <w:tabs>
        <w:tab w:val="right" w:leader="dot" w:pos="9029"/>
      </w:tabs>
      <w:spacing w:after="0" w:line="240" w:lineRule="auto"/>
      <w:jc w:val="both"/>
    </w:pPr>
    <w:rPr>
      <w:rFonts w:ascii="Times New Roman" w:eastAsia="Times New Roman" w:hAnsi="Times New Roman" w:cs="Times New Roman"/>
      <w:noProof/>
      <w:szCs w:val="20"/>
      <w:lang w:val="en-GB"/>
    </w:rPr>
  </w:style>
  <w:style w:type="paragraph" w:styleId="91">
    <w:name w:val="toc 9"/>
    <w:basedOn w:val="a"/>
    <w:next w:val="a"/>
    <w:autoRedefine/>
    <w:rsid w:val="00B90872"/>
    <w:pPr>
      <w:tabs>
        <w:tab w:val="right" w:leader="dot" w:pos="9029"/>
      </w:tabs>
      <w:spacing w:after="0" w:line="240" w:lineRule="auto"/>
      <w:jc w:val="both"/>
    </w:pPr>
    <w:rPr>
      <w:rFonts w:ascii="Times New Roman" w:eastAsia="Times New Roman" w:hAnsi="Times New Roman" w:cs="Times New Roman"/>
      <w:caps/>
      <w:noProof/>
      <w:szCs w:val="20"/>
      <w:lang w:val="en-GB"/>
    </w:rPr>
  </w:style>
  <w:style w:type="paragraph" w:styleId="afa">
    <w:name w:val="Balloon Text"/>
    <w:basedOn w:val="a"/>
    <w:link w:val="afb"/>
    <w:rsid w:val="00B90872"/>
    <w:pPr>
      <w:spacing w:after="0" w:line="240" w:lineRule="auto"/>
      <w:jc w:val="both"/>
    </w:pPr>
    <w:rPr>
      <w:rFonts w:ascii="Tahoma" w:eastAsia="Times New Roman" w:hAnsi="Tahoma" w:cs="Tahoma"/>
      <w:sz w:val="16"/>
      <w:szCs w:val="16"/>
      <w:lang w:val="en-GB"/>
    </w:rPr>
  </w:style>
  <w:style w:type="character" w:customStyle="1" w:styleId="afb">
    <w:name w:val="Текст выноски Знак"/>
    <w:basedOn w:val="a1"/>
    <w:link w:val="afa"/>
    <w:rsid w:val="00B90872"/>
    <w:rPr>
      <w:rFonts w:ascii="Tahoma" w:eastAsia="Times New Roman" w:hAnsi="Tahoma" w:cs="Tahoma"/>
      <w:sz w:val="16"/>
      <w:szCs w:val="16"/>
      <w:lang w:val="en-GB"/>
    </w:rPr>
  </w:style>
  <w:style w:type="character" w:styleId="afc">
    <w:name w:val="annotation reference"/>
    <w:rsid w:val="00B90872"/>
    <w:rPr>
      <w:sz w:val="16"/>
      <w:szCs w:val="16"/>
    </w:rPr>
  </w:style>
  <w:style w:type="paragraph" w:styleId="afd">
    <w:name w:val="annotation text"/>
    <w:basedOn w:val="a"/>
    <w:link w:val="afe"/>
    <w:rsid w:val="00B90872"/>
    <w:pPr>
      <w:spacing w:after="0" w:line="240" w:lineRule="auto"/>
      <w:jc w:val="both"/>
    </w:pPr>
    <w:rPr>
      <w:rFonts w:ascii="Times New Roman" w:eastAsia="Times New Roman" w:hAnsi="Times New Roman" w:cs="Times New Roman"/>
      <w:sz w:val="20"/>
      <w:szCs w:val="20"/>
      <w:lang w:val="en-GB"/>
    </w:rPr>
  </w:style>
  <w:style w:type="character" w:customStyle="1" w:styleId="afe">
    <w:name w:val="Текст примечания Знак"/>
    <w:basedOn w:val="a1"/>
    <w:link w:val="afd"/>
    <w:rsid w:val="00B90872"/>
    <w:rPr>
      <w:rFonts w:ascii="Times New Roman" w:eastAsia="Times New Roman" w:hAnsi="Times New Roman" w:cs="Times New Roman"/>
      <w:sz w:val="20"/>
      <w:szCs w:val="20"/>
      <w:lang w:val="en-GB"/>
    </w:rPr>
  </w:style>
  <w:style w:type="paragraph" w:styleId="aff">
    <w:name w:val="annotation subject"/>
    <w:basedOn w:val="afd"/>
    <w:next w:val="afd"/>
    <w:link w:val="aff0"/>
    <w:rsid w:val="00B90872"/>
    <w:rPr>
      <w:b/>
      <w:bCs/>
    </w:rPr>
  </w:style>
  <w:style w:type="character" w:customStyle="1" w:styleId="aff0">
    <w:name w:val="Тема примечания Знак"/>
    <w:basedOn w:val="afe"/>
    <w:link w:val="aff"/>
    <w:rsid w:val="00B90872"/>
    <w:rPr>
      <w:rFonts w:ascii="Times New Roman" w:eastAsia="Times New Roman" w:hAnsi="Times New Roman" w:cs="Times New Roman"/>
      <w:b/>
      <w:bCs/>
      <w:sz w:val="20"/>
      <w:szCs w:val="20"/>
      <w:lang w:val="en-GB"/>
    </w:rPr>
  </w:style>
  <w:style w:type="paragraph" w:customStyle="1" w:styleId="ConsPlusNormal">
    <w:name w:val="ConsPlusNormal"/>
    <w:rsid w:val="00B90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1">
    <w:name w:val="Revision"/>
    <w:hidden/>
    <w:uiPriority w:val="99"/>
    <w:semiHidden/>
    <w:rsid w:val="00B90872"/>
    <w:pPr>
      <w:spacing w:after="0" w:line="240" w:lineRule="auto"/>
    </w:pPr>
    <w:rPr>
      <w:rFonts w:ascii="Times New Roman" w:eastAsia="Times New Roman" w:hAnsi="Times New Roman" w:cs="Times New Roman"/>
      <w:szCs w:val="20"/>
      <w:lang w:val="en-GB"/>
    </w:rPr>
  </w:style>
  <w:style w:type="paragraph" w:styleId="aff2">
    <w:name w:val="List Paragraph"/>
    <w:basedOn w:val="a"/>
    <w:uiPriority w:val="99"/>
    <w:qFormat/>
    <w:rsid w:val="00B90872"/>
    <w:pPr>
      <w:ind w:left="720"/>
      <w:contextualSpacing/>
    </w:pPr>
    <w:rPr>
      <w:rFonts w:ascii="Calibri" w:eastAsia="Times New Roman" w:hAnsi="Calibri" w:cs="Times New Roman"/>
      <w:lang w:eastAsia="ru-RU"/>
    </w:rPr>
  </w:style>
  <w:style w:type="paragraph" w:styleId="aff3">
    <w:name w:val="Normal (Web)"/>
    <w:basedOn w:val="a"/>
    <w:uiPriority w:val="99"/>
    <w:unhideWhenUsed/>
    <w:rsid w:val="00B908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rsid w:val="00B90872"/>
  </w:style>
  <w:style w:type="character" w:customStyle="1" w:styleId="blk">
    <w:name w:val="blk"/>
    <w:basedOn w:val="a1"/>
    <w:rsid w:val="00B90872"/>
  </w:style>
  <w:style w:type="character" w:customStyle="1" w:styleId="hl">
    <w:name w:val="hl"/>
    <w:basedOn w:val="a1"/>
    <w:rsid w:val="00B90872"/>
  </w:style>
  <w:style w:type="paragraph" w:styleId="HTML">
    <w:name w:val="HTML Preformatted"/>
    <w:basedOn w:val="a"/>
    <w:link w:val="HTML0"/>
    <w:uiPriority w:val="99"/>
    <w:unhideWhenUsed/>
    <w:rsid w:val="00B90872"/>
    <w:pPr>
      <w:spacing w:after="0" w:line="240" w:lineRule="auto"/>
      <w:jc w:val="both"/>
    </w:pPr>
    <w:rPr>
      <w:rFonts w:ascii="Consolas" w:eastAsia="Times New Roman" w:hAnsi="Consolas" w:cs="Times New Roman"/>
      <w:sz w:val="20"/>
      <w:szCs w:val="20"/>
      <w:lang w:val="en-GB"/>
    </w:rPr>
  </w:style>
  <w:style w:type="character" w:customStyle="1" w:styleId="HTML0">
    <w:name w:val="Стандартный HTML Знак"/>
    <w:basedOn w:val="a1"/>
    <w:link w:val="HTML"/>
    <w:uiPriority w:val="99"/>
    <w:rsid w:val="00B90872"/>
    <w:rPr>
      <w:rFonts w:ascii="Consolas" w:eastAsia="Times New Roman" w:hAnsi="Consolas" w:cs="Times New Roman"/>
      <w:sz w:val="20"/>
      <w:szCs w:val="20"/>
      <w:lang w:val="en-GB"/>
    </w:rPr>
  </w:style>
  <w:style w:type="character" w:customStyle="1" w:styleId="25">
    <w:name w:val="Основной текст (2)_"/>
    <w:basedOn w:val="a1"/>
    <w:link w:val="26"/>
    <w:rsid w:val="00B90872"/>
    <w:rPr>
      <w:rFonts w:ascii="Arial" w:eastAsia="Arial" w:hAnsi="Arial" w:cs="Arial"/>
      <w:sz w:val="18"/>
      <w:szCs w:val="18"/>
      <w:shd w:val="clear" w:color="auto" w:fill="FFFFFF"/>
    </w:rPr>
  </w:style>
  <w:style w:type="paragraph" w:customStyle="1" w:styleId="26">
    <w:name w:val="Основной текст (2)"/>
    <w:basedOn w:val="a"/>
    <w:link w:val="25"/>
    <w:rsid w:val="00B90872"/>
    <w:pPr>
      <w:shd w:val="clear" w:color="auto" w:fill="FFFFFF"/>
      <w:spacing w:after="360" w:line="198" w:lineRule="exact"/>
      <w:jc w:val="center"/>
    </w:pPr>
    <w:rPr>
      <w:rFonts w:ascii="Arial" w:eastAsia="Arial" w:hAnsi="Arial" w:cs="Arial"/>
      <w:sz w:val="18"/>
      <w:szCs w:val="18"/>
    </w:rPr>
  </w:style>
  <w:style w:type="character" w:customStyle="1" w:styleId="12">
    <w:name w:val="Неразрешенное упоминание1"/>
    <w:basedOn w:val="a1"/>
    <w:uiPriority w:val="99"/>
    <w:semiHidden/>
    <w:unhideWhenUsed/>
    <w:rsid w:val="00B90872"/>
    <w:rPr>
      <w:color w:val="605E5C"/>
      <w:shd w:val="clear" w:color="auto" w:fill="E1DFDD"/>
    </w:rPr>
  </w:style>
  <w:style w:type="character" w:styleId="aff4">
    <w:name w:val="FollowedHyperlink"/>
    <w:basedOn w:val="a1"/>
    <w:semiHidden/>
    <w:unhideWhenUsed/>
    <w:rsid w:val="00B908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erbank@sberbank.ru" TargetMode="Externa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sberbank@sberbank.ru" TargetMode="External" /><Relationship Id="rId12" Type="http://schemas.openxmlformats.org/officeDocument/2006/relationships/hyperlink" Target="mailto:o.s.polkovnichenko@patekgroup.ru" TargetMode="External" /><Relationship Id="rId17" Type="http://schemas.openxmlformats.org/officeDocument/2006/relationships/header" Target="header3.xml" /><Relationship Id="rId2" Type="http://schemas.openxmlformats.org/officeDocument/2006/relationships/styles" Target="styles.xml" /><Relationship Id="rId16" Type="http://schemas.openxmlformats.org/officeDocument/2006/relationships/footer" Target="footer2.xm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consultantplus://offline/ref=EB651FD5109FE7EB108A24C5CA58CAFF9949767890CF4216126C0767A44D6B8E2ADB075BA0EAA050B0V6L" TargetMode="External" /><Relationship Id="rId5" Type="http://schemas.openxmlformats.org/officeDocument/2006/relationships/footnotes" Target="footnotes.xml" /><Relationship Id="rId15" Type="http://schemas.openxmlformats.org/officeDocument/2006/relationships/footer" Target="footer1.xml" /><Relationship Id="rId10" Type="http://schemas.openxmlformats.org/officeDocument/2006/relationships/hyperlink" Target="consultantplus://offline/ref=EB651FD5109FE7EB108A24C5CA58CAFF9949767890CF4216126C0767A44D6B8E2ADB075BA0EAA050B0V1L"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consultantplus://offline/ref=EB651FD5109FE7EB108A24C5CA58CAFF9840737697C24216126C0767A44D6B8E2ADB075BA0EAA157B0V7L" TargetMode="External" /><Relationship Id="rId14" Type="http://schemas.openxmlformats.org/officeDocument/2006/relationships/header" Target="head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9241</Words>
  <Characters>52675</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Брокер 1</dc:creator>
  <cp:keywords/>
  <dc:description/>
  <cp:lastModifiedBy>Руслан Алексеев</cp:lastModifiedBy>
  <cp:revision>2</cp:revision>
  <dcterms:created xsi:type="dcterms:W3CDTF">2023-04-19T08:58:00Z</dcterms:created>
  <dcterms:modified xsi:type="dcterms:W3CDTF">2023-04-19T08:58:00Z</dcterms:modified>
</cp:coreProperties>
</file>