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commentsExtended.xml" ContentType="application/vnd.openxmlformats-officedocument.wordprocessingml.commentsExtended+xml"/>
  <Override PartName="/word/people.xml" ContentType="application/vnd.openxmlformats-officedocument.wordprocessingml.people+xml"/>
  <Override PartName="/word/commentsIds.xml" ContentType="application/vnd.openxmlformats-officedocument.wordprocessingml.commentsIds+xml"/>
  <Override PartName="/word/commentsExtensible.xml" ContentType="application/vnd.openxmlformats-officedocument.wordprocessingml.commentsExtensib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themeColor="background1"/>
  <w:body>
    <w:p w:rsidR="00655AEC" w:rsidRPr="00D148E6" w:rsidRDefault="00655AEC">
      <w:pPr>
        <w:pStyle w:val="1"/>
        <w:spacing w:before="0" w:after="0"/>
        <w:jc w:val="left"/>
        <w:rPr>
          <w:rFonts w:ascii="Times New Roman" w:hAnsi="Times New Roman"/>
          <w:color w:val="auto"/>
        </w:rPr>
      </w:pPr>
    </w:p>
    <w:p w:rsidR="00655AEC" w:rsidRPr="00D148E6" w:rsidRDefault="003C53D6">
      <w:pPr>
        <w:pStyle w:val="1"/>
        <w:spacing w:before="0" w:after="0"/>
        <w:rPr>
          <w:rFonts w:ascii="Times New Roman" w:hAnsi="Times New Roman"/>
          <w:color w:val="auto"/>
        </w:rPr>
      </w:pPr>
      <w:r w:rsidRPr="00D148E6">
        <w:rPr>
          <w:rFonts w:ascii="Times New Roman" w:hAnsi="Times New Roman"/>
          <w:color w:val="auto"/>
        </w:rPr>
        <w:t>Договор №</w:t>
      </w:r>
      <w:bookmarkStart w:id="0" w:name="ТекстовоеПоле1"/>
      <w:r w:rsidRPr="00D148E6">
        <w:rPr>
          <w:rFonts w:ascii="Times New Roman" w:hAnsi="Times New Roman"/>
          <w:color w:val="auto"/>
        </w:rPr>
        <w:t xml:space="preserve"> </w:t>
      </w:r>
      <w:bookmarkEnd w:id="0"/>
      <w:r w:rsidR="009F7F00" w:rsidRPr="00D148E6">
        <w:rPr>
          <w:rFonts w:ascii="Times New Roman" w:hAnsi="Times New Roman"/>
          <w:color w:val="auto"/>
        </w:rPr>
        <w:t>ГП 7</w:t>
      </w:r>
      <w:r w:rsidRPr="00D148E6">
        <w:rPr>
          <w:rFonts w:ascii="Times New Roman" w:hAnsi="Times New Roman"/>
          <w:color w:val="auto"/>
        </w:rPr>
        <w:t>/___</w:t>
      </w:r>
    </w:p>
    <w:p w:rsidR="00655AEC" w:rsidRPr="00D148E6" w:rsidRDefault="003C53D6">
      <w:pPr>
        <w:pStyle w:val="af7"/>
        <w:jc w:val="center"/>
        <w:rPr>
          <w:rFonts w:ascii="Times New Roman" w:hAnsi="Times New Roman" w:cs="Times New Roman"/>
          <w:b/>
          <w:bCs/>
        </w:rPr>
      </w:pPr>
      <w:r w:rsidRPr="00D148E6">
        <w:rPr>
          <w:rFonts w:ascii="Times New Roman" w:hAnsi="Times New Roman" w:cs="Times New Roman"/>
          <w:b/>
          <w:bCs/>
        </w:rPr>
        <w:t>участия в долевом строительстве</w:t>
      </w:r>
    </w:p>
    <w:p w:rsidR="00655AEC" w:rsidRPr="00D148E6" w:rsidRDefault="003C53D6">
      <w:r w:rsidRPr="00D148E6">
        <w:t>г. Тюмень</w:t>
      </w:r>
      <w:r w:rsidRPr="00D148E6">
        <w:tab/>
      </w:r>
      <w:r w:rsidRPr="00D148E6">
        <w:tab/>
      </w:r>
      <w:r w:rsidRPr="00D148E6">
        <w:tab/>
      </w:r>
      <w:r w:rsidRPr="00D148E6">
        <w:tab/>
      </w:r>
      <w:r w:rsidRPr="00D148E6">
        <w:tab/>
      </w:r>
      <w:r w:rsidRPr="00D148E6">
        <w:tab/>
      </w:r>
      <w:r w:rsidRPr="00D148E6">
        <w:tab/>
      </w:r>
      <w:r w:rsidRPr="00D148E6">
        <w:tab/>
        <w:t xml:space="preserve">                                               «__» ___ 202__ г.</w:t>
      </w:r>
    </w:p>
    <w:p w:rsidR="00655AEC" w:rsidRPr="00D148E6" w:rsidRDefault="003C53D6">
      <w:r w:rsidRPr="00D148E6">
        <w:tab/>
      </w:r>
    </w:p>
    <w:p w:rsidR="00655AEC" w:rsidRPr="00D148E6" w:rsidRDefault="003C53D6">
      <w:pPr>
        <w:ind w:firstLine="284"/>
        <w:jc w:val="both"/>
        <w:rPr>
          <w:b/>
          <w:color w:val="000000"/>
        </w:rPr>
      </w:pPr>
      <w:bookmarkStart w:id="1" w:name="_Hlk54614741"/>
      <w:r w:rsidRPr="00D148E6">
        <w:rPr>
          <w:b/>
        </w:rPr>
        <w:t>Общество с</w:t>
      </w:r>
      <w:r w:rsidRPr="00D148E6">
        <w:rPr>
          <w:b/>
          <w:color w:val="000000"/>
        </w:rPr>
        <w:t> ограниченной ответственностью «Специализированный застройщик «ИСБ-Девелопмент»</w:t>
      </w:r>
      <w:r w:rsidRPr="00D148E6">
        <w:rPr>
          <w:color w:val="000000"/>
        </w:rPr>
        <w:t>,</w:t>
      </w:r>
      <w:r w:rsidRPr="00D148E6">
        <w:rPr>
          <w:bCs/>
          <w:color w:val="000000"/>
        </w:rPr>
        <w:t xml:space="preserve"> в лице </w:t>
      </w:r>
      <w:r w:rsidR="003D2B46" w:rsidRPr="00D148E6">
        <w:rPr>
          <w:bCs/>
          <w:color w:val="000000"/>
        </w:rPr>
        <w:t>____________</w:t>
      </w:r>
      <w:r w:rsidRPr="00D148E6">
        <w:rPr>
          <w:bCs/>
          <w:color w:val="000000"/>
        </w:rPr>
        <w:t>, действующего на основании доверенности _____от ____г.</w:t>
      </w:r>
      <w:r w:rsidRPr="00D148E6">
        <w:t xml:space="preserve">, удостоверенной __________, нотариусом нотариального округа Тюменский район Тюменской области, </w:t>
      </w:r>
      <w:r w:rsidRPr="00D148E6">
        <w:rPr>
          <w:color w:val="000000"/>
        </w:rPr>
        <w:t>именуемое в дальнейшем «Застройщик», и</w:t>
      </w:r>
    </w:p>
    <w:bookmarkEnd w:id="1"/>
    <w:p w:rsidR="00655AEC" w:rsidRPr="00D148E6" w:rsidRDefault="003C53D6">
      <w:pPr>
        <w:jc w:val="both"/>
      </w:pPr>
      <w:r w:rsidRPr="00D148E6">
        <w:rPr>
          <w:b/>
        </w:rPr>
        <w:t xml:space="preserve"> </w:t>
      </w:r>
      <w:proofErr w:type="gramStart"/>
      <w:r w:rsidRPr="00D148E6">
        <w:rPr>
          <w:b/>
        </w:rPr>
        <w:t xml:space="preserve">гр. ______ </w:t>
      </w:r>
      <w:r w:rsidRPr="00D148E6">
        <w:rPr>
          <w:color w:val="000000" w:themeColor="text1"/>
        </w:rPr>
        <w:t>«___» ________ г.р</w:t>
      </w:r>
      <w:r w:rsidRPr="00D148E6">
        <w:t>.,  паспорт: серия ____ номер _____, выдан: _______, дата выдачи: ____г., код подразделения: _______, место регистрации: _____, именуемый в дальнейшем</w:t>
      </w:r>
      <w:r w:rsidRPr="00D148E6">
        <w:rPr>
          <w:b/>
        </w:rPr>
        <w:t xml:space="preserve"> </w:t>
      </w:r>
      <w:r w:rsidRPr="00D148E6">
        <w:t xml:space="preserve">«Участник долевого строительства », </w:t>
      </w:r>
      <w:proofErr w:type="gramEnd"/>
    </w:p>
    <w:p w:rsidR="00655AEC" w:rsidRPr="00D148E6" w:rsidRDefault="003C53D6">
      <w:pPr>
        <w:jc w:val="both"/>
      </w:pPr>
      <w:r w:rsidRPr="00D148E6">
        <w:t>с другой стороны, вместе именуемые «Стороны», заключ</w:t>
      </w:r>
      <w:bookmarkStart w:id="2" w:name="_GoBack"/>
      <w:bookmarkEnd w:id="2"/>
      <w:r w:rsidRPr="00D148E6">
        <w:t>или настоящий договор о нижеследующем:</w:t>
      </w:r>
    </w:p>
    <w:p w:rsidR="00655AEC" w:rsidRPr="00D148E6" w:rsidRDefault="003C53D6">
      <w:pPr>
        <w:pStyle w:val="1"/>
        <w:numPr>
          <w:ilvl w:val="0"/>
          <w:numId w:val="1"/>
        </w:numPr>
        <w:spacing w:before="0" w:after="0"/>
        <w:ind w:left="0" w:firstLine="284"/>
        <w:rPr>
          <w:rFonts w:ascii="Times New Roman" w:hAnsi="Times New Roman"/>
          <w:color w:val="auto"/>
        </w:rPr>
      </w:pPr>
      <w:r w:rsidRPr="00D148E6">
        <w:rPr>
          <w:rFonts w:ascii="Times New Roman" w:hAnsi="Times New Roman"/>
          <w:color w:val="auto"/>
        </w:rPr>
        <w:t>Предмет договора</w:t>
      </w:r>
    </w:p>
    <w:p w:rsidR="00655AEC" w:rsidRPr="00D148E6" w:rsidRDefault="003C53D6">
      <w:pPr>
        <w:jc w:val="both"/>
      </w:pPr>
      <w:r w:rsidRPr="00D148E6">
        <w:tab/>
        <w:t>Договор заключается в соответствии с Гражданским кодексом Российской Федерации, Федеральным законом от 30.12.2004 №214-ФЗ «Об участии в долевом строительстве многоквартирных жилых домов и иных объектов недвижимости и о внесении изменений в некоторые законодательные акты Российской Федерации» (далее – Закон о долевом участии).</w:t>
      </w:r>
    </w:p>
    <w:p w:rsidR="00655AEC" w:rsidRPr="00D148E6" w:rsidRDefault="003C53D6">
      <w:pPr>
        <w:pStyle w:val="1"/>
        <w:numPr>
          <w:ilvl w:val="1"/>
          <w:numId w:val="2"/>
        </w:numPr>
        <w:spacing w:before="0" w:after="0"/>
        <w:ind w:left="0" w:firstLine="426"/>
        <w:jc w:val="both"/>
        <w:rPr>
          <w:rFonts w:ascii="Times New Roman" w:hAnsi="Times New Roman"/>
          <w:b w:val="0"/>
          <w:color w:val="auto"/>
        </w:rPr>
      </w:pPr>
      <w:r w:rsidRPr="00D148E6">
        <w:rPr>
          <w:rFonts w:ascii="Times New Roman" w:hAnsi="Times New Roman"/>
          <w:b w:val="0"/>
          <w:color w:val="auto"/>
        </w:rPr>
        <w:t xml:space="preserve">По настоящему договору Застройщик обязуется в предусмотренный договором срок своими и (или) привлеченными силами построить </w:t>
      </w:r>
      <w:r w:rsidR="006B0FF9" w:rsidRPr="00D148E6">
        <w:rPr>
          <w:rFonts w:ascii="Times New Roman" w:hAnsi="Times New Roman"/>
          <w:b w:val="0"/>
          <w:color w:val="auto"/>
        </w:rPr>
        <w:t>«Жилой район в створе улиц Московский тракт и Окружная дорога на земельном участке 72:17:1312001:3427 в г</w:t>
      </w:r>
      <w:proofErr w:type="gramStart"/>
      <w:r w:rsidR="006B0FF9" w:rsidRPr="00D148E6">
        <w:rPr>
          <w:rFonts w:ascii="Times New Roman" w:hAnsi="Times New Roman"/>
          <w:b w:val="0"/>
          <w:color w:val="auto"/>
        </w:rPr>
        <w:t>.Т</w:t>
      </w:r>
      <w:proofErr w:type="gramEnd"/>
      <w:r w:rsidR="006B0FF9" w:rsidRPr="00D148E6">
        <w:rPr>
          <w:rFonts w:ascii="Times New Roman" w:hAnsi="Times New Roman"/>
          <w:b w:val="0"/>
          <w:color w:val="auto"/>
        </w:rPr>
        <w:t xml:space="preserve">юмени, 2 очередь, ГП-6, ГП-7. Жилой дом ГП-7»   ГП-7 (далее – Жилой дом) </w:t>
      </w:r>
      <w:r w:rsidRPr="00D148E6">
        <w:rPr>
          <w:rFonts w:ascii="Times New Roman" w:hAnsi="Times New Roman"/>
          <w:b w:val="0"/>
          <w:color w:val="auto"/>
        </w:rPr>
        <w:t xml:space="preserve"> и </w:t>
      </w:r>
      <w:r w:rsidRPr="00D148E6">
        <w:rPr>
          <w:rFonts w:ascii="Times New Roman" w:hAnsi="Times New Roman"/>
          <w:b w:val="0"/>
          <w:bCs w:val="0"/>
          <w:color w:val="auto"/>
        </w:rPr>
        <w:t>после получения разрешения</w:t>
      </w:r>
      <w:r w:rsidRPr="00D148E6">
        <w:rPr>
          <w:rFonts w:ascii="Times New Roman" w:hAnsi="Times New Roman"/>
          <w:b w:val="0"/>
          <w:color w:val="auto"/>
        </w:rPr>
        <w:t xml:space="preserve"> на ввод в эксплуатацию этого Жилого дома передать соответствующие Объекты, а Участник долевого строительства обязуется уплатить обусловленную договором цену и принять Объекты при наличии разрешения на ввод в эксплуатацию Жилого дома.</w:t>
      </w:r>
    </w:p>
    <w:p w:rsidR="00655AEC" w:rsidRPr="00D148E6" w:rsidRDefault="003C53D6">
      <w:pPr>
        <w:spacing w:line="300" w:lineRule="atLeast"/>
        <w:rPr>
          <w:rStyle w:val="a5"/>
          <w:color w:val="auto"/>
          <w:u w:val="none"/>
          <w:shd w:val="clear" w:color="auto" w:fill="FFFFFF"/>
        </w:rPr>
      </w:pPr>
      <w:r w:rsidRPr="00D148E6">
        <w:t xml:space="preserve">Строительство Жилого дома Застройщик ведет по адресу (строительный адрес): </w:t>
      </w:r>
      <w:r w:rsidRPr="00D148E6">
        <w:rPr>
          <w:kern w:val="32"/>
        </w:rPr>
        <w:t xml:space="preserve">Тюменская область, городской округ город Тюмень, город Тюмень, </w:t>
      </w:r>
      <w:r w:rsidR="00540377" w:rsidRPr="00D148E6">
        <w:rPr>
          <w:kern w:val="32"/>
        </w:rPr>
        <w:t>улица  Первооткрывателей, дом 2</w:t>
      </w:r>
      <w:r w:rsidR="00BD4522" w:rsidRPr="00D148E6">
        <w:rPr>
          <w:kern w:val="32"/>
        </w:rPr>
        <w:t>3</w:t>
      </w:r>
      <w:r w:rsidRPr="00D148E6">
        <w:rPr>
          <w:kern w:val="32"/>
        </w:rPr>
        <w:t>.</w:t>
      </w:r>
    </w:p>
    <w:p w:rsidR="00655AEC" w:rsidRPr="00D148E6" w:rsidRDefault="003C53D6">
      <w:pPr>
        <w:pStyle w:val="1"/>
        <w:spacing w:before="0" w:after="0"/>
        <w:jc w:val="both"/>
        <w:rPr>
          <w:rFonts w:ascii="Times New Roman" w:hAnsi="Times New Roman"/>
          <w:color w:val="auto"/>
        </w:rPr>
      </w:pPr>
      <w:r w:rsidRPr="00D148E6">
        <w:rPr>
          <w:rFonts w:ascii="Times New Roman" w:hAnsi="Times New Roman"/>
          <w:color w:val="auto"/>
          <w:kern w:val="32"/>
        </w:rPr>
        <w:t>Кадастровый номер земельного участка:</w:t>
      </w:r>
      <w:r w:rsidRPr="00D148E6">
        <w:rPr>
          <w:rFonts w:ascii="Times New Roman" w:hAnsi="Times New Roman"/>
          <w:b w:val="0"/>
          <w:color w:val="auto"/>
        </w:rPr>
        <w:t xml:space="preserve"> 72:17:1312001:342</w:t>
      </w:r>
      <w:r w:rsidR="00540377" w:rsidRPr="00D148E6">
        <w:rPr>
          <w:rFonts w:ascii="Times New Roman" w:hAnsi="Times New Roman"/>
          <w:b w:val="0"/>
          <w:color w:val="auto"/>
        </w:rPr>
        <w:t>7</w:t>
      </w:r>
      <w:r w:rsidRPr="00D148E6">
        <w:rPr>
          <w:rFonts w:ascii="Times New Roman" w:hAnsi="Times New Roman"/>
          <w:b w:val="0"/>
          <w:color w:val="auto"/>
        </w:rPr>
        <w:t>.</w:t>
      </w:r>
    </w:p>
    <w:p w:rsidR="00655AEC" w:rsidRPr="00D148E6" w:rsidRDefault="003C53D6">
      <w:pPr>
        <w:pStyle w:val="ae"/>
        <w:numPr>
          <w:ilvl w:val="1"/>
          <w:numId w:val="1"/>
        </w:numPr>
        <w:ind w:left="142" w:firstLine="284"/>
        <w:jc w:val="left"/>
        <w:rPr>
          <w:kern w:val="32"/>
          <w:sz w:val="20"/>
        </w:rPr>
      </w:pPr>
      <w:r w:rsidRPr="00D148E6">
        <w:rPr>
          <w:sz w:val="20"/>
        </w:rPr>
        <w:t xml:space="preserve">Основные характеристики жилого дома: </w:t>
      </w:r>
    </w:p>
    <w:p w:rsidR="00655AEC" w:rsidRPr="00D148E6" w:rsidRDefault="003C53D6" w:rsidP="00454E2D">
      <w:pPr>
        <w:pStyle w:val="ae"/>
        <w:rPr>
          <w:sz w:val="20"/>
        </w:rPr>
      </w:pPr>
      <w:r w:rsidRPr="00D148E6">
        <w:rPr>
          <w:sz w:val="20"/>
        </w:rPr>
        <w:t xml:space="preserve">Многоквартирный жилой дом: минимальное количество этажей – </w:t>
      </w:r>
      <w:r w:rsidR="006B0FF9" w:rsidRPr="00D148E6">
        <w:rPr>
          <w:sz w:val="20"/>
        </w:rPr>
        <w:t>2</w:t>
      </w:r>
      <w:r w:rsidRPr="00D148E6">
        <w:rPr>
          <w:sz w:val="20"/>
        </w:rPr>
        <w:t xml:space="preserve"> этаж</w:t>
      </w:r>
      <w:proofErr w:type="gramStart"/>
      <w:r w:rsidR="00774775" w:rsidRPr="00D148E6">
        <w:rPr>
          <w:sz w:val="20"/>
        </w:rPr>
        <w:t>а(</w:t>
      </w:r>
      <w:proofErr w:type="gramEnd"/>
      <w:r w:rsidR="00774775" w:rsidRPr="00D148E6">
        <w:rPr>
          <w:sz w:val="20"/>
        </w:rPr>
        <w:t>с учетом техподполья)</w:t>
      </w:r>
      <w:r w:rsidRPr="00D148E6">
        <w:rPr>
          <w:sz w:val="20"/>
        </w:rPr>
        <w:t>, максимальное количество этажей – 1</w:t>
      </w:r>
      <w:r w:rsidR="006B0FF9" w:rsidRPr="00D148E6">
        <w:rPr>
          <w:sz w:val="20"/>
        </w:rPr>
        <w:t>1</w:t>
      </w:r>
      <w:r w:rsidRPr="00D148E6">
        <w:rPr>
          <w:sz w:val="20"/>
        </w:rPr>
        <w:t xml:space="preserve"> этажей</w:t>
      </w:r>
      <w:r w:rsidR="00774775" w:rsidRPr="00D148E6">
        <w:rPr>
          <w:sz w:val="20"/>
        </w:rPr>
        <w:t xml:space="preserve"> (с учетом техподполья)</w:t>
      </w:r>
      <w:r w:rsidRPr="00D148E6">
        <w:rPr>
          <w:sz w:val="20"/>
        </w:rPr>
        <w:t xml:space="preserve">; общая площадь здания – </w:t>
      </w:r>
      <w:r w:rsidR="006B0FF9" w:rsidRPr="00D148E6">
        <w:rPr>
          <w:sz w:val="20"/>
        </w:rPr>
        <w:t>– 13968,53</w:t>
      </w:r>
      <w:r w:rsidR="00774775" w:rsidRPr="00D148E6">
        <w:rPr>
          <w:sz w:val="20"/>
        </w:rPr>
        <w:t xml:space="preserve"> </w:t>
      </w:r>
      <w:r w:rsidRPr="00D148E6">
        <w:rPr>
          <w:sz w:val="20"/>
        </w:rPr>
        <w:t xml:space="preserve">кв.м.; материал наружных стен – многослойные: внутренний слой - </w:t>
      </w:r>
      <w:proofErr w:type="spellStart"/>
      <w:r w:rsidRPr="00D148E6">
        <w:rPr>
          <w:sz w:val="20"/>
        </w:rPr>
        <w:t>керамзитоблок</w:t>
      </w:r>
      <w:proofErr w:type="spellEnd"/>
      <w:r w:rsidRPr="00D148E6">
        <w:rPr>
          <w:sz w:val="20"/>
        </w:rPr>
        <w:t xml:space="preserve">, утеплитель – </w:t>
      </w:r>
      <w:r w:rsidR="00F26111" w:rsidRPr="00D148E6">
        <w:rPr>
          <w:sz w:val="20"/>
        </w:rPr>
        <w:t>изделия теплоизоляционные из каменной ваты</w:t>
      </w:r>
      <w:r w:rsidRPr="00D148E6">
        <w:rPr>
          <w:sz w:val="20"/>
        </w:rPr>
        <w:t xml:space="preserve">, облицовочный фасадный слой – декоративная защитная штукатурка; материал перекрытия – монолитные железобетонные; класс энергосбережения– B+; </w:t>
      </w:r>
      <w:r w:rsidR="00454E2D" w:rsidRPr="00D148E6">
        <w:rPr>
          <w:sz w:val="20"/>
        </w:rPr>
        <w:t>участок производства работ относится к сейсмическим районам, с расчетной сейсмической интенсивностью 5 баллов шкалы MSK-64.</w:t>
      </w:r>
    </w:p>
    <w:p w:rsidR="00655AEC" w:rsidRPr="00D148E6" w:rsidRDefault="003C53D6">
      <w:pPr>
        <w:pStyle w:val="ae"/>
        <w:numPr>
          <w:ilvl w:val="1"/>
          <w:numId w:val="1"/>
        </w:numPr>
        <w:ind w:left="0" w:firstLine="426"/>
        <w:jc w:val="left"/>
        <w:rPr>
          <w:sz w:val="20"/>
        </w:rPr>
      </w:pPr>
      <w:r w:rsidRPr="00D148E6">
        <w:rPr>
          <w:sz w:val="20"/>
        </w:rPr>
        <w:t>Объект долевого строительства имеет следующие проектные характеристики:</w:t>
      </w:r>
    </w:p>
    <w:p w:rsidR="00655AEC" w:rsidRPr="00D148E6" w:rsidRDefault="003C53D6">
      <w:pPr>
        <w:pStyle w:val="ae"/>
        <w:ind w:firstLine="284"/>
        <w:rPr>
          <w:sz w:val="20"/>
        </w:rPr>
      </w:pPr>
      <w:r w:rsidRPr="00D148E6">
        <w:rPr>
          <w:sz w:val="20"/>
        </w:rPr>
        <w:t xml:space="preserve">Вид – ______, назначение помещения – _______, количество комнат – __, секция  ___, этаж – ___, общая площадь объекта - _____ кв.м., общая площадь объекта без учета площади балкона/лоджии -  ____ кв.м. (из них площадь жилой комнаты  – _____  кв.м., площадь кухни — ____, кв.м., площадь </w:t>
      </w:r>
      <w:proofErr w:type="spellStart"/>
      <w:r w:rsidRPr="00D148E6">
        <w:rPr>
          <w:sz w:val="20"/>
        </w:rPr>
        <w:t>сан</w:t>
      </w:r>
      <w:proofErr w:type="gramStart"/>
      <w:r w:rsidRPr="00D148E6">
        <w:rPr>
          <w:sz w:val="20"/>
        </w:rPr>
        <w:t>.у</w:t>
      </w:r>
      <w:proofErr w:type="gramEnd"/>
      <w:r w:rsidRPr="00D148E6">
        <w:rPr>
          <w:sz w:val="20"/>
        </w:rPr>
        <w:t>зла</w:t>
      </w:r>
      <w:proofErr w:type="spellEnd"/>
      <w:r w:rsidRPr="00D148E6">
        <w:rPr>
          <w:sz w:val="20"/>
        </w:rPr>
        <w:t xml:space="preserve"> – ____ </w:t>
      </w:r>
      <w:proofErr w:type="spellStart"/>
      <w:r w:rsidRPr="00D148E6">
        <w:rPr>
          <w:sz w:val="20"/>
        </w:rPr>
        <w:t>кв.м</w:t>
      </w:r>
      <w:proofErr w:type="spellEnd"/>
      <w:r w:rsidRPr="00D148E6">
        <w:rPr>
          <w:sz w:val="20"/>
        </w:rPr>
        <w:t>., площадь прихожей – ____ кв.м., площадь балкона/лоджии с учётом понижающего коэффициента _____ кв.м. (без коэффициента -  _____кв.м.), расположение на площадке при пересчете слева направо – ___, всего квартир на этаже ____, проектный номер - ____.</w:t>
      </w:r>
    </w:p>
    <w:p w:rsidR="00655AEC" w:rsidRPr="00D148E6" w:rsidRDefault="003C53D6">
      <w:pPr>
        <w:pStyle w:val="ae"/>
        <w:numPr>
          <w:ilvl w:val="2"/>
          <w:numId w:val="1"/>
        </w:numPr>
        <w:ind w:left="0" w:firstLine="567"/>
        <w:rPr>
          <w:sz w:val="20"/>
        </w:rPr>
      </w:pPr>
      <w:proofErr w:type="gramStart"/>
      <w:r w:rsidRPr="00D148E6">
        <w:rPr>
          <w:sz w:val="20"/>
        </w:rPr>
        <w:t xml:space="preserve">Объект передается со следующими техническими характеристиками: стены санузлов/ванных комнат – штукатурка; стены жилых помещений штукатурка;  стены ниш для прохождения инженерных сетей без отделки; пол: цементно-песчаная стяжка; потолки – без отделки; остекление – </w:t>
      </w:r>
      <w:r w:rsidR="006B0FF9" w:rsidRPr="00D148E6">
        <w:rPr>
          <w:sz w:val="20"/>
        </w:rPr>
        <w:t>двухкамерный стеклопакетом из ПВХ профилей</w:t>
      </w:r>
      <w:r w:rsidRPr="00D148E6">
        <w:rPr>
          <w:sz w:val="20"/>
        </w:rPr>
        <w:t xml:space="preserve">, остекление лоджий – алюминиевые конструкции с одинарным остеклением; устройство </w:t>
      </w:r>
      <w:proofErr w:type="spellStart"/>
      <w:r w:rsidRPr="00D148E6">
        <w:rPr>
          <w:sz w:val="20"/>
        </w:rPr>
        <w:t>домофонной</w:t>
      </w:r>
      <w:proofErr w:type="spellEnd"/>
      <w:r w:rsidRPr="00D148E6">
        <w:rPr>
          <w:sz w:val="20"/>
        </w:rPr>
        <w:t xml:space="preserve"> сигнализации до квартиры, устройство электропроводки, электрических розеток и выключателей;</w:t>
      </w:r>
      <w:proofErr w:type="gramEnd"/>
      <w:r w:rsidRPr="00D148E6">
        <w:rPr>
          <w:sz w:val="20"/>
        </w:rPr>
        <w:t xml:space="preserve"> установка и подключение отопительных приборов (радиатор); установка металлической входной двери; установка счётчиков холодной и горячей воды; лоджия/балкон (при наличии): без отделки.</w:t>
      </w:r>
    </w:p>
    <w:p w:rsidR="00655AEC" w:rsidRPr="00D148E6" w:rsidRDefault="003C53D6">
      <w:pPr>
        <w:pStyle w:val="afa"/>
        <w:rPr>
          <w:sz w:val="20"/>
          <w:szCs w:val="20"/>
        </w:rPr>
      </w:pPr>
      <w:proofErr w:type="gramStart"/>
      <w:r w:rsidRPr="00D148E6">
        <w:rPr>
          <w:sz w:val="20"/>
          <w:szCs w:val="20"/>
        </w:rPr>
        <w:t>В Объекте долевого строительства не выполняются: установка электроприборов (плиты, светильников и т.п.), санитарно-технического оборудования (ванны, умывальников, моек, унитазов, смесителей и т.п.), межкомнатных дверей; чистовая отделка стен (шпатлевание, побелка, покраска, облицовка плиткой, наклейка обоев и другие виды отделочных работ);</w:t>
      </w:r>
      <w:proofErr w:type="gramEnd"/>
      <w:r w:rsidRPr="00D148E6">
        <w:rPr>
          <w:sz w:val="20"/>
          <w:szCs w:val="20"/>
        </w:rPr>
        <w:t xml:space="preserve"> чистовая отделка потолка (сплошное выравнивание бетонной поверхности потолка, побелка, покраска, другие виды отделочных работ), чистовая отделка пола (настил линолеума, укладка плитки и другие виды отделочных работ).</w:t>
      </w:r>
    </w:p>
    <w:p w:rsidR="00655AEC" w:rsidRPr="00D148E6" w:rsidRDefault="003C53D6">
      <w:pPr>
        <w:pStyle w:val="af6"/>
        <w:widowControl w:val="0"/>
        <w:numPr>
          <w:ilvl w:val="1"/>
          <w:numId w:val="1"/>
        </w:numPr>
        <w:tabs>
          <w:tab w:val="left" w:pos="718"/>
        </w:tabs>
        <w:ind w:left="0" w:right="133" w:firstLine="567"/>
        <w:jc w:val="both"/>
      </w:pPr>
      <w:proofErr w:type="gramStart"/>
      <w:r w:rsidRPr="00D148E6">
        <w:t xml:space="preserve">Участник долевого строительства даёт своё согласие на объединение, раздел, выдел, перераспределение, уточнение местоположения границ, иное межевание указанного Земельного участка (выполнение в его отношении кадастровых работ за счёт Застройщика), строительство (возведение) на Земельном участке вспомогательных объектов, прокладку в границах Земельного участка сетей инженерно-технического обеспечения, установление обременений (ограничений) в виде сервитутов, аренды, совершение Застройщиком иных необходимых действий, связанных со строительством Жилого дома. </w:t>
      </w:r>
      <w:proofErr w:type="gramEnd"/>
    </w:p>
    <w:p w:rsidR="00655AEC" w:rsidRPr="00D148E6" w:rsidRDefault="003C53D6">
      <w:pPr>
        <w:ind w:firstLine="567"/>
        <w:jc w:val="both"/>
      </w:pPr>
      <w:r w:rsidRPr="00D148E6">
        <w:t>Строительство указанных объектов осуществляется Застройщиком в соответствии с разрешением на строительство 72-17-1</w:t>
      </w:r>
      <w:r w:rsidR="009F7F00" w:rsidRPr="00D148E6">
        <w:t>59</w:t>
      </w:r>
      <w:r w:rsidRPr="00D148E6">
        <w:t>-2023 от 29.09.2023г</w:t>
      </w:r>
      <w:r w:rsidR="001C1F91" w:rsidRPr="00D148E6">
        <w:t>.</w:t>
      </w:r>
      <w:r w:rsidRPr="00D148E6">
        <w:t>, выданного Администрацией города Тюмени. Право залога возникает в соответствии со ст. 13 Федерального закона от 30.12.2004г.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rsidR="00655AEC" w:rsidRPr="00D148E6" w:rsidRDefault="003C53D6">
      <w:pPr>
        <w:ind w:firstLine="284"/>
        <w:jc w:val="both"/>
      </w:pPr>
      <w:r w:rsidRPr="00D148E6">
        <w:lastRenderedPageBreak/>
        <w:t xml:space="preserve">   Застройщик владеет земельным участком с кадастровым номером 72:17:1312001:342</w:t>
      </w:r>
      <w:r w:rsidR="00457A87" w:rsidRPr="00D148E6">
        <w:t>7</w:t>
      </w:r>
      <w:r w:rsidRPr="00D148E6">
        <w:t xml:space="preserve"> зарегистрировано на основании договора субаренды образованных земельных участков (3/3) к договору субаренды земельных участков  для жилищного и иного строительства от 23.11.2022 №20/580-22/3 от 29.03.2023.</w:t>
      </w:r>
    </w:p>
    <w:p w:rsidR="00655AEC" w:rsidRPr="00D148E6" w:rsidRDefault="003C53D6">
      <w:pPr>
        <w:widowControl w:val="0"/>
        <w:tabs>
          <w:tab w:val="left" w:pos="718"/>
        </w:tabs>
        <w:ind w:right="133"/>
        <w:jc w:val="both"/>
      </w:pPr>
      <w:r w:rsidRPr="00D148E6">
        <w:t xml:space="preserve">        Проектная декларация №</w:t>
      </w:r>
      <w:r w:rsidR="006600E0" w:rsidRPr="00D148E6">
        <w:t xml:space="preserve"> 72-001206</w:t>
      </w:r>
      <w:r w:rsidRPr="00D148E6">
        <w:t xml:space="preserve"> опубликована в информационно-телекоммуникационной сети «Интернет» на сайте </w:t>
      </w:r>
      <w:proofErr w:type="spellStart"/>
      <w:r w:rsidRPr="00D148E6">
        <w:t>наш</w:t>
      </w:r>
      <w:proofErr w:type="gramStart"/>
      <w:r w:rsidRPr="00D148E6">
        <w:t>.д</w:t>
      </w:r>
      <w:proofErr w:type="gramEnd"/>
      <w:r w:rsidRPr="00D148E6">
        <w:t>ом.рф</w:t>
      </w:r>
      <w:proofErr w:type="spellEnd"/>
      <w:r w:rsidRPr="00D148E6">
        <w:t>.</w:t>
      </w:r>
    </w:p>
    <w:p w:rsidR="00655AEC" w:rsidRPr="00D148E6" w:rsidRDefault="003C53D6">
      <w:pPr>
        <w:pStyle w:val="af6"/>
        <w:numPr>
          <w:ilvl w:val="2"/>
          <w:numId w:val="1"/>
        </w:numPr>
        <w:ind w:left="0" w:firstLine="284"/>
        <w:jc w:val="both"/>
      </w:pPr>
      <w:r w:rsidRPr="00D148E6">
        <w:t xml:space="preserve">Участник долевого строительства уведомлен и согласен с тем, что земельный участок находится в залоге у АО «Банк ДОМ РФ» и  АО «ТОДЭП». </w:t>
      </w:r>
    </w:p>
    <w:p w:rsidR="00655AEC" w:rsidRPr="00D148E6" w:rsidRDefault="003C53D6">
      <w:pPr>
        <w:pStyle w:val="af6"/>
        <w:numPr>
          <w:ilvl w:val="1"/>
          <w:numId w:val="1"/>
        </w:numPr>
        <w:ind w:left="0" w:firstLine="284"/>
        <w:jc w:val="both"/>
      </w:pPr>
      <w:r w:rsidRPr="00D148E6">
        <w:t xml:space="preserve">Площадь Объекта, указанная в п.1.3. настоящего Договора является проектной и подлежит уточнению на основании данных государственного кадастрового учета. При возникновении расхождений между общей проектной площадью и данными государственного кадастрового учета менее чем на 5% перерасчёт цены Договора не производится. Указанное расхождение не признается Сторонами отступлениями от условий Договора, приведшими к ухудшению качества Объекта, иными недостатками, которые делают его непригодным для предусмотренного Договором использования, не являются существенными нарушениями требований к качеству Объекта. </w:t>
      </w:r>
    </w:p>
    <w:p w:rsidR="00655AEC" w:rsidRPr="00D148E6" w:rsidRDefault="003C53D6">
      <w:pPr>
        <w:pStyle w:val="af6"/>
        <w:ind w:left="0" w:firstLine="709"/>
        <w:jc w:val="both"/>
      </w:pPr>
      <w:r w:rsidRPr="00D148E6">
        <w:t>В случае</w:t>
      </w:r>
      <w:proofErr w:type="gramStart"/>
      <w:r w:rsidRPr="00D148E6">
        <w:t>,</w:t>
      </w:r>
      <w:proofErr w:type="gramEnd"/>
      <w:r w:rsidRPr="00D148E6">
        <w:t xml:space="preserve"> если в результате строительства фактическая площадь Объекта долевого строительства уменьшится более чем на 5%, то по заявлению Участника долевого строительства о соразмерном уменьшении цены договора, цена договора подлежит уменьшению Застройщиком с возвратом Участнику долевого строительства разницы в цене договора в срок не более двадцати  рабочих дней после письменного уведомления Застройщика. </w:t>
      </w:r>
    </w:p>
    <w:p w:rsidR="00655AEC" w:rsidRPr="00D148E6" w:rsidRDefault="003C53D6">
      <w:pPr>
        <w:jc w:val="both"/>
      </w:pPr>
      <w:r w:rsidRPr="00D148E6">
        <w:tab/>
        <w:t>В случае</w:t>
      </w:r>
      <w:proofErr w:type="gramStart"/>
      <w:r w:rsidRPr="00D148E6">
        <w:t>,</w:t>
      </w:r>
      <w:proofErr w:type="gramEnd"/>
      <w:r w:rsidRPr="00D148E6">
        <w:t xml:space="preserve"> если в результате строительства фактическая площадь Объекта долевого строительства увеличится более чем на 5%, то по заявлению Застройщика о соразмерном увеличении цены договора, цена договора подлежит увеличению с доплатой Участником долевого строительства Застройщику разницы в цене договора в срок не более двадцати рабочих дней. Доплата и возврат средств соответствующей стороной в порядке, предусмотренном настоящим пунктом, производится в части, превышающей 5%.</w:t>
      </w:r>
    </w:p>
    <w:p w:rsidR="00655AEC" w:rsidRPr="00D148E6" w:rsidRDefault="003C53D6">
      <w:pPr>
        <w:autoSpaceDE w:val="0"/>
        <w:autoSpaceDN w:val="0"/>
        <w:adjustRightInd w:val="0"/>
        <w:jc w:val="both"/>
        <w:rPr>
          <w:rFonts w:eastAsiaTheme="minorHAnsi"/>
          <w:lang w:eastAsia="en-US"/>
        </w:rPr>
      </w:pPr>
      <w:r w:rsidRPr="00D148E6">
        <w:tab/>
      </w:r>
      <w:r w:rsidRPr="00D148E6">
        <w:rPr>
          <w:rFonts w:eastAsiaTheme="minorHAnsi"/>
          <w:lang w:eastAsia="en-US"/>
        </w:rPr>
        <w:t xml:space="preserve">Цена определяется как произведение цены единицы общей площади жилого помещения или площади нежилого помещения, </w:t>
      </w:r>
      <w:proofErr w:type="gramStart"/>
      <w:r w:rsidRPr="00D148E6">
        <w:rPr>
          <w:rFonts w:eastAsiaTheme="minorHAnsi"/>
          <w:lang w:eastAsia="en-US"/>
        </w:rPr>
        <w:t>являющихся</w:t>
      </w:r>
      <w:proofErr w:type="gramEnd"/>
      <w:r w:rsidRPr="00D148E6">
        <w:rPr>
          <w:rFonts w:eastAsiaTheme="minorHAnsi"/>
          <w:lang w:eastAsia="en-US"/>
        </w:rPr>
        <w:t xml:space="preserve"> объектом долевого строительства, и соответствующей общей площади или площади объекта долевого строительства. В случае</w:t>
      </w:r>
      <w:proofErr w:type="gramStart"/>
      <w:r w:rsidRPr="00D148E6">
        <w:rPr>
          <w:rFonts w:eastAsiaTheme="minorHAnsi"/>
          <w:lang w:eastAsia="en-US"/>
        </w:rPr>
        <w:t>,</w:t>
      </w:r>
      <w:proofErr w:type="gramEnd"/>
      <w:r w:rsidRPr="00D148E6">
        <w:rPr>
          <w:rFonts w:eastAsiaTheme="minorHAnsi"/>
          <w:lang w:eastAsia="en-US"/>
        </w:rPr>
        <w:t xml:space="preserve"> если частью жилого помещения, являющегося объектом долевого строительства, являются лоджия, веранда, балкон, терраса, цена договора может быть определена как произведение цены единицы общей приведенной площади такого жилого помещения и общей приведенной площади такого жилого помещения. Общая приведенная площадь жилого помещения состоит из суммы общей площади жилого помещения и площади лоджии, веранды, балкона, террасы с понижающими </w:t>
      </w:r>
      <w:hyperlink r:id="rId10" w:history="1">
        <w:r w:rsidRPr="00D148E6">
          <w:rPr>
            <w:rStyle w:val="a5"/>
            <w:rFonts w:eastAsiaTheme="minorHAnsi"/>
            <w:color w:val="auto"/>
            <w:lang w:eastAsia="en-US"/>
          </w:rPr>
          <w:t>коэффициентами</w:t>
        </w:r>
      </w:hyperlink>
      <w:r w:rsidRPr="00D148E6">
        <w:rPr>
          <w:rFonts w:eastAsiaTheme="minorHAnsi"/>
          <w:lang w:eastAsia="en-US"/>
        </w:rPr>
        <w:t>, установленными федеральным органом исполнительной власти.</w:t>
      </w:r>
    </w:p>
    <w:p w:rsidR="00655AEC" w:rsidRPr="00D148E6" w:rsidRDefault="003C53D6">
      <w:pPr>
        <w:pStyle w:val="af6"/>
        <w:numPr>
          <w:ilvl w:val="1"/>
          <w:numId w:val="1"/>
        </w:numPr>
        <w:ind w:left="0" w:firstLine="284"/>
      </w:pPr>
      <w:r w:rsidRPr="00D148E6">
        <w:t>Подписанный Сторонами, План Объекта, подлежащего передаче Участнику долевого строительства по окончании строительства Жилого дома, является Приложением № 1 к настоящему Договору.</w:t>
      </w:r>
    </w:p>
    <w:p w:rsidR="00655AEC" w:rsidRPr="00D148E6" w:rsidRDefault="003C53D6">
      <w:pPr>
        <w:pStyle w:val="af6"/>
        <w:numPr>
          <w:ilvl w:val="1"/>
          <w:numId w:val="1"/>
        </w:numPr>
        <w:ind w:left="0" w:firstLine="284"/>
        <w:jc w:val="both"/>
      </w:pPr>
      <w:r w:rsidRPr="00D148E6">
        <w:t xml:space="preserve">В связи с размещением денежных средств, вносимых Участником долевого строительства в оплату цены настоящего договора, на счетах </w:t>
      </w:r>
      <w:proofErr w:type="spellStart"/>
      <w:r w:rsidRPr="00D148E6">
        <w:t>эскроу</w:t>
      </w:r>
      <w:proofErr w:type="spellEnd"/>
      <w:r w:rsidRPr="00D148E6">
        <w:t xml:space="preserve"> в порядке, предусмотренном статьями 15.4, 15.5 Закона № 214-ФЗ, Земельный участок и строящийся Жилой дом не находятся в залоге у участников долевого строительства; </w:t>
      </w:r>
      <w:proofErr w:type="gramStart"/>
      <w:r w:rsidRPr="00D148E6">
        <w:t>Застройщиком не уплачиваются обязательные отчисления (взносы) в компенсационный фонд, формируемый публично-правовой компанией «Фонд защиты прав граждан – участников долевого строительства» в соответствии с Федеральным законом от 29.07.2017 N 218-ФЗ «О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Российской Федерации».</w:t>
      </w:r>
      <w:proofErr w:type="gramEnd"/>
    </w:p>
    <w:p w:rsidR="00655AEC" w:rsidRPr="00D148E6" w:rsidRDefault="00655AEC">
      <w:pPr>
        <w:pStyle w:val="af6"/>
        <w:ind w:left="284"/>
      </w:pPr>
    </w:p>
    <w:p w:rsidR="00655AEC" w:rsidRPr="00D148E6" w:rsidRDefault="003C53D6">
      <w:pPr>
        <w:pStyle w:val="1"/>
        <w:numPr>
          <w:ilvl w:val="0"/>
          <w:numId w:val="1"/>
        </w:numPr>
        <w:spacing w:before="0" w:after="0"/>
        <w:ind w:left="0" w:firstLine="284"/>
        <w:rPr>
          <w:rFonts w:ascii="Times New Roman" w:hAnsi="Times New Roman"/>
          <w:color w:val="auto"/>
        </w:rPr>
      </w:pPr>
      <w:r w:rsidRPr="00D148E6">
        <w:rPr>
          <w:rFonts w:ascii="Times New Roman" w:hAnsi="Times New Roman"/>
          <w:color w:val="auto"/>
        </w:rPr>
        <w:t>Цена договора и порядок расчетов</w:t>
      </w:r>
    </w:p>
    <w:p w:rsidR="00655AEC" w:rsidRPr="00D148E6" w:rsidRDefault="003C53D6">
      <w:pPr>
        <w:pStyle w:val="1"/>
        <w:numPr>
          <w:ilvl w:val="1"/>
          <w:numId w:val="2"/>
        </w:numPr>
        <w:spacing w:before="0" w:after="0"/>
        <w:ind w:left="0" w:firstLine="284"/>
        <w:jc w:val="both"/>
        <w:rPr>
          <w:rFonts w:ascii="Times New Roman" w:hAnsi="Times New Roman"/>
          <w:b w:val="0"/>
          <w:color w:val="auto"/>
        </w:rPr>
      </w:pPr>
      <w:r w:rsidRPr="00D148E6">
        <w:rPr>
          <w:rFonts w:ascii="Times New Roman" w:hAnsi="Times New Roman"/>
          <w:b w:val="0"/>
          <w:color w:val="auto"/>
        </w:rPr>
        <w:t xml:space="preserve">Размер денежных средств, вносимых </w:t>
      </w:r>
      <w:r w:rsidRPr="00D148E6">
        <w:rPr>
          <w:rFonts w:ascii="Times New Roman" w:hAnsi="Times New Roman"/>
          <w:color w:val="auto"/>
        </w:rPr>
        <w:t>Участником долевого строительства</w:t>
      </w:r>
      <w:r w:rsidRPr="00D148E6">
        <w:rPr>
          <w:rFonts w:ascii="Times New Roman" w:hAnsi="Times New Roman"/>
          <w:b w:val="0"/>
          <w:color w:val="auto"/>
        </w:rPr>
        <w:t xml:space="preserve"> для строительства Объекта долевого строительства, ___________________ НДС  не облагается и включает в себя сумму денежных средств на возмещение затрат на строительство (создание) объекта долевого строительства, в том числе объектов инженерной инфраструктуры и денежных средств на оплату услуг застройщика. Общая сумма денежных средств, вносимых Участником долевого строительства для строительства объекта долевого строительства, является окончательной и изменению не подлежит. </w:t>
      </w:r>
    </w:p>
    <w:p w:rsidR="00655AEC" w:rsidRPr="00D148E6" w:rsidRDefault="003C53D6">
      <w:pPr>
        <w:rPr>
          <w:bCs/>
        </w:rPr>
      </w:pPr>
      <w:r w:rsidRPr="00D148E6">
        <w:tab/>
      </w:r>
      <w:r w:rsidRPr="00D148E6">
        <w:rPr>
          <w:bCs/>
        </w:rPr>
        <w:t>Досрочное внесение платежей участником долевого строительства по договору допускается, но не ранее государственной регистрации Договора.</w:t>
      </w:r>
    </w:p>
    <w:p w:rsidR="00655AEC" w:rsidRPr="00D148E6" w:rsidRDefault="003C53D6">
      <w:pPr>
        <w:widowControl w:val="0"/>
        <w:ind w:right="-24" w:firstLine="284"/>
        <w:jc w:val="both"/>
        <w:rPr>
          <w:bCs/>
        </w:rPr>
      </w:pPr>
      <w:r w:rsidRPr="00D148E6">
        <w:rPr>
          <w:bCs/>
        </w:rPr>
        <w:t xml:space="preserve">2.1.1. Просрочка уплаты Участником долевого строительства цены договора (или платежа по договору) более чем 2 (два) месяца является основанием для одностороннего отказа Застройщика от исполнения договора в порядке, предусмотренном </w:t>
      </w:r>
      <w:hyperlink r:id="rId11" w:history="1">
        <w:r w:rsidRPr="00D148E6">
          <w:rPr>
            <w:bCs/>
          </w:rPr>
          <w:t>статьей 9</w:t>
        </w:r>
      </w:hyperlink>
      <w:r w:rsidRPr="00D148E6">
        <w:rPr>
          <w:bCs/>
        </w:rPr>
        <w:t xml:space="preserve"> Закона № 214-ФЗ.</w:t>
      </w:r>
    </w:p>
    <w:p w:rsidR="00655AEC" w:rsidRPr="00D148E6" w:rsidRDefault="003C53D6">
      <w:pPr>
        <w:jc w:val="both"/>
      </w:pPr>
      <w:r w:rsidRPr="00D148E6">
        <w:rPr>
          <w:bCs/>
        </w:rPr>
        <w:t xml:space="preserve">      2.2. Сумма денежных средств, указанная в пункте 2.1 настоящего договора, уплачивается Участником долевого строительства в порядке возмещения затрат, связанных</w:t>
      </w:r>
      <w:r w:rsidRPr="00D148E6">
        <w:t xml:space="preserve"> со строительством Объекта долевого строительства. </w:t>
      </w:r>
      <w:proofErr w:type="gramStart"/>
      <w:r w:rsidRPr="00D148E6">
        <w:t xml:space="preserve">Застройщик использует денежные средства, уплачиваемые Участником долевого строительства по настоящему договору, для строительства (создания) Объекта долевого строительства, жилого дома и иных объектов недвижимости в соответствии с требованиями Закона о долевом участии, проектной документацией, покрывая затраты как фактически направленные ранее Застройщиком на финансирование строительства, так и понесенные после заключения Договора. </w:t>
      </w:r>
      <w:proofErr w:type="gramEnd"/>
    </w:p>
    <w:p w:rsidR="00655AEC" w:rsidRPr="00D148E6" w:rsidRDefault="003C53D6">
      <w:pPr>
        <w:jc w:val="both"/>
      </w:pPr>
      <w:r w:rsidRPr="00D148E6">
        <w:tab/>
        <w:t>Стороны признают, что разница между суммой денежных средств, внесенных Участником долевого строительства, и стоимостью всех фактических затрат, необходимых для строительства (создания) Объекта долевого строительства (в том числе на содержание Застройщика), включается в состав денежных средств на оплату услуг Застройщика. Указанная разница при ее наличии, составит вознаграждение Застройщика по строительству (созданию) Объекта долевого строительства, определяется по окончанию строительства и остается в распоряжении Застройщика.</w:t>
      </w:r>
    </w:p>
    <w:p w:rsidR="00655AEC" w:rsidRPr="00D148E6" w:rsidRDefault="003C53D6">
      <w:pPr>
        <w:jc w:val="both"/>
      </w:pPr>
      <w:r w:rsidRPr="00D148E6">
        <w:t xml:space="preserve">      2.3. Участник долевого строительства обязуется внести денежные средства в счет уплаты цены договора на специальный счет </w:t>
      </w:r>
      <w:proofErr w:type="spellStart"/>
      <w:r w:rsidRPr="00D148E6">
        <w:t>эскроу</w:t>
      </w:r>
      <w:proofErr w:type="spellEnd"/>
      <w:r w:rsidRPr="00D148E6">
        <w:t>, открываемый в Банке Акционерное общество «Банк ДОМ</w:t>
      </w:r>
      <w:proofErr w:type="gramStart"/>
      <w:r w:rsidRPr="00D148E6">
        <w:t>.Р</w:t>
      </w:r>
      <w:proofErr w:type="gramEnd"/>
      <w:r w:rsidRPr="00D148E6">
        <w:t>Ф» (</w:t>
      </w:r>
      <w:proofErr w:type="spellStart"/>
      <w:r w:rsidRPr="00D148E6">
        <w:t>эскроу</w:t>
      </w:r>
      <w:proofErr w:type="spellEnd"/>
      <w:r w:rsidRPr="00D148E6">
        <w:t xml:space="preserve">-агент) для учета и </w:t>
      </w:r>
      <w:r w:rsidRPr="00D148E6">
        <w:lastRenderedPageBreak/>
        <w:t xml:space="preserve">блокирования денежных средств, полученных </w:t>
      </w:r>
      <w:proofErr w:type="spellStart"/>
      <w:r w:rsidRPr="00D148E6">
        <w:t>эскроу</w:t>
      </w:r>
      <w:proofErr w:type="spellEnd"/>
      <w:r w:rsidRPr="00D148E6">
        <w:t xml:space="preserve">-агентом от являющегося владельцем счета Участника долевого строительства (депонента) в счет уплаты цены договора, в целях их дальнейшего перечисления Застройщику (бенефициару) при возникновении условий, предусмотренных п. 6 ст. 15.5. Законом о долевом участии и  договором счета </w:t>
      </w:r>
      <w:proofErr w:type="spellStart"/>
      <w:r w:rsidRPr="00D148E6">
        <w:t>эскроу</w:t>
      </w:r>
      <w:proofErr w:type="spellEnd"/>
      <w:r w:rsidRPr="00D148E6">
        <w:t xml:space="preserve">, заключенным между бенефициаром, депонентом и </w:t>
      </w:r>
      <w:proofErr w:type="spellStart"/>
      <w:r w:rsidRPr="00D148E6">
        <w:t>эскроу</w:t>
      </w:r>
      <w:proofErr w:type="spellEnd"/>
      <w:r w:rsidRPr="00D148E6">
        <w:t>-агентом, с учетом следующего:</w:t>
      </w:r>
    </w:p>
    <w:p w:rsidR="00655AEC" w:rsidRPr="00D148E6" w:rsidRDefault="003C53D6">
      <w:pPr>
        <w:jc w:val="both"/>
      </w:pPr>
      <w:proofErr w:type="spellStart"/>
      <w:r w:rsidRPr="00D148E6">
        <w:t>Эскроу</w:t>
      </w:r>
      <w:proofErr w:type="spellEnd"/>
      <w:r w:rsidRPr="00D148E6">
        <w:t>-агент: Акционерное общество «Банк ДОМ</w:t>
      </w:r>
      <w:proofErr w:type="gramStart"/>
      <w:r w:rsidRPr="00D148E6">
        <w:t>.Р</w:t>
      </w:r>
      <w:proofErr w:type="gramEnd"/>
      <w:r w:rsidRPr="00D148E6">
        <w:t>Ф»; сокращенное наименование: АО «Банк ДОМ</w:t>
      </w:r>
      <w:proofErr w:type="gramStart"/>
      <w:r w:rsidRPr="00D148E6">
        <w:t>.Р</w:t>
      </w:r>
      <w:proofErr w:type="gramEnd"/>
      <w:r w:rsidRPr="00D148E6">
        <w:t xml:space="preserve">Ф» ИНН: 7725038124, ОГРН: 103773952707, место нахождения (адрес): 125009, г. Москва, ул. Воздвиженка,10, </w:t>
      </w:r>
      <w:proofErr w:type="spellStart"/>
      <w:r w:rsidRPr="00D148E6">
        <w:t>эл.почта</w:t>
      </w:r>
      <w:proofErr w:type="spellEnd"/>
      <w:r w:rsidRPr="00D148E6">
        <w:t xml:space="preserve">: </w:t>
      </w:r>
      <w:hyperlink r:id="rId12" w:history="1">
        <w:r w:rsidRPr="00D148E6">
          <w:rPr>
            <w:rStyle w:val="a5"/>
            <w:color w:val="auto"/>
            <w:lang w:val="en-US"/>
          </w:rPr>
          <w:t>escrow</w:t>
        </w:r>
        <w:r w:rsidRPr="00D148E6">
          <w:rPr>
            <w:rStyle w:val="a5"/>
            <w:color w:val="auto"/>
          </w:rPr>
          <w:t>@</w:t>
        </w:r>
        <w:proofErr w:type="spellStart"/>
        <w:r w:rsidRPr="00D148E6">
          <w:rPr>
            <w:rStyle w:val="a5"/>
            <w:color w:val="auto"/>
            <w:lang w:val="en-US"/>
          </w:rPr>
          <w:t>domrf</w:t>
        </w:r>
        <w:proofErr w:type="spellEnd"/>
        <w:r w:rsidRPr="00D148E6">
          <w:rPr>
            <w:rStyle w:val="a5"/>
            <w:color w:val="auto"/>
          </w:rPr>
          <w:t>.</w:t>
        </w:r>
        <w:proofErr w:type="spellStart"/>
        <w:r w:rsidRPr="00D148E6">
          <w:rPr>
            <w:rStyle w:val="a5"/>
            <w:color w:val="auto"/>
            <w:lang w:val="en-US"/>
          </w:rPr>
          <w:t>ru</w:t>
        </w:r>
        <w:proofErr w:type="spellEnd"/>
      </w:hyperlink>
      <w:r w:rsidRPr="00D148E6">
        <w:t>, тел:8 800 775 8686.</w:t>
      </w:r>
    </w:p>
    <w:p w:rsidR="00655AEC" w:rsidRPr="00D148E6" w:rsidRDefault="003C53D6">
      <w:pPr>
        <w:jc w:val="both"/>
      </w:pPr>
      <w:r w:rsidRPr="00D148E6">
        <w:t xml:space="preserve">Депонент: ___ Участник Фамилия Имя Отчество ____ </w:t>
      </w:r>
    </w:p>
    <w:p w:rsidR="00655AEC" w:rsidRPr="00D148E6" w:rsidRDefault="003C53D6">
      <w:pPr>
        <w:jc w:val="both"/>
      </w:pPr>
      <w:r w:rsidRPr="00D148E6">
        <w:t>Бенефициар: Общество с ограниченной ответственностью «Специализированный застройщик «ИСБ-Девелопмент»</w:t>
      </w:r>
    </w:p>
    <w:p w:rsidR="00655AEC" w:rsidRPr="00D148E6" w:rsidRDefault="003C53D6">
      <w:pPr>
        <w:jc w:val="both"/>
      </w:pPr>
      <w:r w:rsidRPr="00D148E6">
        <w:t>Депонируемая сумма: __________ (__________прописью________) рублей ___ копеек</w:t>
      </w:r>
    </w:p>
    <w:p w:rsidR="00655AEC" w:rsidRPr="00D148E6" w:rsidRDefault="003C53D6">
      <w:pPr>
        <w:jc w:val="both"/>
      </w:pPr>
      <w:r w:rsidRPr="00D148E6">
        <w:t xml:space="preserve">Срок внесения Депонентом Депонируемой суммы на счет </w:t>
      </w:r>
      <w:proofErr w:type="spellStart"/>
      <w:r w:rsidRPr="00D148E6">
        <w:t>эскроу</w:t>
      </w:r>
      <w:proofErr w:type="spellEnd"/>
      <w:r w:rsidRPr="00D148E6">
        <w:t xml:space="preserve">: в соответствии с п. ____ настоящего договора. </w:t>
      </w:r>
    </w:p>
    <w:p w:rsidR="00655AEC" w:rsidRPr="00D148E6" w:rsidRDefault="003C53D6">
      <w:pPr>
        <w:jc w:val="both"/>
      </w:pPr>
      <w:r w:rsidRPr="00D148E6">
        <w:t>Срок условного депонирования денежных средств –  __________ 20___г.</w:t>
      </w:r>
    </w:p>
    <w:p w:rsidR="00655AEC" w:rsidRPr="00D148E6" w:rsidRDefault="003C53D6">
      <w:pPr>
        <w:jc w:val="both"/>
      </w:pPr>
      <w:r w:rsidRPr="00D148E6">
        <w:t xml:space="preserve">       2.4. Оплата производится Участником долевого </w:t>
      </w:r>
      <w:proofErr w:type="gramStart"/>
      <w:r w:rsidRPr="00D148E6">
        <w:t>строительства</w:t>
      </w:r>
      <w:proofErr w:type="gramEnd"/>
      <w:r w:rsidRPr="00D148E6">
        <w:t xml:space="preserve"> следующим образом: за счет собственных средств в размере ___________________ рублей 00 копеек, не являющихся заемными/кредитными денежными средствами, и частично за счет кредитных денежных средств в размере ___________________руб., предоставляемых Участнику долевого строительства  Банком ……, являющегося кредитной организацией по законодательству Российской Федерации, Генеральная лицензия Банка России на осуществление банковских операций …….ОГРН…., ИНН ….., адрес местонахождения: ….. к/с ……., БИК …….. (ранее </w:t>
      </w:r>
      <w:proofErr w:type="gramStart"/>
      <w:r w:rsidRPr="00D148E6">
        <w:t>и далее – Кредитор) (далее по тексту – «Банк» или «Кредитор») на основании Кредитного договора № _________________ (далее – Кредитный договор), заключенному в городе Тюмень между Банком и ____________.</w:t>
      </w:r>
      <w:proofErr w:type="gramEnd"/>
    </w:p>
    <w:p w:rsidR="00655AEC" w:rsidRPr="00D148E6" w:rsidRDefault="003C53D6">
      <w:pPr>
        <w:autoSpaceDE w:val="0"/>
        <w:autoSpaceDN w:val="0"/>
        <w:adjustRightInd w:val="0"/>
        <w:ind w:right="112" w:firstLine="284"/>
        <w:jc w:val="both"/>
      </w:pPr>
      <w:r w:rsidRPr="00D148E6">
        <w:t xml:space="preserve">Кредит, согласно Кредитному договору, предоставлен Участнику долевого строительства для целей приобретения Объекта долевого строительства путем участия в долевом строительстве многоквартирного жилого дома, в размере </w:t>
      </w:r>
      <w:r w:rsidRPr="00D148E6">
        <w:rPr>
          <w:b/>
          <w:bCs/>
        </w:rPr>
        <w:t>_______________</w:t>
      </w:r>
      <w:r w:rsidRPr="00D148E6">
        <w:t>.</w:t>
      </w:r>
    </w:p>
    <w:p w:rsidR="00655AEC" w:rsidRPr="00D148E6" w:rsidRDefault="003C53D6">
      <w:pPr>
        <w:autoSpaceDE w:val="0"/>
        <w:autoSpaceDN w:val="0"/>
        <w:adjustRightInd w:val="0"/>
        <w:ind w:right="112" w:firstLine="284"/>
        <w:jc w:val="both"/>
      </w:pPr>
      <w:r w:rsidRPr="00D148E6">
        <w:t xml:space="preserve">2.4.1. Внесение денежных средств Участником долевого строительства в счет уплаты Цены договора на счет </w:t>
      </w:r>
      <w:proofErr w:type="spellStart"/>
      <w:r w:rsidRPr="00D148E6">
        <w:t>эскроу</w:t>
      </w:r>
      <w:proofErr w:type="spellEnd"/>
      <w:r w:rsidRPr="00D148E6">
        <w:t xml:space="preserve"> производится следующим образом: </w:t>
      </w:r>
    </w:p>
    <w:p w:rsidR="00655AEC" w:rsidRPr="00D148E6" w:rsidRDefault="00655AEC">
      <w:pPr>
        <w:autoSpaceDE w:val="0"/>
        <w:autoSpaceDN w:val="0"/>
        <w:adjustRightInd w:val="0"/>
        <w:ind w:right="112" w:firstLine="284"/>
        <w:jc w:val="both"/>
      </w:pPr>
    </w:p>
    <w:p w:rsidR="00655AEC" w:rsidRPr="00D148E6" w:rsidRDefault="003C53D6">
      <w:pPr>
        <w:autoSpaceDE w:val="0"/>
        <w:autoSpaceDN w:val="0"/>
        <w:adjustRightInd w:val="0"/>
        <w:ind w:right="112" w:firstLine="284"/>
        <w:jc w:val="both"/>
        <w:rPr>
          <w:b/>
        </w:rPr>
      </w:pPr>
      <w:r w:rsidRPr="00D148E6">
        <w:rPr>
          <w:b/>
        </w:rPr>
        <w:t xml:space="preserve">Вариант №1. При расчетах с использованием аккредитива: </w:t>
      </w:r>
    </w:p>
    <w:p w:rsidR="00655AEC" w:rsidRPr="00D148E6" w:rsidRDefault="00655AEC">
      <w:pPr>
        <w:autoSpaceDE w:val="0"/>
        <w:autoSpaceDN w:val="0"/>
        <w:adjustRightInd w:val="0"/>
        <w:ind w:right="112" w:firstLine="284"/>
        <w:jc w:val="both"/>
        <w:rPr>
          <w:b/>
        </w:rPr>
      </w:pPr>
    </w:p>
    <w:p w:rsidR="00655AEC" w:rsidRPr="00D148E6" w:rsidRDefault="003C53D6">
      <w:pPr>
        <w:jc w:val="both"/>
      </w:pPr>
      <w:r w:rsidRPr="00D148E6">
        <w:rPr>
          <w:b/>
        </w:rPr>
        <w:t xml:space="preserve">      2.4.1.1. </w:t>
      </w:r>
      <w:r w:rsidRPr="00D148E6">
        <w:t xml:space="preserve">По соглашению Сторон до момента оплаты Цены Договора (внесения денежных средств на счет </w:t>
      </w:r>
      <w:proofErr w:type="spellStart"/>
      <w:r w:rsidRPr="00D148E6">
        <w:t>эскроу</w:t>
      </w:r>
      <w:proofErr w:type="spellEnd"/>
      <w:r w:rsidRPr="00D148E6">
        <w:t xml:space="preserve">) Участник долевого строительства осуществляет резервирование денежных средств использованием безотзывного покрытого (депонированного) </w:t>
      </w:r>
      <w:proofErr w:type="spellStart"/>
      <w:r w:rsidRPr="00D148E6">
        <w:t>безакцептного</w:t>
      </w:r>
      <w:proofErr w:type="spellEnd"/>
      <w:r w:rsidRPr="00D148E6">
        <w:t xml:space="preserve"> аккредитива (далее – Аккредитив). В течение</w:t>
      </w:r>
      <w:proofErr w:type="gramStart"/>
      <w:r w:rsidRPr="00D148E6">
        <w:t xml:space="preserve"> ___ (____) </w:t>
      </w:r>
      <w:proofErr w:type="gramEnd"/>
      <w:r w:rsidRPr="00D148E6">
        <w:t>рабочих дней с даты подписания настоящего Договора Участник долевого строительства открывает Аккредитив на следующих условиях:</w:t>
      </w:r>
    </w:p>
    <w:p w:rsidR="00655AEC" w:rsidRPr="00D148E6" w:rsidRDefault="003C53D6">
      <w:pPr>
        <w:tabs>
          <w:tab w:val="left" w:pos="0"/>
        </w:tabs>
        <w:ind w:firstLine="567"/>
        <w:jc w:val="both"/>
      </w:pPr>
      <w:r w:rsidRPr="00D148E6">
        <w:t>•</w:t>
      </w:r>
      <w:r w:rsidRPr="00D148E6">
        <w:tab/>
        <w:t>Сумма Аккредитива</w:t>
      </w:r>
      <w:proofErr w:type="gramStart"/>
      <w:r w:rsidRPr="00D148E6">
        <w:t xml:space="preserve">: _____ (____) </w:t>
      </w:r>
      <w:proofErr w:type="gramEnd"/>
      <w:r w:rsidRPr="00D148E6">
        <w:t>рублей (указывается Цена договора);</w:t>
      </w:r>
    </w:p>
    <w:p w:rsidR="00655AEC" w:rsidRPr="00D148E6" w:rsidRDefault="003C53D6">
      <w:pPr>
        <w:tabs>
          <w:tab w:val="left" w:pos="0"/>
        </w:tabs>
        <w:ind w:firstLine="567"/>
        <w:jc w:val="both"/>
      </w:pPr>
      <w:r w:rsidRPr="00D148E6">
        <w:t>•</w:t>
      </w:r>
      <w:r w:rsidRPr="00D148E6">
        <w:tab/>
        <w:t>Банк-эмитент и Исполняющий банк: Филиал №___ Банка ……..</w:t>
      </w:r>
      <w:proofErr w:type="gramStart"/>
      <w:r w:rsidRPr="00D148E6">
        <w:t xml:space="preserve"> .</w:t>
      </w:r>
      <w:proofErr w:type="gramEnd"/>
      <w:r w:rsidRPr="00D148E6">
        <w:t>. в г. _____, к/с ____ БИК __.</w:t>
      </w:r>
    </w:p>
    <w:p w:rsidR="00655AEC" w:rsidRPr="00D148E6" w:rsidRDefault="003C53D6">
      <w:pPr>
        <w:tabs>
          <w:tab w:val="left" w:pos="0"/>
        </w:tabs>
        <w:ind w:firstLine="567"/>
        <w:jc w:val="both"/>
      </w:pPr>
      <w:r w:rsidRPr="00D148E6">
        <w:t>•</w:t>
      </w:r>
      <w:r w:rsidRPr="00D148E6">
        <w:tab/>
        <w:t>Срок действия Аккредитива</w:t>
      </w:r>
      <w:proofErr w:type="gramStart"/>
      <w:r w:rsidRPr="00D148E6">
        <w:t xml:space="preserve">: ___ (_____) </w:t>
      </w:r>
      <w:proofErr w:type="gramEnd"/>
      <w:r w:rsidRPr="00D148E6">
        <w:t>календарных дней с даты открытия Аккредитива.</w:t>
      </w:r>
    </w:p>
    <w:p w:rsidR="00655AEC" w:rsidRPr="00D148E6" w:rsidRDefault="003C53D6">
      <w:pPr>
        <w:tabs>
          <w:tab w:val="left" w:pos="0"/>
        </w:tabs>
        <w:ind w:firstLine="567"/>
        <w:jc w:val="both"/>
      </w:pPr>
      <w:r w:rsidRPr="00D148E6">
        <w:t>•</w:t>
      </w:r>
      <w:r w:rsidRPr="00D148E6">
        <w:tab/>
        <w:t>Способ извещения об открытии Аккредитива: Участник долевого строительства не позднее дня открытия Аккредитива предоставляет копию заявления об открытии Аккредитива.</w:t>
      </w:r>
    </w:p>
    <w:p w:rsidR="00655AEC" w:rsidRPr="00D148E6" w:rsidRDefault="003C53D6">
      <w:pPr>
        <w:tabs>
          <w:tab w:val="left" w:pos="0"/>
        </w:tabs>
        <w:ind w:firstLine="567"/>
        <w:jc w:val="both"/>
      </w:pPr>
      <w:r w:rsidRPr="00D148E6">
        <w:t>•</w:t>
      </w:r>
      <w:r w:rsidRPr="00D148E6">
        <w:tab/>
        <w:t>Все расходы, в соответствии с тарифами Банка-эмитента и/или Исполняющего банка, по открытию и ведению Аккредитива, несет Участник долевого строительства.</w:t>
      </w:r>
    </w:p>
    <w:p w:rsidR="00655AEC" w:rsidRPr="00D148E6" w:rsidRDefault="003C53D6">
      <w:pPr>
        <w:tabs>
          <w:tab w:val="left" w:pos="0"/>
        </w:tabs>
        <w:ind w:firstLine="567"/>
        <w:jc w:val="both"/>
      </w:pPr>
      <w:r w:rsidRPr="00D148E6">
        <w:t>•</w:t>
      </w:r>
      <w:r w:rsidRPr="00D148E6">
        <w:tab/>
        <w:t xml:space="preserve">Способ исполнения Аккредитива: без акцепта путем осуществления платежа в размере суммы Аккредитива на счет </w:t>
      </w:r>
      <w:proofErr w:type="spellStart"/>
      <w:r w:rsidRPr="00D148E6">
        <w:t>эскроу</w:t>
      </w:r>
      <w:proofErr w:type="spellEnd"/>
      <w:r w:rsidRPr="00D148E6">
        <w:t xml:space="preserve"> по предъявлении документов, предусмотренных условиями Аккредитива.</w:t>
      </w:r>
    </w:p>
    <w:p w:rsidR="00655AEC" w:rsidRPr="00D148E6" w:rsidRDefault="003C53D6">
      <w:pPr>
        <w:tabs>
          <w:tab w:val="left" w:pos="0"/>
        </w:tabs>
        <w:ind w:firstLine="567"/>
        <w:jc w:val="both"/>
      </w:pPr>
      <w:proofErr w:type="gramStart"/>
      <w:r w:rsidRPr="00D148E6">
        <w:t>•</w:t>
      </w:r>
      <w:r w:rsidRPr="00D148E6">
        <w:tab/>
        <w:t>Условия исполнения Аккредитива: при предоставлении Застройщиком или Участником долевого строительства Исполняющему банку оригинала настоящего Договора, прошедшего государственную регистрацию, со штампом регистрационной надписи о регистрации залога (ипотеки) в силу закона прав требования по настоящему Договору (в пользу Кредитора), или оригинала настоящего Договора, прошедшего государственную регистрацию, без штампа регистрационной надписи о регистрации залога (ипотеки) в силу закона прав требования по настоящему Договору</w:t>
      </w:r>
      <w:proofErr w:type="gramEnd"/>
      <w:r w:rsidRPr="00D148E6">
        <w:t xml:space="preserve"> (</w:t>
      </w:r>
      <w:proofErr w:type="gramStart"/>
      <w:r w:rsidRPr="00D148E6">
        <w:t>в пользу Кредитора) с одновременным предоставлением оригинала выписки из Единого государственного реестра недвижимости, подтверждающей факт регистрации залога (ипотеки) в силу закона прав требования по настоящему Договору в пользу Кредитора, или электронного образа настоящего Договора (без штампа о его государственной регистрации) и электронного документа, содержащего регистрационную запись органа, осуществляющего государственный кадастровый учет и государственную регистрацию прав о дате и номере регистрации</w:t>
      </w:r>
      <w:proofErr w:type="gramEnd"/>
      <w:r w:rsidRPr="00D148E6">
        <w:t xml:space="preserve"> Договора и ипотеки (залога) в Едином государственном реестре недвижимости, подписанного усиленной квалифицированной электронной подписью государственного регистратора.</w:t>
      </w:r>
    </w:p>
    <w:p w:rsidR="00655AEC" w:rsidRPr="00D148E6" w:rsidRDefault="003C53D6">
      <w:pPr>
        <w:autoSpaceDE w:val="0"/>
        <w:autoSpaceDN w:val="0"/>
        <w:adjustRightInd w:val="0"/>
        <w:ind w:right="112" w:firstLine="284"/>
        <w:jc w:val="both"/>
      </w:pPr>
      <w:r w:rsidRPr="00D148E6">
        <w:t xml:space="preserve">При исполнении Аккредитива денежные средства с Аккредитива зачисляются на счет </w:t>
      </w:r>
      <w:proofErr w:type="spellStart"/>
      <w:r w:rsidRPr="00D148E6">
        <w:t>эскроу</w:t>
      </w:r>
      <w:proofErr w:type="spellEnd"/>
      <w:r w:rsidRPr="00D148E6">
        <w:t xml:space="preserve">, открытый у </w:t>
      </w:r>
      <w:proofErr w:type="spellStart"/>
      <w:r w:rsidRPr="00D148E6">
        <w:t>Эскроу</w:t>
      </w:r>
      <w:proofErr w:type="spellEnd"/>
      <w:r w:rsidRPr="00D148E6">
        <w:t xml:space="preserve">-агента на имя Участника долевого строительства (Депонента), в целях их дальнейшего перечисления Застройщику после выполнения условий, установленных договором счета </w:t>
      </w:r>
      <w:proofErr w:type="spellStart"/>
      <w:r w:rsidRPr="00D148E6">
        <w:t>эскроу</w:t>
      </w:r>
      <w:proofErr w:type="spellEnd"/>
      <w:r w:rsidRPr="00D148E6">
        <w:t>.</w:t>
      </w:r>
    </w:p>
    <w:p w:rsidR="00655AEC" w:rsidRPr="00D148E6" w:rsidRDefault="00655AEC">
      <w:pPr>
        <w:autoSpaceDE w:val="0"/>
        <w:autoSpaceDN w:val="0"/>
        <w:adjustRightInd w:val="0"/>
        <w:ind w:right="112" w:firstLine="284"/>
        <w:jc w:val="both"/>
      </w:pPr>
    </w:p>
    <w:p w:rsidR="00655AEC" w:rsidRPr="00D148E6" w:rsidRDefault="003C53D6">
      <w:pPr>
        <w:autoSpaceDE w:val="0"/>
        <w:autoSpaceDN w:val="0"/>
        <w:adjustRightInd w:val="0"/>
        <w:ind w:right="112" w:firstLine="284"/>
        <w:jc w:val="both"/>
        <w:rPr>
          <w:b/>
        </w:rPr>
      </w:pPr>
      <w:r w:rsidRPr="00D148E6">
        <w:rPr>
          <w:b/>
        </w:rPr>
        <w:t xml:space="preserve">Вариант №2. При расчетах безналичным перечислением (платежными поручениями) после регистрации Договора: </w:t>
      </w:r>
    </w:p>
    <w:p w:rsidR="00655AEC" w:rsidRPr="00D148E6" w:rsidRDefault="00655AEC">
      <w:pPr>
        <w:autoSpaceDE w:val="0"/>
        <w:autoSpaceDN w:val="0"/>
        <w:adjustRightInd w:val="0"/>
        <w:ind w:right="112" w:firstLine="284"/>
        <w:jc w:val="both"/>
        <w:rPr>
          <w:b/>
        </w:rPr>
      </w:pPr>
    </w:p>
    <w:p w:rsidR="00655AEC" w:rsidRPr="00D148E6" w:rsidRDefault="003C53D6">
      <w:pPr>
        <w:autoSpaceDE w:val="0"/>
        <w:autoSpaceDN w:val="0"/>
        <w:adjustRightInd w:val="0"/>
        <w:ind w:right="112" w:firstLine="284"/>
        <w:jc w:val="both"/>
      </w:pPr>
      <w:r w:rsidRPr="00D148E6">
        <w:rPr>
          <w:b/>
        </w:rPr>
        <w:t xml:space="preserve">2.4.1.1. </w:t>
      </w:r>
      <w:r w:rsidRPr="00D148E6">
        <w:t xml:space="preserve">Оплата Участником долевого строительства Цены договора, указанной в п. 2.1 настоящего Договора, производится в безналичном порядке на счет </w:t>
      </w:r>
      <w:proofErr w:type="spellStart"/>
      <w:r w:rsidRPr="00D148E6">
        <w:t>эскроу</w:t>
      </w:r>
      <w:proofErr w:type="spellEnd"/>
      <w:r w:rsidRPr="00D148E6">
        <w:t xml:space="preserve"> в течение</w:t>
      </w:r>
      <w:proofErr w:type="gramStart"/>
      <w:r w:rsidRPr="00D148E6">
        <w:t xml:space="preserve"> ___ (____) </w:t>
      </w:r>
      <w:proofErr w:type="gramEnd"/>
      <w:r w:rsidRPr="00D148E6">
        <w:t>рабочих дней с момента государственной регистрации настоящего договора и залога (ипотеки) в силу закона прав требования в пользу Кредитора.</w:t>
      </w:r>
    </w:p>
    <w:p w:rsidR="00655AEC" w:rsidRPr="00D148E6" w:rsidRDefault="003C53D6">
      <w:pPr>
        <w:pStyle w:val="af6"/>
        <w:ind w:left="0" w:right="137" w:firstLine="426"/>
        <w:jc w:val="both"/>
      </w:pPr>
      <w:r w:rsidRPr="00D148E6">
        <w:lastRenderedPageBreak/>
        <w:t xml:space="preserve">Обязанность Участника долевого строительства по уплате обусловленной настоящим договором цены считается исполненной с момента поступления денежных средств на открытый в уполномоченном банке счёт </w:t>
      </w:r>
      <w:proofErr w:type="spellStart"/>
      <w:r w:rsidRPr="00D148E6">
        <w:t>эскроу</w:t>
      </w:r>
      <w:proofErr w:type="spellEnd"/>
      <w:r w:rsidRPr="00D148E6">
        <w:t>.</w:t>
      </w:r>
    </w:p>
    <w:p w:rsidR="00655AEC" w:rsidRPr="00D148E6" w:rsidRDefault="00655AEC">
      <w:pPr>
        <w:autoSpaceDE w:val="0"/>
        <w:autoSpaceDN w:val="0"/>
        <w:adjustRightInd w:val="0"/>
        <w:ind w:right="112" w:firstLine="284"/>
        <w:jc w:val="both"/>
      </w:pPr>
    </w:p>
    <w:p w:rsidR="00655AEC" w:rsidRPr="00D148E6" w:rsidRDefault="003C53D6">
      <w:pPr>
        <w:autoSpaceDE w:val="0"/>
        <w:autoSpaceDN w:val="0"/>
        <w:adjustRightInd w:val="0"/>
        <w:ind w:right="112" w:firstLine="284"/>
        <w:jc w:val="both"/>
        <w:rPr>
          <w:b/>
        </w:rPr>
      </w:pPr>
      <w:r w:rsidRPr="00D148E6">
        <w:rPr>
          <w:b/>
        </w:rPr>
        <w:t>Вариант №3. При расчетах с использованием СБР:</w:t>
      </w:r>
    </w:p>
    <w:p w:rsidR="00655AEC" w:rsidRPr="00D148E6" w:rsidRDefault="00655AEC">
      <w:pPr>
        <w:autoSpaceDE w:val="0"/>
        <w:autoSpaceDN w:val="0"/>
        <w:adjustRightInd w:val="0"/>
        <w:ind w:right="112" w:firstLine="284"/>
        <w:jc w:val="both"/>
        <w:rPr>
          <w:b/>
        </w:rPr>
      </w:pPr>
    </w:p>
    <w:p w:rsidR="00655AEC" w:rsidRPr="00D148E6" w:rsidRDefault="003C53D6">
      <w:pPr>
        <w:autoSpaceDE w:val="0"/>
        <w:autoSpaceDN w:val="0"/>
        <w:adjustRightInd w:val="0"/>
        <w:ind w:right="112" w:firstLine="284"/>
        <w:jc w:val="both"/>
      </w:pPr>
      <w:r w:rsidRPr="00D148E6">
        <w:rPr>
          <w:b/>
        </w:rPr>
        <w:t>2</w:t>
      </w:r>
      <w:r w:rsidRPr="00D148E6">
        <w:t>.</w:t>
      </w:r>
      <w:r w:rsidRPr="00D148E6">
        <w:rPr>
          <w:b/>
        </w:rPr>
        <w:t>4.1.1</w:t>
      </w:r>
      <w:r w:rsidRPr="00D148E6">
        <w:t xml:space="preserve">. </w:t>
      </w:r>
      <w:proofErr w:type="gramStart"/>
      <w:r w:rsidRPr="00D148E6">
        <w:t xml:space="preserve">Участник долевого строительства вносит сумму денежных средств в счет оплаты цены Договора в размере ___ руб. (Сумма прописью), любым способом, не противоречащим действующему законодательству Российской Федерации на счет </w:t>
      </w:r>
      <w:proofErr w:type="spellStart"/>
      <w:r w:rsidRPr="00D148E6">
        <w:t>эскроу</w:t>
      </w:r>
      <w:proofErr w:type="spellEnd"/>
      <w:r w:rsidRPr="00D148E6">
        <w:t xml:space="preserve"> не позднее ХХ (ХХХХ) рабочих дней с даты регистрации настоящего Договора в Федеральной службе государственной регистрации, кадастра и картографии).</w:t>
      </w:r>
      <w:proofErr w:type="gramEnd"/>
    </w:p>
    <w:p w:rsidR="00655AEC" w:rsidRPr="00D148E6" w:rsidRDefault="00655AEC">
      <w:pPr>
        <w:autoSpaceDE w:val="0"/>
        <w:autoSpaceDN w:val="0"/>
        <w:adjustRightInd w:val="0"/>
        <w:ind w:right="112" w:firstLine="284"/>
        <w:jc w:val="both"/>
      </w:pPr>
    </w:p>
    <w:p w:rsidR="00655AEC" w:rsidRPr="00D148E6" w:rsidRDefault="003C53D6">
      <w:pPr>
        <w:autoSpaceDE w:val="0"/>
        <w:autoSpaceDN w:val="0"/>
        <w:adjustRightInd w:val="0"/>
        <w:ind w:right="112" w:firstLine="284"/>
        <w:jc w:val="both"/>
      </w:pPr>
      <w:r w:rsidRPr="00D148E6">
        <w:t xml:space="preserve">2.4.1.2. В связи с размещением денежных средств, вносимых Участником долевого строительства в оплату цены настоящего договора, на счетах </w:t>
      </w:r>
      <w:proofErr w:type="spellStart"/>
      <w:r w:rsidRPr="00D148E6">
        <w:t>эскроу</w:t>
      </w:r>
      <w:proofErr w:type="spellEnd"/>
      <w:r w:rsidRPr="00D148E6">
        <w:t xml:space="preserve"> в порядке, предусмотренном статьями 15.4, 15.5 Закона № 214-ФЗ, Земельный участок и строящийся Жилой дом не находятся в залоге у участников долевого строительства; </w:t>
      </w:r>
      <w:proofErr w:type="gramStart"/>
      <w:r w:rsidRPr="00D148E6">
        <w:t>Застройщиком не уплачиваются обязательные отчисления (взносы) в компенсационный фонд, формируемый публично-правовой компанией «Фонд защиты прав граждан – участников долевого строительства» в соответствии с Федеральным законом от 29.07.2017 № 218-ФЗ «О публично-правовой компании по защите прав граждан - участников долевого строительства при несостоятельности (банкротстве) застройщиков и о внесении изменений в отдельные законодательные акты Российской Федерации».</w:t>
      </w:r>
      <w:proofErr w:type="gramEnd"/>
    </w:p>
    <w:p w:rsidR="00655AEC" w:rsidRPr="00D148E6" w:rsidRDefault="003C53D6">
      <w:pPr>
        <w:autoSpaceDE w:val="0"/>
        <w:autoSpaceDN w:val="0"/>
        <w:adjustRightInd w:val="0"/>
        <w:ind w:right="112"/>
        <w:jc w:val="both"/>
      </w:pPr>
      <w:r w:rsidRPr="00D148E6">
        <w:t xml:space="preserve">     2.5. При наступлении оснований для возврата Участнику долевого строительства денежных средств со счета </w:t>
      </w:r>
      <w:proofErr w:type="spellStart"/>
      <w:r w:rsidRPr="00D148E6">
        <w:t>эскроу</w:t>
      </w:r>
      <w:proofErr w:type="spellEnd"/>
      <w:r w:rsidRPr="00D148E6">
        <w:t xml:space="preserve"> (в том числе в случае расторжения/прекращения/отказа от исполнения Договора сторонами), денежные средства со счета </w:t>
      </w:r>
      <w:proofErr w:type="spellStart"/>
      <w:r w:rsidRPr="00D148E6">
        <w:t>эскроу</w:t>
      </w:r>
      <w:proofErr w:type="spellEnd"/>
      <w:r w:rsidRPr="00D148E6">
        <w:t xml:space="preserve"> подлежат возврату </w:t>
      </w:r>
      <w:proofErr w:type="spellStart"/>
      <w:r w:rsidRPr="00D148E6">
        <w:t>эскроу</w:t>
      </w:r>
      <w:proofErr w:type="spellEnd"/>
      <w:r w:rsidRPr="00D148E6">
        <w:t xml:space="preserve">-агентом Участнику долевого строительства в соответствии с условиями договора счета </w:t>
      </w:r>
      <w:proofErr w:type="spellStart"/>
      <w:r w:rsidRPr="00D148E6">
        <w:t>эскроу</w:t>
      </w:r>
      <w:proofErr w:type="spellEnd"/>
      <w:r w:rsidRPr="00D148E6">
        <w:t xml:space="preserve"> на счет Участника долевого строительства (Депонента), открытый у Кредитора,  по следующим рек-визитам: </w:t>
      </w:r>
      <w:proofErr w:type="gramStart"/>
      <w:r w:rsidRPr="00D148E6">
        <w:t>р</w:t>
      </w:r>
      <w:proofErr w:type="gramEnd"/>
      <w:r w:rsidRPr="00D148E6">
        <w:t>/с №____________ Филиал №_______ Банка ….. в г. _____________ к/с ______ БИК ______.</w:t>
      </w:r>
    </w:p>
    <w:p w:rsidR="00655AEC" w:rsidRPr="00D148E6" w:rsidRDefault="003C53D6">
      <w:pPr>
        <w:autoSpaceDE w:val="0"/>
        <w:autoSpaceDN w:val="0"/>
        <w:adjustRightInd w:val="0"/>
        <w:ind w:right="112"/>
        <w:jc w:val="both"/>
      </w:pPr>
      <w:r w:rsidRPr="00D148E6">
        <w:t xml:space="preserve">    2.5.1. При наступлении оснований для возврата Участнику долевого строительства (в том числе в случае расторжения/прекращения (по любым основаниям, кроме надлежащего исполнения)/отказа от исполнения Договора Сторонами/недействительностью Договора), если к такому моменту, денежные средства со счета </w:t>
      </w:r>
      <w:proofErr w:type="spellStart"/>
      <w:r w:rsidRPr="00D148E6">
        <w:t>эскроу</w:t>
      </w:r>
      <w:proofErr w:type="spellEnd"/>
      <w:r w:rsidRPr="00D148E6">
        <w:t xml:space="preserve"> будут перечислены Застройщику, Застройщик обязуется возвратить Участнику долевого </w:t>
      </w:r>
      <w:proofErr w:type="gramStart"/>
      <w:r w:rsidRPr="00D148E6">
        <w:t>строительства</w:t>
      </w:r>
      <w:proofErr w:type="gramEnd"/>
      <w:r w:rsidRPr="00D148E6">
        <w:t xml:space="preserve"> уплаченные по настоящему Договору денежные средства, путем их перечисления на счет Участника долевого строительства (</w:t>
      </w:r>
      <w:proofErr w:type="gramStart"/>
      <w:r w:rsidRPr="00D148E6">
        <w:t>Депонента), открытый у Кредитора, указанный в п. 2.5. настоящего Договора, предварительно уведомив Кредитора  о возврате денежных средств не менее чем за 5 рабочих дней до их отправки.</w:t>
      </w:r>
      <w:proofErr w:type="gramEnd"/>
    </w:p>
    <w:p w:rsidR="00655AEC" w:rsidRPr="00D148E6" w:rsidRDefault="003C53D6">
      <w:pPr>
        <w:autoSpaceDE w:val="0"/>
        <w:autoSpaceDN w:val="0"/>
        <w:adjustRightInd w:val="0"/>
        <w:ind w:right="112"/>
        <w:jc w:val="both"/>
      </w:pPr>
      <w:r w:rsidRPr="00D148E6">
        <w:t xml:space="preserve">    2.5.2. При заключении договора счета </w:t>
      </w:r>
      <w:proofErr w:type="spellStart"/>
      <w:r w:rsidRPr="00D148E6">
        <w:t>эскроу</w:t>
      </w:r>
      <w:proofErr w:type="spellEnd"/>
      <w:r w:rsidRPr="00D148E6">
        <w:t xml:space="preserve"> Участник долевого строительства обязан указать в договоре счета </w:t>
      </w:r>
      <w:proofErr w:type="spellStart"/>
      <w:r w:rsidRPr="00D148E6">
        <w:t>эскроу</w:t>
      </w:r>
      <w:proofErr w:type="spellEnd"/>
      <w:r w:rsidRPr="00D148E6">
        <w:t xml:space="preserve"> номер счета, открытый у Кредитора, указанный в п. 2.5. настоящего Договора, в качестве счета на который осуществляется возврат денежных средств со счета </w:t>
      </w:r>
      <w:proofErr w:type="spellStart"/>
      <w:r w:rsidRPr="00D148E6">
        <w:t>эскроу</w:t>
      </w:r>
      <w:proofErr w:type="spellEnd"/>
      <w:r w:rsidRPr="00D148E6">
        <w:t>, при наступлении оснований для возврата Участнику долевого строительства депонированной суммы.</w:t>
      </w:r>
    </w:p>
    <w:p w:rsidR="00655AEC" w:rsidRPr="00D148E6" w:rsidRDefault="003C53D6">
      <w:pPr>
        <w:autoSpaceDE w:val="0"/>
        <w:autoSpaceDN w:val="0"/>
        <w:adjustRightInd w:val="0"/>
        <w:ind w:right="112"/>
        <w:jc w:val="both"/>
      </w:pPr>
      <w:r w:rsidRPr="00D148E6">
        <w:t xml:space="preserve">      2.6. </w:t>
      </w:r>
      <w:proofErr w:type="gramStart"/>
      <w:r w:rsidRPr="00D148E6">
        <w:t>В соответствии со статьёй 77.2 Федерального закона от 16 июля 1998 года № 102-ФЗ «Об ипотеке (залоге недвижимости)» (далее – Закон № 102-ФЗ) Объект долевого строительства считается находящимся в залоге у Банка в силу закона в обеспечение исполнения обязательств Участника долевого строительства перед Банком, принятых по вышеуказанному Кредитному договору, с момента государственной регистрации ипотеки в силу закона на Объект долевого строительства.</w:t>
      </w:r>
      <w:proofErr w:type="gramEnd"/>
      <w:r w:rsidRPr="00D148E6">
        <w:t xml:space="preserve"> При этом Участник долевого строительства становится залогодателем, а Банк – залогодержателем Объекта долевого строительства.</w:t>
      </w:r>
    </w:p>
    <w:p w:rsidR="00655AEC" w:rsidRPr="00D148E6" w:rsidRDefault="003C53D6">
      <w:pPr>
        <w:autoSpaceDE w:val="0"/>
        <w:autoSpaceDN w:val="0"/>
        <w:adjustRightInd w:val="0"/>
        <w:ind w:right="112"/>
        <w:jc w:val="both"/>
      </w:pPr>
      <w:r w:rsidRPr="00D148E6">
        <w:t xml:space="preserve">             </w:t>
      </w:r>
      <w:proofErr w:type="gramStart"/>
      <w:r w:rsidRPr="00D148E6">
        <w:t>Права Банка по Кредитному договору (право на получение исполнения по денежному обязательству, обеспеченному ипотекой в силу закона, без предоставления других доказательств существования этого обязательства и право залога на Объект долевого строительства, обременяемого ипотекой в силу закона) удостоверяются закладной, составляемой Участником долевого строительства после подписания акта приёма-передачи Объекта долевого строительства от Застройщика, подаваемой на государственную регистрацию в орган, осуществляющий государственную регистрацию</w:t>
      </w:r>
      <w:proofErr w:type="gramEnd"/>
      <w:r w:rsidRPr="00D148E6">
        <w:t xml:space="preserve"> прав на недвижимое имущество и сделок с ним, одновременно с государственной регистрацией права собственности Участника долевого строительства и выдаваемой в соответствии с законодательством Российской Федерации.</w:t>
      </w:r>
    </w:p>
    <w:p w:rsidR="00655AEC" w:rsidRPr="00D148E6" w:rsidRDefault="003C53D6">
      <w:pPr>
        <w:autoSpaceDE w:val="0"/>
        <w:autoSpaceDN w:val="0"/>
        <w:adjustRightInd w:val="0"/>
        <w:ind w:right="112"/>
        <w:jc w:val="both"/>
      </w:pPr>
      <w:r w:rsidRPr="00D148E6">
        <w:t xml:space="preserve">             </w:t>
      </w:r>
      <w:proofErr w:type="gramStart"/>
      <w:r w:rsidRPr="00D148E6">
        <w:t>До момента государственной регистрации ипотеки в силу закона на Объект долевого строительства право требования по настоящему договору на получение Объекта долевого строительства в собственность считается находящимся в залоге у Банка с момента государственной регистрации залога прав требования в силу закона, зарегистрированного в органе, осуществляющем государственную регистрацию прав на недвижимое имущество и сделок с ним одновременно с государственной регистрацией настоящего договора</w:t>
      </w:r>
      <w:proofErr w:type="gramEnd"/>
      <w:r w:rsidRPr="00D148E6">
        <w:t xml:space="preserve"> в соответствии с пунктом 5 статьи 5, пунктом 2 статьи 11 и статьёй 77.2 Закона № 102-ФЗ «Об ипотеке (залоге недвижимости)». Залог прав требований по настоящему договору прекращается с момента государственной регистрации ипотеки в силу закона на Объект долевого строительства. </w:t>
      </w:r>
    </w:p>
    <w:p w:rsidR="00655AEC" w:rsidRPr="00D148E6" w:rsidRDefault="003C53D6">
      <w:pPr>
        <w:autoSpaceDE w:val="0"/>
        <w:autoSpaceDN w:val="0"/>
        <w:adjustRightInd w:val="0"/>
        <w:ind w:right="112"/>
        <w:jc w:val="both"/>
      </w:pPr>
      <w:r w:rsidRPr="00D148E6">
        <w:t xml:space="preserve">              В случае нерегистрации залога (ипотеки) прав требования в целях обеспечения исполнения обязательств по Кредитному договору Участник долевого строительства заключает с Банком договор о залоге прав требования. Права требования по настоящему договору участия в долевом строительстве будут считаться находящимися </w:t>
      </w:r>
      <w:proofErr w:type="gramStart"/>
      <w:r w:rsidRPr="00D148E6">
        <w:t>в залоге у Банка с момента государственной регистрации договора о залоге прав требования до момента</w:t>
      </w:r>
      <w:proofErr w:type="gramEnd"/>
      <w:r w:rsidRPr="00D148E6">
        <w:t xml:space="preserve"> полного исполнения сторонами своих обязательств по договору участия в долевом строительстве.</w:t>
      </w:r>
    </w:p>
    <w:p w:rsidR="00655AEC" w:rsidRPr="00D148E6" w:rsidRDefault="003C53D6">
      <w:pPr>
        <w:autoSpaceDE w:val="0"/>
        <w:autoSpaceDN w:val="0"/>
        <w:adjustRightInd w:val="0"/>
        <w:ind w:right="112"/>
        <w:jc w:val="both"/>
      </w:pPr>
      <w:r w:rsidRPr="00D148E6">
        <w:t>Последующий залог Квартиры, иное обременение, отчуждение, перепланировка/переустройство допускаются только с предварительного письменного согласия Банка.</w:t>
      </w:r>
    </w:p>
    <w:p w:rsidR="00655AEC" w:rsidRPr="00D148E6" w:rsidRDefault="003C53D6">
      <w:pPr>
        <w:autoSpaceDE w:val="0"/>
        <w:autoSpaceDN w:val="0"/>
        <w:adjustRightInd w:val="0"/>
        <w:ind w:right="112"/>
        <w:jc w:val="both"/>
      </w:pPr>
      <w:r w:rsidRPr="00D148E6">
        <w:lastRenderedPageBreak/>
        <w:t xml:space="preserve">          2.7.В соответствии с пунктом 5 статьи 488 Гражданского кодекса Российской Федерации стороны согласовали, что после государственной регистрации настоящего договора залог (ипотека) права требования передачи Объекта долевого строительства в пользу Застройщика не возникает.</w:t>
      </w:r>
    </w:p>
    <w:p w:rsidR="00655AEC" w:rsidRPr="00D148E6" w:rsidRDefault="00655AEC">
      <w:pPr>
        <w:autoSpaceDE w:val="0"/>
        <w:autoSpaceDN w:val="0"/>
        <w:adjustRightInd w:val="0"/>
        <w:ind w:right="112"/>
        <w:jc w:val="both"/>
      </w:pPr>
    </w:p>
    <w:p w:rsidR="00655AEC" w:rsidRPr="00D148E6" w:rsidRDefault="003C53D6">
      <w:pPr>
        <w:pStyle w:val="1"/>
        <w:numPr>
          <w:ilvl w:val="0"/>
          <w:numId w:val="1"/>
        </w:numPr>
        <w:spacing w:before="0" w:after="0"/>
        <w:ind w:left="0" w:firstLine="284"/>
        <w:rPr>
          <w:rFonts w:ascii="Times New Roman" w:hAnsi="Times New Roman"/>
          <w:color w:val="auto"/>
        </w:rPr>
      </w:pPr>
      <w:r w:rsidRPr="00D148E6">
        <w:rPr>
          <w:rFonts w:ascii="Times New Roman" w:hAnsi="Times New Roman"/>
          <w:color w:val="auto"/>
        </w:rPr>
        <w:t>Права и обязанности Застройщика</w:t>
      </w:r>
    </w:p>
    <w:p w:rsidR="00655AEC" w:rsidRPr="00D148E6" w:rsidRDefault="003C53D6">
      <w:pPr>
        <w:pStyle w:val="1"/>
        <w:numPr>
          <w:ilvl w:val="1"/>
          <w:numId w:val="1"/>
        </w:numPr>
        <w:spacing w:before="0" w:after="0"/>
        <w:ind w:left="0" w:firstLine="0"/>
        <w:jc w:val="both"/>
        <w:rPr>
          <w:rFonts w:ascii="Times New Roman" w:hAnsi="Times New Roman"/>
          <w:b w:val="0"/>
          <w:color w:val="auto"/>
        </w:rPr>
      </w:pPr>
      <w:r w:rsidRPr="00D148E6">
        <w:rPr>
          <w:rFonts w:ascii="Times New Roman" w:hAnsi="Times New Roman"/>
          <w:b w:val="0"/>
          <w:iCs/>
          <w:color w:val="auto"/>
        </w:rPr>
        <w:t>Застройщик</w:t>
      </w:r>
      <w:proofErr w:type="gramStart"/>
      <w:r w:rsidRPr="00D148E6">
        <w:rPr>
          <w:rFonts w:ascii="Times New Roman" w:hAnsi="Times New Roman"/>
          <w:b w:val="0"/>
          <w:iCs/>
          <w:color w:val="auto"/>
        </w:rPr>
        <w:t xml:space="preserve"> П</w:t>
      </w:r>
      <w:proofErr w:type="gramEnd"/>
      <w:r w:rsidRPr="00D148E6">
        <w:rPr>
          <w:rFonts w:ascii="Times New Roman" w:hAnsi="Times New Roman"/>
          <w:b w:val="0"/>
          <w:iCs/>
          <w:color w:val="auto"/>
        </w:rPr>
        <w:t xml:space="preserve">ередает </w:t>
      </w:r>
      <w:r w:rsidRPr="00D148E6">
        <w:rPr>
          <w:rFonts w:ascii="Times New Roman" w:hAnsi="Times New Roman"/>
          <w:b w:val="0"/>
          <w:color w:val="auto"/>
        </w:rPr>
        <w:t xml:space="preserve">Участнику долевого строительства Объект долевого строительства в течение 6 (Шести) месяцев с момента получения разрешения на ввод Жилого дома в эксплуатацию и не позднее </w:t>
      </w:r>
      <w:r w:rsidR="006600E0" w:rsidRPr="00D148E6">
        <w:rPr>
          <w:rFonts w:ascii="Times New Roman" w:hAnsi="Times New Roman"/>
          <w:b w:val="0"/>
          <w:color w:val="auto"/>
        </w:rPr>
        <w:t>31.12.2026</w:t>
      </w:r>
      <w:r w:rsidRPr="00D148E6">
        <w:rPr>
          <w:rFonts w:ascii="Times New Roman" w:hAnsi="Times New Roman"/>
          <w:b w:val="0"/>
          <w:color w:val="auto"/>
        </w:rPr>
        <w:t xml:space="preserve"> г. Документом, удостоверяющим факт передачи Объекта долевого участия, является Передаточный акт. Срок ввода жилого дома в эксплуатацию </w:t>
      </w:r>
      <w:r w:rsidR="006600E0" w:rsidRPr="00D148E6">
        <w:rPr>
          <w:rFonts w:ascii="Times New Roman" w:hAnsi="Times New Roman"/>
          <w:b w:val="0"/>
          <w:color w:val="auto"/>
        </w:rPr>
        <w:t>30.06.2026</w:t>
      </w:r>
      <w:r w:rsidR="00DD31B0" w:rsidRPr="00D148E6">
        <w:rPr>
          <w:rFonts w:ascii="Times New Roman" w:hAnsi="Times New Roman"/>
          <w:b w:val="0"/>
          <w:color w:val="auto"/>
        </w:rPr>
        <w:t xml:space="preserve"> </w:t>
      </w:r>
      <w:r w:rsidRPr="00D148E6">
        <w:rPr>
          <w:rFonts w:ascii="Times New Roman" w:hAnsi="Times New Roman"/>
          <w:b w:val="0"/>
          <w:color w:val="auto"/>
        </w:rPr>
        <w:t xml:space="preserve"> г.</w:t>
      </w:r>
    </w:p>
    <w:p w:rsidR="00655AEC" w:rsidRPr="00D148E6" w:rsidRDefault="003C53D6">
      <w:pPr>
        <w:pStyle w:val="af6"/>
        <w:numPr>
          <w:ilvl w:val="1"/>
          <w:numId w:val="1"/>
        </w:numPr>
        <w:ind w:left="0" w:firstLine="284"/>
        <w:jc w:val="both"/>
      </w:pPr>
      <w:r w:rsidRPr="00D148E6">
        <w:rPr>
          <w:bCs/>
        </w:rPr>
        <w:t xml:space="preserve">Застройщик вправе передать Объект долевого строительства Участнику долевого строительства досрочно. В таком случае Участник долевого строительства обязан принять Объект долевого строительства в соответствии с настоящим договором и единовременно уплатить оставшуюся (неуплаченную) сумму договора в течение 7 (семи) рабочих дней, с момента получения Уведомления. </w:t>
      </w:r>
    </w:p>
    <w:p w:rsidR="00655AEC" w:rsidRPr="00D148E6" w:rsidRDefault="003C53D6">
      <w:pPr>
        <w:pStyle w:val="af6"/>
        <w:numPr>
          <w:ilvl w:val="1"/>
          <w:numId w:val="1"/>
        </w:numPr>
        <w:ind w:left="0" w:firstLine="284"/>
        <w:jc w:val="both"/>
      </w:pPr>
      <w:r w:rsidRPr="00D148E6">
        <w:t>При уклонении Участника долевого строительства от принятия Объекта, Застройщик по истечению двух месяцев со дня, когда Участник долевого строительства обязан был принять Объект согласно п. 3.1., 3.2, 4.1. настоящего договора составляет односторонний акт приёмки-передачи Объекта долевого строительства в порядке, предусмотренном действующим законодательством. С момента составления такого одностороннего акта Объект долевого строительства признаётся принятым Участником долевого строительства.</w:t>
      </w:r>
    </w:p>
    <w:p w:rsidR="00655AEC" w:rsidRPr="00D148E6" w:rsidRDefault="003C53D6">
      <w:pPr>
        <w:pStyle w:val="af6"/>
        <w:numPr>
          <w:ilvl w:val="1"/>
          <w:numId w:val="1"/>
        </w:numPr>
        <w:ind w:left="0" w:firstLine="284"/>
        <w:jc w:val="both"/>
        <w:rPr>
          <w:bCs/>
        </w:rPr>
      </w:pPr>
      <w:r w:rsidRPr="00D148E6">
        <w:rPr>
          <w:bCs/>
        </w:rPr>
        <w:t xml:space="preserve">В случае если строительство (создание) Объекта долевого строительства не может быть завершено в предусмотренный Договором срок, Застройщик не </w:t>
      </w:r>
      <w:proofErr w:type="gramStart"/>
      <w:r w:rsidRPr="00D148E6">
        <w:rPr>
          <w:bCs/>
        </w:rPr>
        <w:t>позднее</w:t>
      </w:r>
      <w:proofErr w:type="gramEnd"/>
      <w:r w:rsidRPr="00D148E6">
        <w:rPr>
          <w:bCs/>
        </w:rPr>
        <w:t xml:space="preserve"> чем за 2 (два) месяца до истечения указанного срока обязан направить Участнику долевого строительства соответствующую информацию и предложение об изменении Договора.</w:t>
      </w:r>
    </w:p>
    <w:p w:rsidR="00655AEC" w:rsidRPr="00D148E6" w:rsidRDefault="003C53D6">
      <w:pPr>
        <w:pStyle w:val="af6"/>
        <w:numPr>
          <w:ilvl w:val="1"/>
          <w:numId w:val="1"/>
        </w:numPr>
        <w:ind w:left="0" w:firstLine="284"/>
        <w:jc w:val="both"/>
        <w:rPr>
          <w:bCs/>
        </w:rPr>
      </w:pPr>
      <w:r w:rsidRPr="00D148E6">
        <w:rPr>
          <w:bCs/>
        </w:rPr>
        <w:t xml:space="preserve">Изменение срока передачи Застройщиком Объекта долевого строительства Участнику долевого строительства осуществляется в порядке, установленном Гражданским </w:t>
      </w:r>
      <w:hyperlink r:id="rId13" w:history="1">
        <w:r w:rsidRPr="00D148E6">
          <w:rPr>
            <w:rStyle w:val="a5"/>
            <w:bCs/>
            <w:color w:val="auto"/>
            <w:u w:val="none"/>
          </w:rPr>
          <w:t>кодексом</w:t>
        </w:r>
      </w:hyperlink>
      <w:r w:rsidRPr="00D148E6">
        <w:rPr>
          <w:bCs/>
        </w:rPr>
        <w:t xml:space="preserve"> Российской Федерации, и оформляется дополнительным соглашением.</w:t>
      </w:r>
    </w:p>
    <w:p w:rsidR="00655AEC" w:rsidRPr="00D148E6" w:rsidRDefault="003C53D6">
      <w:pPr>
        <w:pStyle w:val="af6"/>
        <w:numPr>
          <w:ilvl w:val="1"/>
          <w:numId w:val="1"/>
        </w:numPr>
        <w:ind w:left="0" w:firstLine="284"/>
        <w:jc w:val="both"/>
        <w:rPr>
          <w:bCs/>
        </w:rPr>
      </w:pPr>
      <w:r w:rsidRPr="00D148E6">
        <w:rPr>
          <w:bCs/>
        </w:rPr>
        <w:t>В случае получения разрешения на ввод Жилого дома в эксплуатацию в период с 1 октября по 31 мая Застройщик вправе перенести сроки выполнения работ по устройству верхнего покрытия внутриквартальных дорог и тротуаров, хозяйственных, игровых и спортивных площадок, по установке малых архитектурных форм, озеленению на ближайший благоприятный климатический период.</w:t>
      </w:r>
    </w:p>
    <w:p w:rsidR="00655AEC" w:rsidRPr="00D148E6" w:rsidRDefault="003C53D6">
      <w:pPr>
        <w:pStyle w:val="af6"/>
        <w:numPr>
          <w:ilvl w:val="1"/>
          <w:numId w:val="1"/>
        </w:numPr>
        <w:spacing w:after="160" w:line="259" w:lineRule="auto"/>
        <w:ind w:left="0" w:firstLine="284"/>
        <w:jc w:val="both"/>
        <w:rPr>
          <w:bCs/>
        </w:rPr>
      </w:pPr>
      <w:r w:rsidRPr="00D148E6">
        <w:rPr>
          <w:bCs/>
        </w:rPr>
        <w:t>Застройщик вправе без согласования с Участником долевого строительства вносить любые изменения в проектную документацию, в том числе в части количества квартир, этажности, материалов строительства, инженерного оборудования, благоустройства, архитектурных и конструктивных решений.</w:t>
      </w:r>
    </w:p>
    <w:p w:rsidR="00655AEC" w:rsidRPr="00D148E6" w:rsidRDefault="003C53D6">
      <w:pPr>
        <w:pStyle w:val="af6"/>
        <w:numPr>
          <w:ilvl w:val="1"/>
          <w:numId w:val="1"/>
        </w:numPr>
        <w:ind w:left="0" w:firstLine="284"/>
        <w:jc w:val="both"/>
      </w:pPr>
      <w:r w:rsidRPr="00D148E6">
        <w:rPr>
          <w:bCs/>
        </w:rPr>
        <w:t>Объект долевого строительства передается Участнику долевого строительства при условии надлежащего исполнения им обязательств по оплате цены Договора. Застройщик вправе удержать Объект долевого строительства и не передавать его Участнику долевого строительства по акту приема-передачи в соответствии со ст. 359 ГК РФ в случае нарушения Участником долевого строительства   порядка оплаты, предусмотренного Договором, до полной оплаты цены договора. В этом случае Застройщик не будет считаться нарушившим сроки передачи Объекта долевого строительства.</w:t>
      </w:r>
    </w:p>
    <w:p w:rsidR="00655AEC" w:rsidRPr="00D148E6" w:rsidRDefault="003C53D6">
      <w:pPr>
        <w:pStyle w:val="af6"/>
        <w:numPr>
          <w:ilvl w:val="1"/>
          <w:numId w:val="1"/>
        </w:numPr>
        <w:spacing w:after="160" w:line="259" w:lineRule="auto"/>
        <w:ind w:left="0" w:firstLine="284"/>
        <w:jc w:val="both"/>
        <w:rPr>
          <w:bCs/>
        </w:rPr>
      </w:pPr>
      <w:proofErr w:type="gramStart"/>
      <w:r w:rsidRPr="00D148E6">
        <w:rPr>
          <w:bCs/>
        </w:rPr>
        <w:t>Застройщик вправе вносить  изменения в проектную документацию, проект  благоустройства, производить замену применяемых материалов, изделий и конструкций в соответствии с  действующими нормами СНиП на аналогичные, не ухудшающие качественные характеристики материалы,  изделия и конструкции, что не является недостатком, приводящим к ухудшению качества Объекта долевого  строительства, либо иным недостатком, делающим Объект долевого строительства непригодным для  использования, и не является нарушением условий Договора, без</w:t>
      </w:r>
      <w:proofErr w:type="gramEnd"/>
      <w:r w:rsidRPr="00D148E6">
        <w:rPr>
          <w:bCs/>
        </w:rPr>
        <w:t xml:space="preserve"> письменного согласия Участника долевого  строительства. </w:t>
      </w:r>
    </w:p>
    <w:p w:rsidR="00655AEC" w:rsidRPr="00D148E6" w:rsidRDefault="003C53D6">
      <w:pPr>
        <w:pStyle w:val="af6"/>
        <w:numPr>
          <w:ilvl w:val="1"/>
          <w:numId w:val="1"/>
        </w:numPr>
        <w:spacing w:after="160" w:line="259" w:lineRule="auto"/>
        <w:ind w:left="0" w:firstLine="284"/>
        <w:jc w:val="both"/>
        <w:rPr>
          <w:bCs/>
        </w:rPr>
      </w:pPr>
      <w:r w:rsidRPr="00D148E6">
        <w:rPr>
          <w:bCs/>
        </w:rPr>
        <w:t xml:space="preserve"> Застройщик вправе досрочно исполнить обязанность по вводу жилого дома в эксплуатацию и передаче Объекта долевого строительства Участнику долевого строительства. Дополнительное согласие Участника долевого  строительства на досрочное исполнение указанных обязанностей не требуется. </w:t>
      </w:r>
    </w:p>
    <w:p w:rsidR="00655AEC" w:rsidRPr="00D148E6" w:rsidRDefault="00655AEC">
      <w:pPr>
        <w:pStyle w:val="af6"/>
        <w:spacing w:after="160" w:line="259" w:lineRule="auto"/>
        <w:ind w:left="284"/>
        <w:jc w:val="both"/>
        <w:rPr>
          <w:bCs/>
        </w:rPr>
      </w:pPr>
    </w:p>
    <w:p w:rsidR="00655AEC" w:rsidRPr="00D148E6" w:rsidRDefault="003C53D6">
      <w:pPr>
        <w:pStyle w:val="af6"/>
        <w:numPr>
          <w:ilvl w:val="0"/>
          <w:numId w:val="1"/>
        </w:numPr>
        <w:ind w:left="0" w:firstLine="284"/>
        <w:jc w:val="center"/>
        <w:rPr>
          <w:b/>
          <w:bCs/>
        </w:rPr>
      </w:pPr>
      <w:r w:rsidRPr="00D148E6">
        <w:rPr>
          <w:b/>
          <w:bCs/>
        </w:rPr>
        <w:t>Права и обязанности Участника долевого строительства</w:t>
      </w:r>
    </w:p>
    <w:p w:rsidR="00655AEC" w:rsidRPr="00D148E6" w:rsidRDefault="003C53D6">
      <w:pPr>
        <w:pStyle w:val="1"/>
        <w:numPr>
          <w:ilvl w:val="1"/>
          <w:numId w:val="1"/>
        </w:numPr>
        <w:spacing w:before="0" w:after="0"/>
        <w:ind w:left="0" w:firstLine="284"/>
        <w:jc w:val="both"/>
        <w:rPr>
          <w:rFonts w:ascii="Times New Roman" w:hAnsi="Times New Roman"/>
          <w:b w:val="0"/>
          <w:color w:val="auto"/>
        </w:rPr>
      </w:pPr>
      <w:r w:rsidRPr="00D148E6">
        <w:rPr>
          <w:rFonts w:ascii="Times New Roman" w:hAnsi="Times New Roman"/>
          <w:b w:val="0"/>
          <w:color w:val="auto"/>
        </w:rPr>
        <w:t>Участник долевого строительства, получивший уведомление от Застройщика о вводе Жилого дома в эксплуатацию и необходимости подписания передаточного акта, обязан принять Объект в течение 7 (семи) рабочих дней с момента получения уведомления.</w:t>
      </w:r>
    </w:p>
    <w:p w:rsidR="00655AEC" w:rsidRPr="00D148E6" w:rsidRDefault="003C53D6">
      <w:pPr>
        <w:autoSpaceDE w:val="0"/>
        <w:autoSpaceDN w:val="0"/>
        <w:adjustRightInd w:val="0"/>
        <w:jc w:val="both"/>
        <w:rPr>
          <w:rFonts w:eastAsiaTheme="minorHAnsi"/>
          <w:lang w:eastAsia="en-US"/>
        </w:rPr>
      </w:pPr>
      <w:r w:rsidRPr="00D148E6">
        <w:rPr>
          <w:rFonts w:eastAsiaTheme="minorHAnsi"/>
          <w:lang w:eastAsia="en-US"/>
        </w:rPr>
        <w:tab/>
        <w:t>Уведомление должно быть направлено по почте заказным письмом с описью вложения и уведомлением о вручении по указанному Участником долевого строительства адресу в настоящем договоре или вручено Участнику долевого строительства лично под расписку.</w:t>
      </w:r>
    </w:p>
    <w:p w:rsidR="00655AEC" w:rsidRPr="00D148E6" w:rsidRDefault="003C53D6">
      <w:pPr>
        <w:autoSpaceDE w:val="0"/>
        <w:autoSpaceDN w:val="0"/>
        <w:adjustRightInd w:val="0"/>
        <w:jc w:val="both"/>
        <w:rPr>
          <w:rFonts w:eastAsiaTheme="minorHAnsi"/>
          <w:lang w:eastAsia="en-US"/>
        </w:rPr>
      </w:pPr>
      <w:r w:rsidRPr="00D148E6">
        <w:rPr>
          <w:rFonts w:eastAsiaTheme="minorHAnsi"/>
          <w:lang w:eastAsia="en-US"/>
        </w:rPr>
        <w:t xml:space="preserve">          В случае </w:t>
      </w:r>
      <w:proofErr w:type="gramStart"/>
      <w:r w:rsidRPr="00D148E6">
        <w:rPr>
          <w:rFonts w:eastAsiaTheme="minorHAnsi"/>
          <w:lang w:eastAsia="en-US"/>
        </w:rPr>
        <w:t>нарушения срока передачи Объекта долевого строительства</w:t>
      </w:r>
      <w:proofErr w:type="gramEnd"/>
      <w:r w:rsidRPr="00D148E6">
        <w:rPr>
          <w:rFonts w:eastAsiaTheme="minorHAnsi"/>
          <w:lang w:eastAsia="en-US"/>
        </w:rPr>
        <w:t xml:space="preserve"> вследствие уклонения Участника долевого строительства от подписания акта приёмки-передачи Объекта долевого строительства Застройщик, надлежащим образом исполнивший свои обязательства по настоящему договору, освобождается от уплаты Участнику долевого строительства неустойки (пени) за нарушение срока передачи Объекта долевого строительства.</w:t>
      </w:r>
    </w:p>
    <w:p w:rsidR="00655AEC" w:rsidRPr="00D148E6" w:rsidRDefault="003C53D6">
      <w:pPr>
        <w:pStyle w:val="1"/>
        <w:numPr>
          <w:ilvl w:val="1"/>
          <w:numId w:val="1"/>
        </w:numPr>
        <w:spacing w:before="0" w:after="0"/>
        <w:ind w:left="0" w:firstLine="284"/>
        <w:jc w:val="both"/>
        <w:rPr>
          <w:rFonts w:ascii="Times New Roman" w:hAnsi="Times New Roman"/>
          <w:b w:val="0"/>
          <w:bCs w:val="0"/>
          <w:color w:val="auto"/>
        </w:rPr>
      </w:pPr>
      <w:r w:rsidRPr="00D148E6">
        <w:rPr>
          <w:rFonts w:ascii="Times New Roman" w:hAnsi="Times New Roman"/>
          <w:b w:val="0"/>
          <w:color w:val="auto"/>
        </w:rPr>
        <w:t>О</w:t>
      </w:r>
      <w:r w:rsidRPr="00D148E6">
        <w:rPr>
          <w:rFonts w:ascii="Times New Roman" w:hAnsi="Times New Roman"/>
          <w:b w:val="0"/>
          <w:bCs w:val="0"/>
          <w:color w:val="auto"/>
        </w:rPr>
        <w:t>бязуется своевременно и полностью вносить плату за жилое помещение и коммунальные услуги с момента подписания передаточного акта.</w:t>
      </w:r>
    </w:p>
    <w:p w:rsidR="00655AEC" w:rsidRPr="00D148E6" w:rsidRDefault="003C53D6">
      <w:pPr>
        <w:pStyle w:val="1"/>
        <w:numPr>
          <w:ilvl w:val="1"/>
          <w:numId w:val="1"/>
        </w:numPr>
        <w:spacing w:before="0" w:after="0"/>
        <w:ind w:left="0" w:firstLine="284"/>
        <w:jc w:val="both"/>
        <w:rPr>
          <w:rFonts w:ascii="Times New Roman" w:hAnsi="Times New Roman"/>
          <w:b w:val="0"/>
          <w:color w:val="auto"/>
        </w:rPr>
      </w:pPr>
      <w:r w:rsidRPr="00D148E6">
        <w:rPr>
          <w:rFonts w:ascii="Times New Roman" w:hAnsi="Times New Roman"/>
          <w:b w:val="0"/>
          <w:color w:val="auto"/>
        </w:rPr>
        <w:t xml:space="preserve">При приеме Объекта Участник долевого строительства не имеет права отказаться от подписания передаточного акта в том случае, если при приемке им были обнаружены мелкие, несущественные недостатки, которые не могут являться причиной невозможности использования Объекта по назначению. В случае обнаружения таких несущественных </w:t>
      </w:r>
      <w:r w:rsidRPr="00D148E6">
        <w:rPr>
          <w:rFonts w:ascii="Times New Roman" w:hAnsi="Times New Roman"/>
          <w:b w:val="0"/>
          <w:color w:val="auto"/>
        </w:rPr>
        <w:lastRenderedPageBreak/>
        <w:t xml:space="preserve">недостатков стороны подписывают передаточный акт и составляют строительный акт, в котором фиксируют выявленные недостатки и устанавливают сроки их устранения. </w:t>
      </w:r>
    </w:p>
    <w:p w:rsidR="00655AEC" w:rsidRPr="00D148E6" w:rsidRDefault="003C53D6">
      <w:pPr>
        <w:pStyle w:val="1"/>
        <w:numPr>
          <w:ilvl w:val="1"/>
          <w:numId w:val="1"/>
        </w:numPr>
        <w:spacing w:before="0" w:after="0"/>
        <w:ind w:left="0" w:firstLine="284"/>
        <w:jc w:val="both"/>
        <w:rPr>
          <w:rFonts w:ascii="Times New Roman" w:hAnsi="Times New Roman"/>
          <w:b w:val="0"/>
          <w:color w:val="auto"/>
        </w:rPr>
      </w:pPr>
      <w:r w:rsidRPr="00D148E6">
        <w:rPr>
          <w:rFonts w:ascii="Times New Roman" w:hAnsi="Times New Roman"/>
          <w:b w:val="0"/>
          <w:color w:val="auto"/>
        </w:rPr>
        <w:t>В последний день, предназначенный для устранения недостатков, Участник долевого строительства самостоятельно обращается к Застройщику для принятия выполненных работ, подписания соответствующего акта об устранении недостатков. В том случае, если Участник долевого строительства не обратился к Застройщику для принятия выполненных работ, он не имеет права в дальнейшем ссылаться на ранее указанные недостатки.</w:t>
      </w:r>
    </w:p>
    <w:p w:rsidR="00655AEC" w:rsidRPr="00D148E6" w:rsidRDefault="003C53D6">
      <w:pPr>
        <w:pStyle w:val="1"/>
        <w:numPr>
          <w:ilvl w:val="1"/>
          <w:numId w:val="1"/>
        </w:numPr>
        <w:spacing w:before="0" w:after="0"/>
        <w:ind w:left="0" w:firstLine="284"/>
        <w:jc w:val="both"/>
        <w:rPr>
          <w:rFonts w:ascii="Times New Roman" w:hAnsi="Times New Roman"/>
          <w:b w:val="0"/>
          <w:color w:val="auto"/>
        </w:rPr>
      </w:pPr>
      <w:proofErr w:type="gramStart"/>
      <w:r w:rsidRPr="00D148E6">
        <w:rPr>
          <w:rFonts w:ascii="Times New Roman" w:hAnsi="Times New Roman"/>
          <w:b w:val="0"/>
          <w:color w:val="auto"/>
        </w:rPr>
        <w:t>В том случае, если Участник долевого строительства  уклоняется от приема Объекта, ссылаясь на наличие мелких, несущественных недостатков, которые не могут являться причиной невозможности использования Объекта по назначению, Застройщик имеет право передать Объект в одностороннем порядке по истечении двух месяцев со дня, когда Участник долевого строительства  обязан был принять Объект согласно п. 4.1.</w:t>
      </w:r>
      <w:proofErr w:type="gramEnd"/>
      <w:r w:rsidRPr="00D148E6">
        <w:rPr>
          <w:rFonts w:ascii="Times New Roman" w:hAnsi="Times New Roman"/>
          <w:b w:val="0"/>
          <w:color w:val="auto"/>
        </w:rPr>
        <w:t xml:space="preserve"> Договора.</w:t>
      </w:r>
    </w:p>
    <w:p w:rsidR="00655AEC" w:rsidRPr="00D148E6" w:rsidRDefault="003C53D6">
      <w:pPr>
        <w:pStyle w:val="1"/>
        <w:numPr>
          <w:ilvl w:val="1"/>
          <w:numId w:val="1"/>
        </w:numPr>
        <w:spacing w:before="0" w:after="0"/>
        <w:ind w:left="0" w:firstLine="284"/>
        <w:jc w:val="both"/>
        <w:rPr>
          <w:rFonts w:ascii="Times New Roman" w:hAnsi="Times New Roman"/>
          <w:b w:val="0"/>
          <w:color w:val="auto"/>
        </w:rPr>
      </w:pPr>
      <w:r w:rsidRPr="00D148E6">
        <w:rPr>
          <w:rFonts w:ascii="Times New Roman" w:hAnsi="Times New Roman"/>
          <w:b w:val="0"/>
          <w:color w:val="auto"/>
        </w:rPr>
        <w:t>Участник долевого строительства дает свое согласие Застройщику на внесение изменений в проектную и разрешительную документацию на строительство Объекта (если это не приводит к изменению  расположения  и планировки Объекта долевого строительства).</w:t>
      </w:r>
    </w:p>
    <w:p w:rsidR="00655AEC" w:rsidRPr="00D148E6" w:rsidRDefault="003C53D6">
      <w:pPr>
        <w:pStyle w:val="1"/>
        <w:numPr>
          <w:ilvl w:val="1"/>
          <w:numId w:val="1"/>
        </w:numPr>
        <w:spacing w:before="0" w:after="0"/>
        <w:ind w:left="0" w:firstLine="284"/>
        <w:jc w:val="both"/>
        <w:rPr>
          <w:rFonts w:ascii="Times New Roman" w:hAnsi="Times New Roman"/>
          <w:b w:val="0"/>
          <w:color w:val="auto"/>
        </w:rPr>
      </w:pPr>
      <w:r w:rsidRPr="00D148E6">
        <w:rPr>
          <w:rFonts w:ascii="Times New Roman" w:hAnsi="Times New Roman"/>
          <w:b w:val="0"/>
          <w:color w:val="auto"/>
        </w:rPr>
        <w:t xml:space="preserve">Участник долевого строительства </w:t>
      </w:r>
      <w:r w:rsidRPr="00D148E6">
        <w:rPr>
          <w:rFonts w:ascii="Times New Roman" w:hAnsi="Times New Roman"/>
          <w:b w:val="0"/>
          <w:bCs w:val="0"/>
          <w:color w:val="auto"/>
        </w:rPr>
        <w:t xml:space="preserve">после получения передаточного акта </w:t>
      </w:r>
      <w:proofErr w:type="gramStart"/>
      <w:r w:rsidRPr="00D148E6">
        <w:rPr>
          <w:rFonts w:ascii="Times New Roman" w:hAnsi="Times New Roman"/>
          <w:b w:val="0"/>
          <w:bCs w:val="0"/>
          <w:color w:val="auto"/>
        </w:rPr>
        <w:t>обязан самостоятельно осуществляет</w:t>
      </w:r>
      <w:proofErr w:type="gramEnd"/>
      <w:r w:rsidRPr="00D148E6">
        <w:rPr>
          <w:rFonts w:ascii="Times New Roman" w:hAnsi="Times New Roman"/>
          <w:b w:val="0"/>
          <w:bCs w:val="0"/>
          <w:color w:val="auto"/>
        </w:rPr>
        <w:t xml:space="preserve"> все действия, необходимые для осуществления регистрации права собственности на Объект.</w:t>
      </w:r>
    </w:p>
    <w:p w:rsidR="00655AEC" w:rsidRPr="00D148E6" w:rsidRDefault="003C53D6">
      <w:pPr>
        <w:pStyle w:val="1"/>
        <w:numPr>
          <w:ilvl w:val="1"/>
          <w:numId w:val="1"/>
        </w:numPr>
        <w:spacing w:before="0" w:after="0"/>
        <w:ind w:left="0" w:firstLine="284"/>
        <w:jc w:val="both"/>
        <w:rPr>
          <w:rFonts w:ascii="Times New Roman" w:hAnsi="Times New Roman"/>
          <w:bCs w:val="0"/>
          <w:color w:val="auto"/>
        </w:rPr>
      </w:pPr>
      <w:r w:rsidRPr="00D148E6">
        <w:rPr>
          <w:rFonts w:ascii="Times New Roman" w:hAnsi="Times New Roman"/>
          <w:b w:val="0"/>
          <w:color w:val="auto"/>
        </w:rPr>
        <w:t>Уступка участником долевого строительства прав требований по настоящему договору допускается либо после полной уплаты участником долевого строительства цены договора или одновременно с переводом долга на нового участника долевого строительства. Уступка прав требований возможна с момента государственной регистрации настоящего договора и до момента подписания сторонами акта приема-передачи.</w:t>
      </w:r>
    </w:p>
    <w:p w:rsidR="00655AEC" w:rsidRPr="00D148E6" w:rsidRDefault="003C53D6">
      <w:pPr>
        <w:pStyle w:val="1"/>
        <w:numPr>
          <w:ilvl w:val="2"/>
          <w:numId w:val="1"/>
        </w:numPr>
        <w:tabs>
          <w:tab w:val="left" w:pos="851"/>
        </w:tabs>
        <w:spacing w:before="0" w:after="0"/>
        <w:ind w:left="0" w:firstLine="284"/>
        <w:jc w:val="both"/>
        <w:rPr>
          <w:rFonts w:ascii="Times New Roman" w:hAnsi="Times New Roman"/>
          <w:b w:val="0"/>
          <w:color w:val="auto"/>
        </w:rPr>
      </w:pPr>
      <w:r w:rsidRPr="00D148E6">
        <w:rPr>
          <w:rFonts w:ascii="Times New Roman" w:hAnsi="Times New Roman"/>
          <w:b w:val="0"/>
          <w:color w:val="auto"/>
        </w:rPr>
        <w:t xml:space="preserve">Участник долевого строительства  обязан уведомить Застройщика о намерении заключить </w:t>
      </w:r>
      <w:proofErr w:type="gramStart"/>
      <w:r w:rsidRPr="00D148E6">
        <w:rPr>
          <w:rFonts w:ascii="Times New Roman" w:hAnsi="Times New Roman"/>
          <w:b w:val="0"/>
          <w:color w:val="auto"/>
        </w:rPr>
        <w:t>договор</w:t>
      </w:r>
      <w:proofErr w:type="gramEnd"/>
      <w:r w:rsidRPr="00D148E6">
        <w:rPr>
          <w:rFonts w:ascii="Times New Roman" w:hAnsi="Times New Roman"/>
          <w:b w:val="0"/>
          <w:color w:val="auto"/>
        </w:rPr>
        <w:t xml:space="preserve"> об уступке права требования.</w:t>
      </w:r>
    </w:p>
    <w:p w:rsidR="00655AEC" w:rsidRPr="00D148E6" w:rsidRDefault="003C53D6">
      <w:pPr>
        <w:pStyle w:val="1"/>
        <w:numPr>
          <w:ilvl w:val="2"/>
          <w:numId w:val="1"/>
        </w:numPr>
        <w:tabs>
          <w:tab w:val="left" w:pos="851"/>
        </w:tabs>
        <w:spacing w:before="0" w:after="0"/>
        <w:ind w:left="0" w:firstLine="284"/>
        <w:jc w:val="both"/>
        <w:rPr>
          <w:rFonts w:ascii="Times New Roman" w:hAnsi="Times New Roman"/>
          <w:b w:val="0"/>
          <w:color w:val="auto"/>
        </w:rPr>
      </w:pPr>
      <w:r w:rsidRPr="00D148E6">
        <w:rPr>
          <w:rFonts w:ascii="Times New Roman" w:hAnsi="Times New Roman"/>
          <w:b w:val="0"/>
          <w:color w:val="auto"/>
        </w:rPr>
        <w:t>Участник долевого строительства обязан предоставить копию договора уступки права требования Застройщику, зарегистрированную надлежащим образом, в предусмотренном законом порядке.</w:t>
      </w:r>
    </w:p>
    <w:p w:rsidR="00655AEC" w:rsidRPr="00D148E6" w:rsidRDefault="003C53D6">
      <w:pPr>
        <w:pStyle w:val="af6"/>
        <w:numPr>
          <w:ilvl w:val="2"/>
          <w:numId w:val="1"/>
        </w:numPr>
        <w:tabs>
          <w:tab w:val="left" w:pos="851"/>
        </w:tabs>
        <w:ind w:left="0" w:firstLine="284"/>
        <w:jc w:val="both"/>
      </w:pPr>
      <w:r w:rsidRPr="00D148E6">
        <w:t>Застройщик считается обязанным передать объект новому Участнику долевого строительства  только после получения уведомления в порядке п. 4.8.2. настоящего Договора.</w:t>
      </w:r>
    </w:p>
    <w:p w:rsidR="00655AEC" w:rsidRPr="00D148E6" w:rsidRDefault="003C53D6">
      <w:pPr>
        <w:pStyle w:val="af6"/>
        <w:numPr>
          <w:ilvl w:val="2"/>
          <w:numId w:val="1"/>
        </w:numPr>
        <w:tabs>
          <w:tab w:val="left" w:pos="851"/>
        </w:tabs>
        <w:ind w:left="0" w:firstLine="284"/>
        <w:jc w:val="both"/>
      </w:pPr>
      <w:r w:rsidRPr="00D148E6">
        <w:t>Уступка прав требования по Договору совершается при наличии письменного согласия Кредитора, полученного на основании предварительного письменного уведомления, направленного Кредитору Участником долевого строительства. В этом случае Кредитор сохраняет за собой право потребовать от Участника долевого строительства полного досрочного исполнения обязательств по Кредитному договору.</w:t>
      </w:r>
    </w:p>
    <w:p w:rsidR="00655AEC" w:rsidRPr="00D148E6" w:rsidRDefault="003C53D6">
      <w:pPr>
        <w:pStyle w:val="1"/>
        <w:numPr>
          <w:ilvl w:val="1"/>
          <w:numId w:val="1"/>
        </w:numPr>
        <w:spacing w:before="0" w:after="0"/>
        <w:ind w:left="0" w:firstLine="284"/>
        <w:jc w:val="both"/>
        <w:rPr>
          <w:rFonts w:ascii="Times New Roman" w:hAnsi="Times New Roman"/>
          <w:b w:val="0"/>
          <w:color w:val="auto"/>
        </w:rPr>
      </w:pPr>
      <w:r w:rsidRPr="00D148E6">
        <w:rPr>
          <w:rFonts w:ascii="Times New Roman" w:hAnsi="Times New Roman"/>
          <w:b w:val="0"/>
          <w:color w:val="auto"/>
        </w:rPr>
        <w:t>Присутствовать на всех мероприятиях, требующих его личного участия, и подписывать все необходимые документы.</w:t>
      </w:r>
    </w:p>
    <w:p w:rsidR="00655AEC" w:rsidRPr="00D148E6" w:rsidRDefault="003C53D6">
      <w:pPr>
        <w:pStyle w:val="1"/>
        <w:numPr>
          <w:ilvl w:val="1"/>
          <w:numId w:val="1"/>
        </w:numPr>
        <w:spacing w:before="0" w:after="0"/>
        <w:ind w:left="0" w:firstLine="284"/>
        <w:jc w:val="both"/>
        <w:rPr>
          <w:rFonts w:ascii="Times New Roman" w:hAnsi="Times New Roman"/>
          <w:b w:val="0"/>
          <w:color w:val="auto"/>
        </w:rPr>
      </w:pPr>
      <w:r w:rsidRPr="00D148E6">
        <w:rPr>
          <w:rFonts w:ascii="Times New Roman" w:hAnsi="Times New Roman"/>
          <w:b w:val="0"/>
          <w:color w:val="auto"/>
        </w:rPr>
        <w:t xml:space="preserve"> О</w:t>
      </w:r>
      <w:r w:rsidRPr="00D148E6">
        <w:rPr>
          <w:rFonts w:ascii="Times New Roman" w:hAnsi="Times New Roman"/>
          <w:b w:val="0"/>
          <w:bCs w:val="0"/>
          <w:color w:val="auto"/>
        </w:rPr>
        <w:t>бязуется с момента передачи Объекта по передаточному акту соблюдать в его отношении правила и нормы эксплуатации жилищного фонда, совместно с эксплуатирующей организацией осуществлять общие плановые и внеочередные осмотры жилого дома и Объекта, своевременно подавать заявки об устранении неисправностей конструкций и инженерного оборудования в Объекте и в жилом доме.</w:t>
      </w:r>
    </w:p>
    <w:p w:rsidR="00EB0472" w:rsidRPr="00D148E6" w:rsidRDefault="003C53D6" w:rsidP="00EB0472">
      <w:pPr>
        <w:pStyle w:val="1"/>
        <w:numPr>
          <w:ilvl w:val="1"/>
          <w:numId w:val="1"/>
        </w:numPr>
        <w:spacing w:before="0" w:after="0"/>
        <w:ind w:left="0" w:firstLine="284"/>
        <w:jc w:val="both"/>
        <w:rPr>
          <w:rFonts w:ascii="Times New Roman" w:hAnsi="Times New Roman"/>
          <w:b w:val="0"/>
          <w:color w:val="auto"/>
        </w:rPr>
      </w:pPr>
      <w:r w:rsidRPr="00D148E6">
        <w:rPr>
          <w:rFonts w:ascii="Times New Roman" w:hAnsi="Times New Roman"/>
          <w:b w:val="0"/>
          <w:bCs w:val="0"/>
          <w:color w:val="auto"/>
        </w:rPr>
        <w:t xml:space="preserve"> </w:t>
      </w:r>
      <w:proofErr w:type="gramStart"/>
      <w:r w:rsidR="00EB0472" w:rsidRPr="00D148E6">
        <w:rPr>
          <w:rFonts w:ascii="Times New Roman" w:hAnsi="Times New Roman"/>
          <w:b w:val="0"/>
          <w:color w:val="auto"/>
        </w:rPr>
        <w:t>После принятия Объекта Участник долевого строительства не вправе совершать перепланировку/переустройство помещений в объекте долевого строительства (в том числе реконструкцию лоджий, балконов), общего имущества объекта, в том числе работ, изменяющих внешний вид фасада жилого дома, а также устанавливать наружные блоки систем кондиционирования и вентиляции без письменного разрешения Застройщика, соответствующей обслуживающей организации, согласования с другими компетентными органами и организациями, уполномоченными на</w:t>
      </w:r>
      <w:proofErr w:type="gramEnd"/>
      <w:r w:rsidR="00EB0472" w:rsidRPr="00D148E6">
        <w:rPr>
          <w:rFonts w:ascii="Times New Roman" w:hAnsi="Times New Roman"/>
          <w:b w:val="0"/>
          <w:color w:val="auto"/>
        </w:rPr>
        <w:t xml:space="preserve"> выдачу разрешительной документации. Проведение перепланировки/переустройства без согласования запрещается категорически в связи с конструктивными особенностями объекта. </w:t>
      </w:r>
    </w:p>
    <w:p w:rsidR="00EB0472" w:rsidRPr="00D148E6" w:rsidRDefault="00EB0472" w:rsidP="00EB0472">
      <w:pPr>
        <w:pStyle w:val="1"/>
        <w:numPr>
          <w:ilvl w:val="1"/>
          <w:numId w:val="1"/>
        </w:numPr>
        <w:spacing w:before="0" w:after="0"/>
        <w:ind w:left="0" w:firstLine="284"/>
        <w:jc w:val="both"/>
        <w:rPr>
          <w:rFonts w:ascii="Times New Roman" w:hAnsi="Times New Roman"/>
          <w:b w:val="0"/>
          <w:color w:val="auto"/>
        </w:rPr>
      </w:pPr>
      <w:r w:rsidRPr="00D148E6">
        <w:rPr>
          <w:rFonts w:ascii="Times New Roman" w:hAnsi="Times New Roman"/>
          <w:b w:val="0"/>
          <w:color w:val="auto"/>
        </w:rPr>
        <w:t>Участ</w:t>
      </w:r>
      <w:r w:rsidR="001044B7" w:rsidRPr="00D148E6">
        <w:rPr>
          <w:rFonts w:ascii="Times New Roman" w:hAnsi="Times New Roman"/>
          <w:b w:val="0"/>
          <w:color w:val="auto"/>
        </w:rPr>
        <w:t>ник долевого строительства не в</w:t>
      </w:r>
      <w:r w:rsidRPr="00D148E6">
        <w:rPr>
          <w:rFonts w:ascii="Times New Roman" w:hAnsi="Times New Roman"/>
          <w:b w:val="0"/>
          <w:color w:val="auto"/>
        </w:rPr>
        <w:t>праве осуществлять любые работы, влекущие изменение фасада Жилого дома. Участник долевого строительства ознакомлен с паспортом фасада Жилого дома.</w:t>
      </w:r>
    </w:p>
    <w:p w:rsidR="00655AEC" w:rsidRPr="00D148E6" w:rsidRDefault="003C53D6" w:rsidP="00EB0472">
      <w:pPr>
        <w:pStyle w:val="1"/>
        <w:numPr>
          <w:ilvl w:val="1"/>
          <w:numId w:val="1"/>
        </w:numPr>
        <w:spacing w:before="0" w:after="0"/>
        <w:ind w:left="0" w:firstLine="284"/>
        <w:jc w:val="both"/>
        <w:rPr>
          <w:rFonts w:ascii="Times New Roman" w:hAnsi="Times New Roman"/>
          <w:b w:val="0"/>
          <w:color w:val="auto"/>
        </w:rPr>
      </w:pPr>
      <w:r w:rsidRPr="00D148E6">
        <w:rPr>
          <w:rFonts w:ascii="Times New Roman" w:hAnsi="Times New Roman"/>
          <w:b w:val="0"/>
          <w:color w:val="auto"/>
        </w:rPr>
        <w:t xml:space="preserve"> </w:t>
      </w:r>
      <w:proofErr w:type="gramStart"/>
      <w:r w:rsidRPr="00D148E6">
        <w:rPr>
          <w:rFonts w:ascii="Times New Roman" w:hAnsi="Times New Roman"/>
          <w:b w:val="0"/>
          <w:color w:val="auto"/>
        </w:rPr>
        <w:t>В случае если Участником долевого строительства были произведены изменения конструктивных элементов или производство работ, указанных в п. 4.11 Договора, Участник долевого строительства обязан своими силами и за свой счет в 10-дневный срок с момента получения соответствующего требования Застройщика вернуть Объект в первоначальное состояние и уплатить Застройщику штраф в размере 10% от цены договора, указанной в п. 2.1. настоящего договора.</w:t>
      </w:r>
      <w:proofErr w:type="gramEnd"/>
      <w:r w:rsidRPr="00D148E6">
        <w:rPr>
          <w:rFonts w:ascii="Times New Roman" w:hAnsi="Times New Roman"/>
          <w:b w:val="0"/>
          <w:color w:val="auto"/>
        </w:rPr>
        <w:t xml:space="preserve"> В случае нарушения срока, установленного настоящим пунктом, Застройщик вправе самостоятельно привести Объект в первоначальное состояние, при этом помимо штрафа, установленного настоящим пунктом, Участник долевого строительства  обязан возместить Застройщику убытки, вызванные приведением Объекта в первоначальное состояние.</w:t>
      </w:r>
    </w:p>
    <w:p w:rsidR="00655AEC" w:rsidRPr="00D148E6" w:rsidRDefault="003C53D6">
      <w:pPr>
        <w:pStyle w:val="1"/>
        <w:numPr>
          <w:ilvl w:val="1"/>
          <w:numId w:val="1"/>
        </w:numPr>
        <w:spacing w:before="0" w:after="0"/>
        <w:ind w:left="0" w:firstLine="284"/>
        <w:jc w:val="both"/>
        <w:rPr>
          <w:rFonts w:ascii="Times New Roman" w:hAnsi="Times New Roman"/>
          <w:b w:val="0"/>
          <w:bCs w:val="0"/>
          <w:color w:val="auto"/>
        </w:rPr>
      </w:pPr>
      <w:r w:rsidRPr="00D148E6">
        <w:rPr>
          <w:rFonts w:ascii="Times New Roman" w:hAnsi="Times New Roman"/>
          <w:b w:val="0"/>
          <w:bCs w:val="0"/>
          <w:color w:val="auto"/>
        </w:rPr>
        <w:t xml:space="preserve"> Участник долевого строительства гарантирует наличие согласия заинтересованных лиц на совершение сделки.</w:t>
      </w:r>
    </w:p>
    <w:p w:rsidR="00655AEC" w:rsidRPr="00D148E6" w:rsidRDefault="003C53D6">
      <w:pPr>
        <w:pStyle w:val="1"/>
        <w:numPr>
          <w:ilvl w:val="1"/>
          <w:numId w:val="1"/>
        </w:numPr>
        <w:spacing w:before="0" w:after="0"/>
        <w:ind w:left="0" w:firstLine="284"/>
        <w:jc w:val="both"/>
        <w:rPr>
          <w:rFonts w:ascii="Times New Roman" w:hAnsi="Times New Roman"/>
          <w:b w:val="0"/>
          <w:color w:val="auto"/>
        </w:rPr>
      </w:pPr>
      <w:r w:rsidRPr="00D148E6">
        <w:rPr>
          <w:rFonts w:ascii="Times New Roman" w:hAnsi="Times New Roman"/>
          <w:b w:val="0"/>
          <w:color w:val="auto"/>
        </w:rPr>
        <w:t>Участник долевого строительства обязан в случае изменения адреса регистрации и/или фактического адреса проживания, письменно уведомить об этом в течени</w:t>
      </w:r>
      <w:proofErr w:type="gramStart"/>
      <w:r w:rsidRPr="00D148E6">
        <w:rPr>
          <w:rFonts w:ascii="Times New Roman" w:hAnsi="Times New Roman"/>
          <w:b w:val="0"/>
          <w:color w:val="auto"/>
        </w:rPr>
        <w:t>и</w:t>
      </w:r>
      <w:proofErr w:type="gramEnd"/>
      <w:r w:rsidRPr="00D148E6">
        <w:rPr>
          <w:rFonts w:ascii="Times New Roman" w:hAnsi="Times New Roman"/>
          <w:b w:val="0"/>
          <w:color w:val="auto"/>
        </w:rPr>
        <w:t xml:space="preserve"> трех дней Застройщика.</w:t>
      </w:r>
    </w:p>
    <w:p w:rsidR="00655AEC" w:rsidRPr="00D148E6" w:rsidRDefault="003C53D6">
      <w:pPr>
        <w:pStyle w:val="1"/>
        <w:numPr>
          <w:ilvl w:val="1"/>
          <w:numId w:val="1"/>
        </w:numPr>
        <w:spacing w:before="0" w:after="0"/>
        <w:ind w:left="0" w:firstLine="284"/>
        <w:jc w:val="both"/>
        <w:rPr>
          <w:rFonts w:ascii="Times New Roman" w:hAnsi="Times New Roman"/>
          <w:b w:val="0"/>
          <w:color w:val="auto"/>
        </w:rPr>
      </w:pPr>
      <w:proofErr w:type="gramStart"/>
      <w:r w:rsidRPr="00D148E6">
        <w:rPr>
          <w:rFonts w:ascii="Times New Roman" w:hAnsi="Times New Roman"/>
          <w:b w:val="0"/>
          <w:color w:val="auto"/>
        </w:rPr>
        <w:t>Участник долевого строительства дает согласие на обработку своих персональных данных, т.е. на совершение любых действий (операций), включая сбор, запись, систематизацию, накопление, хранение, уничтожение (обновление, изменение), извлечение, использование, передачу (распространение, предоставление, доступ), обезличивание, блокирование, удаление, уничтожение любых персональных данных (как это понимается в соответствии с основными понятиями, используемыми в ФЗ от 27.07.2006г. № 152-ФЗ «О персональных данных»), ставших ему известными</w:t>
      </w:r>
      <w:proofErr w:type="gramEnd"/>
      <w:r w:rsidRPr="00D148E6">
        <w:rPr>
          <w:rFonts w:ascii="Times New Roman" w:hAnsi="Times New Roman"/>
          <w:b w:val="0"/>
          <w:color w:val="auto"/>
        </w:rPr>
        <w:t xml:space="preserve"> при заключении и исполнении настоящего договора и исполнении настоящего Договора, а также согласие на информирование и оповещение его проводимых Застройщиком и его партнерами акциях и мероприятиях, путем отправления сообщений, содержащих такую информацию на адрес электронной почты и/или номер телефона, указанный в разделе 8 настоящего договора. Согласие на обработку персональных данных вступает в силу </w:t>
      </w:r>
      <w:proofErr w:type="gramStart"/>
      <w:r w:rsidRPr="00D148E6">
        <w:rPr>
          <w:rFonts w:ascii="Times New Roman" w:hAnsi="Times New Roman"/>
          <w:b w:val="0"/>
          <w:color w:val="auto"/>
        </w:rPr>
        <w:t>с даты подписания</w:t>
      </w:r>
      <w:proofErr w:type="gramEnd"/>
      <w:r w:rsidRPr="00D148E6">
        <w:rPr>
          <w:rFonts w:ascii="Times New Roman" w:hAnsi="Times New Roman"/>
          <w:b w:val="0"/>
          <w:color w:val="auto"/>
        </w:rPr>
        <w:t xml:space="preserve"> </w:t>
      </w:r>
      <w:r w:rsidRPr="00D148E6">
        <w:rPr>
          <w:rFonts w:ascii="Times New Roman" w:hAnsi="Times New Roman"/>
          <w:b w:val="0"/>
          <w:color w:val="auto"/>
        </w:rPr>
        <w:lastRenderedPageBreak/>
        <w:t>настоящего договора и прекращает свое действие не ранее чем по истечению четырех лет с даты передачи Объекта долевого строительства Участнику долевого строительства.</w:t>
      </w:r>
    </w:p>
    <w:p w:rsidR="00655AEC" w:rsidRPr="00D148E6" w:rsidRDefault="003C53D6">
      <w:pPr>
        <w:jc w:val="both"/>
        <w:rPr>
          <w:bCs/>
        </w:rPr>
      </w:pPr>
      <w:r w:rsidRPr="00D148E6">
        <w:rPr>
          <w:bCs/>
        </w:rPr>
        <w:t>Согласие на обработку персональных данных может быть отозвано в письменной форме.</w:t>
      </w:r>
    </w:p>
    <w:p w:rsidR="00655AEC" w:rsidRPr="00D148E6" w:rsidRDefault="003C53D6">
      <w:pPr>
        <w:numPr>
          <w:ilvl w:val="1"/>
          <w:numId w:val="1"/>
        </w:numPr>
        <w:ind w:left="0" w:firstLine="284"/>
        <w:jc w:val="both"/>
      </w:pPr>
      <w:r w:rsidRPr="00D148E6">
        <w:rPr>
          <w:bCs/>
        </w:rPr>
        <w:t xml:space="preserve"> </w:t>
      </w:r>
      <w:proofErr w:type="gramStart"/>
      <w:r w:rsidRPr="00D148E6">
        <w:rPr>
          <w:bCs/>
        </w:rPr>
        <w:t>Приемка Объекта долевого строительства осуществляется Участником долевого строительства в соответствии с обязательным к применению требованиями действующего законодательства к жилым помещениям.</w:t>
      </w:r>
      <w:proofErr w:type="gramEnd"/>
      <w:r w:rsidRPr="00D148E6">
        <w:rPr>
          <w:bCs/>
        </w:rPr>
        <w:t xml:space="preserve"> В случае выявления недостатков Объекта долевого строительства, Участник долевого строительства после устранения Застройщиком таких недостатков, обязан принять Объект долевого строительства в течени</w:t>
      </w:r>
      <w:proofErr w:type="gramStart"/>
      <w:r w:rsidRPr="00D148E6">
        <w:rPr>
          <w:bCs/>
        </w:rPr>
        <w:t>и</w:t>
      </w:r>
      <w:proofErr w:type="gramEnd"/>
      <w:r w:rsidRPr="00D148E6">
        <w:rPr>
          <w:bCs/>
        </w:rPr>
        <w:t xml:space="preserve"> 3 (трех) рабочих дней с момента направления уведомления Застройщиком. </w:t>
      </w:r>
      <w:proofErr w:type="gramStart"/>
      <w:r w:rsidRPr="00D148E6">
        <w:rPr>
          <w:bCs/>
        </w:rPr>
        <w:t>При уклонении Участника долевого строительства от подписания акта приема-передачи или при отказе Участника долевого строительства от его подписания, при условии полного и надлежащего исполнения Застройщиком своих обязательств, Застройщик по истечении 10 (десяти) дней со дня, предусмотренного в настоящем пункте для передачи Объекта долевого строительства, вправе составить односторонний акт о передаче Объекта долевого строительства.</w:t>
      </w:r>
      <w:proofErr w:type="gramEnd"/>
      <w:r w:rsidRPr="00D148E6">
        <w:rPr>
          <w:bCs/>
        </w:rPr>
        <w:t xml:space="preserve"> При этом</w:t>
      </w:r>
      <w:proofErr w:type="gramStart"/>
      <w:r w:rsidRPr="00D148E6">
        <w:rPr>
          <w:bCs/>
        </w:rPr>
        <w:t>,</w:t>
      </w:r>
      <w:proofErr w:type="gramEnd"/>
      <w:r w:rsidRPr="00D148E6">
        <w:rPr>
          <w:bCs/>
        </w:rPr>
        <w:t xml:space="preserve"> согласно пунктам 2 и 3 ст. 720 ГК РФ Участник долевого строительства лишается права ссылается в дальнейшем на явные недостатки, которые не были выявлены им при приемке.</w:t>
      </w:r>
    </w:p>
    <w:p w:rsidR="00655AEC" w:rsidRPr="00D148E6" w:rsidRDefault="003C53D6">
      <w:pPr>
        <w:numPr>
          <w:ilvl w:val="1"/>
          <w:numId w:val="1"/>
        </w:numPr>
        <w:ind w:left="0" w:firstLine="284"/>
        <w:jc w:val="both"/>
        <w:rPr>
          <w:bCs/>
        </w:rPr>
      </w:pPr>
      <w:proofErr w:type="gramStart"/>
      <w:r w:rsidRPr="00D148E6">
        <w:rPr>
          <w:bCs/>
        </w:rPr>
        <w:t>Участник долевого строительства подтверждает, что он согласен с передачей Застройщиком в залог/ последующий залог банку и иным лицам земельного участка и его частей, права аренды, субаренды на него в обеспечение возврата кредита, предоставленного банком Застройщику на строительство (создание) многоквартирного дома, в состав которого входит Объект долевого строительства и/или иных объектов капитального строительства в составе Жилого комплекса.</w:t>
      </w:r>
      <w:proofErr w:type="gramEnd"/>
      <w:r w:rsidRPr="00D148E6">
        <w:rPr>
          <w:bCs/>
        </w:rPr>
        <w:t xml:space="preserve"> Участник долевого строительства уведомлен, что на дату заключения настоящего Договора, право субаренды на земельный участок переданы в залог </w:t>
      </w:r>
      <w:proofErr w:type="spellStart"/>
      <w:r w:rsidRPr="00D148E6">
        <w:rPr>
          <w:bCs/>
        </w:rPr>
        <w:t>Эскроу</w:t>
      </w:r>
      <w:proofErr w:type="spellEnd"/>
      <w:r w:rsidRPr="00D148E6">
        <w:rPr>
          <w:bCs/>
        </w:rPr>
        <w:t>-агенту, о чем внесены соответствующие записи в Единый государственный реестр недвижимости.</w:t>
      </w:r>
    </w:p>
    <w:p w:rsidR="00655AEC" w:rsidRPr="00D148E6" w:rsidRDefault="003C53D6">
      <w:r w:rsidRPr="00D148E6">
        <w:tab/>
      </w:r>
    </w:p>
    <w:p w:rsidR="00655AEC" w:rsidRPr="00D148E6" w:rsidRDefault="003C53D6">
      <w:pPr>
        <w:pStyle w:val="1"/>
        <w:numPr>
          <w:ilvl w:val="0"/>
          <w:numId w:val="1"/>
        </w:numPr>
        <w:spacing w:before="0" w:after="0"/>
        <w:ind w:left="0" w:firstLine="284"/>
        <w:rPr>
          <w:rFonts w:ascii="Times New Roman" w:hAnsi="Times New Roman"/>
          <w:color w:val="auto"/>
        </w:rPr>
      </w:pPr>
      <w:r w:rsidRPr="00D148E6">
        <w:rPr>
          <w:rFonts w:ascii="Times New Roman" w:hAnsi="Times New Roman"/>
          <w:color w:val="auto"/>
        </w:rPr>
        <w:t>Гарантии</w:t>
      </w:r>
    </w:p>
    <w:p w:rsidR="00655AEC" w:rsidRPr="00D148E6" w:rsidRDefault="003C53D6">
      <w:pPr>
        <w:pStyle w:val="1"/>
        <w:numPr>
          <w:ilvl w:val="1"/>
          <w:numId w:val="1"/>
        </w:numPr>
        <w:spacing w:before="0" w:after="0"/>
        <w:ind w:left="0" w:firstLine="284"/>
        <w:jc w:val="both"/>
        <w:rPr>
          <w:rFonts w:ascii="Times New Roman" w:hAnsi="Times New Roman"/>
          <w:b w:val="0"/>
          <w:color w:val="auto"/>
        </w:rPr>
      </w:pPr>
      <w:r w:rsidRPr="00D148E6">
        <w:rPr>
          <w:rFonts w:ascii="Times New Roman" w:hAnsi="Times New Roman"/>
          <w:b w:val="0"/>
          <w:color w:val="auto"/>
          <w:spacing w:val="-2"/>
        </w:rPr>
        <w:t>Гарантийный срок для Объекта, за исключением технологического и инженерного оборудования, входящего в состав такого Объекта, составляет пять лет. Указанный гарантийный срок исчисляется со дня передачи Объекта Участнику долевого строительства.</w:t>
      </w:r>
    </w:p>
    <w:p w:rsidR="00655AEC" w:rsidRPr="00D148E6" w:rsidRDefault="003C53D6">
      <w:pPr>
        <w:pStyle w:val="1"/>
        <w:numPr>
          <w:ilvl w:val="1"/>
          <w:numId w:val="1"/>
        </w:numPr>
        <w:spacing w:before="0" w:after="0"/>
        <w:ind w:left="0" w:firstLine="284"/>
        <w:jc w:val="both"/>
        <w:rPr>
          <w:rFonts w:ascii="Times New Roman" w:hAnsi="Times New Roman"/>
          <w:b w:val="0"/>
          <w:color w:val="auto"/>
        </w:rPr>
      </w:pPr>
      <w:r w:rsidRPr="00D148E6">
        <w:rPr>
          <w:rFonts w:ascii="Times New Roman" w:hAnsi="Times New Roman"/>
          <w:b w:val="0"/>
          <w:iCs/>
          <w:color w:val="auto"/>
          <w:spacing w:val="-2"/>
        </w:rPr>
        <w:t>Гарантийный срок на технологическое и инженерное оборудование, входящее в состав передаваемого Участнику долевого строительства  Объекта составляет три года. Указанный гарантийный срок исчисляется со дня подписания первого передаточного акта или иного документа о передаче Объекта.</w:t>
      </w:r>
    </w:p>
    <w:p w:rsidR="00655AEC" w:rsidRPr="00D148E6" w:rsidRDefault="003C53D6">
      <w:pPr>
        <w:pStyle w:val="1"/>
        <w:numPr>
          <w:ilvl w:val="1"/>
          <w:numId w:val="1"/>
        </w:numPr>
        <w:spacing w:before="0" w:after="0"/>
        <w:ind w:left="0" w:firstLine="284"/>
        <w:jc w:val="both"/>
        <w:rPr>
          <w:rFonts w:ascii="Times New Roman" w:hAnsi="Times New Roman"/>
          <w:b w:val="0"/>
          <w:color w:val="auto"/>
        </w:rPr>
      </w:pPr>
      <w:r w:rsidRPr="00D148E6">
        <w:rPr>
          <w:rFonts w:ascii="Times New Roman" w:hAnsi="Times New Roman"/>
          <w:b w:val="0"/>
          <w:iCs/>
          <w:color w:val="auto"/>
          <w:spacing w:val="-2"/>
        </w:rPr>
        <w:t>На отдельные элементы технологического и инженерного оборудования изготовителем может быть установлен специальный гарантийный срок, в таком случае стороны руководствуются гарантийным сроком установленным изготовителем. Указанный гарантийный срок исчисляется со дня подписания первого передаточного акта или иного документа о передаче Объекта.</w:t>
      </w:r>
    </w:p>
    <w:p w:rsidR="00655AEC" w:rsidRPr="00D148E6" w:rsidRDefault="003C53D6">
      <w:pPr>
        <w:pStyle w:val="1"/>
        <w:numPr>
          <w:ilvl w:val="1"/>
          <w:numId w:val="1"/>
        </w:numPr>
        <w:spacing w:before="0" w:after="0"/>
        <w:ind w:left="0" w:firstLine="284"/>
        <w:jc w:val="both"/>
        <w:rPr>
          <w:rFonts w:ascii="Times New Roman" w:hAnsi="Times New Roman"/>
          <w:b w:val="0"/>
          <w:color w:val="auto"/>
        </w:rPr>
      </w:pPr>
      <w:r w:rsidRPr="00D148E6">
        <w:rPr>
          <w:rFonts w:ascii="Times New Roman" w:hAnsi="Times New Roman"/>
          <w:b w:val="0"/>
          <w:color w:val="auto"/>
          <w:spacing w:val="-2"/>
        </w:rPr>
        <w:t xml:space="preserve">Гарантийные обязательства действительны при обязательном соблюдении </w:t>
      </w:r>
      <w:r w:rsidRPr="00D148E6">
        <w:rPr>
          <w:rFonts w:ascii="Times New Roman" w:hAnsi="Times New Roman"/>
          <w:b w:val="0"/>
          <w:iCs/>
          <w:color w:val="auto"/>
          <w:spacing w:val="-2"/>
        </w:rPr>
        <w:t xml:space="preserve">Участником долевого строительства  </w:t>
      </w:r>
      <w:r w:rsidRPr="00D148E6">
        <w:rPr>
          <w:rFonts w:ascii="Times New Roman" w:hAnsi="Times New Roman"/>
          <w:b w:val="0"/>
          <w:color w:val="auto"/>
          <w:spacing w:val="-2"/>
        </w:rPr>
        <w:t>«Правил и норм технической эксплуатации жилищного фонда», утвержденных Постановлением Госстроя РФ от 27.09.2003г. № 170, а также иных норм и правил, действующих в Российской Федерации.</w:t>
      </w:r>
    </w:p>
    <w:p w:rsidR="00655AEC" w:rsidRPr="00D148E6" w:rsidRDefault="003C53D6">
      <w:pPr>
        <w:pStyle w:val="1"/>
        <w:numPr>
          <w:ilvl w:val="1"/>
          <w:numId w:val="1"/>
        </w:numPr>
        <w:spacing w:before="0" w:after="0"/>
        <w:ind w:left="0" w:firstLine="284"/>
        <w:jc w:val="both"/>
        <w:rPr>
          <w:rFonts w:ascii="Times New Roman" w:hAnsi="Times New Roman"/>
          <w:b w:val="0"/>
          <w:color w:val="auto"/>
        </w:rPr>
      </w:pPr>
      <w:proofErr w:type="gramStart"/>
      <w:r w:rsidRPr="00D148E6">
        <w:rPr>
          <w:rFonts w:ascii="Times New Roman" w:hAnsi="Times New Roman"/>
          <w:b w:val="0"/>
          <w:iCs/>
          <w:color w:val="auto"/>
          <w:spacing w:val="-2"/>
        </w:rPr>
        <w:t xml:space="preserve">Участник долевого строительства  </w:t>
      </w:r>
      <w:r w:rsidRPr="00D148E6">
        <w:rPr>
          <w:rFonts w:ascii="Times New Roman" w:hAnsi="Times New Roman"/>
          <w:b w:val="0"/>
          <w:color w:val="auto"/>
          <w:spacing w:val="-2"/>
        </w:rPr>
        <w:t>не вправе предъявлять претензии по недостаткам, обнаруженным в пределах гарантийного срока, в случае, если они произошли вследствие нормального износа Объекта или его частей, неправильной эксплуатации Объекта или его ненадлежащего ремонта, произведенного силами Участника долевого строительства  или с привлечением третьих лиц.</w:t>
      </w:r>
      <w:proofErr w:type="gramEnd"/>
    </w:p>
    <w:p w:rsidR="00655AEC" w:rsidRPr="00D148E6" w:rsidRDefault="003C53D6">
      <w:pPr>
        <w:pStyle w:val="1"/>
        <w:numPr>
          <w:ilvl w:val="1"/>
          <w:numId w:val="1"/>
        </w:numPr>
        <w:spacing w:before="0" w:after="0"/>
        <w:ind w:left="0" w:firstLine="284"/>
        <w:jc w:val="both"/>
        <w:rPr>
          <w:rFonts w:ascii="Times New Roman" w:hAnsi="Times New Roman"/>
          <w:b w:val="0"/>
          <w:color w:val="auto"/>
          <w:spacing w:val="-2"/>
        </w:rPr>
      </w:pPr>
      <w:r w:rsidRPr="00D148E6">
        <w:rPr>
          <w:rFonts w:ascii="Times New Roman" w:hAnsi="Times New Roman"/>
          <w:b w:val="0"/>
          <w:color w:val="auto"/>
          <w:spacing w:val="-2"/>
        </w:rPr>
        <w:t xml:space="preserve">В случае обнаружения недостатка Объекта, </w:t>
      </w:r>
      <w:r w:rsidRPr="00D148E6">
        <w:rPr>
          <w:rFonts w:ascii="Times New Roman" w:hAnsi="Times New Roman"/>
          <w:b w:val="0"/>
          <w:iCs/>
          <w:color w:val="auto"/>
          <w:spacing w:val="-2"/>
        </w:rPr>
        <w:t xml:space="preserve">Участник долевого строительства  </w:t>
      </w:r>
      <w:r w:rsidRPr="00D148E6">
        <w:rPr>
          <w:rFonts w:ascii="Times New Roman" w:hAnsi="Times New Roman"/>
          <w:b w:val="0"/>
          <w:color w:val="auto"/>
          <w:spacing w:val="-2"/>
        </w:rPr>
        <w:t>обязан письменно уведомить Застройщика, предъявив при этом копию документа о праве собственности на данный объект, копию настоящего договора, копию передаточного акта и документы, обосновывающие заявленные требования.</w:t>
      </w:r>
    </w:p>
    <w:p w:rsidR="00655AEC" w:rsidRPr="00D148E6" w:rsidRDefault="003C53D6">
      <w:pPr>
        <w:pStyle w:val="af6"/>
        <w:numPr>
          <w:ilvl w:val="1"/>
          <w:numId w:val="1"/>
        </w:numPr>
        <w:ind w:left="0" w:firstLine="284"/>
        <w:jc w:val="both"/>
      </w:pPr>
      <w:r w:rsidRPr="00D148E6">
        <w:t>При обнаружении недостатка Объекта, Участник долевого строительства  вправе потребовать от Застройщика безвозмездного устранения таких недостатков  в разумный срок.</w:t>
      </w:r>
    </w:p>
    <w:p w:rsidR="00655AEC" w:rsidRPr="00D148E6" w:rsidRDefault="003C53D6">
      <w:pPr>
        <w:pStyle w:val="af6"/>
        <w:numPr>
          <w:ilvl w:val="1"/>
          <w:numId w:val="1"/>
        </w:numPr>
        <w:ind w:left="0" w:firstLine="284"/>
        <w:jc w:val="both"/>
      </w:pPr>
      <w:r w:rsidRPr="00D148E6">
        <w:t xml:space="preserve">Стороны договорились, что надлежащим качеством Объекта является соблюдение </w:t>
      </w:r>
      <w:proofErr w:type="gramStart"/>
      <w:r w:rsidRPr="00D148E6">
        <w:t>обязательных к исполнению</w:t>
      </w:r>
      <w:proofErr w:type="gramEnd"/>
      <w:r w:rsidRPr="00D148E6">
        <w:t xml:space="preserve"> строительных норм и правил. Отклонения от строительных норм и правил, являющихся добровольными к применению, не является нарушением Застройщика и не создает для Застройщика обязанностей по их устранению.</w:t>
      </w:r>
    </w:p>
    <w:p w:rsidR="007F0325" w:rsidRPr="00D148E6" w:rsidRDefault="007F0325" w:rsidP="007F0325">
      <w:pPr>
        <w:pStyle w:val="af6"/>
        <w:numPr>
          <w:ilvl w:val="1"/>
          <w:numId w:val="1"/>
        </w:numPr>
        <w:ind w:left="0" w:firstLine="284"/>
        <w:jc w:val="both"/>
      </w:pPr>
      <w:r w:rsidRPr="00D148E6">
        <w:t xml:space="preserve">Застройщик не несет ответственность за недостатки Объекта долевого строительства, обнаруженные в пределах гарантийного срока, если докажет, что они произошли вследствие нормального износа Объекта долевого строительства (оборудования) или его частей, нарушения требований технических регламентов, градостроительных регламентов, а также иных обязательных требований к процессу его эксплуатации, в том числе прописанных в выданной Участнику долевого строительства инструкции по эксплуатации, либо </w:t>
      </w:r>
      <w:proofErr w:type="gramStart"/>
      <w:r w:rsidRPr="00D148E6">
        <w:t>вследствие</w:t>
      </w:r>
      <w:proofErr w:type="gramEnd"/>
      <w:r w:rsidRPr="00D148E6">
        <w:t xml:space="preserve"> </w:t>
      </w:r>
      <w:proofErr w:type="gramStart"/>
      <w:r w:rsidRPr="00D148E6">
        <w:t>его</w:t>
      </w:r>
      <w:proofErr w:type="gramEnd"/>
      <w:r w:rsidRPr="00D148E6">
        <w:t xml:space="preserve"> ненадлежащего ремонта. </w:t>
      </w:r>
      <w:proofErr w:type="gramStart"/>
      <w:r w:rsidRPr="00D148E6">
        <w:t>В частности, Застройщик не будет нести ответственность за недостатки инженерного оборудования, если будет установлено, что Участник долевого строительства в течение гарантийного срока менял места прохождения стояков горячего и холодного водоснабжения, канализационных стояков, радиаторов, производил перепланировку либо переустройство Объекта долевого строительства без согласования с уполномоченными органами, заменял указанные стояки и радиаторы на другие, не предусмотренные проектом строительства многоквартирного дома.</w:t>
      </w:r>
      <w:proofErr w:type="gramEnd"/>
    </w:p>
    <w:p w:rsidR="007F0325" w:rsidRPr="00D148E6" w:rsidRDefault="007F0325" w:rsidP="007F0325">
      <w:pPr>
        <w:pStyle w:val="af6"/>
        <w:numPr>
          <w:ilvl w:val="1"/>
          <w:numId w:val="1"/>
        </w:numPr>
        <w:ind w:left="0" w:firstLine="284"/>
        <w:jc w:val="both"/>
      </w:pPr>
      <w:r w:rsidRPr="00D148E6">
        <w:t xml:space="preserve"> Гарантийный срок не продлевается на время, в течение которого Объект долевого строительства не мог использоваться из-за обнаруженных в нем недостатков. Участник долевого строительства уведомлен и согласен, что в течение гарантийного срока Участнику долевого строительства не разрешается осуществлять ремонт и/или менять результат отделочных работ, включая, материалы, оборудование, приборы, иные изделия.</w:t>
      </w:r>
    </w:p>
    <w:p w:rsidR="00655AEC" w:rsidRPr="00D148E6" w:rsidRDefault="00655AEC">
      <w:pPr>
        <w:pStyle w:val="af6"/>
        <w:ind w:left="0"/>
        <w:jc w:val="both"/>
      </w:pPr>
    </w:p>
    <w:p w:rsidR="00655AEC" w:rsidRPr="00D148E6" w:rsidRDefault="003C53D6">
      <w:pPr>
        <w:pStyle w:val="1"/>
        <w:numPr>
          <w:ilvl w:val="0"/>
          <w:numId w:val="1"/>
        </w:numPr>
        <w:spacing w:before="0" w:after="0"/>
        <w:ind w:left="0" w:firstLine="284"/>
        <w:rPr>
          <w:rFonts w:ascii="Times New Roman" w:hAnsi="Times New Roman"/>
          <w:color w:val="auto"/>
        </w:rPr>
      </w:pPr>
      <w:r w:rsidRPr="00D148E6">
        <w:rPr>
          <w:rFonts w:ascii="Times New Roman" w:hAnsi="Times New Roman"/>
          <w:color w:val="auto"/>
        </w:rPr>
        <w:t>Ответственность сторон</w:t>
      </w:r>
    </w:p>
    <w:p w:rsidR="00655AEC" w:rsidRPr="00D148E6" w:rsidRDefault="003C53D6">
      <w:pPr>
        <w:pStyle w:val="1"/>
        <w:numPr>
          <w:ilvl w:val="1"/>
          <w:numId w:val="1"/>
        </w:numPr>
        <w:spacing w:before="0" w:after="0"/>
        <w:ind w:left="0" w:firstLine="284"/>
        <w:jc w:val="both"/>
        <w:rPr>
          <w:rFonts w:ascii="Times New Roman" w:hAnsi="Times New Roman"/>
          <w:b w:val="0"/>
          <w:color w:val="auto"/>
        </w:rPr>
      </w:pPr>
      <w:r w:rsidRPr="00D148E6">
        <w:rPr>
          <w:rFonts w:ascii="Times New Roman" w:hAnsi="Times New Roman"/>
          <w:b w:val="0"/>
          <w:color w:val="auto"/>
        </w:rPr>
        <w:t xml:space="preserve">За неисполнение или ненадлежащее исполнение обязательств по данному договору стороны несут ответственность в соответствии с законодательством Российской Федерации.  </w:t>
      </w:r>
    </w:p>
    <w:p w:rsidR="00655AEC" w:rsidRPr="00D148E6" w:rsidRDefault="003C53D6">
      <w:pPr>
        <w:pStyle w:val="1"/>
        <w:numPr>
          <w:ilvl w:val="0"/>
          <w:numId w:val="1"/>
        </w:numPr>
        <w:spacing w:before="0" w:after="0"/>
        <w:ind w:left="0" w:firstLine="284"/>
        <w:rPr>
          <w:rFonts w:ascii="Times New Roman" w:hAnsi="Times New Roman"/>
          <w:color w:val="auto"/>
        </w:rPr>
      </w:pPr>
      <w:r w:rsidRPr="00D148E6">
        <w:rPr>
          <w:rFonts w:ascii="Times New Roman" w:hAnsi="Times New Roman"/>
          <w:color w:val="auto"/>
        </w:rPr>
        <w:lastRenderedPageBreak/>
        <w:t>Прочие условия</w:t>
      </w:r>
    </w:p>
    <w:p w:rsidR="00655AEC" w:rsidRPr="00D148E6" w:rsidRDefault="003C53D6">
      <w:pPr>
        <w:pStyle w:val="1"/>
        <w:numPr>
          <w:ilvl w:val="1"/>
          <w:numId w:val="1"/>
        </w:numPr>
        <w:spacing w:before="0" w:after="0"/>
        <w:ind w:left="0" w:firstLine="284"/>
        <w:jc w:val="both"/>
        <w:rPr>
          <w:rFonts w:ascii="Times New Roman" w:hAnsi="Times New Roman"/>
          <w:b w:val="0"/>
          <w:color w:val="auto"/>
        </w:rPr>
      </w:pPr>
      <w:r w:rsidRPr="00D148E6">
        <w:rPr>
          <w:rFonts w:ascii="Times New Roman" w:hAnsi="Times New Roman"/>
          <w:b w:val="0"/>
          <w:color w:val="auto"/>
        </w:rPr>
        <w:t>Стороны обязуются уведомить Банк обо всех изменениях, вносимых в Договор, в письменном виде в срок не позднее 5 рабочих дней до планируемой даты их внесения с направлением в адрес Банка соответствующего письма с уведомлением о вручении.</w:t>
      </w:r>
    </w:p>
    <w:p w:rsidR="00655AEC" w:rsidRPr="00D148E6" w:rsidRDefault="003C53D6">
      <w:pPr>
        <w:ind w:firstLine="284"/>
        <w:jc w:val="both"/>
        <w:rPr>
          <w:b/>
          <w:i/>
        </w:rPr>
      </w:pPr>
      <w:r w:rsidRPr="00D148E6">
        <w:t>7.2. Участник долевого строительства дает свое согласие на межевание земельного участка либо получить/обеспечить получение нотариальных согласий всех участников долевого строительства на межевание земельного участка</w:t>
      </w:r>
    </w:p>
    <w:p w:rsidR="00655AEC" w:rsidRPr="00D148E6" w:rsidRDefault="003C53D6">
      <w:pPr>
        <w:pStyle w:val="3"/>
        <w:widowControl w:val="0"/>
        <w:numPr>
          <w:ilvl w:val="5"/>
          <w:numId w:val="3"/>
        </w:numPr>
        <w:ind w:left="0" w:firstLine="709"/>
        <w:rPr>
          <w:sz w:val="20"/>
        </w:rPr>
      </w:pPr>
      <w:proofErr w:type="gramStart"/>
      <w:r w:rsidRPr="00D148E6">
        <w:rPr>
          <w:sz w:val="20"/>
        </w:rPr>
        <w:t xml:space="preserve">в течение 180 (Сто восемьдесят) дней с даты ввода в эксплуатацию любого из жилых домов, но не позднее даты регистрации права собственности первого лица на площади в любом из Объектов, включая дома, не финансируемые Банком в рамках Проекта, произвести/обеспечить проведение межевания земельного участка под каждым Объектом, финансируемым Банком в рамках Проекта. </w:t>
      </w:r>
      <w:proofErr w:type="gramEnd"/>
    </w:p>
    <w:p w:rsidR="00655AEC" w:rsidRPr="00D148E6" w:rsidRDefault="003C53D6">
      <w:pPr>
        <w:pStyle w:val="3"/>
        <w:widowControl w:val="0"/>
        <w:ind w:firstLine="567"/>
        <w:rPr>
          <w:sz w:val="20"/>
        </w:rPr>
      </w:pPr>
      <w:r w:rsidRPr="00D148E6">
        <w:rPr>
          <w:sz w:val="20"/>
        </w:rPr>
        <w:t>При этом Участник долевого строительства дает согласие на образование из земельног</w:t>
      </w:r>
      <w:proofErr w:type="gramStart"/>
      <w:r w:rsidRPr="00D148E6">
        <w:rPr>
          <w:sz w:val="20"/>
        </w:rPr>
        <w:t>о(</w:t>
      </w:r>
      <w:proofErr w:type="spellStart"/>
      <w:proofErr w:type="gramEnd"/>
      <w:r w:rsidRPr="00D148E6">
        <w:rPr>
          <w:sz w:val="20"/>
        </w:rPr>
        <w:t>ых</w:t>
      </w:r>
      <w:proofErr w:type="spellEnd"/>
      <w:r w:rsidRPr="00D148E6">
        <w:rPr>
          <w:sz w:val="20"/>
        </w:rPr>
        <w:t>) участка(</w:t>
      </w:r>
      <w:proofErr w:type="spellStart"/>
      <w:r w:rsidRPr="00D148E6">
        <w:rPr>
          <w:sz w:val="20"/>
        </w:rPr>
        <w:t>ов</w:t>
      </w:r>
      <w:proofErr w:type="spellEnd"/>
      <w:r w:rsidRPr="00D148E6">
        <w:rPr>
          <w:sz w:val="20"/>
        </w:rPr>
        <w:t>) нового(</w:t>
      </w:r>
      <w:proofErr w:type="spellStart"/>
      <w:r w:rsidRPr="00D148E6">
        <w:rPr>
          <w:sz w:val="20"/>
        </w:rPr>
        <w:t>ых</w:t>
      </w:r>
      <w:proofErr w:type="spellEnd"/>
      <w:r w:rsidRPr="00D148E6">
        <w:rPr>
          <w:sz w:val="20"/>
        </w:rPr>
        <w:t>) земельного(</w:t>
      </w:r>
      <w:proofErr w:type="spellStart"/>
      <w:r w:rsidRPr="00D148E6">
        <w:rPr>
          <w:sz w:val="20"/>
        </w:rPr>
        <w:t>ых</w:t>
      </w:r>
      <w:proofErr w:type="spellEnd"/>
      <w:r w:rsidRPr="00D148E6">
        <w:rPr>
          <w:sz w:val="20"/>
        </w:rPr>
        <w:t>) участка(</w:t>
      </w:r>
      <w:proofErr w:type="spellStart"/>
      <w:r w:rsidRPr="00D148E6">
        <w:rPr>
          <w:sz w:val="20"/>
        </w:rPr>
        <w:t>ов</w:t>
      </w:r>
      <w:proofErr w:type="spellEnd"/>
      <w:r w:rsidRPr="00D148E6">
        <w:rPr>
          <w:sz w:val="20"/>
        </w:rPr>
        <w:t>) путем раздела и/или объединения и/или перераспределения и/или выдела земельного(</w:t>
      </w:r>
      <w:proofErr w:type="spellStart"/>
      <w:r w:rsidRPr="00D148E6">
        <w:rPr>
          <w:sz w:val="20"/>
        </w:rPr>
        <w:t>ых</w:t>
      </w:r>
      <w:proofErr w:type="spellEnd"/>
      <w:r w:rsidRPr="00D148E6">
        <w:rPr>
          <w:sz w:val="20"/>
        </w:rPr>
        <w:t>) участка(</w:t>
      </w:r>
      <w:proofErr w:type="spellStart"/>
      <w:r w:rsidRPr="00D148E6">
        <w:rPr>
          <w:sz w:val="20"/>
        </w:rPr>
        <w:t>ов</w:t>
      </w:r>
      <w:proofErr w:type="spellEnd"/>
      <w:r w:rsidRPr="00D148E6">
        <w:rPr>
          <w:sz w:val="20"/>
        </w:rPr>
        <w:t>), а также на межевание земельного(</w:t>
      </w:r>
      <w:proofErr w:type="spellStart"/>
      <w:r w:rsidRPr="00D148E6">
        <w:rPr>
          <w:sz w:val="20"/>
        </w:rPr>
        <w:t>ых</w:t>
      </w:r>
      <w:proofErr w:type="spellEnd"/>
      <w:r w:rsidRPr="00D148E6">
        <w:rPr>
          <w:sz w:val="20"/>
        </w:rPr>
        <w:t>) участка(</w:t>
      </w:r>
      <w:proofErr w:type="spellStart"/>
      <w:r w:rsidRPr="00D148E6">
        <w:rPr>
          <w:sz w:val="20"/>
        </w:rPr>
        <w:t>ов</w:t>
      </w:r>
      <w:proofErr w:type="spellEnd"/>
      <w:r w:rsidRPr="00D148E6">
        <w:rPr>
          <w:sz w:val="20"/>
        </w:rPr>
        <w:t>), с последующим оформлением вновь образованных земельных участков/прав на вновь образованные земельные участки в залог Банку.</w:t>
      </w:r>
    </w:p>
    <w:p w:rsidR="00655AEC" w:rsidRPr="00D148E6" w:rsidRDefault="003C53D6">
      <w:pPr>
        <w:pStyle w:val="3"/>
        <w:ind w:firstLine="0"/>
        <w:rPr>
          <w:sz w:val="20"/>
        </w:rPr>
      </w:pPr>
      <w:r w:rsidRPr="00D148E6">
        <w:rPr>
          <w:sz w:val="20"/>
        </w:rPr>
        <w:t>Под межеванием (разделением) участка понимается не только проведение работ по установлению и закреплению на местности границ вновь образованных участков, но и постановка данных участков на кадастровый учет с оформлением прав на участки в Единый государственный реестр недвижимости.</w:t>
      </w:r>
    </w:p>
    <w:p w:rsidR="00655AEC" w:rsidRPr="00D148E6" w:rsidRDefault="003C53D6">
      <w:pPr>
        <w:pStyle w:val="1"/>
        <w:spacing w:before="0" w:after="0"/>
        <w:ind w:firstLine="284"/>
        <w:jc w:val="both"/>
        <w:rPr>
          <w:rFonts w:ascii="Times New Roman" w:hAnsi="Times New Roman"/>
          <w:b w:val="0"/>
          <w:color w:val="auto"/>
        </w:rPr>
      </w:pPr>
      <w:r w:rsidRPr="00D148E6">
        <w:rPr>
          <w:rFonts w:ascii="Times New Roman" w:hAnsi="Times New Roman"/>
          <w:b w:val="0"/>
          <w:color w:val="auto"/>
        </w:rPr>
        <w:t>7.3. Все споры, разногласия или требования, возникающие из настоящего Договора или в связи с ним, будут решаться Сторонами путем переговоров. Если Стороны не могут прийти к соглашению в течение месяца с момента возникновения спора, он передается на рассмотрение в суд общей юрисдикции, либо арбитражный суд по месту исполнения настоящего Договора. Местом исполнения настоящего Договора является место расположения Жилого дома.</w:t>
      </w:r>
    </w:p>
    <w:p w:rsidR="00655AEC" w:rsidRPr="00D148E6" w:rsidRDefault="003C53D6">
      <w:pPr>
        <w:pStyle w:val="1"/>
        <w:spacing w:before="0" w:after="0"/>
        <w:ind w:firstLine="284"/>
        <w:jc w:val="both"/>
        <w:rPr>
          <w:rFonts w:ascii="Times New Roman" w:hAnsi="Times New Roman"/>
          <w:b w:val="0"/>
          <w:color w:val="auto"/>
        </w:rPr>
      </w:pPr>
      <w:r w:rsidRPr="00D148E6">
        <w:rPr>
          <w:rFonts w:ascii="Times New Roman" w:hAnsi="Times New Roman"/>
          <w:b w:val="0"/>
          <w:color w:val="auto"/>
        </w:rPr>
        <w:t>7.4.Стороны устанавливают обязательный претензионный порядок урегулирования спора. В течение 10 дней со дня поступления рассматриваются только претензии, поступившие в письменном виде. Претензии подаются через почту, заказными письмами с уведомлением о вручении либо вручаются нарочно. Иной порядок подачи и рассмотрения претензий не предусмотрен.</w:t>
      </w:r>
    </w:p>
    <w:p w:rsidR="00655AEC" w:rsidRPr="00D148E6" w:rsidRDefault="003C53D6">
      <w:pPr>
        <w:pStyle w:val="1"/>
        <w:spacing w:before="0" w:after="0"/>
        <w:ind w:firstLine="284"/>
        <w:jc w:val="both"/>
        <w:rPr>
          <w:rFonts w:ascii="Times New Roman" w:hAnsi="Times New Roman"/>
          <w:b w:val="0"/>
          <w:color w:val="auto"/>
        </w:rPr>
      </w:pPr>
      <w:r w:rsidRPr="00D148E6">
        <w:rPr>
          <w:rFonts w:ascii="Times New Roman" w:hAnsi="Times New Roman"/>
          <w:b w:val="0"/>
          <w:color w:val="auto"/>
        </w:rPr>
        <w:t>7.5.Участник долевого строительства  согласен с тем, что Застройщик вправе самостоятельно распоряжаться построенными инженерно-техническими сооружениями Жилого дома, а также иными объектами, не входящими в состав общего имущества.</w:t>
      </w:r>
    </w:p>
    <w:p w:rsidR="00655AEC" w:rsidRPr="00D148E6" w:rsidRDefault="003C53D6">
      <w:pPr>
        <w:pStyle w:val="1"/>
        <w:spacing w:before="0" w:after="0"/>
        <w:ind w:firstLine="284"/>
        <w:jc w:val="both"/>
        <w:rPr>
          <w:rFonts w:ascii="Times New Roman" w:hAnsi="Times New Roman"/>
          <w:b w:val="0"/>
          <w:color w:val="auto"/>
        </w:rPr>
      </w:pPr>
      <w:r w:rsidRPr="00D148E6">
        <w:rPr>
          <w:rFonts w:ascii="Times New Roman" w:hAnsi="Times New Roman"/>
          <w:b w:val="0"/>
          <w:color w:val="auto"/>
        </w:rPr>
        <w:t>7.6.Участник долевого строительства  согласен с передачей сетей телефонизации и интернета в жилом доме специализированной организации по усмотрению Застройщика. Вопросы телефонизации и подключения к сети Интернет со специализированной организацией, которой переданы сети телефонизации и Интернета, Участник долевого строительства  решает самостоятельно.</w:t>
      </w:r>
    </w:p>
    <w:p w:rsidR="00655AEC" w:rsidRPr="00D148E6" w:rsidRDefault="003C53D6">
      <w:pPr>
        <w:pStyle w:val="1"/>
        <w:spacing w:before="0" w:after="0"/>
        <w:ind w:firstLine="284"/>
        <w:jc w:val="both"/>
        <w:rPr>
          <w:rFonts w:ascii="Times New Roman" w:hAnsi="Times New Roman"/>
          <w:b w:val="0"/>
          <w:color w:val="auto"/>
        </w:rPr>
      </w:pPr>
      <w:r w:rsidRPr="00D148E6">
        <w:rPr>
          <w:rFonts w:ascii="Times New Roman" w:hAnsi="Times New Roman"/>
          <w:b w:val="0"/>
          <w:color w:val="auto"/>
        </w:rPr>
        <w:t>7.7.Участник долевого строительства  подтверждает, что ознакомлен с содержанием проектной декларации, в том числе с документами и материалами, составляющими содержание проектной декларации.</w:t>
      </w:r>
    </w:p>
    <w:p w:rsidR="00655AEC" w:rsidRPr="00D148E6" w:rsidRDefault="003C53D6">
      <w:pPr>
        <w:pStyle w:val="1"/>
        <w:spacing w:before="0" w:after="0"/>
        <w:ind w:firstLine="284"/>
        <w:jc w:val="both"/>
        <w:rPr>
          <w:rFonts w:ascii="Times New Roman" w:hAnsi="Times New Roman"/>
          <w:b w:val="0"/>
          <w:color w:val="auto"/>
        </w:rPr>
      </w:pPr>
      <w:r w:rsidRPr="00D148E6">
        <w:rPr>
          <w:rFonts w:ascii="Times New Roman" w:hAnsi="Times New Roman"/>
          <w:b w:val="0"/>
          <w:color w:val="auto"/>
        </w:rPr>
        <w:t>7.8.С момента подписания настоящего Договора все предшествующие переговоры, соглашения и переписка Сторон, противоречащие условиям настоящего Договора, утрачивают силу и не могут использоваться Сторонами в качестве доказательства в случае спора и для толкования текста Договора.</w:t>
      </w:r>
    </w:p>
    <w:p w:rsidR="00655AEC" w:rsidRPr="00D148E6" w:rsidRDefault="003C53D6">
      <w:pPr>
        <w:pStyle w:val="1"/>
        <w:spacing w:before="0" w:after="0"/>
        <w:ind w:firstLine="284"/>
        <w:jc w:val="both"/>
        <w:rPr>
          <w:rFonts w:ascii="Times New Roman" w:hAnsi="Times New Roman"/>
          <w:b w:val="0"/>
          <w:color w:val="auto"/>
        </w:rPr>
      </w:pPr>
      <w:r w:rsidRPr="00D148E6">
        <w:rPr>
          <w:rFonts w:ascii="Times New Roman" w:hAnsi="Times New Roman"/>
          <w:b w:val="0"/>
          <w:color w:val="auto"/>
        </w:rPr>
        <w:t xml:space="preserve">7.9. </w:t>
      </w:r>
      <w:proofErr w:type="gramStart"/>
      <w:r w:rsidRPr="00D148E6">
        <w:rPr>
          <w:rFonts w:ascii="Times New Roman" w:hAnsi="Times New Roman"/>
          <w:b w:val="0"/>
          <w:color w:val="auto"/>
        </w:rPr>
        <w:t>Доход, образовавшийся по окончанию строительства Объекта остается</w:t>
      </w:r>
      <w:proofErr w:type="gramEnd"/>
      <w:r w:rsidRPr="00D148E6">
        <w:rPr>
          <w:rFonts w:ascii="Times New Roman" w:hAnsi="Times New Roman"/>
          <w:b w:val="0"/>
          <w:color w:val="auto"/>
        </w:rPr>
        <w:t xml:space="preserve"> в распоряжении Застройщика. Участник долевого строительства  согласен с тем, что Застройщик с момента получения денежных средств, предназначенных на оплату услуг Застройщика, расходует эти денежные средства по своему усмотрению. </w:t>
      </w:r>
    </w:p>
    <w:p w:rsidR="00655AEC" w:rsidRPr="00D148E6" w:rsidRDefault="003C53D6">
      <w:pPr>
        <w:pStyle w:val="1"/>
        <w:spacing w:before="0" w:after="0"/>
        <w:ind w:firstLine="284"/>
        <w:jc w:val="both"/>
        <w:rPr>
          <w:rFonts w:ascii="Times New Roman" w:hAnsi="Times New Roman"/>
          <w:b w:val="0"/>
          <w:color w:val="auto"/>
        </w:rPr>
      </w:pPr>
      <w:r w:rsidRPr="00D148E6">
        <w:rPr>
          <w:rFonts w:ascii="Times New Roman" w:hAnsi="Times New Roman"/>
          <w:b w:val="0"/>
          <w:color w:val="auto"/>
        </w:rPr>
        <w:t>7.10.Участник долевого строительства  согласен</w:t>
      </w:r>
      <w:r w:rsidRPr="00D148E6">
        <w:rPr>
          <w:rFonts w:ascii="Times New Roman" w:hAnsi="Times New Roman"/>
          <w:b w:val="0"/>
          <w:color w:val="auto"/>
          <w:kern w:val="3"/>
        </w:rPr>
        <w:t xml:space="preserve"> на обработку, передачу и хранение персональных данных в соответствии с пунктом 1 статьи 9 Федерального закона от 27.07.2006 года №152-ФЗ «О персональных данных».</w:t>
      </w:r>
    </w:p>
    <w:p w:rsidR="00655AEC" w:rsidRPr="00D148E6" w:rsidRDefault="003C53D6">
      <w:pPr>
        <w:pStyle w:val="1"/>
        <w:spacing w:before="0" w:after="0"/>
        <w:ind w:firstLine="284"/>
        <w:jc w:val="both"/>
        <w:rPr>
          <w:rFonts w:ascii="Times New Roman" w:hAnsi="Times New Roman"/>
          <w:b w:val="0"/>
          <w:color w:val="auto"/>
        </w:rPr>
      </w:pPr>
      <w:r w:rsidRPr="00D148E6">
        <w:rPr>
          <w:rFonts w:ascii="Times New Roman" w:hAnsi="Times New Roman"/>
          <w:b w:val="0"/>
          <w:color w:val="auto"/>
        </w:rPr>
        <w:t xml:space="preserve">7.11. </w:t>
      </w:r>
      <w:proofErr w:type="gramStart"/>
      <w:r w:rsidRPr="00D148E6">
        <w:rPr>
          <w:rFonts w:ascii="Times New Roman" w:hAnsi="Times New Roman"/>
          <w:b w:val="0"/>
          <w:color w:val="auto"/>
        </w:rPr>
        <w:t>В случае изменения  адреса регистрации и/или фактического адреса проживания, или иных реквизитов Участника долевого строительства, указанных в настоящем договоре, последний обязан письменно уведомить Застройщика в трёхдневный срок с момента такого изменения.</w:t>
      </w:r>
      <w:proofErr w:type="gramEnd"/>
      <w:r w:rsidRPr="00D148E6">
        <w:rPr>
          <w:rFonts w:ascii="Times New Roman" w:hAnsi="Times New Roman"/>
          <w:b w:val="0"/>
          <w:color w:val="auto"/>
        </w:rPr>
        <w:t xml:space="preserve"> В случае нарушения Участником долевого строительства  указанной обязанности корреспонденция, направленная по указанному в настоящем договоре адресу, считается отправленной надлежащим образом. Все затраты, вызванные переоформлением документов в связи с несоблюдением Участником долевого строительства  обязанности по извещению Застройщика, предусмотренному настоящим пунктом, Участник долевого строительства  обязан возместить Застройщику.</w:t>
      </w:r>
    </w:p>
    <w:p w:rsidR="00655AEC" w:rsidRPr="00D148E6" w:rsidRDefault="003C53D6">
      <w:pPr>
        <w:ind w:firstLine="708"/>
        <w:jc w:val="both"/>
        <w:rPr>
          <w:bCs/>
        </w:rPr>
      </w:pPr>
      <w:r w:rsidRPr="00D148E6">
        <w:rPr>
          <w:bCs/>
        </w:rPr>
        <w:t>В случае неисполнения указанной обязанности все уведомления, направленные по   адресу указанному в  Договоре считаются направленными отправителем надлежащим образом. Уведомление со стороны  Застройщика об изменении адреса и банковских реквизитов считается надлежащим в случае его публикации в средствах массовой информации и (или) размещения в информационно-телекоммуникационных сетях общего пользования, в том числе на сайте Застройщика.</w:t>
      </w:r>
    </w:p>
    <w:p w:rsidR="002D7355" w:rsidRPr="00D148E6" w:rsidRDefault="003C53D6" w:rsidP="002D7355">
      <w:pPr>
        <w:ind w:firstLine="284"/>
        <w:jc w:val="both"/>
        <w:rPr>
          <w:bCs/>
        </w:rPr>
      </w:pPr>
      <w:r w:rsidRPr="00D148E6">
        <w:t xml:space="preserve">7.12. </w:t>
      </w:r>
      <w:r w:rsidR="002D7355" w:rsidRPr="00D148E6">
        <w:rPr>
          <w:bCs/>
        </w:rPr>
        <w:t>Подписанием настоящего договора стороны согласовали, что в случае изменения наименования Застройщика, внесение иных изменений, в том числе в учредительный документ Застройщика, в сведения, содержащиеся в ЕГРЮЛ, подписание дополнительного соглашения к настоящему Договору не требуется. Застройщик уведомляет Участника долевого строительства об указанных изменениях путем внесения изменений в проектную декларацию и их опубликованием в соответствии с требованиями действующего законодательства Российской Федерации.</w:t>
      </w:r>
    </w:p>
    <w:p w:rsidR="00655AEC" w:rsidRPr="00D148E6" w:rsidRDefault="002D7355">
      <w:pPr>
        <w:pStyle w:val="1"/>
        <w:spacing w:before="0" w:after="0"/>
        <w:ind w:firstLine="284"/>
        <w:jc w:val="both"/>
        <w:rPr>
          <w:rFonts w:ascii="Times New Roman" w:hAnsi="Times New Roman"/>
          <w:b w:val="0"/>
          <w:color w:val="auto"/>
        </w:rPr>
      </w:pPr>
      <w:r w:rsidRPr="00D148E6">
        <w:rPr>
          <w:rFonts w:ascii="Times New Roman" w:hAnsi="Times New Roman"/>
          <w:b w:val="0"/>
          <w:color w:val="auto"/>
        </w:rPr>
        <w:t xml:space="preserve">7.13. </w:t>
      </w:r>
      <w:r w:rsidR="003C53D6" w:rsidRPr="00D148E6">
        <w:rPr>
          <w:rFonts w:ascii="Times New Roman" w:hAnsi="Times New Roman"/>
          <w:b w:val="0"/>
          <w:color w:val="auto"/>
        </w:rPr>
        <w:t>Договор вступает в силу с момента его государственной регистрации и действует до полного выполнения сторонами своих обязательств по договору.</w:t>
      </w:r>
    </w:p>
    <w:p w:rsidR="00655AEC" w:rsidRPr="00D148E6" w:rsidRDefault="002D7355">
      <w:pPr>
        <w:jc w:val="both"/>
      </w:pPr>
      <w:r w:rsidRPr="00D148E6">
        <w:t xml:space="preserve">      7.14</w:t>
      </w:r>
      <w:r w:rsidR="003C53D6" w:rsidRPr="00D148E6">
        <w:t>. Настоящий Договор составлен в ____ подлинных экземплярах, по одному для каждой Стороны, один экземпляр для Управления Федеральной службы государственной регистрации, кадастра и картографии по Тюменской области, один экземпляр для Банка. Все экземпляры имеют равную юридическую силу.</w:t>
      </w:r>
    </w:p>
    <w:p w:rsidR="00655AEC" w:rsidRPr="00D148E6" w:rsidRDefault="00655AEC">
      <w:pPr>
        <w:jc w:val="both"/>
      </w:pPr>
    </w:p>
    <w:p w:rsidR="00655AEC" w:rsidRPr="00D148E6" w:rsidRDefault="003C53D6">
      <w:pPr>
        <w:pStyle w:val="1"/>
        <w:numPr>
          <w:ilvl w:val="0"/>
          <w:numId w:val="1"/>
        </w:numPr>
        <w:spacing w:before="0" w:after="0"/>
        <w:ind w:left="-142" w:firstLine="426"/>
        <w:rPr>
          <w:rFonts w:ascii="Times New Roman" w:hAnsi="Times New Roman"/>
          <w:color w:val="auto"/>
        </w:rPr>
      </w:pPr>
      <w:r w:rsidRPr="00D148E6">
        <w:rPr>
          <w:rFonts w:ascii="Times New Roman" w:hAnsi="Times New Roman"/>
          <w:color w:val="auto"/>
        </w:rPr>
        <w:t>Реквизиты и подписи сторон</w:t>
      </w:r>
    </w:p>
    <w:p w:rsidR="00655AEC" w:rsidRPr="00D148E6" w:rsidRDefault="00655AEC"/>
    <w:tbl>
      <w:tblPr>
        <w:tblpPr w:leftFromText="180" w:rightFromText="180" w:bottomFromText="160" w:vertAnchor="text" w:horzAnchor="margin" w:tblpX="567" w:tblpY="123"/>
        <w:tblOverlap w:val="never"/>
        <w:tblW w:w="9322" w:type="dxa"/>
        <w:tblLook w:val="04A0" w:firstRow="1" w:lastRow="0" w:firstColumn="1" w:lastColumn="0" w:noHBand="0" w:noVBand="1"/>
      </w:tblPr>
      <w:tblGrid>
        <w:gridCol w:w="4644"/>
        <w:gridCol w:w="4678"/>
      </w:tblGrid>
      <w:tr w:rsidR="00E01172" w:rsidRPr="00D148E6">
        <w:trPr>
          <w:trHeight w:val="2254"/>
        </w:trPr>
        <w:tc>
          <w:tcPr>
            <w:tcW w:w="4644" w:type="dxa"/>
          </w:tcPr>
          <w:p w:rsidR="00655AEC" w:rsidRPr="00D148E6" w:rsidRDefault="003C53D6">
            <w:pPr>
              <w:widowControl w:val="0"/>
              <w:autoSpaceDE w:val="0"/>
              <w:autoSpaceDN w:val="0"/>
            </w:pPr>
            <w:r w:rsidRPr="00D148E6">
              <w:rPr>
                <w:b/>
                <w:bCs/>
              </w:rPr>
              <w:t>Застройщик:</w:t>
            </w:r>
          </w:p>
          <w:p w:rsidR="00655AEC" w:rsidRPr="00D148E6" w:rsidRDefault="003C53D6">
            <w:pPr>
              <w:widowControl w:val="0"/>
              <w:autoSpaceDE w:val="0"/>
              <w:autoSpaceDN w:val="0"/>
            </w:pPr>
            <w:r w:rsidRPr="00D148E6">
              <w:t>ООО «СЗ «ИСБ-Девелопмент»</w:t>
            </w:r>
          </w:p>
          <w:p w:rsidR="00655AEC" w:rsidRPr="00D148E6" w:rsidRDefault="003C53D6">
            <w:pPr>
              <w:widowControl w:val="0"/>
              <w:autoSpaceDE w:val="0"/>
              <w:autoSpaceDN w:val="0"/>
            </w:pPr>
            <w:r w:rsidRPr="00D148E6">
              <w:t>Место нахождения: Тюменская обл., г. Тюмень</w:t>
            </w:r>
          </w:p>
          <w:p w:rsidR="00655AEC" w:rsidRPr="00D148E6" w:rsidRDefault="003C53D6">
            <w:pPr>
              <w:widowControl w:val="0"/>
            </w:pPr>
            <w:r w:rsidRPr="00D148E6">
              <w:t>Адрес: 625007, Тюменская область, г</w:t>
            </w:r>
            <w:proofErr w:type="gramStart"/>
            <w:r w:rsidRPr="00D148E6">
              <w:t>.Т</w:t>
            </w:r>
            <w:proofErr w:type="gramEnd"/>
            <w:r w:rsidRPr="00D148E6">
              <w:t>юмень ул. Мельникайте д.125Б этаж 2 офис 2</w:t>
            </w:r>
          </w:p>
          <w:p w:rsidR="00655AEC" w:rsidRPr="00D148E6" w:rsidRDefault="003C53D6">
            <w:pPr>
              <w:widowControl w:val="0"/>
            </w:pPr>
            <w:r w:rsidRPr="00D148E6">
              <w:t>Почтовый адрес: 625007, Тюменская область, г</w:t>
            </w:r>
            <w:proofErr w:type="gramStart"/>
            <w:r w:rsidRPr="00D148E6">
              <w:t>.Т</w:t>
            </w:r>
            <w:proofErr w:type="gramEnd"/>
            <w:r w:rsidRPr="00D148E6">
              <w:t>юмень ул. Мельникайте д.125Б этаж 2 офис 2</w:t>
            </w:r>
          </w:p>
          <w:p w:rsidR="00655AEC" w:rsidRPr="00D148E6" w:rsidRDefault="003C53D6">
            <w:pPr>
              <w:widowControl w:val="0"/>
            </w:pPr>
            <w:r w:rsidRPr="00D148E6">
              <w:t xml:space="preserve">ИНН/КПП  7203536230/720301001, </w:t>
            </w:r>
          </w:p>
          <w:p w:rsidR="00655AEC" w:rsidRPr="00D148E6" w:rsidRDefault="003C53D6">
            <w:pPr>
              <w:widowControl w:val="0"/>
            </w:pPr>
            <w:r w:rsidRPr="00D148E6">
              <w:t xml:space="preserve">ОГРН  1227200006000, </w:t>
            </w:r>
          </w:p>
          <w:p w:rsidR="00655AEC" w:rsidRPr="00D148E6" w:rsidRDefault="003C53D6">
            <w:r w:rsidRPr="00D148E6">
              <w:t>Расчетный счет №  40702810800800050007, открыт в  АО «Банк ДОМ. РФ», БИК 044525266</w:t>
            </w:r>
          </w:p>
          <w:p w:rsidR="00655AEC" w:rsidRPr="00D148E6" w:rsidRDefault="003C53D6">
            <w:r w:rsidRPr="00D148E6">
              <w:t>к/с  30101810345250000266</w:t>
            </w:r>
          </w:p>
          <w:p w:rsidR="00655AEC" w:rsidRPr="00D148E6" w:rsidRDefault="003C53D6">
            <w:pPr>
              <w:rPr>
                <w:b/>
              </w:rPr>
            </w:pPr>
            <w:permStart w:id="561332392" w:edGrp="everyone"/>
            <w:r w:rsidRPr="00D148E6">
              <w:rPr>
                <w:b/>
              </w:rPr>
              <w:t>Представитель по доверенности:</w:t>
            </w:r>
          </w:p>
          <w:p w:rsidR="00655AEC" w:rsidRPr="00D148E6" w:rsidRDefault="003C53D6">
            <w:pPr>
              <w:spacing w:line="256" w:lineRule="auto"/>
              <w:ind w:left="-108"/>
              <w:rPr>
                <w:lang w:eastAsia="en-US"/>
              </w:rPr>
            </w:pPr>
            <w:r w:rsidRPr="00D148E6">
              <w:t>________________________/_____________/</w:t>
            </w:r>
          </w:p>
          <w:permEnd w:id="561332392"/>
          <w:p w:rsidR="00655AEC" w:rsidRPr="00D148E6" w:rsidRDefault="00655AEC">
            <w:pPr>
              <w:rPr>
                <w:lang w:eastAsia="en-US"/>
              </w:rPr>
            </w:pPr>
          </w:p>
          <w:p w:rsidR="00655AEC" w:rsidRPr="00D148E6" w:rsidRDefault="00655AEC">
            <w:pPr>
              <w:rPr>
                <w:lang w:eastAsia="en-US"/>
              </w:rPr>
            </w:pPr>
          </w:p>
        </w:tc>
        <w:tc>
          <w:tcPr>
            <w:tcW w:w="4678" w:type="dxa"/>
          </w:tcPr>
          <w:p w:rsidR="00655AEC" w:rsidRPr="00D148E6" w:rsidRDefault="003C53D6">
            <w:pPr>
              <w:tabs>
                <w:tab w:val="left" w:pos="1766"/>
              </w:tabs>
              <w:spacing w:line="256" w:lineRule="auto"/>
              <w:ind w:right="-217"/>
              <w:rPr>
                <w:b/>
              </w:rPr>
            </w:pPr>
            <w:r w:rsidRPr="00D148E6">
              <w:rPr>
                <w:b/>
                <w:lang w:eastAsia="en-US"/>
              </w:rPr>
              <w:t xml:space="preserve">              </w:t>
            </w:r>
            <w:r w:rsidRPr="00D148E6">
              <w:rPr>
                <w:b/>
              </w:rPr>
              <w:t xml:space="preserve"> Участник долевого строительства:</w:t>
            </w:r>
          </w:p>
          <w:p w:rsidR="00655AEC" w:rsidRPr="00D148E6" w:rsidRDefault="00655AEC">
            <w:pPr>
              <w:tabs>
                <w:tab w:val="left" w:pos="1766"/>
              </w:tabs>
              <w:spacing w:line="256" w:lineRule="auto"/>
              <w:ind w:right="-217"/>
              <w:rPr>
                <w:b/>
              </w:rPr>
            </w:pPr>
          </w:p>
          <w:p w:rsidR="00655AEC" w:rsidRPr="00D148E6" w:rsidRDefault="00655AEC">
            <w:pPr>
              <w:tabs>
                <w:tab w:val="left" w:pos="1766"/>
              </w:tabs>
              <w:spacing w:line="256" w:lineRule="auto"/>
              <w:ind w:right="-217"/>
              <w:rPr>
                <w:b/>
              </w:rPr>
            </w:pPr>
          </w:p>
          <w:p w:rsidR="00655AEC" w:rsidRPr="00D148E6" w:rsidRDefault="00655AEC">
            <w:pPr>
              <w:tabs>
                <w:tab w:val="left" w:pos="1766"/>
              </w:tabs>
              <w:spacing w:line="256" w:lineRule="auto"/>
              <w:ind w:right="-217"/>
              <w:rPr>
                <w:b/>
              </w:rPr>
            </w:pPr>
          </w:p>
          <w:p w:rsidR="00655AEC" w:rsidRPr="00D148E6" w:rsidRDefault="00655AEC">
            <w:pPr>
              <w:tabs>
                <w:tab w:val="left" w:pos="1766"/>
              </w:tabs>
              <w:spacing w:line="256" w:lineRule="auto"/>
              <w:ind w:right="-217"/>
              <w:rPr>
                <w:b/>
              </w:rPr>
            </w:pPr>
          </w:p>
          <w:p w:rsidR="00655AEC" w:rsidRPr="00D148E6" w:rsidRDefault="00655AEC">
            <w:pPr>
              <w:tabs>
                <w:tab w:val="left" w:pos="1766"/>
              </w:tabs>
              <w:spacing w:line="256" w:lineRule="auto"/>
              <w:ind w:right="-217"/>
              <w:rPr>
                <w:b/>
              </w:rPr>
            </w:pPr>
          </w:p>
          <w:p w:rsidR="00655AEC" w:rsidRPr="00D148E6" w:rsidRDefault="00655AEC">
            <w:pPr>
              <w:tabs>
                <w:tab w:val="left" w:pos="1766"/>
              </w:tabs>
              <w:spacing w:line="256" w:lineRule="auto"/>
              <w:ind w:right="-217"/>
              <w:rPr>
                <w:b/>
              </w:rPr>
            </w:pPr>
          </w:p>
          <w:p w:rsidR="00655AEC" w:rsidRPr="00D148E6" w:rsidRDefault="00655AEC">
            <w:pPr>
              <w:tabs>
                <w:tab w:val="left" w:pos="1766"/>
              </w:tabs>
              <w:spacing w:line="256" w:lineRule="auto"/>
              <w:ind w:right="-217"/>
              <w:rPr>
                <w:b/>
              </w:rPr>
            </w:pPr>
          </w:p>
          <w:p w:rsidR="00655AEC" w:rsidRPr="00D148E6" w:rsidRDefault="00655AEC">
            <w:pPr>
              <w:tabs>
                <w:tab w:val="left" w:pos="1766"/>
              </w:tabs>
              <w:spacing w:line="256" w:lineRule="auto"/>
              <w:ind w:right="-217"/>
              <w:rPr>
                <w:b/>
              </w:rPr>
            </w:pPr>
          </w:p>
          <w:p w:rsidR="00655AEC" w:rsidRPr="00D148E6" w:rsidRDefault="00655AEC">
            <w:pPr>
              <w:tabs>
                <w:tab w:val="left" w:pos="1766"/>
              </w:tabs>
              <w:spacing w:line="256" w:lineRule="auto"/>
              <w:ind w:right="-217"/>
              <w:rPr>
                <w:b/>
              </w:rPr>
            </w:pPr>
          </w:p>
          <w:p w:rsidR="00655AEC" w:rsidRPr="00D148E6" w:rsidRDefault="00655AEC">
            <w:pPr>
              <w:tabs>
                <w:tab w:val="left" w:pos="1766"/>
              </w:tabs>
              <w:spacing w:line="256" w:lineRule="auto"/>
              <w:ind w:right="-217"/>
              <w:rPr>
                <w:b/>
              </w:rPr>
            </w:pPr>
          </w:p>
          <w:p w:rsidR="00655AEC" w:rsidRPr="00D148E6" w:rsidRDefault="003C53D6">
            <w:pPr>
              <w:tabs>
                <w:tab w:val="left" w:pos="1766"/>
              </w:tabs>
              <w:spacing w:line="256" w:lineRule="auto"/>
              <w:ind w:right="-217"/>
              <w:rPr>
                <w:b/>
                <w:lang w:eastAsia="en-US"/>
              </w:rPr>
            </w:pPr>
            <w:r w:rsidRPr="00D148E6">
              <w:t xml:space="preserve">        ________________________/_____________/</w:t>
            </w:r>
          </w:p>
        </w:tc>
      </w:tr>
    </w:tbl>
    <w:p w:rsidR="00655AEC" w:rsidRPr="00D148E6" w:rsidRDefault="00655AEC"/>
    <w:p w:rsidR="00655AEC" w:rsidRPr="00D148E6" w:rsidRDefault="00655AEC"/>
    <w:p w:rsidR="00655AEC" w:rsidRPr="00D148E6" w:rsidRDefault="00655AEC"/>
    <w:p w:rsidR="00655AEC" w:rsidRPr="00D148E6" w:rsidRDefault="00655AEC"/>
    <w:p w:rsidR="00655AEC" w:rsidRPr="00D148E6" w:rsidRDefault="00655AEC"/>
    <w:p w:rsidR="00655AEC" w:rsidRPr="00D148E6" w:rsidRDefault="00655AEC"/>
    <w:p w:rsidR="00655AEC" w:rsidRPr="00D148E6" w:rsidRDefault="00655AEC"/>
    <w:p w:rsidR="00655AEC" w:rsidRPr="00D148E6" w:rsidRDefault="00655AEC"/>
    <w:p w:rsidR="00655AEC" w:rsidRPr="00D148E6" w:rsidRDefault="00655AEC"/>
    <w:p w:rsidR="00655AEC" w:rsidRPr="00D148E6" w:rsidRDefault="00655AEC"/>
    <w:p w:rsidR="00655AEC" w:rsidRPr="00D148E6" w:rsidRDefault="00655AEC"/>
    <w:p w:rsidR="00655AEC" w:rsidRPr="00D148E6" w:rsidRDefault="00655AEC"/>
    <w:p w:rsidR="00655AEC" w:rsidRPr="00D148E6" w:rsidRDefault="00655AEC"/>
    <w:p w:rsidR="00655AEC" w:rsidRPr="00D148E6" w:rsidRDefault="00655AEC"/>
    <w:p w:rsidR="00655AEC" w:rsidRPr="00D148E6" w:rsidRDefault="00655AEC"/>
    <w:p w:rsidR="00655AEC" w:rsidRPr="00D148E6" w:rsidRDefault="00655AEC"/>
    <w:p w:rsidR="00655AEC" w:rsidRPr="00D148E6" w:rsidRDefault="00655AEC"/>
    <w:p w:rsidR="00655AEC" w:rsidRPr="00D148E6" w:rsidRDefault="00655AEC"/>
    <w:p w:rsidR="00655AEC" w:rsidRPr="00D148E6" w:rsidRDefault="00655AEC"/>
    <w:p w:rsidR="00655AEC" w:rsidRPr="00D148E6" w:rsidRDefault="00655AEC"/>
    <w:p w:rsidR="00655AEC" w:rsidRPr="00D148E6" w:rsidRDefault="00655AEC"/>
    <w:p w:rsidR="00655AEC" w:rsidRPr="00D148E6" w:rsidRDefault="00655AEC"/>
    <w:p w:rsidR="00655AEC" w:rsidRPr="00D148E6" w:rsidRDefault="00655AEC"/>
    <w:p w:rsidR="00655AEC" w:rsidRPr="00D148E6" w:rsidRDefault="00655AEC"/>
    <w:p w:rsidR="00655AEC" w:rsidRPr="00D148E6" w:rsidRDefault="00655AEC"/>
    <w:p w:rsidR="00655AEC" w:rsidRPr="00D148E6" w:rsidRDefault="00655AEC"/>
    <w:p w:rsidR="00655AEC" w:rsidRPr="00D148E6" w:rsidRDefault="003C53D6" w:rsidP="00DD31B0">
      <w:pPr>
        <w:pageBreakBefore/>
        <w:spacing w:line="257" w:lineRule="auto"/>
        <w:ind w:left="6373"/>
        <w:jc w:val="right"/>
        <w:rPr>
          <w:b/>
        </w:rPr>
      </w:pPr>
      <w:r w:rsidRPr="00D148E6">
        <w:rPr>
          <w:b/>
        </w:rPr>
        <w:lastRenderedPageBreak/>
        <w:t xml:space="preserve">       ПРИЛОЖЕНИЕ К ДОГОВОРУ №1</w:t>
      </w:r>
    </w:p>
    <w:p w:rsidR="00655AEC" w:rsidRPr="00D148E6" w:rsidRDefault="003C53D6">
      <w:pPr>
        <w:spacing w:line="256" w:lineRule="auto"/>
        <w:jc w:val="right"/>
        <w:rPr>
          <w:b/>
        </w:rPr>
      </w:pPr>
      <w:r w:rsidRPr="00D148E6">
        <w:rPr>
          <w:b/>
        </w:rPr>
        <w:t>Участия в долевом строительстве от «____» _______ 202___г.</w:t>
      </w:r>
    </w:p>
    <w:p w:rsidR="00655AEC" w:rsidRPr="00D148E6" w:rsidRDefault="00655AEC"/>
    <w:p w:rsidR="00655AEC" w:rsidRPr="00D148E6" w:rsidRDefault="00655AEC"/>
    <w:p w:rsidR="00655AEC" w:rsidRPr="00D148E6" w:rsidRDefault="003C53D6">
      <w:r w:rsidRPr="00D148E6">
        <w:t>Поэтажный план  ГП ……Этаж</w:t>
      </w:r>
    </w:p>
    <w:p w:rsidR="00655AEC" w:rsidRPr="00D148E6" w:rsidRDefault="00655AEC"/>
    <w:p w:rsidR="00655AEC" w:rsidRPr="00D148E6" w:rsidRDefault="00655AEC"/>
    <w:p w:rsidR="00655AEC" w:rsidRPr="00D148E6" w:rsidRDefault="00655AEC"/>
    <w:p w:rsidR="00655AEC" w:rsidRPr="00D148E6" w:rsidRDefault="00655AEC"/>
    <w:p w:rsidR="00655AEC" w:rsidRPr="00D148E6" w:rsidRDefault="00655AEC"/>
    <w:p w:rsidR="00655AEC" w:rsidRPr="00D148E6" w:rsidRDefault="00655AEC"/>
    <w:p w:rsidR="00655AEC" w:rsidRPr="00D148E6" w:rsidRDefault="003C53D6">
      <w:r w:rsidRPr="00D148E6">
        <w:t>План квартиры</w:t>
      </w:r>
    </w:p>
    <w:p w:rsidR="00655AEC" w:rsidRPr="00D148E6" w:rsidRDefault="00655AEC"/>
    <w:p w:rsidR="00655AEC" w:rsidRPr="00D148E6" w:rsidRDefault="00655AEC">
      <w:pPr>
        <w:ind w:left="-108"/>
        <w:rPr>
          <w:b/>
          <w:bCs/>
        </w:rPr>
      </w:pPr>
    </w:p>
    <w:p w:rsidR="00655AEC" w:rsidRPr="00D148E6" w:rsidRDefault="00655AEC">
      <w:pPr>
        <w:ind w:left="-108"/>
        <w:rPr>
          <w:b/>
          <w:bCs/>
        </w:rPr>
      </w:pPr>
    </w:p>
    <w:p w:rsidR="00655AEC" w:rsidRPr="00D148E6" w:rsidRDefault="00655AEC">
      <w:pPr>
        <w:ind w:left="-108"/>
        <w:rPr>
          <w:b/>
          <w:bCs/>
        </w:rPr>
      </w:pPr>
    </w:p>
    <w:p w:rsidR="00655AEC" w:rsidRPr="00D148E6" w:rsidRDefault="00655AEC">
      <w:pPr>
        <w:ind w:left="-108"/>
        <w:rPr>
          <w:b/>
          <w:bCs/>
        </w:rPr>
      </w:pPr>
    </w:p>
    <w:p w:rsidR="00655AEC" w:rsidRPr="00D148E6" w:rsidRDefault="00655AEC">
      <w:pPr>
        <w:ind w:left="-108"/>
        <w:rPr>
          <w:b/>
          <w:bCs/>
        </w:rPr>
      </w:pPr>
    </w:p>
    <w:p w:rsidR="00655AEC" w:rsidRPr="00D148E6" w:rsidRDefault="00655AEC">
      <w:pPr>
        <w:ind w:left="-108"/>
        <w:rPr>
          <w:b/>
          <w:bCs/>
        </w:rPr>
      </w:pPr>
    </w:p>
    <w:p w:rsidR="00655AEC" w:rsidRPr="00D148E6" w:rsidRDefault="00655AEC">
      <w:pPr>
        <w:ind w:left="-108"/>
        <w:rPr>
          <w:b/>
          <w:bCs/>
        </w:rPr>
      </w:pPr>
    </w:p>
    <w:p w:rsidR="00655AEC" w:rsidRPr="00D148E6" w:rsidRDefault="00655AEC">
      <w:pPr>
        <w:ind w:left="-108"/>
        <w:rPr>
          <w:b/>
          <w:bCs/>
        </w:rPr>
      </w:pPr>
    </w:p>
    <w:p w:rsidR="00655AEC" w:rsidRPr="00D148E6" w:rsidRDefault="00655AEC">
      <w:pPr>
        <w:ind w:left="-108"/>
        <w:rPr>
          <w:b/>
          <w:bCs/>
        </w:rPr>
      </w:pPr>
    </w:p>
    <w:p w:rsidR="00655AEC" w:rsidRPr="00D148E6" w:rsidRDefault="00655AEC">
      <w:pPr>
        <w:ind w:left="-108"/>
        <w:rPr>
          <w:b/>
          <w:bCs/>
        </w:rPr>
      </w:pPr>
    </w:p>
    <w:p w:rsidR="00655AEC" w:rsidRPr="00D148E6" w:rsidRDefault="003C53D6">
      <w:pPr>
        <w:ind w:left="-108"/>
        <w:rPr>
          <w:b/>
          <w:bCs/>
        </w:rPr>
      </w:pPr>
      <w:r w:rsidRPr="00D148E6">
        <w:rPr>
          <w:b/>
          <w:bCs/>
        </w:rPr>
        <w:t xml:space="preserve">Застройщик: </w:t>
      </w:r>
      <w:r w:rsidRPr="00D148E6">
        <w:rPr>
          <w:b/>
          <w:bCs/>
        </w:rPr>
        <w:tab/>
      </w:r>
      <w:r w:rsidRPr="00D148E6">
        <w:rPr>
          <w:b/>
          <w:bCs/>
        </w:rPr>
        <w:tab/>
      </w:r>
      <w:r w:rsidRPr="00D148E6">
        <w:rPr>
          <w:b/>
          <w:bCs/>
        </w:rPr>
        <w:tab/>
      </w:r>
      <w:r w:rsidRPr="00D148E6">
        <w:rPr>
          <w:b/>
          <w:bCs/>
        </w:rPr>
        <w:tab/>
      </w:r>
      <w:r w:rsidRPr="00D148E6">
        <w:rPr>
          <w:b/>
          <w:bCs/>
        </w:rPr>
        <w:tab/>
      </w:r>
      <w:r w:rsidRPr="00D148E6">
        <w:rPr>
          <w:b/>
          <w:bCs/>
        </w:rPr>
        <w:tab/>
      </w:r>
      <w:r w:rsidRPr="00D148E6">
        <w:rPr>
          <w:b/>
          <w:bCs/>
        </w:rPr>
        <w:tab/>
      </w:r>
      <w:r w:rsidRPr="00D148E6">
        <w:rPr>
          <w:b/>
        </w:rPr>
        <w:t>Участник долевого строительства:</w:t>
      </w:r>
    </w:p>
    <w:p w:rsidR="00655AEC" w:rsidRPr="00D148E6" w:rsidRDefault="003C53D6">
      <w:pPr>
        <w:ind w:left="-108"/>
        <w:rPr>
          <w:b/>
        </w:rPr>
      </w:pPr>
      <w:r w:rsidRPr="00D148E6">
        <w:rPr>
          <w:b/>
          <w:bCs/>
        </w:rPr>
        <w:t xml:space="preserve"> </w:t>
      </w:r>
    </w:p>
    <w:p w:rsidR="00655AEC" w:rsidRPr="00D148E6" w:rsidRDefault="00655AEC">
      <w:pPr>
        <w:ind w:left="-108"/>
        <w:rPr>
          <w:b/>
        </w:rPr>
      </w:pPr>
    </w:p>
    <w:p w:rsidR="00655AEC" w:rsidRPr="00D148E6" w:rsidRDefault="00655AEC">
      <w:pPr>
        <w:ind w:left="-108"/>
        <w:rPr>
          <w:b/>
        </w:rPr>
      </w:pPr>
    </w:p>
    <w:p w:rsidR="00655AEC" w:rsidRPr="00D148E6" w:rsidRDefault="003C53D6">
      <w:pPr>
        <w:ind w:left="-108"/>
        <w:rPr>
          <w:b/>
          <w:bCs/>
        </w:rPr>
      </w:pPr>
      <w:r w:rsidRPr="00D148E6">
        <w:rPr>
          <w:b/>
        </w:rPr>
        <w:t>__________________/_____________/</w:t>
      </w:r>
      <w:r w:rsidRPr="00D148E6">
        <w:rPr>
          <w:b/>
        </w:rPr>
        <w:tab/>
      </w:r>
      <w:r w:rsidRPr="00D148E6">
        <w:rPr>
          <w:b/>
        </w:rPr>
        <w:tab/>
      </w:r>
      <w:r w:rsidRPr="00D148E6">
        <w:rPr>
          <w:b/>
        </w:rPr>
        <w:tab/>
      </w:r>
      <w:r w:rsidRPr="00D148E6">
        <w:rPr>
          <w:b/>
        </w:rPr>
        <w:tab/>
        <w:t>___________________/_____________/</w:t>
      </w:r>
    </w:p>
    <w:p w:rsidR="00655AEC" w:rsidRPr="00D148E6" w:rsidRDefault="00655AEC"/>
    <w:sectPr w:rsidR="00655AEC" w:rsidRPr="00D148E6" w:rsidSect="00655AEC">
      <w:headerReference w:type="even" r:id="rId14"/>
      <w:headerReference w:type="default" r:id="rId15"/>
      <w:footerReference w:type="even" r:id="rId16"/>
      <w:footerReference w:type="default" r:id="rId17"/>
      <w:headerReference w:type="first" r:id="rId18"/>
      <w:footerReference w:type="first" r:id="rId19"/>
      <w:pgSz w:w="11906" w:h="16838"/>
      <w:pgMar w:top="720" w:right="720" w:bottom="426" w:left="720" w:header="340" w:footer="709" w:gutter="0"/>
      <w:cols w:space="708"/>
      <w:titlePg/>
      <w:docGrid w:linePitch="360"/>
    </w:sectPr>
  </w:body>
</w:document>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24EE5253" w15:done="0"/>
  <w15:commentEx w15:paraId="431F3FF9" w15:done="0"/>
  <w15:commentEx w15:paraId="052E90EC" w15:done="0"/>
  <w15:commentEx w15:paraId="384EF999" w15:done="0"/>
  <w15:commentEx w15:paraId="1E01C530"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9102B8D" w16cex:dateUtc="2023-11-28T04:04:00Z"/>
  <w16cex:commentExtensible w16cex:durableId="29102D5B" w16cex:dateUtc="2023-11-28T04:11:00Z"/>
  <w16cex:commentExtensible w16cex:durableId="29103035" w16cex:dateUtc="2023-11-28T04:24:00Z"/>
  <w16cex:commentExtensible w16cex:durableId="29102FE0" w16cex:dateUtc="2023-11-28T04:22:00Z"/>
  <w16cex:commentExtensible w16cex:durableId="29102E3F" w16cex:dateUtc="2023-11-28T04:15: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24EE5253" w16cid:durableId="29102B8D"/>
  <w16cid:commentId w16cid:paraId="431F3FF9" w16cid:durableId="29102D5B"/>
  <w16cid:commentId w16cid:paraId="052E90EC" w16cid:durableId="29103035"/>
  <w16cid:commentId w16cid:paraId="384EF999" w16cid:durableId="29102FE0"/>
  <w16cid:commentId w16cid:paraId="1E01C530" w16cid:durableId="29102E3F"/>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E5AAC" w:rsidRDefault="002E5AAC" w:rsidP="00655AEC">
      <w:r>
        <w:separator/>
      </w:r>
    </w:p>
  </w:endnote>
  <w:endnote w:type="continuationSeparator" w:id="0">
    <w:p w:rsidR="002E5AAC" w:rsidRDefault="002E5AAC" w:rsidP="00655AE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5AEC" w:rsidRDefault="00655AEC">
    <w:pPr>
      <w:pStyle w:val="af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74720231"/>
    </w:sdtPr>
    <w:sdtEndPr/>
    <w:sdtContent>
      <w:p w:rsidR="00655AEC" w:rsidRDefault="00AE5D41">
        <w:pPr>
          <w:pStyle w:val="af2"/>
          <w:jc w:val="center"/>
        </w:pPr>
        <w:r>
          <w:fldChar w:fldCharType="begin"/>
        </w:r>
        <w:r w:rsidR="003C53D6">
          <w:instrText>PAGE   \* MERGEFORMAT</w:instrText>
        </w:r>
        <w:r>
          <w:fldChar w:fldCharType="separate"/>
        </w:r>
        <w:r w:rsidR="00D148E6">
          <w:rPr>
            <w:noProof/>
          </w:rPr>
          <w:t>10</w:t>
        </w:r>
        <w:r>
          <w:fldChar w:fldCharType="end"/>
        </w:r>
      </w:p>
    </w:sdtContent>
  </w:sdt>
  <w:p w:rsidR="00655AEC" w:rsidRDefault="00655AEC">
    <w:pPr>
      <w:pStyle w:val="af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5AEC" w:rsidRDefault="00655AEC">
    <w:pPr>
      <w:pStyle w:val="af2"/>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E5AAC" w:rsidRDefault="002E5AAC" w:rsidP="00655AEC">
      <w:r>
        <w:separator/>
      </w:r>
    </w:p>
  </w:footnote>
  <w:footnote w:type="continuationSeparator" w:id="0">
    <w:p w:rsidR="002E5AAC" w:rsidRDefault="002E5AAC" w:rsidP="00655AE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5AEC" w:rsidRDefault="00655AEC">
    <w:pPr>
      <w:pStyle w:val="ac"/>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7989065"/>
      <w:docPartObj>
        <w:docPartGallery w:val="Watermarks"/>
        <w:docPartUnique/>
      </w:docPartObj>
    </w:sdtPr>
    <w:sdtEndPr/>
    <w:sdtContent>
      <w:p w:rsidR="00655AEC" w:rsidRDefault="002E5AAC">
        <w:pPr>
          <w:pStyle w:val="ac"/>
        </w:pPr>
        <w:r>
          <w:rPr>
            <w:noProof/>
            <w:lang w:eastAsia="zh-TW"/>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922611" o:spid="_x0000_s2049" type="#_x0000_t136" style="position:absolute;margin-left:0;margin-top:0;width:461.85pt;height:197.95pt;rotation:315;z-index:-251658752;mso-position-horizontal:center;mso-position-horizontal-relative:margin;mso-position-vertical:center;mso-position-vertical-relative:margin" o:allowincell="f" fillcolor="silver" stroked="f">
              <v:fill opacity=".5"/>
              <v:textpath style="font-family:&quot;Calibri&quot;;font-size:1pt" string="ОБРАЗЕЦ"/>
              <w10:wrap anchorx="margin" anchory="margin"/>
            </v:shape>
          </w:pict>
        </w:r>
      </w:p>
    </w:sdtContent>
  </w:sdt>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55AEC" w:rsidRDefault="003C53D6">
    <w:pPr>
      <w:pStyle w:val="ac"/>
      <w:jc w:val="right"/>
    </w:pPr>
    <w:r>
      <w:rPr>
        <w:noProof/>
      </w:rPr>
      <w:drawing>
        <wp:inline distT="0" distB="0" distL="0" distR="0">
          <wp:extent cx="1441450" cy="679450"/>
          <wp:effectExtent l="0" t="0" r="6350" b="635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Рисунок 18"/>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441704" cy="679704"/>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01F21F0"/>
    <w:multiLevelType w:val="multilevel"/>
    <w:tmpl w:val="401F21F0"/>
    <w:lvl w:ilvl="0">
      <w:start w:val="1"/>
      <w:numFmt w:val="bullet"/>
      <w:lvlText w:val=""/>
      <w:lvlJc w:val="left"/>
      <w:pPr>
        <w:ind w:left="720" w:hanging="360"/>
      </w:pPr>
      <w:rPr>
        <w:rFonts w:ascii="Symbol" w:hAnsi="Symbol" w:hint="default"/>
      </w:rPr>
    </w:lvl>
    <w:lvl w:ilvl="1">
      <w:start w:val="2"/>
      <w:numFmt w:val="decimal"/>
      <w:isLgl/>
      <w:lvlText w:val="%1.%2."/>
      <w:lvlJc w:val="left"/>
      <w:pPr>
        <w:ind w:left="792" w:hanging="360"/>
      </w:pPr>
    </w:lvl>
    <w:lvl w:ilvl="2">
      <w:start w:val="1"/>
      <w:numFmt w:val="decimal"/>
      <w:isLgl/>
      <w:lvlText w:val="%1.%2.%3."/>
      <w:lvlJc w:val="left"/>
      <w:pPr>
        <w:ind w:left="1224" w:hanging="720"/>
      </w:pPr>
    </w:lvl>
    <w:lvl w:ilvl="3">
      <w:start w:val="1"/>
      <w:numFmt w:val="decimal"/>
      <w:isLgl/>
      <w:lvlText w:val="%1.%2.%3.%4."/>
      <w:lvlJc w:val="left"/>
      <w:pPr>
        <w:ind w:left="1296" w:hanging="720"/>
      </w:pPr>
    </w:lvl>
    <w:lvl w:ilvl="4">
      <w:start w:val="1"/>
      <w:numFmt w:val="decimal"/>
      <w:isLgl/>
      <w:lvlText w:val="%1.%2.%3.%4.%5."/>
      <w:lvlJc w:val="left"/>
      <w:pPr>
        <w:ind w:left="1728" w:hanging="1080"/>
      </w:pPr>
    </w:lvl>
    <w:lvl w:ilvl="5">
      <w:start w:val="1"/>
      <w:numFmt w:val="bullet"/>
      <w:lvlText w:val=""/>
      <w:lvlJc w:val="left"/>
      <w:pPr>
        <w:ind w:left="1800" w:hanging="1080"/>
      </w:pPr>
      <w:rPr>
        <w:rFonts w:ascii="Symbol" w:hAnsi="Symbol" w:hint="default"/>
      </w:rPr>
    </w:lvl>
    <w:lvl w:ilvl="6">
      <w:start w:val="1"/>
      <w:numFmt w:val="decimal"/>
      <w:isLgl/>
      <w:lvlText w:val="%1.%2.%3.%4.%5.%6.%7."/>
      <w:lvlJc w:val="left"/>
      <w:pPr>
        <w:ind w:left="2232" w:hanging="1440"/>
      </w:pPr>
    </w:lvl>
    <w:lvl w:ilvl="7">
      <w:start w:val="1"/>
      <w:numFmt w:val="decimal"/>
      <w:isLgl/>
      <w:lvlText w:val="%1.%2.%3.%4.%5.%6.%7.%8."/>
      <w:lvlJc w:val="left"/>
      <w:pPr>
        <w:ind w:left="2304" w:hanging="1440"/>
      </w:pPr>
    </w:lvl>
    <w:lvl w:ilvl="8">
      <w:start w:val="1"/>
      <w:numFmt w:val="decimal"/>
      <w:isLgl/>
      <w:lvlText w:val="%1.%2.%3.%4.%5.%6.%7.%8.%9."/>
      <w:lvlJc w:val="left"/>
      <w:pPr>
        <w:ind w:left="2736" w:hanging="1800"/>
      </w:pPr>
    </w:lvl>
  </w:abstractNum>
  <w:abstractNum w:abstractNumId="1">
    <w:nsid w:val="480F2C58"/>
    <w:multiLevelType w:val="multilevel"/>
    <w:tmpl w:val="480F2C58"/>
    <w:lvl w:ilvl="0">
      <w:start w:val="1"/>
      <w:numFmt w:val="decimal"/>
      <w:lvlText w:val="%1."/>
      <w:lvlJc w:val="left"/>
      <w:pPr>
        <w:ind w:left="720" w:hanging="360"/>
      </w:pPr>
      <w:rPr>
        <w:rFonts w:hint="default"/>
      </w:rPr>
    </w:lvl>
    <w:lvl w:ilvl="1">
      <w:start w:val="1"/>
      <w:numFmt w:val="decimal"/>
      <w:isLgl/>
      <w:lvlText w:val="%1.%2."/>
      <w:lvlJc w:val="left"/>
      <w:pPr>
        <w:ind w:left="1070" w:hanging="360"/>
      </w:pPr>
      <w:rPr>
        <w:rFonts w:hint="default"/>
        <w:b w:val="0"/>
      </w:rPr>
    </w:lvl>
    <w:lvl w:ilvl="2">
      <w:start w:val="1"/>
      <w:numFmt w:val="decimal"/>
      <w:isLgl/>
      <w:lvlText w:val="%1.%2.%3."/>
      <w:lvlJc w:val="left"/>
      <w:pPr>
        <w:ind w:left="9526" w:hanging="17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 w:numId="3">
    <w:abstractNumId w:val="0"/>
    <w:lvlOverride w:ilvl="0"/>
    <w:lvlOverride w:ilvl="1">
      <w:startOverride w:val="2"/>
    </w:lvlOverride>
    <w:lvlOverride w:ilvl="2">
      <w:startOverride w:val="1"/>
    </w:lvlOverride>
    <w:lvlOverride w:ilvl="3">
      <w:startOverride w:val="1"/>
    </w:lvlOverride>
    <w:lvlOverride w:ilvl="4">
      <w:startOverride w:val="1"/>
    </w:lvlOverride>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SI">
    <w15:presenceInfo w15:providerId="None" w15:userId="MSI"/>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displayBackgroundShape/>
  <w:proofState w:spelling="clean" w:grammar="clean"/>
  <w:documentProtection w:edit="comments" w:enforcement="0"/>
  <w:defaultTabStop w:val="708"/>
  <w:noPunctuationKerning/>
  <w:characterSpacingControl w:val="doNotCompress"/>
  <w:hdrShapeDefaults>
    <o:shapedefaults v:ext="edit" spidmax="2050" fillcolor="white">
      <v:fill color="white"/>
    </o:shapedefaults>
    <o:shapelayout v:ext="edit">
      <o:idmap v:ext="edit" data="2"/>
    </o:shapelayout>
  </w:hdrShapeDefaults>
  <w:footnotePr>
    <w:footnote w:id="-1"/>
    <w:footnote w:id="0"/>
  </w:footnotePr>
  <w:endnotePr>
    <w:endnote w:id="-1"/>
    <w:endnote w:id="0"/>
  </w:endnotePr>
  <w:compat>
    <w:doNotExpandShiftReturn/>
    <w:useFELayout/>
    <w:compatSetting w:name="compatibilityMode" w:uri="http://schemas.microsoft.com/office/word" w:val="12"/>
  </w:compat>
  <w:rsids>
    <w:rsidRoot w:val="00342D57"/>
    <w:rsid w:val="00000D56"/>
    <w:rsid w:val="00001C93"/>
    <w:rsid w:val="00002375"/>
    <w:rsid w:val="000038C7"/>
    <w:rsid w:val="00005C76"/>
    <w:rsid w:val="00013EF1"/>
    <w:rsid w:val="000143CA"/>
    <w:rsid w:val="0001589A"/>
    <w:rsid w:val="000225FE"/>
    <w:rsid w:val="00022FE8"/>
    <w:rsid w:val="00024C45"/>
    <w:rsid w:val="000322C1"/>
    <w:rsid w:val="00045BF5"/>
    <w:rsid w:val="0005445A"/>
    <w:rsid w:val="000568EC"/>
    <w:rsid w:val="0005712E"/>
    <w:rsid w:val="0005761B"/>
    <w:rsid w:val="00057A89"/>
    <w:rsid w:val="00062801"/>
    <w:rsid w:val="00062D6D"/>
    <w:rsid w:val="00070EA8"/>
    <w:rsid w:val="00072EA2"/>
    <w:rsid w:val="0008037A"/>
    <w:rsid w:val="00084448"/>
    <w:rsid w:val="00085148"/>
    <w:rsid w:val="00087844"/>
    <w:rsid w:val="000927D4"/>
    <w:rsid w:val="000965CF"/>
    <w:rsid w:val="00097436"/>
    <w:rsid w:val="000A4B27"/>
    <w:rsid w:val="000A63E4"/>
    <w:rsid w:val="000A7DB6"/>
    <w:rsid w:val="000B2A8C"/>
    <w:rsid w:val="000B4D10"/>
    <w:rsid w:val="000B4F59"/>
    <w:rsid w:val="000D6FE3"/>
    <w:rsid w:val="000F0E92"/>
    <w:rsid w:val="000F1C87"/>
    <w:rsid w:val="000F6893"/>
    <w:rsid w:val="000F6A70"/>
    <w:rsid w:val="001044B7"/>
    <w:rsid w:val="00107D2C"/>
    <w:rsid w:val="001176B4"/>
    <w:rsid w:val="00123F44"/>
    <w:rsid w:val="00125EE5"/>
    <w:rsid w:val="00132F13"/>
    <w:rsid w:val="001339BD"/>
    <w:rsid w:val="001339BF"/>
    <w:rsid w:val="00134C63"/>
    <w:rsid w:val="00135E32"/>
    <w:rsid w:val="00135ED7"/>
    <w:rsid w:val="0014159D"/>
    <w:rsid w:val="00143603"/>
    <w:rsid w:val="00157704"/>
    <w:rsid w:val="001759BE"/>
    <w:rsid w:val="001820CF"/>
    <w:rsid w:val="00187987"/>
    <w:rsid w:val="00193110"/>
    <w:rsid w:val="0019667C"/>
    <w:rsid w:val="001A0A84"/>
    <w:rsid w:val="001A3C0F"/>
    <w:rsid w:val="001A7E1A"/>
    <w:rsid w:val="001B42BF"/>
    <w:rsid w:val="001B53DA"/>
    <w:rsid w:val="001B6782"/>
    <w:rsid w:val="001C1F91"/>
    <w:rsid w:val="001C4CC4"/>
    <w:rsid w:val="001D5443"/>
    <w:rsid w:val="001E2F20"/>
    <w:rsid w:val="001E4533"/>
    <w:rsid w:val="001F2D92"/>
    <w:rsid w:val="00211DD5"/>
    <w:rsid w:val="00221643"/>
    <w:rsid w:val="002301BA"/>
    <w:rsid w:val="0023129B"/>
    <w:rsid w:val="00234E37"/>
    <w:rsid w:val="00241105"/>
    <w:rsid w:val="00250D3F"/>
    <w:rsid w:val="00253874"/>
    <w:rsid w:val="00261DBA"/>
    <w:rsid w:val="00273A09"/>
    <w:rsid w:val="0027569C"/>
    <w:rsid w:val="0028025D"/>
    <w:rsid w:val="00281154"/>
    <w:rsid w:val="00281D02"/>
    <w:rsid w:val="002821DD"/>
    <w:rsid w:val="00285FD9"/>
    <w:rsid w:val="00294C50"/>
    <w:rsid w:val="002A0D53"/>
    <w:rsid w:val="002A24C3"/>
    <w:rsid w:val="002A4D54"/>
    <w:rsid w:val="002B09D5"/>
    <w:rsid w:val="002C1A08"/>
    <w:rsid w:val="002C1D57"/>
    <w:rsid w:val="002C568E"/>
    <w:rsid w:val="002C7731"/>
    <w:rsid w:val="002D652A"/>
    <w:rsid w:val="002D7355"/>
    <w:rsid w:val="002E3A6D"/>
    <w:rsid w:val="002E5AAC"/>
    <w:rsid w:val="002F0E6B"/>
    <w:rsid w:val="002F127E"/>
    <w:rsid w:val="002F1C10"/>
    <w:rsid w:val="002F25BB"/>
    <w:rsid w:val="002F4A35"/>
    <w:rsid w:val="00313F51"/>
    <w:rsid w:val="00322ACB"/>
    <w:rsid w:val="003378E6"/>
    <w:rsid w:val="00342657"/>
    <w:rsid w:val="00342D57"/>
    <w:rsid w:val="00347D7C"/>
    <w:rsid w:val="00355EBE"/>
    <w:rsid w:val="00356C5C"/>
    <w:rsid w:val="00382157"/>
    <w:rsid w:val="00384BED"/>
    <w:rsid w:val="003921C0"/>
    <w:rsid w:val="00393136"/>
    <w:rsid w:val="00395EE5"/>
    <w:rsid w:val="0039605D"/>
    <w:rsid w:val="003A3E0F"/>
    <w:rsid w:val="003A7875"/>
    <w:rsid w:val="003B0339"/>
    <w:rsid w:val="003C53D6"/>
    <w:rsid w:val="003D0AB8"/>
    <w:rsid w:val="003D2B46"/>
    <w:rsid w:val="003D34EC"/>
    <w:rsid w:val="003D4FB6"/>
    <w:rsid w:val="003D748E"/>
    <w:rsid w:val="003E0E37"/>
    <w:rsid w:val="003F1A2F"/>
    <w:rsid w:val="003F24D7"/>
    <w:rsid w:val="003F3E0C"/>
    <w:rsid w:val="00404B38"/>
    <w:rsid w:val="00411941"/>
    <w:rsid w:val="00415AB3"/>
    <w:rsid w:val="00423161"/>
    <w:rsid w:val="00423EE1"/>
    <w:rsid w:val="00425FD0"/>
    <w:rsid w:val="00430125"/>
    <w:rsid w:val="0043124F"/>
    <w:rsid w:val="004405D9"/>
    <w:rsid w:val="00445A9A"/>
    <w:rsid w:val="00454E2D"/>
    <w:rsid w:val="00457A47"/>
    <w:rsid w:val="00457A87"/>
    <w:rsid w:val="00471955"/>
    <w:rsid w:val="00475C5B"/>
    <w:rsid w:val="004761CF"/>
    <w:rsid w:val="00476C60"/>
    <w:rsid w:val="0048221D"/>
    <w:rsid w:val="00484023"/>
    <w:rsid w:val="00490443"/>
    <w:rsid w:val="00495056"/>
    <w:rsid w:val="004977B8"/>
    <w:rsid w:val="004A075F"/>
    <w:rsid w:val="004A3652"/>
    <w:rsid w:val="004C141A"/>
    <w:rsid w:val="004D337A"/>
    <w:rsid w:val="004D33EA"/>
    <w:rsid w:val="004D749D"/>
    <w:rsid w:val="004E16DC"/>
    <w:rsid w:val="004F0A8F"/>
    <w:rsid w:val="004F1CCA"/>
    <w:rsid w:val="004F44E6"/>
    <w:rsid w:val="004F46D9"/>
    <w:rsid w:val="004F477A"/>
    <w:rsid w:val="004F6B34"/>
    <w:rsid w:val="00500D1C"/>
    <w:rsid w:val="00504B01"/>
    <w:rsid w:val="00513FFE"/>
    <w:rsid w:val="00520DB7"/>
    <w:rsid w:val="00520DF3"/>
    <w:rsid w:val="00522311"/>
    <w:rsid w:val="00526BBA"/>
    <w:rsid w:val="00536915"/>
    <w:rsid w:val="00540377"/>
    <w:rsid w:val="00544ABC"/>
    <w:rsid w:val="005503EF"/>
    <w:rsid w:val="005509D0"/>
    <w:rsid w:val="00562E4E"/>
    <w:rsid w:val="00567EF4"/>
    <w:rsid w:val="00570C8B"/>
    <w:rsid w:val="005763AF"/>
    <w:rsid w:val="00580901"/>
    <w:rsid w:val="00581BE9"/>
    <w:rsid w:val="00583452"/>
    <w:rsid w:val="00584169"/>
    <w:rsid w:val="00591C90"/>
    <w:rsid w:val="005A0AC8"/>
    <w:rsid w:val="005A6A70"/>
    <w:rsid w:val="005A6BE9"/>
    <w:rsid w:val="005B0647"/>
    <w:rsid w:val="005B0CF3"/>
    <w:rsid w:val="005C001B"/>
    <w:rsid w:val="005C1B0F"/>
    <w:rsid w:val="005C43C9"/>
    <w:rsid w:val="005C58B0"/>
    <w:rsid w:val="005D612E"/>
    <w:rsid w:val="005D6EE6"/>
    <w:rsid w:val="005E1367"/>
    <w:rsid w:val="00603D7E"/>
    <w:rsid w:val="00613E6E"/>
    <w:rsid w:val="0061562A"/>
    <w:rsid w:val="00620E4D"/>
    <w:rsid w:val="00624808"/>
    <w:rsid w:val="00627CC4"/>
    <w:rsid w:val="00647B1E"/>
    <w:rsid w:val="00651D98"/>
    <w:rsid w:val="006542B4"/>
    <w:rsid w:val="00655AEC"/>
    <w:rsid w:val="00657BE6"/>
    <w:rsid w:val="006600E0"/>
    <w:rsid w:val="0066030A"/>
    <w:rsid w:val="00660BDA"/>
    <w:rsid w:val="00663234"/>
    <w:rsid w:val="00664F08"/>
    <w:rsid w:val="00664FC1"/>
    <w:rsid w:val="006676EF"/>
    <w:rsid w:val="006822EA"/>
    <w:rsid w:val="0069259E"/>
    <w:rsid w:val="0069432B"/>
    <w:rsid w:val="006A3787"/>
    <w:rsid w:val="006B099F"/>
    <w:rsid w:val="006B0FF9"/>
    <w:rsid w:val="006B26A1"/>
    <w:rsid w:val="006B2839"/>
    <w:rsid w:val="006B59A4"/>
    <w:rsid w:val="006C2F7B"/>
    <w:rsid w:val="006C3DD2"/>
    <w:rsid w:val="006C4C24"/>
    <w:rsid w:val="006C6983"/>
    <w:rsid w:val="006C6E09"/>
    <w:rsid w:val="006E0B04"/>
    <w:rsid w:val="006F2DFB"/>
    <w:rsid w:val="006F3B31"/>
    <w:rsid w:val="006F5677"/>
    <w:rsid w:val="006F5E5D"/>
    <w:rsid w:val="00701EDB"/>
    <w:rsid w:val="00703123"/>
    <w:rsid w:val="007132C5"/>
    <w:rsid w:val="007159F4"/>
    <w:rsid w:val="0072412C"/>
    <w:rsid w:val="00725213"/>
    <w:rsid w:val="007278E9"/>
    <w:rsid w:val="00732925"/>
    <w:rsid w:val="00733A46"/>
    <w:rsid w:val="00734F19"/>
    <w:rsid w:val="00735BAE"/>
    <w:rsid w:val="00736AC0"/>
    <w:rsid w:val="00740B71"/>
    <w:rsid w:val="00744219"/>
    <w:rsid w:val="00750E25"/>
    <w:rsid w:val="007518FB"/>
    <w:rsid w:val="00753E0F"/>
    <w:rsid w:val="007706C1"/>
    <w:rsid w:val="0077253B"/>
    <w:rsid w:val="00772BCD"/>
    <w:rsid w:val="00774775"/>
    <w:rsid w:val="00781385"/>
    <w:rsid w:val="00783F46"/>
    <w:rsid w:val="00790FE6"/>
    <w:rsid w:val="007931B3"/>
    <w:rsid w:val="007A6F53"/>
    <w:rsid w:val="007B1595"/>
    <w:rsid w:val="007B5FE4"/>
    <w:rsid w:val="007B62FC"/>
    <w:rsid w:val="007B769D"/>
    <w:rsid w:val="007C0639"/>
    <w:rsid w:val="007C0F41"/>
    <w:rsid w:val="007C252A"/>
    <w:rsid w:val="007C53AE"/>
    <w:rsid w:val="007C6450"/>
    <w:rsid w:val="007C6C98"/>
    <w:rsid w:val="007D0096"/>
    <w:rsid w:val="007D2384"/>
    <w:rsid w:val="007D270B"/>
    <w:rsid w:val="007D4AC9"/>
    <w:rsid w:val="007E6EF8"/>
    <w:rsid w:val="007F0325"/>
    <w:rsid w:val="007F14E6"/>
    <w:rsid w:val="007F26EA"/>
    <w:rsid w:val="007F3A3D"/>
    <w:rsid w:val="00800CAE"/>
    <w:rsid w:val="00802A2F"/>
    <w:rsid w:val="0081541F"/>
    <w:rsid w:val="00817663"/>
    <w:rsid w:val="00821485"/>
    <w:rsid w:val="0083789D"/>
    <w:rsid w:val="00837A2D"/>
    <w:rsid w:val="00841A9C"/>
    <w:rsid w:val="008422D9"/>
    <w:rsid w:val="00845546"/>
    <w:rsid w:val="0085298C"/>
    <w:rsid w:val="00853E45"/>
    <w:rsid w:val="00864527"/>
    <w:rsid w:val="00865C5F"/>
    <w:rsid w:val="008709EC"/>
    <w:rsid w:val="0087233D"/>
    <w:rsid w:val="008735A5"/>
    <w:rsid w:val="008774C5"/>
    <w:rsid w:val="00897AA0"/>
    <w:rsid w:val="00897DE7"/>
    <w:rsid w:val="008A604F"/>
    <w:rsid w:val="008A777F"/>
    <w:rsid w:val="008C14B2"/>
    <w:rsid w:val="008C2500"/>
    <w:rsid w:val="008D1B46"/>
    <w:rsid w:val="008D24AE"/>
    <w:rsid w:val="008D2B8A"/>
    <w:rsid w:val="008D2B9E"/>
    <w:rsid w:val="008D47CC"/>
    <w:rsid w:val="008D5DD4"/>
    <w:rsid w:val="008D785D"/>
    <w:rsid w:val="008E5088"/>
    <w:rsid w:val="008F0183"/>
    <w:rsid w:val="008F1DF6"/>
    <w:rsid w:val="008F1E4D"/>
    <w:rsid w:val="008F3873"/>
    <w:rsid w:val="008F3E24"/>
    <w:rsid w:val="008F4DB4"/>
    <w:rsid w:val="008F5CFC"/>
    <w:rsid w:val="00900457"/>
    <w:rsid w:val="009050C1"/>
    <w:rsid w:val="00911E14"/>
    <w:rsid w:val="00914E44"/>
    <w:rsid w:val="00921D9E"/>
    <w:rsid w:val="00923DC6"/>
    <w:rsid w:val="00924344"/>
    <w:rsid w:val="00926032"/>
    <w:rsid w:val="00932462"/>
    <w:rsid w:val="00934D56"/>
    <w:rsid w:val="009377F9"/>
    <w:rsid w:val="009464C7"/>
    <w:rsid w:val="00947B4D"/>
    <w:rsid w:val="009528FC"/>
    <w:rsid w:val="00955C96"/>
    <w:rsid w:val="00955F41"/>
    <w:rsid w:val="009571F8"/>
    <w:rsid w:val="00967A29"/>
    <w:rsid w:val="0097715E"/>
    <w:rsid w:val="00980B8B"/>
    <w:rsid w:val="00983739"/>
    <w:rsid w:val="0099610B"/>
    <w:rsid w:val="009C11D3"/>
    <w:rsid w:val="009C567D"/>
    <w:rsid w:val="009E0BA3"/>
    <w:rsid w:val="009E0F60"/>
    <w:rsid w:val="009F7F00"/>
    <w:rsid w:val="00A00817"/>
    <w:rsid w:val="00A10820"/>
    <w:rsid w:val="00A11DAE"/>
    <w:rsid w:val="00A1557D"/>
    <w:rsid w:val="00A40118"/>
    <w:rsid w:val="00A50E29"/>
    <w:rsid w:val="00A5125F"/>
    <w:rsid w:val="00A5129D"/>
    <w:rsid w:val="00A53A1C"/>
    <w:rsid w:val="00A54381"/>
    <w:rsid w:val="00A55FD9"/>
    <w:rsid w:val="00A60726"/>
    <w:rsid w:val="00A60767"/>
    <w:rsid w:val="00A661B6"/>
    <w:rsid w:val="00A66BB9"/>
    <w:rsid w:val="00A73FA9"/>
    <w:rsid w:val="00A75FDB"/>
    <w:rsid w:val="00A877C5"/>
    <w:rsid w:val="00A928B8"/>
    <w:rsid w:val="00A931E0"/>
    <w:rsid w:val="00A94389"/>
    <w:rsid w:val="00A96FC8"/>
    <w:rsid w:val="00AA09D7"/>
    <w:rsid w:val="00AA16AB"/>
    <w:rsid w:val="00AA7F6E"/>
    <w:rsid w:val="00AB083F"/>
    <w:rsid w:val="00AB1CB0"/>
    <w:rsid w:val="00AB1E1B"/>
    <w:rsid w:val="00AB5018"/>
    <w:rsid w:val="00AB5540"/>
    <w:rsid w:val="00AC36E5"/>
    <w:rsid w:val="00AC740A"/>
    <w:rsid w:val="00AD2FF1"/>
    <w:rsid w:val="00AE079A"/>
    <w:rsid w:val="00AE5D41"/>
    <w:rsid w:val="00AF6847"/>
    <w:rsid w:val="00B206AF"/>
    <w:rsid w:val="00B238FF"/>
    <w:rsid w:val="00B2475F"/>
    <w:rsid w:val="00B254BB"/>
    <w:rsid w:val="00B2713E"/>
    <w:rsid w:val="00B3402D"/>
    <w:rsid w:val="00B34B40"/>
    <w:rsid w:val="00B40335"/>
    <w:rsid w:val="00B4347F"/>
    <w:rsid w:val="00B52190"/>
    <w:rsid w:val="00B62DB1"/>
    <w:rsid w:val="00B75F40"/>
    <w:rsid w:val="00B776DA"/>
    <w:rsid w:val="00B8379C"/>
    <w:rsid w:val="00B957F4"/>
    <w:rsid w:val="00BC170E"/>
    <w:rsid w:val="00BC507C"/>
    <w:rsid w:val="00BD32BD"/>
    <w:rsid w:val="00BD4522"/>
    <w:rsid w:val="00BE3914"/>
    <w:rsid w:val="00BF2503"/>
    <w:rsid w:val="00BF3BC7"/>
    <w:rsid w:val="00C0772E"/>
    <w:rsid w:val="00C20FA5"/>
    <w:rsid w:val="00C21182"/>
    <w:rsid w:val="00C32E1C"/>
    <w:rsid w:val="00C35E9E"/>
    <w:rsid w:val="00C36608"/>
    <w:rsid w:val="00C45050"/>
    <w:rsid w:val="00C45FC0"/>
    <w:rsid w:val="00C600A9"/>
    <w:rsid w:val="00C7598A"/>
    <w:rsid w:val="00C773D7"/>
    <w:rsid w:val="00C95CD0"/>
    <w:rsid w:val="00CA1B81"/>
    <w:rsid w:val="00CA2552"/>
    <w:rsid w:val="00CA358A"/>
    <w:rsid w:val="00CA404D"/>
    <w:rsid w:val="00CA5994"/>
    <w:rsid w:val="00CC0608"/>
    <w:rsid w:val="00CC0D8F"/>
    <w:rsid w:val="00CC5F24"/>
    <w:rsid w:val="00CC62B7"/>
    <w:rsid w:val="00CC7DCA"/>
    <w:rsid w:val="00CE1097"/>
    <w:rsid w:val="00CE1C6F"/>
    <w:rsid w:val="00CE4EAA"/>
    <w:rsid w:val="00D0518A"/>
    <w:rsid w:val="00D148E6"/>
    <w:rsid w:val="00D16F73"/>
    <w:rsid w:val="00D20402"/>
    <w:rsid w:val="00D24715"/>
    <w:rsid w:val="00D2549B"/>
    <w:rsid w:val="00D26E58"/>
    <w:rsid w:val="00D33075"/>
    <w:rsid w:val="00D33583"/>
    <w:rsid w:val="00D40566"/>
    <w:rsid w:val="00D43DD3"/>
    <w:rsid w:val="00D473D4"/>
    <w:rsid w:val="00D50603"/>
    <w:rsid w:val="00D63043"/>
    <w:rsid w:val="00D7006E"/>
    <w:rsid w:val="00D70975"/>
    <w:rsid w:val="00D936C5"/>
    <w:rsid w:val="00DA3845"/>
    <w:rsid w:val="00DA4B82"/>
    <w:rsid w:val="00DB723D"/>
    <w:rsid w:val="00DC0FCC"/>
    <w:rsid w:val="00DC269D"/>
    <w:rsid w:val="00DC4E15"/>
    <w:rsid w:val="00DC5489"/>
    <w:rsid w:val="00DC5770"/>
    <w:rsid w:val="00DD31B0"/>
    <w:rsid w:val="00DD4449"/>
    <w:rsid w:val="00DD6FBB"/>
    <w:rsid w:val="00E01172"/>
    <w:rsid w:val="00E014EB"/>
    <w:rsid w:val="00E050D6"/>
    <w:rsid w:val="00E309C9"/>
    <w:rsid w:val="00E402A2"/>
    <w:rsid w:val="00E437D8"/>
    <w:rsid w:val="00E460CB"/>
    <w:rsid w:val="00E46A3F"/>
    <w:rsid w:val="00E540AB"/>
    <w:rsid w:val="00E56673"/>
    <w:rsid w:val="00E70549"/>
    <w:rsid w:val="00E91BDD"/>
    <w:rsid w:val="00E92E80"/>
    <w:rsid w:val="00E9405E"/>
    <w:rsid w:val="00E941C4"/>
    <w:rsid w:val="00E94694"/>
    <w:rsid w:val="00E95F81"/>
    <w:rsid w:val="00EA0689"/>
    <w:rsid w:val="00EA68D4"/>
    <w:rsid w:val="00EB01C2"/>
    <w:rsid w:val="00EB0472"/>
    <w:rsid w:val="00EB149F"/>
    <w:rsid w:val="00EC09E6"/>
    <w:rsid w:val="00EC136E"/>
    <w:rsid w:val="00EC51D3"/>
    <w:rsid w:val="00ED0838"/>
    <w:rsid w:val="00ED4CE4"/>
    <w:rsid w:val="00EE026A"/>
    <w:rsid w:val="00EE5440"/>
    <w:rsid w:val="00EF1A72"/>
    <w:rsid w:val="00EF67F7"/>
    <w:rsid w:val="00F002E5"/>
    <w:rsid w:val="00F043E6"/>
    <w:rsid w:val="00F0788E"/>
    <w:rsid w:val="00F100DF"/>
    <w:rsid w:val="00F24519"/>
    <w:rsid w:val="00F26111"/>
    <w:rsid w:val="00F36B93"/>
    <w:rsid w:val="00F660C2"/>
    <w:rsid w:val="00F74981"/>
    <w:rsid w:val="00F77095"/>
    <w:rsid w:val="00F77AFC"/>
    <w:rsid w:val="00F80CF3"/>
    <w:rsid w:val="00F85E70"/>
    <w:rsid w:val="00FA01B2"/>
    <w:rsid w:val="00FA523D"/>
    <w:rsid w:val="00FA73C5"/>
    <w:rsid w:val="00FB6F2D"/>
    <w:rsid w:val="00FC5A9D"/>
    <w:rsid w:val="00FD1874"/>
    <w:rsid w:val="00FE0675"/>
    <w:rsid w:val="00FF4A58"/>
    <w:rsid w:val="00FF6363"/>
    <w:rsid w:val="06F750FD"/>
    <w:rsid w:val="07716FC5"/>
    <w:rsid w:val="079B1937"/>
    <w:rsid w:val="07CB1F3F"/>
    <w:rsid w:val="09773E97"/>
    <w:rsid w:val="0AEA04F5"/>
    <w:rsid w:val="0DC647EB"/>
    <w:rsid w:val="10F234DB"/>
    <w:rsid w:val="13BA15EE"/>
    <w:rsid w:val="15027387"/>
    <w:rsid w:val="15770BF1"/>
    <w:rsid w:val="19D20E68"/>
    <w:rsid w:val="1DB06C45"/>
    <w:rsid w:val="1DCB5271"/>
    <w:rsid w:val="1E9D1D46"/>
    <w:rsid w:val="1FCF33BD"/>
    <w:rsid w:val="23E515D7"/>
    <w:rsid w:val="27541E5E"/>
    <w:rsid w:val="27C77307"/>
    <w:rsid w:val="283F7913"/>
    <w:rsid w:val="28814709"/>
    <w:rsid w:val="2BD94BFC"/>
    <w:rsid w:val="2C2417F8"/>
    <w:rsid w:val="2EAD1222"/>
    <w:rsid w:val="2FDC11BF"/>
    <w:rsid w:val="308F13B7"/>
    <w:rsid w:val="37B4116F"/>
    <w:rsid w:val="39C75F41"/>
    <w:rsid w:val="40CF7C17"/>
    <w:rsid w:val="41707312"/>
    <w:rsid w:val="43C42339"/>
    <w:rsid w:val="4A5C58C1"/>
    <w:rsid w:val="4C0F3066"/>
    <w:rsid w:val="4C906FAA"/>
    <w:rsid w:val="4EF732F9"/>
    <w:rsid w:val="4F2A68EE"/>
    <w:rsid w:val="50294293"/>
    <w:rsid w:val="513B53D4"/>
    <w:rsid w:val="52DE64AA"/>
    <w:rsid w:val="5B2B529F"/>
    <w:rsid w:val="5B762052"/>
    <w:rsid w:val="5B803AB1"/>
    <w:rsid w:val="5BAF1638"/>
    <w:rsid w:val="5D1906B1"/>
    <w:rsid w:val="61D35B69"/>
    <w:rsid w:val="62F12662"/>
    <w:rsid w:val="6BCB65E9"/>
    <w:rsid w:val="6CC11FF9"/>
    <w:rsid w:val="6D6501C9"/>
    <w:rsid w:val="6F6944D6"/>
    <w:rsid w:val="706978FC"/>
    <w:rsid w:val="70D31529"/>
    <w:rsid w:val="77854826"/>
    <w:rsid w:val="789770ED"/>
    <w:rsid w:val="7B440A49"/>
    <w:rsid w:val="7F0C53D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SimSu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unhideWhenUsed="0" w:qFormat="1"/>
    <w:lsdException w:name="header" w:semiHidden="0" w:uiPriority="0" w:qFormat="1"/>
    <w:lsdException w:name="footer" w:semiHidden="0" w:qFormat="1"/>
    <w:lsdException w:name="caption" w:uiPriority="35" w:qFormat="1"/>
    <w:lsdException w:name="annotation reference" w:uiPriority="0" w:unhideWhenUsed="0"/>
    <w:lsdException w:name="Title" w:semiHidden="0" w:uiPriority="10" w:unhideWhenUsed="0" w:qFormat="1"/>
    <w:lsdException w:name="Default Paragraph Font" w:uiPriority="1" w:qFormat="1"/>
    <w:lsdException w:name="Body Text" w:semiHidden="0" w:uiPriority="0" w:unhideWhenUsed="0"/>
    <w:lsdException w:name="Body Text Indent" w:semiHidden="0" w:uiPriority="0" w:unhideWhenUsed="0" w:qFormat="1"/>
    <w:lsdException w:name="Subtitle" w:semiHidden="0" w:uiPriority="11" w:unhideWhenUsed="0" w:qFormat="1"/>
    <w:lsdException w:name="Body Text 2" w:semiHidden="0" w:uiPriority="0" w:unhideWhenUsed="0" w:qFormat="1"/>
    <w:lsdException w:name="Body Text Indent 2" w:semiHidden="0" w:uiPriority="0" w:unhideWhenUsed="0" w:qFormat="1"/>
    <w:lsdException w:name="Body Text Indent 3" w:semiHidden="0" w:uiPriority="0" w:unhideWhenUsed="0" w:qFormat="1"/>
    <w:lsdException w:name="Hyperlink" w:semiHidden="0" w:unhideWhenUsed="0" w:qFormat="1"/>
    <w:lsdException w:name="FollowedHyperlink" w:semiHidden="0" w:unhideWhenUsed="0" w:qFormat="1"/>
    <w:lsdException w:name="Strong" w:semiHidden="0" w:uiPriority="22" w:unhideWhenUsed="0" w:qFormat="1"/>
    <w:lsdException w:name="Emphasis" w:semiHidden="0" w:uiPriority="20" w:unhideWhenUsed="0" w:qFormat="1"/>
    <w:lsdException w:name="Normal (Web)" w:semiHidden="0" w:unhideWhenUsed="0" w:qFormat="1"/>
    <w:lsdException w:name="Normal Table" w:qFormat="1"/>
    <w:lsdException w:name="annotation subject" w:uiPriority="0" w:unhideWhenUsed="0"/>
    <w:lsdException w:name="Balloon Text" w:uiPriority="0" w:qFormat="1"/>
    <w:lsdException w:name="Table Grid" w:semiHidden="0" w:uiPriority="0"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List Paragraph" w:semiHidden="0" w:uiPriority="1" w:unhideWhenUsed="0" w:qFormat="1"/>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55AEC"/>
    <w:rPr>
      <w:rFonts w:eastAsia="Times New Roman"/>
    </w:rPr>
  </w:style>
  <w:style w:type="paragraph" w:styleId="1">
    <w:name w:val="heading 1"/>
    <w:basedOn w:val="a"/>
    <w:next w:val="a"/>
    <w:link w:val="10"/>
    <w:qFormat/>
    <w:rsid w:val="00655AEC"/>
    <w:pPr>
      <w:autoSpaceDE w:val="0"/>
      <w:autoSpaceDN w:val="0"/>
      <w:adjustRightInd w:val="0"/>
      <w:spacing w:before="108" w:after="108"/>
      <w:jc w:val="center"/>
      <w:outlineLvl w:val="0"/>
    </w:pPr>
    <w:rPr>
      <w:rFonts w:ascii="Arial" w:hAnsi="Arial"/>
      <w:b/>
      <w:bCs/>
      <w:color w:val="00008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llowedHyperlink"/>
    <w:uiPriority w:val="99"/>
    <w:qFormat/>
    <w:rsid w:val="00655AEC"/>
    <w:rPr>
      <w:color w:val="800080"/>
      <w:u w:val="single"/>
    </w:rPr>
  </w:style>
  <w:style w:type="character" w:styleId="a4">
    <w:name w:val="annotation reference"/>
    <w:semiHidden/>
    <w:rsid w:val="00655AEC"/>
    <w:rPr>
      <w:sz w:val="16"/>
      <w:szCs w:val="16"/>
    </w:rPr>
  </w:style>
  <w:style w:type="character" w:styleId="a5">
    <w:name w:val="Hyperlink"/>
    <w:uiPriority w:val="99"/>
    <w:qFormat/>
    <w:rsid w:val="00655AEC"/>
    <w:rPr>
      <w:color w:val="0000FF"/>
      <w:u w:val="single"/>
    </w:rPr>
  </w:style>
  <w:style w:type="paragraph" w:styleId="a6">
    <w:name w:val="Balloon Text"/>
    <w:basedOn w:val="a"/>
    <w:link w:val="a7"/>
    <w:semiHidden/>
    <w:unhideWhenUsed/>
    <w:qFormat/>
    <w:rsid w:val="00655AEC"/>
    <w:rPr>
      <w:rFonts w:ascii="Segoe UI" w:hAnsi="Segoe UI" w:cs="Segoe UI"/>
      <w:sz w:val="18"/>
      <w:szCs w:val="18"/>
    </w:rPr>
  </w:style>
  <w:style w:type="paragraph" w:styleId="2">
    <w:name w:val="Body Text 2"/>
    <w:basedOn w:val="a"/>
    <w:link w:val="20"/>
    <w:qFormat/>
    <w:rsid w:val="00655AEC"/>
    <w:pPr>
      <w:spacing w:after="120" w:line="480" w:lineRule="auto"/>
    </w:pPr>
  </w:style>
  <w:style w:type="paragraph" w:styleId="3">
    <w:name w:val="Body Text Indent 3"/>
    <w:basedOn w:val="a"/>
    <w:link w:val="30"/>
    <w:qFormat/>
    <w:rsid w:val="00655AEC"/>
    <w:pPr>
      <w:ind w:firstLine="48"/>
      <w:jc w:val="both"/>
    </w:pPr>
    <w:rPr>
      <w:sz w:val="24"/>
    </w:rPr>
  </w:style>
  <w:style w:type="paragraph" w:styleId="a8">
    <w:name w:val="annotation text"/>
    <w:basedOn w:val="a"/>
    <w:link w:val="a9"/>
    <w:semiHidden/>
    <w:qFormat/>
    <w:rsid w:val="00655AEC"/>
  </w:style>
  <w:style w:type="paragraph" w:styleId="aa">
    <w:name w:val="annotation subject"/>
    <w:basedOn w:val="a8"/>
    <w:next w:val="a8"/>
    <w:link w:val="ab"/>
    <w:semiHidden/>
    <w:rsid w:val="00655AEC"/>
    <w:rPr>
      <w:b/>
      <w:bCs/>
    </w:rPr>
  </w:style>
  <w:style w:type="paragraph" w:styleId="ac">
    <w:name w:val="header"/>
    <w:basedOn w:val="a"/>
    <w:link w:val="ad"/>
    <w:unhideWhenUsed/>
    <w:qFormat/>
    <w:rsid w:val="00655AEC"/>
    <w:pPr>
      <w:tabs>
        <w:tab w:val="center" w:pos="4677"/>
        <w:tab w:val="right" w:pos="9355"/>
      </w:tabs>
    </w:pPr>
  </w:style>
  <w:style w:type="paragraph" w:styleId="ae">
    <w:name w:val="Body Text"/>
    <w:basedOn w:val="a"/>
    <w:link w:val="af"/>
    <w:rsid w:val="00655AEC"/>
    <w:pPr>
      <w:jc w:val="both"/>
    </w:pPr>
    <w:rPr>
      <w:sz w:val="24"/>
    </w:rPr>
  </w:style>
  <w:style w:type="paragraph" w:styleId="af0">
    <w:name w:val="Body Text Indent"/>
    <w:basedOn w:val="a"/>
    <w:link w:val="af1"/>
    <w:qFormat/>
    <w:rsid w:val="00655AEC"/>
    <w:pPr>
      <w:ind w:firstLine="540"/>
      <w:jc w:val="both"/>
    </w:pPr>
    <w:rPr>
      <w:sz w:val="28"/>
      <w:szCs w:val="28"/>
    </w:rPr>
  </w:style>
  <w:style w:type="paragraph" w:styleId="af2">
    <w:name w:val="footer"/>
    <w:basedOn w:val="a"/>
    <w:link w:val="af3"/>
    <w:uiPriority w:val="99"/>
    <w:unhideWhenUsed/>
    <w:qFormat/>
    <w:rsid w:val="00655AEC"/>
    <w:pPr>
      <w:tabs>
        <w:tab w:val="center" w:pos="4677"/>
        <w:tab w:val="right" w:pos="9355"/>
      </w:tabs>
    </w:pPr>
  </w:style>
  <w:style w:type="paragraph" w:styleId="af4">
    <w:name w:val="Normal (Web)"/>
    <w:basedOn w:val="a"/>
    <w:uiPriority w:val="99"/>
    <w:qFormat/>
    <w:rsid w:val="00655AEC"/>
    <w:pPr>
      <w:spacing w:before="100" w:beforeAutospacing="1" w:after="100" w:afterAutospacing="1"/>
    </w:pPr>
    <w:rPr>
      <w:sz w:val="24"/>
      <w:szCs w:val="24"/>
    </w:rPr>
  </w:style>
  <w:style w:type="paragraph" w:styleId="21">
    <w:name w:val="Body Text Indent 2"/>
    <w:basedOn w:val="a"/>
    <w:link w:val="22"/>
    <w:qFormat/>
    <w:rsid w:val="00655AEC"/>
    <w:pPr>
      <w:autoSpaceDE w:val="0"/>
      <w:autoSpaceDN w:val="0"/>
      <w:adjustRightInd w:val="0"/>
      <w:ind w:firstLine="540"/>
      <w:jc w:val="both"/>
    </w:pPr>
    <w:rPr>
      <w:sz w:val="24"/>
    </w:rPr>
  </w:style>
  <w:style w:type="table" w:styleId="af5">
    <w:name w:val="Table Grid"/>
    <w:basedOn w:val="a1"/>
    <w:qFormat/>
    <w:rsid w:val="00655AEC"/>
    <w:rPr>
      <w:rFonts w:eastAsia="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0">
    <w:name w:val="Заголовок 1 Знак"/>
    <w:basedOn w:val="a0"/>
    <w:link w:val="1"/>
    <w:qFormat/>
    <w:rsid w:val="00655AEC"/>
    <w:rPr>
      <w:rFonts w:ascii="Arial" w:eastAsia="Times New Roman" w:hAnsi="Arial" w:cs="Times New Roman"/>
      <w:b/>
      <w:bCs/>
      <w:color w:val="000080"/>
      <w:sz w:val="20"/>
      <w:szCs w:val="20"/>
      <w:lang w:eastAsia="ru-RU"/>
    </w:rPr>
  </w:style>
  <w:style w:type="character" w:customStyle="1" w:styleId="af">
    <w:name w:val="Основной текст Знак"/>
    <w:basedOn w:val="a0"/>
    <w:link w:val="ae"/>
    <w:qFormat/>
    <w:rsid w:val="00655AEC"/>
    <w:rPr>
      <w:rFonts w:ascii="Times New Roman" w:eastAsia="Times New Roman" w:hAnsi="Times New Roman" w:cs="Times New Roman"/>
      <w:sz w:val="24"/>
      <w:szCs w:val="20"/>
      <w:lang w:eastAsia="ru-RU"/>
    </w:rPr>
  </w:style>
  <w:style w:type="character" w:customStyle="1" w:styleId="af1">
    <w:name w:val="Основной текст с отступом Знак"/>
    <w:basedOn w:val="a0"/>
    <w:link w:val="af0"/>
    <w:qFormat/>
    <w:rsid w:val="00655AEC"/>
    <w:rPr>
      <w:rFonts w:ascii="Times New Roman" w:eastAsia="Times New Roman" w:hAnsi="Times New Roman" w:cs="Times New Roman"/>
      <w:sz w:val="28"/>
      <w:szCs w:val="28"/>
      <w:lang w:eastAsia="ru-RU"/>
    </w:rPr>
  </w:style>
  <w:style w:type="paragraph" w:styleId="af6">
    <w:name w:val="List Paragraph"/>
    <w:basedOn w:val="a"/>
    <w:uiPriority w:val="1"/>
    <w:qFormat/>
    <w:rsid w:val="00655AEC"/>
    <w:pPr>
      <w:ind w:left="720"/>
      <w:contextualSpacing/>
    </w:pPr>
  </w:style>
  <w:style w:type="character" w:customStyle="1" w:styleId="ad">
    <w:name w:val="Верхний колонтитул Знак"/>
    <w:basedOn w:val="a0"/>
    <w:link w:val="ac"/>
    <w:qFormat/>
    <w:rsid w:val="00655AEC"/>
    <w:rPr>
      <w:rFonts w:ascii="Times New Roman" w:eastAsia="Times New Roman" w:hAnsi="Times New Roman" w:cs="Times New Roman"/>
      <w:sz w:val="20"/>
      <w:szCs w:val="20"/>
      <w:lang w:eastAsia="ru-RU"/>
    </w:rPr>
  </w:style>
  <w:style w:type="character" w:customStyle="1" w:styleId="af3">
    <w:name w:val="Нижний колонтитул Знак"/>
    <w:basedOn w:val="a0"/>
    <w:link w:val="af2"/>
    <w:uiPriority w:val="99"/>
    <w:qFormat/>
    <w:rsid w:val="00655AEC"/>
    <w:rPr>
      <w:rFonts w:ascii="Times New Roman" w:eastAsia="Times New Roman" w:hAnsi="Times New Roman" w:cs="Times New Roman"/>
      <w:sz w:val="20"/>
      <w:szCs w:val="20"/>
      <w:lang w:eastAsia="ru-RU"/>
    </w:rPr>
  </w:style>
  <w:style w:type="paragraph" w:customStyle="1" w:styleId="af7">
    <w:name w:val="Таблицы (моноширинный)"/>
    <w:basedOn w:val="a"/>
    <w:next w:val="a"/>
    <w:qFormat/>
    <w:rsid w:val="00655AEC"/>
    <w:pPr>
      <w:autoSpaceDE w:val="0"/>
      <w:autoSpaceDN w:val="0"/>
      <w:adjustRightInd w:val="0"/>
      <w:jc w:val="both"/>
    </w:pPr>
    <w:rPr>
      <w:rFonts w:ascii="Courier New" w:hAnsi="Courier New" w:cs="Courier New"/>
    </w:rPr>
  </w:style>
  <w:style w:type="character" w:customStyle="1" w:styleId="a7">
    <w:name w:val="Текст выноски Знак"/>
    <w:basedOn w:val="a0"/>
    <w:link w:val="a6"/>
    <w:uiPriority w:val="99"/>
    <w:semiHidden/>
    <w:qFormat/>
    <w:rsid w:val="00655AEC"/>
    <w:rPr>
      <w:rFonts w:ascii="Segoe UI" w:eastAsia="Times New Roman" w:hAnsi="Segoe UI" w:cs="Segoe UI"/>
      <w:sz w:val="18"/>
      <w:szCs w:val="18"/>
      <w:lang w:eastAsia="ru-RU"/>
    </w:rPr>
  </w:style>
  <w:style w:type="character" w:customStyle="1" w:styleId="22">
    <w:name w:val="Основной текст с отступом 2 Знак"/>
    <w:basedOn w:val="a0"/>
    <w:link w:val="21"/>
    <w:qFormat/>
    <w:rsid w:val="00655AEC"/>
    <w:rPr>
      <w:rFonts w:ascii="Times New Roman" w:eastAsia="Times New Roman" w:hAnsi="Times New Roman" w:cs="Times New Roman"/>
      <w:sz w:val="24"/>
      <w:szCs w:val="20"/>
      <w:lang w:eastAsia="ru-RU"/>
    </w:rPr>
  </w:style>
  <w:style w:type="character" w:customStyle="1" w:styleId="af8">
    <w:name w:val="Гипертекстовая ссылка"/>
    <w:qFormat/>
    <w:rsid w:val="00655AEC"/>
    <w:rPr>
      <w:b/>
      <w:bCs/>
      <w:color w:val="008000"/>
      <w:szCs w:val="20"/>
      <w:u w:val="single"/>
    </w:rPr>
  </w:style>
  <w:style w:type="character" w:customStyle="1" w:styleId="af9">
    <w:name w:val="Цветовое выделение"/>
    <w:qFormat/>
    <w:rsid w:val="00655AEC"/>
    <w:rPr>
      <w:b/>
      <w:bCs/>
      <w:color w:val="000080"/>
      <w:szCs w:val="20"/>
    </w:rPr>
  </w:style>
  <w:style w:type="character" w:customStyle="1" w:styleId="30">
    <w:name w:val="Основной текст с отступом 3 Знак"/>
    <w:basedOn w:val="a0"/>
    <w:link w:val="3"/>
    <w:qFormat/>
    <w:rsid w:val="00655AEC"/>
    <w:rPr>
      <w:rFonts w:ascii="Times New Roman" w:eastAsia="Times New Roman" w:hAnsi="Times New Roman" w:cs="Times New Roman"/>
      <w:sz w:val="24"/>
      <w:szCs w:val="20"/>
      <w:lang w:eastAsia="ru-RU"/>
    </w:rPr>
  </w:style>
  <w:style w:type="character" w:customStyle="1" w:styleId="a9">
    <w:name w:val="Текст примечания Знак"/>
    <w:basedOn w:val="a0"/>
    <w:link w:val="a8"/>
    <w:semiHidden/>
    <w:rsid w:val="00655AEC"/>
    <w:rPr>
      <w:rFonts w:ascii="Times New Roman" w:eastAsia="Times New Roman" w:hAnsi="Times New Roman" w:cs="Times New Roman"/>
      <w:sz w:val="20"/>
      <w:szCs w:val="20"/>
      <w:lang w:eastAsia="ru-RU"/>
    </w:rPr>
  </w:style>
  <w:style w:type="character" w:customStyle="1" w:styleId="ab">
    <w:name w:val="Тема примечания Знак"/>
    <w:basedOn w:val="a9"/>
    <w:link w:val="aa"/>
    <w:semiHidden/>
    <w:qFormat/>
    <w:rsid w:val="00655AEC"/>
    <w:rPr>
      <w:rFonts w:ascii="Times New Roman" w:eastAsia="Times New Roman" w:hAnsi="Times New Roman" w:cs="Times New Roman"/>
      <w:b/>
      <w:bCs/>
      <w:sz w:val="20"/>
      <w:szCs w:val="20"/>
      <w:lang w:eastAsia="ru-RU"/>
    </w:rPr>
  </w:style>
  <w:style w:type="character" w:customStyle="1" w:styleId="20">
    <w:name w:val="Основной текст 2 Знак"/>
    <w:basedOn w:val="a0"/>
    <w:link w:val="2"/>
    <w:qFormat/>
    <w:rsid w:val="00655AEC"/>
    <w:rPr>
      <w:rFonts w:ascii="Times New Roman" w:eastAsia="Times New Roman" w:hAnsi="Times New Roman" w:cs="Times New Roman"/>
      <w:sz w:val="20"/>
      <w:szCs w:val="20"/>
      <w:lang w:eastAsia="ru-RU"/>
    </w:rPr>
  </w:style>
  <w:style w:type="character" w:customStyle="1" w:styleId="wmi-callto">
    <w:name w:val="wmi-callto"/>
    <w:basedOn w:val="a0"/>
    <w:qFormat/>
    <w:rsid w:val="00655AEC"/>
  </w:style>
  <w:style w:type="paragraph" w:customStyle="1" w:styleId="228bf8a64b8551e1msonormal">
    <w:name w:val="228bf8a64b8551e1msonormal"/>
    <w:basedOn w:val="a"/>
    <w:qFormat/>
    <w:rsid w:val="00655AEC"/>
    <w:pPr>
      <w:spacing w:before="100" w:beforeAutospacing="1" w:after="100" w:afterAutospacing="1"/>
    </w:pPr>
    <w:rPr>
      <w:sz w:val="24"/>
      <w:szCs w:val="24"/>
    </w:rPr>
  </w:style>
  <w:style w:type="paragraph" w:customStyle="1" w:styleId="stylesaddress-sc-eng632-11">
    <w:name w:val="styles__address-sc-eng632-11"/>
    <w:basedOn w:val="a"/>
    <w:qFormat/>
    <w:rsid w:val="00655AEC"/>
    <w:pPr>
      <w:spacing w:before="100" w:beforeAutospacing="1" w:after="100" w:afterAutospacing="1"/>
    </w:pPr>
    <w:rPr>
      <w:sz w:val="24"/>
      <w:szCs w:val="24"/>
    </w:rPr>
  </w:style>
  <w:style w:type="paragraph" w:customStyle="1" w:styleId="11">
    <w:name w:val="Рецензия1"/>
    <w:hidden/>
    <w:uiPriority w:val="99"/>
    <w:semiHidden/>
    <w:rsid w:val="00655AEC"/>
    <w:rPr>
      <w:rFonts w:eastAsia="Times New Roman"/>
    </w:rPr>
  </w:style>
  <w:style w:type="paragraph" w:customStyle="1" w:styleId="afa">
    <w:name w:val="Основной стиль"/>
    <w:basedOn w:val="a"/>
    <w:link w:val="afb"/>
    <w:qFormat/>
    <w:rsid w:val="00655AEC"/>
    <w:pPr>
      <w:spacing w:before="60"/>
      <w:ind w:firstLine="720"/>
      <w:jc w:val="both"/>
    </w:pPr>
    <w:rPr>
      <w:rFonts w:eastAsia="Calibri"/>
      <w:sz w:val="22"/>
      <w:szCs w:val="22"/>
      <w:lang w:eastAsia="en-US"/>
    </w:rPr>
  </w:style>
  <w:style w:type="character" w:customStyle="1" w:styleId="afb">
    <w:name w:val="Основной стиль Знак"/>
    <w:link w:val="afa"/>
    <w:qFormat/>
    <w:rsid w:val="00655AEC"/>
    <w:rPr>
      <w:rFonts w:ascii="Times New Roman" w:eastAsia="Calibri" w:hAnsi="Times New Roman" w:cs="Times New Roma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consultantplus://offline/ref=B0355619C0E4E5E2F58F04E912E1A971646726A081C1414D09409EC35EC1F7E658C4DFC890B8C353537080596AGChBF" TargetMode="External"/><Relationship Id="rId18" Type="http://schemas.openxmlformats.org/officeDocument/2006/relationships/header" Target="header3.xml"/><Relationship Id="rId3" Type="http://schemas.openxmlformats.org/officeDocument/2006/relationships/numbering" Target="numbering.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mailto:escrow@domrf.ru" TargetMode="External"/><Relationship Id="rId17" Type="http://schemas.openxmlformats.org/officeDocument/2006/relationships/footer" Target="footer2.xml"/><Relationship Id="rId25" Type="http://schemas.microsoft.com/office/2011/relationships/commentsExtended" Target="commentsExtended.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consultantplus://offline/ref=458A6E9991A6B3632DC3EE8492BF4ABADDE800BF5FB85EDD68EAB0E6E2C0DD2D1D976B0CC0ADA779hBe4N" TargetMode="External"/><Relationship Id="rId24" Type="http://schemas.microsoft.com/office/2011/relationships/people" Target="people.xml"/><Relationship Id="rId5" Type="http://schemas.microsoft.com/office/2007/relationships/stylesWithEffects" Target="stylesWithEffects.xml"/><Relationship Id="rId15" Type="http://schemas.openxmlformats.org/officeDocument/2006/relationships/header" Target="header2.xml"/><Relationship Id="rId23" Type="http://schemas.microsoft.com/office/2016/09/relationships/commentsIds" Target="commentsIds.xml"/><Relationship Id="rId10" Type="http://schemas.openxmlformats.org/officeDocument/2006/relationships/hyperlink" Target="consultantplus://offline/ref=3A280609C1F23ADEAD873A47B38E3880F18FF10FA8AB9093C3095CA0F0DD86BC6FFFE1188EA1457A40B0E5B0B5C22FDE4DCBF738239B2A2Fw2s6F" TargetMode="External"/><Relationship Id="rId19" Type="http://schemas.openxmlformats.org/officeDocument/2006/relationships/footer" Target="footer3.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header" Target="header1.xml"/><Relationship Id="rId22" Type="http://schemas.microsoft.com/office/2018/08/relationships/commentsExtensible" Target="commentsExtensible.xm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7596259-C14B-4EF1-9125-41DF4083CC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68</TotalTime>
  <Pages>10</Pages>
  <Words>7103</Words>
  <Characters>40489</Characters>
  <Application>Microsoft Office Word</Application>
  <DocSecurity>0</DocSecurity>
  <Lines>337</Lines>
  <Paragraphs>94</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47498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Владимир С. Желтовский</dc:creator>
  <cp:lastModifiedBy>MSI</cp:lastModifiedBy>
  <cp:revision>32</cp:revision>
  <cp:lastPrinted>2023-11-17T08:35:00Z</cp:lastPrinted>
  <dcterms:created xsi:type="dcterms:W3CDTF">2023-11-20T05:50:00Z</dcterms:created>
  <dcterms:modified xsi:type="dcterms:W3CDTF">2023-11-30T09:39:00Z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1049-12.2.0.13292</vt:lpwstr>
  </property>
  <property fmtid="{D5CDD505-2E9C-101B-9397-08002B2CF9AE}" pid="3" name="ICV">
    <vt:lpwstr>CB36C62DC7E3480EA088F6DC521E33E3_13</vt:lpwstr>
  </property>
</Properties>
</file>