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ACFE9" w14:textId="54A55958" w:rsidR="006746AD" w:rsidRPr="003E3E1F" w:rsidRDefault="006746AD" w:rsidP="006746AD">
      <w:pPr>
        <w:autoSpaceDE w:val="0"/>
        <w:autoSpaceDN w:val="0"/>
        <w:adjustRightInd w:val="0"/>
        <w:spacing w:after="0" w:line="240" w:lineRule="auto"/>
        <w:contextualSpacing/>
        <w:jc w:val="center"/>
        <w:rPr>
          <w:rFonts w:ascii="Times New Roman" w:eastAsia="Calibri" w:hAnsi="Times New Roman" w:cs="Times New Roman"/>
          <w:b/>
          <w:bCs/>
        </w:rPr>
      </w:pPr>
      <w:r w:rsidRPr="003E3E1F">
        <w:rPr>
          <w:rFonts w:ascii="Times New Roman" w:eastAsia="Calibri" w:hAnsi="Times New Roman" w:cs="Times New Roman"/>
          <w:b/>
          <w:bCs/>
        </w:rPr>
        <w:t xml:space="preserve">ДОГОВОР № </w:t>
      </w:r>
      <w:r w:rsidR="00606D77" w:rsidRPr="003E3E1F">
        <w:rPr>
          <w:rFonts w:ascii="Times New Roman" w:eastAsia="Calibri" w:hAnsi="Times New Roman" w:cs="Times New Roman"/>
          <w:b/>
          <w:bCs/>
        </w:rPr>
        <w:t>___________</w:t>
      </w:r>
    </w:p>
    <w:p w14:paraId="1D56F996" w14:textId="77777777" w:rsidR="006746AD" w:rsidRPr="003E3E1F" w:rsidRDefault="006746AD" w:rsidP="006746AD">
      <w:pPr>
        <w:autoSpaceDE w:val="0"/>
        <w:autoSpaceDN w:val="0"/>
        <w:adjustRightInd w:val="0"/>
        <w:spacing w:after="0" w:line="240" w:lineRule="auto"/>
        <w:contextualSpacing/>
        <w:jc w:val="center"/>
        <w:rPr>
          <w:rFonts w:ascii="Times New Roman" w:eastAsia="Calibri" w:hAnsi="Times New Roman" w:cs="Times New Roman"/>
          <w:b/>
          <w:bCs/>
        </w:rPr>
      </w:pPr>
      <w:r w:rsidRPr="003E3E1F">
        <w:rPr>
          <w:rFonts w:ascii="Times New Roman" w:eastAsia="Calibri" w:hAnsi="Times New Roman" w:cs="Times New Roman"/>
          <w:b/>
          <w:bCs/>
        </w:rPr>
        <w:t>УЧАСТИЯ В ДОЛЕВОМ СТРОИТЕЛЬСТВЕ</w:t>
      </w:r>
    </w:p>
    <w:p w14:paraId="2CB19E19" w14:textId="77777777" w:rsidR="006746AD" w:rsidRPr="003E3E1F" w:rsidRDefault="006746AD" w:rsidP="006746AD">
      <w:pPr>
        <w:autoSpaceDE w:val="0"/>
        <w:autoSpaceDN w:val="0"/>
        <w:adjustRightInd w:val="0"/>
        <w:spacing w:after="0" w:line="240" w:lineRule="auto"/>
        <w:contextualSpacing/>
        <w:jc w:val="both"/>
        <w:rPr>
          <w:rFonts w:ascii="Times New Roman" w:eastAsia="Calibri" w:hAnsi="Times New Roman" w:cs="Times New Roman"/>
        </w:rPr>
      </w:pPr>
    </w:p>
    <w:p w14:paraId="350AFE2C" w14:textId="77777777" w:rsidR="006746AD" w:rsidRPr="003E3E1F" w:rsidRDefault="006746AD" w:rsidP="006746AD">
      <w:pPr>
        <w:autoSpaceDE w:val="0"/>
        <w:autoSpaceDN w:val="0"/>
        <w:adjustRightInd w:val="0"/>
        <w:spacing w:after="0" w:line="240" w:lineRule="auto"/>
        <w:ind w:left="-567"/>
        <w:contextualSpacing/>
        <w:jc w:val="both"/>
        <w:rPr>
          <w:rFonts w:ascii="Times New Roman" w:eastAsia="Calibri" w:hAnsi="Times New Roman" w:cs="Times New Roman"/>
        </w:rPr>
      </w:pPr>
      <w:r w:rsidRPr="003E3E1F">
        <w:rPr>
          <w:rFonts w:ascii="Times New Roman" w:eastAsia="Calibri" w:hAnsi="Times New Roman" w:cs="Times New Roman"/>
        </w:rPr>
        <w:t>город Анапа</w:t>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t xml:space="preserve"> «__» _______ ______ года</w:t>
      </w:r>
    </w:p>
    <w:p w14:paraId="01C5B6B4" w14:textId="77777777" w:rsidR="006746AD" w:rsidRPr="003E3E1F" w:rsidRDefault="006746AD" w:rsidP="006746AD">
      <w:pPr>
        <w:autoSpaceDE w:val="0"/>
        <w:autoSpaceDN w:val="0"/>
        <w:adjustRightInd w:val="0"/>
        <w:spacing w:after="0" w:line="240" w:lineRule="auto"/>
        <w:contextualSpacing/>
        <w:jc w:val="both"/>
        <w:rPr>
          <w:rFonts w:ascii="Times New Roman" w:eastAsia="Calibri" w:hAnsi="Times New Roman" w:cs="Times New Roman"/>
          <w:b/>
        </w:rPr>
      </w:pPr>
    </w:p>
    <w:p w14:paraId="18FECD44" w14:textId="77777777" w:rsidR="006746AD" w:rsidRPr="003E3E1F" w:rsidRDefault="006746AD" w:rsidP="006746AD">
      <w:pPr>
        <w:autoSpaceDE w:val="0"/>
        <w:autoSpaceDN w:val="0"/>
        <w:adjustRightInd w:val="0"/>
        <w:spacing w:after="0" w:line="240" w:lineRule="auto"/>
        <w:ind w:left="-567" w:firstLine="567"/>
        <w:jc w:val="both"/>
        <w:rPr>
          <w:rFonts w:ascii="Times New Roman" w:eastAsia="Calibri" w:hAnsi="Times New Roman" w:cs="Times New Roman"/>
          <w:lang w:eastAsia="ru-RU"/>
        </w:rPr>
      </w:pPr>
      <w:bookmarkStart w:id="0" w:name="_Hlk135302526"/>
      <w:r w:rsidRPr="003E3E1F">
        <w:rPr>
          <w:rFonts w:ascii="Times New Roman" w:eastAsia="Calibri" w:hAnsi="Times New Roman" w:cs="Times New Roman"/>
          <w:b/>
          <w:lang w:eastAsia="ru-RU"/>
        </w:rPr>
        <w:t>Общество с ограниченной ответственностью «Специализированный застройщик Развитие»</w:t>
      </w:r>
      <w:bookmarkEnd w:id="0"/>
      <w:r w:rsidRPr="003E3E1F">
        <w:rPr>
          <w:rFonts w:ascii="Times New Roman" w:eastAsia="Calibri" w:hAnsi="Times New Roman" w:cs="Times New Roman"/>
          <w:bCs/>
          <w:lang w:eastAsia="ru-RU"/>
        </w:rPr>
        <w:t>,</w:t>
      </w:r>
      <w:r w:rsidRPr="003E3E1F">
        <w:rPr>
          <w:rFonts w:ascii="Times New Roman" w:eastAsia="Calibri" w:hAnsi="Times New Roman" w:cs="Times New Roman"/>
          <w:b/>
          <w:bCs/>
          <w:lang w:eastAsia="ru-RU"/>
        </w:rPr>
        <w:t xml:space="preserve"> </w:t>
      </w:r>
      <w:r w:rsidRPr="003E3E1F">
        <w:rPr>
          <w:rFonts w:ascii="Times New Roman" w:eastAsia="Calibri" w:hAnsi="Times New Roman" w:cs="Times New Roman"/>
          <w:lang w:eastAsia="ru-RU"/>
        </w:rPr>
        <w:t>именуемое в дальнейшем «</w:t>
      </w:r>
      <w:r w:rsidRPr="003E3E1F">
        <w:rPr>
          <w:rFonts w:ascii="Times New Roman" w:eastAsia="Calibri" w:hAnsi="Times New Roman" w:cs="Times New Roman"/>
          <w:b/>
          <w:bCs/>
          <w:lang w:eastAsia="ru-RU"/>
        </w:rPr>
        <w:t>Застройщик»,</w:t>
      </w:r>
      <w:r w:rsidRPr="003E3E1F">
        <w:rPr>
          <w:rFonts w:ascii="Times New Roman" w:eastAsia="Calibri" w:hAnsi="Times New Roman" w:cs="Times New Roman"/>
          <w:lang w:eastAsia="ru-RU"/>
        </w:rPr>
        <w:t xml:space="preserve"> в лице директора </w:t>
      </w:r>
      <w:bookmarkStart w:id="1" w:name="_Hlk140050882"/>
      <w:proofErr w:type="spellStart"/>
      <w:r w:rsidRPr="003E3E1F">
        <w:rPr>
          <w:rFonts w:ascii="Times New Roman" w:eastAsia="Calibri" w:hAnsi="Times New Roman" w:cs="Times New Roman"/>
          <w:lang w:eastAsia="ru-RU"/>
        </w:rPr>
        <w:t>Бабиньян</w:t>
      </w:r>
      <w:proofErr w:type="spellEnd"/>
      <w:r w:rsidRPr="003E3E1F">
        <w:rPr>
          <w:rFonts w:ascii="Times New Roman" w:eastAsia="Calibri" w:hAnsi="Times New Roman" w:cs="Times New Roman"/>
          <w:lang w:eastAsia="ru-RU"/>
        </w:rPr>
        <w:t xml:space="preserve"> </w:t>
      </w:r>
      <w:proofErr w:type="spellStart"/>
      <w:r w:rsidRPr="003E3E1F">
        <w:rPr>
          <w:rFonts w:ascii="Times New Roman" w:eastAsia="Calibri" w:hAnsi="Times New Roman" w:cs="Times New Roman"/>
          <w:lang w:eastAsia="ru-RU"/>
        </w:rPr>
        <w:t>Ваграма</w:t>
      </w:r>
      <w:proofErr w:type="spellEnd"/>
      <w:r w:rsidRPr="003E3E1F">
        <w:rPr>
          <w:rFonts w:ascii="Times New Roman" w:eastAsia="Calibri" w:hAnsi="Times New Roman" w:cs="Times New Roman"/>
          <w:lang w:eastAsia="ru-RU"/>
        </w:rPr>
        <w:t xml:space="preserve"> </w:t>
      </w:r>
      <w:proofErr w:type="spellStart"/>
      <w:r w:rsidRPr="003E3E1F">
        <w:rPr>
          <w:rFonts w:ascii="Times New Roman" w:eastAsia="Calibri" w:hAnsi="Times New Roman" w:cs="Times New Roman"/>
          <w:lang w:eastAsia="ru-RU"/>
        </w:rPr>
        <w:t>Завеновича</w:t>
      </w:r>
      <w:bookmarkEnd w:id="1"/>
      <w:proofErr w:type="spellEnd"/>
      <w:r w:rsidRPr="003E3E1F">
        <w:rPr>
          <w:rFonts w:ascii="Times New Roman" w:eastAsia="Calibri" w:hAnsi="Times New Roman" w:cs="Times New Roman"/>
          <w:lang w:eastAsia="ru-RU"/>
        </w:rPr>
        <w:t xml:space="preserve">, действующего на основании Устава, с одной стороны, и </w:t>
      </w:r>
    </w:p>
    <w:p w14:paraId="02157430" w14:textId="19885B0D" w:rsidR="006746AD" w:rsidRPr="003E3E1F" w:rsidRDefault="006746AD" w:rsidP="003E3E1F">
      <w:pPr>
        <w:autoSpaceDE w:val="0"/>
        <w:autoSpaceDN w:val="0"/>
        <w:adjustRightInd w:val="0"/>
        <w:spacing w:after="0" w:line="240" w:lineRule="auto"/>
        <w:ind w:left="-567" w:firstLine="850"/>
        <w:contextualSpacing/>
        <w:jc w:val="both"/>
        <w:rPr>
          <w:rFonts w:ascii="Times New Roman" w:eastAsia="Calibri" w:hAnsi="Times New Roman" w:cs="Times New Roman"/>
        </w:rPr>
      </w:pPr>
      <w:r w:rsidRPr="003E3E1F">
        <w:rPr>
          <w:rFonts w:ascii="Times New Roman" w:eastAsia="Calibri" w:hAnsi="Times New Roman" w:cs="Times New Roman"/>
          <w:b/>
          <w:bCs/>
        </w:rPr>
        <w:t>Граждан(ин(ка)) Российской Федерации</w:t>
      </w:r>
      <w:r w:rsidRPr="003E3E1F">
        <w:rPr>
          <w:rFonts w:ascii="Times New Roman" w:eastAsia="Calibri" w:hAnsi="Times New Roman" w:cs="Times New Roman"/>
        </w:rPr>
        <w:t xml:space="preserve"> </w:t>
      </w:r>
      <w:r w:rsidRPr="003E3E1F">
        <w:rPr>
          <w:rFonts w:ascii="Times New Roman" w:eastAsia="Calibri" w:hAnsi="Times New Roman" w:cs="Times New Roman"/>
          <w:b/>
        </w:rPr>
        <w:t>_____________</w:t>
      </w:r>
      <w:r w:rsidRPr="003E3E1F">
        <w:rPr>
          <w:rFonts w:ascii="Times New Roman" w:eastAsia="Calibri" w:hAnsi="Times New Roman" w:cs="Times New Roman"/>
        </w:rPr>
        <w:t xml:space="preserve">, дата рождения: __________, пол: ___, место рождения: ____________, паспорт: серии </w:t>
      </w:r>
      <w:r w:rsidRPr="003E3E1F">
        <w:rPr>
          <w:rFonts w:ascii="Times New Roman" w:eastAsia="Calibri" w:hAnsi="Times New Roman" w:cs="Times New Roman"/>
          <w:b/>
        </w:rPr>
        <w:t>_____</w:t>
      </w:r>
      <w:r w:rsidR="00414C14" w:rsidRPr="003E3E1F">
        <w:rPr>
          <w:rFonts w:ascii="Times New Roman" w:eastAsia="Calibri" w:hAnsi="Times New Roman" w:cs="Times New Roman"/>
          <w:b/>
        </w:rPr>
        <w:t xml:space="preserve"> </w:t>
      </w:r>
      <w:r w:rsidRPr="003E3E1F">
        <w:rPr>
          <w:rFonts w:ascii="Times New Roman" w:eastAsia="Calibri" w:hAnsi="Times New Roman" w:cs="Times New Roman"/>
        </w:rPr>
        <w:t xml:space="preserve">№ </w:t>
      </w:r>
      <w:r w:rsidRPr="003E3E1F">
        <w:rPr>
          <w:rFonts w:ascii="Times New Roman" w:eastAsia="Calibri" w:hAnsi="Times New Roman" w:cs="Times New Roman"/>
          <w:b/>
        </w:rPr>
        <w:t>___________</w:t>
      </w:r>
      <w:r w:rsidRPr="003E3E1F">
        <w:rPr>
          <w:rFonts w:ascii="Times New Roman" w:eastAsia="Calibri" w:hAnsi="Times New Roman" w:cs="Times New Roman"/>
        </w:rPr>
        <w:t xml:space="preserve">, выдан: </w:t>
      </w:r>
      <w:r w:rsidRPr="003E3E1F">
        <w:rPr>
          <w:rFonts w:ascii="Times New Roman" w:eastAsia="Calibri" w:hAnsi="Times New Roman" w:cs="Times New Roman"/>
          <w:b/>
        </w:rPr>
        <w:t>_____________________________</w:t>
      </w:r>
      <w:r w:rsidRPr="003E3E1F">
        <w:rPr>
          <w:rFonts w:ascii="Times New Roman" w:eastAsia="Calibri" w:hAnsi="Times New Roman" w:cs="Times New Roman"/>
        </w:rPr>
        <w:t xml:space="preserve">, дата выдачи: </w:t>
      </w:r>
      <w:r w:rsidRPr="003E3E1F">
        <w:rPr>
          <w:rFonts w:ascii="Times New Roman" w:eastAsia="Calibri" w:hAnsi="Times New Roman" w:cs="Times New Roman"/>
          <w:b/>
        </w:rPr>
        <w:t>____________________</w:t>
      </w:r>
      <w:r w:rsidRPr="003E3E1F">
        <w:rPr>
          <w:rFonts w:ascii="Times New Roman" w:eastAsia="Calibri" w:hAnsi="Times New Roman" w:cs="Times New Roman"/>
        </w:rPr>
        <w:t>, код подразделения: __________, зарегистрированный (</w:t>
      </w:r>
      <w:proofErr w:type="spellStart"/>
      <w:r w:rsidRPr="003E3E1F">
        <w:rPr>
          <w:rFonts w:ascii="Times New Roman" w:eastAsia="Calibri" w:hAnsi="Times New Roman" w:cs="Times New Roman"/>
        </w:rPr>
        <w:t>ая</w:t>
      </w:r>
      <w:proofErr w:type="spellEnd"/>
      <w:r w:rsidRPr="003E3E1F">
        <w:rPr>
          <w:rFonts w:ascii="Times New Roman" w:eastAsia="Calibri" w:hAnsi="Times New Roman" w:cs="Times New Roman"/>
        </w:rPr>
        <w:t xml:space="preserve">) по адресу: _____________________________, </w:t>
      </w:r>
      <w:r w:rsidR="00414C14" w:rsidRPr="003E3E1F">
        <w:rPr>
          <w:rFonts w:ascii="Times New Roman" w:eastAsia="Calibri" w:hAnsi="Times New Roman" w:cs="Times New Roman"/>
        </w:rPr>
        <w:t xml:space="preserve">СНИЛС:__________, контактный телефон:________________, </w:t>
      </w:r>
      <w:r w:rsidRPr="003E3E1F">
        <w:rPr>
          <w:rFonts w:ascii="Times New Roman" w:eastAsia="Calibri" w:hAnsi="Times New Roman" w:cs="Times New Roman"/>
        </w:rPr>
        <w:t>действующий (</w:t>
      </w:r>
      <w:proofErr w:type="spellStart"/>
      <w:r w:rsidRPr="003E3E1F">
        <w:rPr>
          <w:rFonts w:ascii="Times New Roman" w:eastAsia="Calibri" w:hAnsi="Times New Roman" w:cs="Times New Roman"/>
        </w:rPr>
        <w:t>ая</w:t>
      </w:r>
      <w:proofErr w:type="spellEnd"/>
      <w:r w:rsidRPr="003E3E1F">
        <w:rPr>
          <w:rFonts w:ascii="Times New Roman" w:eastAsia="Calibri" w:hAnsi="Times New Roman" w:cs="Times New Roman"/>
        </w:rPr>
        <w:t>) от своего имени в дальнейшем именуемый(</w:t>
      </w:r>
      <w:proofErr w:type="spellStart"/>
      <w:r w:rsidRPr="003E3E1F">
        <w:rPr>
          <w:rFonts w:ascii="Times New Roman" w:eastAsia="Calibri" w:hAnsi="Times New Roman" w:cs="Times New Roman"/>
        </w:rPr>
        <w:t>ая</w:t>
      </w:r>
      <w:proofErr w:type="spellEnd"/>
      <w:r w:rsidRPr="003E3E1F">
        <w:rPr>
          <w:rFonts w:ascii="Times New Roman" w:eastAsia="Calibri" w:hAnsi="Times New Roman" w:cs="Times New Roman"/>
        </w:rPr>
        <w:t xml:space="preserve">) </w:t>
      </w:r>
      <w:r w:rsidRPr="003E3E1F">
        <w:rPr>
          <w:rFonts w:ascii="Times New Roman" w:eastAsia="Calibri" w:hAnsi="Times New Roman" w:cs="Times New Roman"/>
          <w:b/>
          <w:bCs/>
        </w:rPr>
        <w:t xml:space="preserve">«Участник долевого строительства», </w:t>
      </w:r>
      <w:r w:rsidRPr="003E3E1F">
        <w:rPr>
          <w:rFonts w:ascii="Times New Roman" w:eastAsia="Calibri" w:hAnsi="Times New Roman" w:cs="Times New Roman"/>
        </w:rPr>
        <w:t>с другой стороны,</w:t>
      </w:r>
    </w:p>
    <w:p w14:paraId="0C170EB0"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при совместном упоминании именуемые </w:t>
      </w:r>
      <w:r w:rsidRPr="003E3E1F">
        <w:rPr>
          <w:rFonts w:ascii="Times New Roman" w:eastAsia="Calibri" w:hAnsi="Times New Roman" w:cs="Times New Roman"/>
          <w:b/>
          <w:bCs/>
        </w:rPr>
        <w:t>«Стороны»</w:t>
      </w:r>
      <w:r w:rsidRPr="003E3E1F">
        <w:rPr>
          <w:rFonts w:ascii="Times New Roman" w:eastAsia="Calibri" w:hAnsi="Times New Roman" w:cs="Times New Roman"/>
        </w:rPr>
        <w:t xml:space="preserve">, заключили настоящий договор участия в долевом строительстве (далее </w:t>
      </w:r>
      <w:r w:rsidRPr="003E3E1F">
        <w:rPr>
          <w:rFonts w:ascii="Times New Roman" w:eastAsia="Calibri" w:hAnsi="Times New Roman" w:cs="Times New Roman"/>
          <w:bCs/>
        </w:rPr>
        <w:t>–</w:t>
      </w:r>
      <w:r w:rsidRPr="003E3E1F">
        <w:rPr>
          <w:rFonts w:ascii="Times New Roman" w:eastAsia="Calibri" w:hAnsi="Times New Roman" w:cs="Times New Roman"/>
        </w:rPr>
        <w:t xml:space="preserve"> «</w:t>
      </w:r>
      <w:r w:rsidRPr="003E3E1F">
        <w:rPr>
          <w:rFonts w:ascii="Times New Roman" w:eastAsia="Calibri" w:hAnsi="Times New Roman" w:cs="Times New Roman"/>
          <w:b/>
          <w:bCs/>
        </w:rPr>
        <w:t>Договор</w:t>
      </w:r>
      <w:r w:rsidRPr="003E3E1F">
        <w:rPr>
          <w:rFonts w:ascii="Times New Roman" w:eastAsia="Calibri" w:hAnsi="Times New Roman" w:cs="Times New Roman"/>
        </w:rPr>
        <w:t>») о нижеследующем:</w:t>
      </w:r>
    </w:p>
    <w:p w14:paraId="6B9B20B9"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p>
    <w:p w14:paraId="39433F2D"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1. ОБЩИЕ ПОЛОЖЕНИЯ. ТЕРМИНЫ И ОПРЕДЕЛЕНИЯ</w:t>
      </w:r>
    </w:p>
    <w:p w14:paraId="63DB7424" w14:textId="77777777" w:rsidR="006746AD" w:rsidRPr="003E3E1F" w:rsidRDefault="006746AD" w:rsidP="006746AD">
      <w:pPr>
        <w:autoSpaceDE w:val="0"/>
        <w:autoSpaceDN w:val="0"/>
        <w:adjustRightInd w:val="0"/>
        <w:spacing w:after="0" w:line="240" w:lineRule="auto"/>
        <w:ind w:left="-567" w:firstLine="283"/>
        <w:jc w:val="both"/>
        <w:outlineLvl w:val="1"/>
        <w:rPr>
          <w:rFonts w:ascii="Times New Roman" w:eastAsia="Calibri" w:hAnsi="Times New Roman" w:cs="Times New Roman"/>
          <w:bCs/>
          <w:lang w:eastAsia="ru-RU"/>
        </w:rPr>
      </w:pPr>
      <w:r w:rsidRPr="003E3E1F">
        <w:rPr>
          <w:rFonts w:ascii="Times New Roman" w:eastAsia="Calibri" w:hAnsi="Times New Roman" w:cs="Times New Roman"/>
          <w:bCs/>
          <w:lang w:eastAsia="ru-RU"/>
        </w:rPr>
        <w:t>1.1. Для целей настоящего Договора используемые термины имеют следующее значение:</w:t>
      </w:r>
    </w:p>
    <w:p w14:paraId="75037E43"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bCs/>
        </w:rPr>
        <w:t xml:space="preserve">1.1.1. </w:t>
      </w:r>
      <w:r w:rsidRPr="003E3E1F">
        <w:rPr>
          <w:rFonts w:ascii="Times New Roman" w:eastAsia="Calibri" w:hAnsi="Times New Roman" w:cs="Times New Roman"/>
          <w:b/>
          <w:bCs/>
        </w:rPr>
        <w:t xml:space="preserve">Застройщик </w:t>
      </w:r>
      <w:r w:rsidRPr="003E3E1F">
        <w:rPr>
          <w:rFonts w:ascii="Times New Roman" w:eastAsia="Calibri" w:hAnsi="Times New Roman" w:cs="Times New Roman"/>
        </w:rPr>
        <w:t xml:space="preserve">– юридическое лицо, владеющее на праве собственности земельным участком с кадастровым номером </w:t>
      </w:r>
      <w:bookmarkStart w:id="2" w:name="_Hlk135298778"/>
      <w:r w:rsidRPr="003E3E1F">
        <w:rPr>
          <w:rFonts w:ascii="Times New Roman" w:eastAsia="Calibri" w:hAnsi="Times New Roman" w:cs="Times New Roman"/>
        </w:rPr>
        <w:t>23:37:0107001:6378</w:t>
      </w:r>
      <w:bookmarkEnd w:id="2"/>
      <w:r w:rsidRPr="003E3E1F">
        <w:rPr>
          <w:rFonts w:ascii="Times New Roman" w:eastAsia="Calibri" w:hAnsi="Times New Roman" w:cs="Times New Roman"/>
        </w:rPr>
        <w:t xml:space="preserve">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Объекта недвижимости.</w:t>
      </w:r>
    </w:p>
    <w:p w14:paraId="220FD3D7"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bCs/>
        </w:rPr>
        <w:t>1.1.2.</w:t>
      </w:r>
      <w:r w:rsidRPr="003E3E1F">
        <w:rPr>
          <w:rFonts w:ascii="Times New Roman" w:eastAsia="Calibri" w:hAnsi="Times New Roman" w:cs="Times New Roman"/>
          <w:b/>
          <w:bCs/>
        </w:rPr>
        <w:t xml:space="preserve"> Участник долевого строительства </w:t>
      </w:r>
      <w:r w:rsidRPr="003E3E1F">
        <w:rPr>
          <w:rFonts w:ascii="Times New Roman" w:eastAsia="Calibri" w:hAnsi="Times New Roman" w:cs="Times New Roman"/>
          <w:bCs/>
        </w:rPr>
        <w:t>–</w:t>
      </w:r>
      <w:r w:rsidRPr="003E3E1F">
        <w:rPr>
          <w:rFonts w:ascii="Times New Roman" w:eastAsia="Calibri" w:hAnsi="Times New Roman" w:cs="Times New Roman"/>
          <w:b/>
          <w:bCs/>
        </w:rPr>
        <w:t xml:space="preserve"> </w:t>
      </w:r>
      <w:r w:rsidRPr="003E3E1F">
        <w:rPr>
          <w:rFonts w:ascii="Times New Roman" w:eastAsia="Calibri" w:hAnsi="Times New Roman" w:cs="Times New Roman"/>
        </w:rPr>
        <w:t xml:space="preserve">физическое (юридическое) лицо, заключившее Договор и вносящее денежные средства для строительства </w:t>
      </w:r>
      <w:bookmarkStart w:id="3" w:name="_Hlk135299048"/>
      <w:r w:rsidRPr="003E3E1F">
        <w:rPr>
          <w:rFonts w:ascii="Times New Roman" w:eastAsia="Calibri" w:hAnsi="Times New Roman" w:cs="Times New Roman"/>
        </w:rPr>
        <w:t>гостиничного комплекса</w:t>
      </w:r>
      <w:bookmarkEnd w:id="3"/>
      <w:r w:rsidRPr="003E3E1F">
        <w:rPr>
          <w:rFonts w:ascii="Times New Roman" w:eastAsia="Calibri" w:hAnsi="Times New Roman" w:cs="Times New Roman"/>
        </w:rPr>
        <w:t>, на условиях Договора.</w:t>
      </w:r>
    </w:p>
    <w:p w14:paraId="543EB08D" w14:textId="4976700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bCs/>
        </w:rPr>
        <w:t>1.1.3.</w:t>
      </w:r>
      <w:r w:rsidRPr="003E3E1F">
        <w:rPr>
          <w:rFonts w:ascii="Times New Roman" w:eastAsia="Calibri" w:hAnsi="Times New Roman" w:cs="Times New Roman"/>
          <w:b/>
          <w:bCs/>
        </w:rPr>
        <w:t xml:space="preserve"> </w:t>
      </w:r>
      <w:r w:rsidRPr="003E3E1F">
        <w:rPr>
          <w:rFonts w:ascii="Times New Roman" w:eastAsia="Calibri" w:hAnsi="Times New Roman" w:cs="Times New Roman"/>
          <w:b/>
        </w:rPr>
        <w:t>Объект недвижимости</w:t>
      </w:r>
      <w:r w:rsidRPr="003E3E1F">
        <w:rPr>
          <w:rFonts w:ascii="Times New Roman" w:eastAsia="Calibri" w:hAnsi="Times New Roman" w:cs="Times New Roman"/>
        </w:rPr>
        <w:t xml:space="preserve"> </w:t>
      </w:r>
      <w:r w:rsidR="00771F6D" w:rsidRPr="00771F6D">
        <w:rPr>
          <w:rFonts w:ascii="Times New Roman" w:eastAsia="Calibri" w:hAnsi="Times New Roman" w:cs="Times New Roman"/>
          <w:b/>
          <w:bCs/>
        </w:rPr>
        <w:t>(Объект)</w:t>
      </w:r>
      <w:r w:rsidR="00771F6D">
        <w:rPr>
          <w:rFonts w:ascii="Times New Roman" w:eastAsia="Calibri" w:hAnsi="Times New Roman" w:cs="Times New Roman"/>
        </w:rPr>
        <w:t xml:space="preserve"> </w:t>
      </w:r>
      <w:r w:rsidRPr="003E3E1F">
        <w:rPr>
          <w:rFonts w:ascii="Times New Roman" w:eastAsia="Calibri" w:hAnsi="Times New Roman" w:cs="Times New Roman"/>
        </w:rPr>
        <w:t>– 10 – этажное нежилое здание на 307 номеров, строительство которого осуществляет Застройщик с привлечением денежных средств Участника долевого строительства по проектной документации, входящее в состав объекта строительства «Гостиничный комплекс на земельном участке с кадастровым номером: 23:37:0107001:6378. Корректировка» 1 этап строительства: корпус 1, корпус 5, корпус 7, корпус 8.1, входная группа 1; 2 этап строительства: корпус 2, корпус 6, корпус 8.2, входная группа 2; 3 этап строительства: корпус 3, корпус 8.3; 4 этап строительства: корпус 4, корпус 8.4</w:t>
      </w:r>
      <w:r w:rsidRPr="006228D9">
        <w:rPr>
          <w:rFonts w:ascii="Times New Roman" w:eastAsia="Calibri" w:hAnsi="Times New Roman" w:cs="Times New Roman"/>
        </w:rPr>
        <w:t xml:space="preserve">, общей площадью </w:t>
      </w:r>
      <w:r w:rsidR="00BB61F1" w:rsidRPr="006228D9">
        <w:rPr>
          <w:rFonts w:ascii="Times New Roman" w:eastAsia="Calibri" w:hAnsi="Times New Roman" w:cs="Times New Roman"/>
        </w:rPr>
        <w:t>149 716 кв. м.</w:t>
      </w:r>
      <w:r w:rsidRPr="006228D9">
        <w:rPr>
          <w:rFonts w:ascii="Times New Roman" w:eastAsia="Calibri" w:hAnsi="Times New Roman" w:cs="Times New Roman"/>
        </w:rPr>
        <w:t xml:space="preserve">, </w:t>
      </w:r>
      <w:r w:rsidRPr="003E3E1F">
        <w:rPr>
          <w:rFonts w:ascii="Times New Roman" w:eastAsia="Calibri" w:hAnsi="Times New Roman" w:cs="Times New Roman"/>
        </w:rPr>
        <w:t xml:space="preserve">расположенное на земельном участке, общей площадью </w:t>
      </w:r>
      <w:r w:rsidRPr="003E3E1F">
        <w:rPr>
          <w:rFonts w:ascii="Times New Roman" w:eastAsia="Times New Roman" w:hAnsi="Times New Roman" w:cs="Times New Roman"/>
          <w:lang w:eastAsia="ru-RU"/>
        </w:rPr>
        <w:t xml:space="preserve">50 921 </w:t>
      </w:r>
      <w:r w:rsidRPr="003E3E1F">
        <w:rPr>
          <w:rFonts w:ascii="Times New Roman" w:eastAsia="Calibri" w:hAnsi="Times New Roman" w:cs="Times New Roman"/>
        </w:rPr>
        <w:t xml:space="preserve">кв.м. с кадастровым номером 23:37:0107001:6378, по адресу: Краснодарский край, </w:t>
      </w:r>
      <w:r w:rsidRPr="003E3E1F">
        <w:rPr>
          <w:rFonts w:ascii="Times New Roman" w:eastAsia="Times New Roman" w:hAnsi="Times New Roman" w:cs="Times New Roman"/>
          <w:lang w:eastAsia="ru-RU"/>
        </w:rPr>
        <w:t>р-н Анапский, г. Анапа, ул. Железнодорожная</w:t>
      </w:r>
      <w:r w:rsidRPr="003E3E1F">
        <w:rPr>
          <w:rFonts w:ascii="Times New Roman" w:eastAsia="Calibri" w:hAnsi="Times New Roman" w:cs="Times New Roman"/>
        </w:rPr>
        <w:t xml:space="preserve"> (далее – «Земельный участок»). Категория земель: земли населённых пунктов, вид разрешённого использования: </w:t>
      </w:r>
      <w:bookmarkStart w:id="4" w:name="_Hlk135300520"/>
      <w:r w:rsidRPr="003E3E1F">
        <w:rPr>
          <w:rFonts w:ascii="Times New Roman" w:eastAsia="Times New Roman" w:hAnsi="Times New Roman" w:cs="Times New Roman"/>
          <w:lang w:eastAsia="ru-RU"/>
        </w:rPr>
        <w:t>Туристическое обслуживание</w:t>
      </w:r>
      <w:bookmarkEnd w:id="4"/>
      <w:r w:rsidRPr="003E3E1F">
        <w:rPr>
          <w:rFonts w:ascii="Times New Roman" w:eastAsia="Calibri" w:hAnsi="Times New Roman" w:cs="Times New Roman"/>
        </w:rPr>
        <w:t xml:space="preserve">. Класс энергоэффективности – </w:t>
      </w:r>
      <w:r w:rsidR="00B05E41" w:rsidRPr="003E3E1F">
        <w:rPr>
          <w:rFonts w:ascii="Times New Roman" w:eastAsia="Calibri" w:hAnsi="Times New Roman" w:cs="Times New Roman"/>
          <w:iCs/>
        </w:rPr>
        <w:t>не установлено</w:t>
      </w:r>
      <w:r w:rsidRPr="003E3E1F">
        <w:rPr>
          <w:rFonts w:ascii="Times New Roman" w:eastAsia="Calibri" w:hAnsi="Times New Roman" w:cs="Times New Roman"/>
        </w:rPr>
        <w:t>. Сейсмостойкость – 8 баллов.</w:t>
      </w:r>
    </w:p>
    <w:p w14:paraId="29452D3A" w14:textId="30094462" w:rsidR="00B05E41" w:rsidRPr="003E3E1F" w:rsidRDefault="00B05E41" w:rsidP="00B05E41">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Класс энергоэффективности Объекта, устанавливаемый органом государственного строительного надзора в заключении о соответствии построенного, реконструированного, прошедшего капитальный ремонт Объекта требованиям энергетической эффективности и/или энергетическом паспорте Объекта может отличаться от указанного в Договоре. Изменение класса энергоэффективности Объекта не является существенным изменением характеристик Объекта долевого строительства.</w:t>
      </w:r>
    </w:p>
    <w:p w14:paraId="0407FC13" w14:textId="77777777" w:rsidR="006746AD" w:rsidRPr="003E3E1F" w:rsidRDefault="006746AD" w:rsidP="006746AD">
      <w:pPr>
        <w:spacing w:after="0" w:line="240" w:lineRule="auto"/>
        <w:ind w:left="-567" w:firstLine="283"/>
        <w:jc w:val="both"/>
        <w:rPr>
          <w:rFonts w:ascii="Times New Roman" w:eastAsia="Calibri" w:hAnsi="Times New Roman" w:cs="Times New Roman"/>
          <w:bCs/>
        </w:rPr>
      </w:pPr>
      <w:r w:rsidRPr="003E3E1F">
        <w:rPr>
          <w:rFonts w:ascii="Times New Roman" w:eastAsia="Calibri" w:hAnsi="Times New Roman" w:cs="Times New Roman"/>
          <w:bCs/>
        </w:rPr>
        <w:t xml:space="preserve">1.1.4. </w:t>
      </w:r>
      <w:r w:rsidRPr="002749D9">
        <w:rPr>
          <w:rFonts w:ascii="Times New Roman" w:eastAsia="Calibri" w:hAnsi="Times New Roman" w:cs="Times New Roman"/>
          <w:b/>
        </w:rPr>
        <w:t>Объект долевого строительства</w:t>
      </w:r>
      <w:r w:rsidRPr="003E3E1F">
        <w:rPr>
          <w:rFonts w:ascii="Times New Roman" w:eastAsia="Calibri" w:hAnsi="Times New Roman" w:cs="Times New Roman"/>
          <w:bCs/>
        </w:rPr>
        <w:t xml:space="preserve"> – </w:t>
      </w:r>
      <w:r w:rsidRPr="003E3E1F">
        <w:rPr>
          <w:rFonts w:ascii="Times New Roman" w:eastAsia="Calibri" w:hAnsi="Times New Roman" w:cs="Times New Roman"/>
        </w:rPr>
        <w:t>нежилое помещение (гостиничный номер – меблированный (оснащенный к использованию в соответствии с проектным назначением)) гостиничного комплекса, указанного в пункте 1.1.3. Договора, приобретаемое Участником долевого строительства для личного (индивидуального или семейного) использования, и подлежащее передаче Участнику долевого строительства после получения разрешения на ввод в эксплуатацию Объекта недвижимости:</w:t>
      </w:r>
    </w:p>
    <w:p w14:paraId="415E1921" w14:textId="77777777" w:rsidR="006746AD" w:rsidRPr="003E3E1F" w:rsidRDefault="006746AD" w:rsidP="006746AD">
      <w:pPr>
        <w:spacing w:after="0" w:line="240" w:lineRule="auto"/>
        <w:ind w:left="-567" w:firstLine="283"/>
        <w:jc w:val="both"/>
        <w:rPr>
          <w:rFonts w:ascii="Times New Roman" w:eastAsia="Calibri" w:hAnsi="Times New Roman" w:cs="Times New Roman"/>
          <w:bCs/>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gridCol w:w="860"/>
      </w:tblGrid>
      <w:tr w:rsidR="006746AD" w:rsidRPr="003E3E1F" w14:paraId="64FD9F85" w14:textId="77777777" w:rsidTr="005B5D08">
        <w:tc>
          <w:tcPr>
            <w:tcW w:w="8779" w:type="dxa"/>
            <w:shd w:val="clear" w:color="auto" w:fill="auto"/>
          </w:tcPr>
          <w:p w14:paraId="51F6D19E" w14:textId="77777777" w:rsidR="006746AD" w:rsidRPr="003E3E1F" w:rsidRDefault="006746AD" w:rsidP="005B5D08">
            <w:pPr>
              <w:spacing w:after="0" w:line="240" w:lineRule="auto"/>
              <w:jc w:val="both"/>
              <w:rPr>
                <w:rFonts w:ascii="Times New Roman" w:eastAsia="Calibri" w:hAnsi="Times New Roman" w:cs="Times New Roman"/>
                <w:bCs/>
              </w:rPr>
            </w:pPr>
            <w:r w:rsidRPr="003E3E1F">
              <w:rPr>
                <w:rFonts w:ascii="Times New Roman" w:eastAsia="Calibri" w:hAnsi="Times New Roman" w:cs="Times New Roman"/>
                <w:bCs/>
              </w:rPr>
              <w:t>Корпус</w:t>
            </w:r>
          </w:p>
        </w:tc>
        <w:tc>
          <w:tcPr>
            <w:tcW w:w="860" w:type="dxa"/>
            <w:shd w:val="clear" w:color="auto" w:fill="auto"/>
          </w:tcPr>
          <w:p w14:paraId="04D470F2" w14:textId="77777777" w:rsidR="006746AD" w:rsidRPr="003E3E1F" w:rsidRDefault="006746AD" w:rsidP="005B5D08">
            <w:pPr>
              <w:spacing w:after="0" w:line="240" w:lineRule="auto"/>
              <w:jc w:val="both"/>
              <w:rPr>
                <w:rFonts w:ascii="Times New Roman" w:eastAsia="Calibri" w:hAnsi="Times New Roman" w:cs="Times New Roman"/>
                <w:bCs/>
              </w:rPr>
            </w:pPr>
          </w:p>
        </w:tc>
      </w:tr>
      <w:tr w:rsidR="00CE11FD" w:rsidRPr="003E3E1F" w14:paraId="04C21FCC" w14:textId="77777777" w:rsidTr="005B5D08">
        <w:tc>
          <w:tcPr>
            <w:tcW w:w="8779" w:type="dxa"/>
            <w:shd w:val="clear" w:color="auto" w:fill="auto"/>
          </w:tcPr>
          <w:p w14:paraId="5CC3CB25" w14:textId="64B621C6" w:rsidR="00CE11FD" w:rsidRPr="003E3E1F" w:rsidRDefault="00CE11FD" w:rsidP="005B5D08">
            <w:pPr>
              <w:spacing w:after="0" w:line="240" w:lineRule="auto"/>
              <w:jc w:val="both"/>
              <w:rPr>
                <w:rFonts w:ascii="Times New Roman" w:eastAsia="Calibri" w:hAnsi="Times New Roman" w:cs="Times New Roman"/>
                <w:bCs/>
              </w:rPr>
            </w:pPr>
            <w:r w:rsidRPr="003E3E1F">
              <w:rPr>
                <w:rFonts w:ascii="Times New Roman" w:eastAsia="Calibri" w:hAnsi="Times New Roman" w:cs="Times New Roman"/>
                <w:bCs/>
              </w:rPr>
              <w:t>Секция</w:t>
            </w:r>
          </w:p>
        </w:tc>
        <w:tc>
          <w:tcPr>
            <w:tcW w:w="860" w:type="dxa"/>
            <w:shd w:val="clear" w:color="auto" w:fill="auto"/>
          </w:tcPr>
          <w:p w14:paraId="5E552D92" w14:textId="77777777" w:rsidR="00CE11FD" w:rsidRPr="003E3E1F" w:rsidRDefault="00CE11FD" w:rsidP="005B5D08">
            <w:pPr>
              <w:spacing w:after="0" w:line="240" w:lineRule="auto"/>
              <w:jc w:val="both"/>
              <w:rPr>
                <w:rFonts w:ascii="Times New Roman" w:eastAsia="Calibri" w:hAnsi="Times New Roman" w:cs="Times New Roman"/>
                <w:bCs/>
              </w:rPr>
            </w:pPr>
          </w:p>
        </w:tc>
      </w:tr>
      <w:tr w:rsidR="00D0283C" w:rsidRPr="003E3E1F" w14:paraId="2D19B1A5" w14:textId="77777777" w:rsidTr="005B5D08">
        <w:tc>
          <w:tcPr>
            <w:tcW w:w="8779" w:type="dxa"/>
            <w:shd w:val="clear" w:color="auto" w:fill="auto"/>
          </w:tcPr>
          <w:p w14:paraId="67DD70FF" w14:textId="01195B23" w:rsidR="00D0283C" w:rsidRPr="003E3E1F" w:rsidRDefault="002C34E8" w:rsidP="005B5D08">
            <w:pPr>
              <w:spacing w:after="0" w:line="240" w:lineRule="auto"/>
              <w:jc w:val="both"/>
              <w:rPr>
                <w:rFonts w:ascii="Times New Roman" w:eastAsia="Calibri" w:hAnsi="Times New Roman" w:cs="Times New Roman"/>
                <w:bCs/>
              </w:rPr>
            </w:pPr>
            <w:r w:rsidRPr="003E3E1F">
              <w:rPr>
                <w:rFonts w:ascii="Times New Roman" w:eastAsia="Calibri" w:hAnsi="Times New Roman" w:cs="Times New Roman"/>
              </w:rPr>
              <w:t>Этаж</w:t>
            </w:r>
          </w:p>
        </w:tc>
        <w:tc>
          <w:tcPr>
            <w:tcW w:w="860" w:type="dxa"/>
            <w:shd w:val="clear" w:color="auto" w:fill="auto"/>
          </w:tcPr>
          <w:p w14:paraId="3544D7DB" w14:textId="77777777" w:rsidR="00D0283C" w:rsidRPr="003E3E1F" w:rsidRDefault="00D0283C" w:rsidP="005B5D08">
            <w:pPr>
              <w:spacing w:after="0" w:line="240" w:lineRule="auto"/>
              <w:jc w:val="both"/>
              <w:rPr>
                <w:rFonts w:ascii="Times New Roman" w:eastAsia="Calibri" w:hAnsi="Times New Roman" w:cs="Times New Roman"/>
                <w:bCs/>
              </w:rPr>
            </w:pPr>
          </w:p>
        </w:tc>
      </w:tr>
      <w:tr w:rsidR="006746AD" w:rsidRPr="003E3E1F" w14:paraId="4706BB43" w14:textId="77777777" w:rsidTr="005B5D08">
        <w:tc>
          <w:tcPr>
            <w:tcW w:w="8779" w:type="dxa"/>
            <w:shd w:val="clear" w:color="auto" w:fill="auto"/>
          </w:tcPr>
          <w:p w14:paraId="70DDA694" w14:textId="77777777" w:rsidR="006746AD" w:rsidRPr="003E3E1F" w:rsidRDefault="006746AD" w:rsidP="005B5D08">
            <w:pPr>
              <w:spacing w:after="0" w:line="240" w:lineRule="auto"/>
              <w:jc w:val="both"/>
              <w:rPr>
                <w:rFonts w:ascii="Times New Roman" w:eastAsia="Calibri" w:hAnsi="Times New Roman" w:cs="Times New Roman"/>
                <w:bCs/>
              </w:rPr>
            </w:pPr>
            <w:r w:rsidRPr="003E3E1F">
              <w:rPr>
                <w:rFonts w:ascii="Times New Roman" w:eastAsia="Calibri" w:hAnsi="Times New Roman" w:cs="Times New Roman"/>
                <w:bCs/>
              </w:rPr>
              <w:t>Проектный номер</w:t>
            </w:r>
          </w:p>
        </w:tc>
        <w:tc>
          <w:tcPr>
            <w:tcW w:w="860" w:type="dxa"/>
            <w:shd w:val="clear" w:color="auto" w:fill="auto"/>
          </w:tcPr>
          <w:p w14:paraId="024C5FE0" w14:textId="77777777" w:rsidR="006746AD" w:rsidRPr="003E3E1F" w:rsidRDefault="006746AD" w:rsidP="005B5D08">
            <w:pPr>
              <w:spacing w:after="0" w:line="240" w:lineRule="auto"/>
              <w:jc w:val="both"/>
              <w:rPr>
                <w:rFonts w:ascii="Times New Roman" w:eastAsia="Calibri" w:hAnsi="Times New Roman" w:cs="Times New Roman"/>
                <w:bCs/>
              </w:rPr>
            </w:pPr>
          </w:p>
        </w:tc>
      </w:tr>
      <w:tr w:rsidR="006746AD" w:rsidRPr="003E3E1F" w14:paraId="4F7D4917" w14:textId="77777777" w:rsidTr="005B5D08">
        <w:tc>
          <w:tcPr>
            <w:tcW w:w="8779" w:type="dxa"/>
            <w:shd w:val="clear" w:color="auto" w:fill="auto"/>
          </w:tcPr>
          <w:p w14:paraId="684ADD98" w14:textId="3AEA634A" w:rsidR="006746AD" w:rsidRPr="002C34E8" w:rsidRDefault="002C34E8" w:rsidP="005B5D08">
            <w:pPr>
              <w:spacing w:after="0" w:line="240" w:lineRule="auto"/>
              <w:jc w:val="both"/>
              <w:rPr>
                <w:rFonts w:ascii="Times New Roman" w:eastAsia="Calibri" w:hAnsi="Times New Roman" w:cs="Times New Roman"/>
              </w:rPr>
            </w:pPr>
            <w:r>
              <w:rPr>
                <w:rFonts w:ascii="Times New Roman" w:eastAsia="Calibri" w:hAnsi="Times New Roman" w:cs="Times New Roman"/>
              </w:rPr>
              <w:t>Количество комнат</w:t>
            </w:r>
          </w:p>
        </w:tc>
        <w:tc>
          <w:tcPr>
            <w:tcW w:w="860" w:type="dxa"/>
            <w:shd w:val="clear" w:color="auto" w:fill="auto"/>
          </w:tcPr>
          <w:p w14:paraId="1B240269" w14:textId="77777777" w:rsidR="006746AD" w:rsidRPr="003E3E1F" w:rsidRDefault="006746AD" w:rsidP="005B5D08">
            <w:pPr>
              <w:spacing w:after="0" w:line="240" w:lineRule="auto"/>
              <w:jc w:val="both"/>
              <w:rPr>
                <w:rFonts w:ascii="Times New Roman" w:eastAsia="Calibri" w:hAnsi="Times New Roman" w:cs="Times New Roman"/>
                <w:bCs/>
              </w:rPr>
            </w:pPr>
          </w:p>
        </w:tc>
      </w:tr>
      <w:tr w:rsidR="006746AD" w:rsidRPr="003E3E1F" w14:paraId="5763D8DE" w14:textId="77777777" w:rsidTr="005B5D08">
        <w:tc>
          <w:tcPr>
            <w:tcW w:w="8779" w:type="dxa"/>
            <w:shd w:val="clear" w:color="auto" w:fill="auto"/>
          </w:tcPr>
          <w:p w14:paraId="1469D41F" w14:textId="77777777" w:rsidR="006746AD" w:rsidRPr="003E3E1F" w:rsidRDefault="006746AD" w:rsidP="005B5D08">
            <w:pPr>
              <w:spacing w:after="0" w:line="240" w:lineRule="auto"/>
              <w:jc w:val="both"/>
              <w:rPr>
                <w:rFonts w:ascii="Times New Roman" w:eastAsia="Calibri" w:hAnsi="Times New Roman" w:cs="Times New Roman"/>
              </w:rPr>
            </w:pPr>
            <w:r w:rsidRPr="003E3E1F">
              <w:rPr>
                <w:rFonts w:ascii="Times New Roman" w:eastAsia="Calibri" w:hAnsi="Times New Roman" w:cs="Times New Roman"/>
              </w:rPr>
              <w:t>Общая Проектная площадь нежилого помещения (</w:t>
            </w:r>
            <w:proofErr w:type="spellStart"/>
            <w:proofErr w:type="gramStart"/>
            <w:r w:rsidRPr="003E3E1F">
              <w:rPr>
                <w:rFonts w:ascii="Times New Roman" w:eastAsia="Calibri" w:hAnsi="Times New Roman" w:cs="Times New Roman"/>
              </w:rPr>
              <w:t>кв.м</w:t>
            </w:r>
            <w:proofErr w:type="spellEnd"/>
            <w:proofErr w:type="gramEnd"/>
            <w:r w:rsidRPr="003E3E1F">
              <w:rPr>
                <w:rFonts w:ascii="Times New Roman" w:eastAsia="Calibri" w:hAnsi="Times New Roman" w:cs="Times New Roman"/>
              </w:rPr>
              <w:t>)</w:t>
            </w:r>
          </w:p>
        </w:tc>
        <w:tc>
          <w:tcPr>
            <w:tcW w:w="860" w:type="dxa"/>
            <w:shd w:val="clear" w:color="auto" w:fill="auto"/>
          </w:tcPr>
          <w:p w14:paraId="3AFB57CB" w14:textId="77777777" w:rsidR="006746AD" w:rsidRPr="003E3E1F" w:rsidRDefault="006746AD" w:rsidP="005B5D08">
            <w:pPr>
              <w:spacing w:after="0" w:line="240" w:lineRule="auto"/>
              <w:jc w:val="both"/>
              <w:rPr>
                <w:rFonts w:ascii="Times New Roman" w:eastAsia="Calibri" w:hAnsi="Times New Roman" w:cs="Times New Roman"/>
                <w:bCs/>
              </w:rPr>
            </w:pPr>
          </w:p>
        </w:tc>
      </w:tr>
      <w:tr w:rsidR="006746AD" w:rsidRPr="003E3E1F" w14:paraId="628389A5" w14:textId="77777777" w:rsidTr="005B5D08">
        <w:tc>
          <w:tcPr>
            <w:tcW w:w="8779" w:type="dxa"/>
            <w:shd w:val="clear" w:color="auto" w:fill="auto"/>
          </w:tcPr>
          <w:p w14:paraId="2C83997C" w14:textId="39186632" w:rsidR="006746AD" w:rsidRPr="003E3E1F" w:rsidRDefault="006746AD" w:rsidP="005B5D08">
            <w:pPr>
              <w:spacing w:after="0" w:line="240" w:lineRule="auto"/>
              <w:jc w:val="both"/>
              <w:rPr>
                <w:rFonts w:ascii="Times New Roman" w:eastAsia="Calibri" w:hAnsi="Times New Roman" w:cs="Times New Roman"/>
              </w:rPr>
            </w:pPr>
            <w:r w:rsidRPr="003E3E1F">
              <w:rPr>
                <w:rFonts w:ascii="Times New Roman" w:eastAsia="Calibri" w:hAnsi="Times New Roman" w:cs="Times New Roman"/>
              </w:rPr>
              <w:t>Общая Проектная площадь нежилого помещения без учета площади балкона/террасы (</w:t>
            </w:r>
            <w:proofErr w:type="spellStart"/>
            <w:proofErr w:type="gramStart"/>
            <w:r w:rsidRPr="003E3E1F">
              <w:rPr>
                <w:rFonts w:ascii="Times New Roman" w:eastAsia="Calibri" w:hAnsi="Times New Roman" w:cs="Times New Roman"/>
              </w:rPr>
              <w:t>кв.м</w:t>
            </w:r>
            <w:proofErr w:type="spellEnd"/>
            <w:proofErr w:type="gramEnd"/>
            <w:r w:rsidRPr="003E3E1F">
              <w:rPr>
                <w:rFonts w:ascii="Times New Roman" w:eastAsia="Calibri" w:hAnsi="Times New Roman" w:cs="Times New Roman"/>
              </w:rPr>
              <w:t>)</w:t>
            </w:r>
          </w:p>
        </w:tc>
        <w:tc>
          <w:tcPr>
            <w:tcW w:w="860" w:type="dxa"/>
            <w:shd w:val="clear" w:color="auto" w:fill="auto"/>
          </w:tcPr>
          <w:p w14:paraId="4FA405E9" w14:textId="77777777" w:rsidR="006746AD" w:rsidRPr="003E3E1F" w:rsidRDefault="006746AD" w:rsidP="005B5D08">
            <w:pPr>
              <w:spacing w:after="0" w:line="240" w:lineRule="auto"/>
              <w:jc w:val="both"/>
              <w:rPr>
                <w:rFonts w:ascii="Times New Roman" w:eastAsia="Calibri" w:hAnsi="Times New Roman" w:cs="Times New Roman"/>
                <w:bCs/>
              </w:rPr>
            </w:pPr>
          </w:p>
        </w:tc>
      </w:tr>
      <w:tr w:rsidR="006746AD" w:rsidRPr="003E3E1F" w14:paraId="0BA28710" w14:textId="77777777" w:rsidTr="005B5D08">
        <w:tc>
          <w:tcPr>
            <w:tcW w:w="8779" w:type="dxa"/>
            <w:shd w:val="clear" w:color="auto" w:fill="auto"/>
          </w:tcPr>
          <w:p w14:paraId="6B445C26" w14:textId="77777777" w:rsidR="006746AD" w:rsidRPr="003E3E1F" w:rsidRDefault="006746AD" w:rsidP="005B5D08">
            <w:pPr>
              <w:spacing w:after="0" w:line="240" w:lineRule="auto"/>
              <w:jc w:val="both"/>
              <w:rPr>
                <w:rFonts w:ascii="Times New Roman" w:eastAsia="Calibri" w:hAnsi="Times New Roman" w:cs="Times New Roman"/>
              </w:rPr>
            </w:pPr>
            <w:r w:rsidRPr="003E3E1F">
              <w:rPr>
                <w:rFonts w:ascii="Times New Roman" w:eastAsia="Calibri" w:hAnsi="Times New Roman" w:cs="Times New Roman"/>
              </w:rPr>
              <w:t>Проектная площадь балкона/террасы (</w:t>
            </w:r>
            <w:proofErr w:type="spellStart"/>
            <w:proofErr w:type="gramStart"/>
            <w:r w:rsidRPr="003E3E1F">
              <w:rPr>
                <w:rFonts w:ascii="Times New Roman" w:eastAsia="Calibri" w:hAnsi="Times New Roman" w:cs="Times New Roman"/>
              </w:rPr>
              <w:t>кв.м</w:t>
            </w:r>
            <w:proofErr w:type="spellEnd"/>
            <w:proofErr w:type="gramEnd"/>
            <w:r w:rsidRPr="003E3E1F">
              <w:rPr>
                <w:rFonts w:ascii="Times New Roman" w:eastAsia="Calibri" w:hAnsi="Times New Roman" w:cs="Times New Roman"/>
              </w:rPr>
              <w:t>)</w:t>
            </w:r>
          </w:p>
        </w:tc>
        <w:tc>
          <w:tcPr>
            <w:tcW w:w="860" w:type="dxa"/>
            <w:shd w:val="clear" w:color="auto" w:fill="auto"/>
          </w:tcPr>
          <w:p w14:paraId="38901C82" w14:textId="77777777" w:rsidR="006746AD" w:rsidRPr="003E3E1F" w:rsidRDefault="006746AD" w:rsidP="005B5D08">
            <w:pPr>
              <w:spacing w:after="0" w:line="240" w:lineRule="auto"/>
              <w:jc w:val="both"/>
              <w:rPr>
                <w:rFonts w:ascii="Times New Roman" w:eastAsia="Calibri" w:hAnsi="Times New Roman" w:cs="Times New Roman"/>
                <w:bCs/>
              </w:rPr>
            </w:pPr>
          </w:p>
        </w:tc>
      </w:tr>
    </w:tbl>
    <w:p w14:paraId="75243080" w14:textId="77777777" w:rsidR="006746AD" w:rsidRPr="003E3E1F" w:rsidRDefault="006746AD" w:rsidP="006746AD">
      <w:pPr>
        <w:spacing w:after="0" w:line="240" w:lineRule="auto"/>
        <w:ind w:left="-567" w:firstLine="283"/>
        <w:jc w:val="both"/>
        <w:rPr>
          <w:rFonts w:ascii="Times New Roman" w:eastAsia="Calibri" w:hAnsi="Times New Roman" w:cs="Times New Roman"/>
        </w:rPr>
      </w:pPr>
    </w:p>
    <w:p w14:paraId="0865877A" w14:textId="77777777" w:rsidR="006746AD" w:rsidRPr="003E3E1F" w:rsidRDefault="006746AD" w:rsidP="006746AD">
      <w:pPr>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lastRenderedPageBreak/>
        <w:t>После присвоения административного адреса гостиничному комплексу номер нежилого помещения может измениться.</w:t>
      </w:r>
    </w:p>
    <w:p w14:paraId="3A0B193B"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bCs/>
        </w:rPr>
        <w:t>1.1.5.</w:t>
      </w:r>
      <w:r w:rsidRPr="003E3E1F">
        <w:rPr>
          <w:rFonts w:ascii="Times New Roman" w:eastAsia="Calibri" w:hAnsi="Times New Roman" w:cs="Times New Roman"/>
          <w:b/>
          <w:bCs/>
        </w:rPr>
        <w:t xml:space="preserve"> Земельный участок, </w:t>
      </w:r>
      <w:r w:rsidRPr="003E3E1F">
        <w:rPr>
          <w:rFonts w:ascii="Times New Roman" w:eastAsia="Calibri" w:hAnsi="Times New Roman" w:cs="Times New Roman"/>
        </w:rPr>
        <w:t xml:space="preserve">площадью </w:t>
      </w:r>
      <w:r w:rsidRPr="003E3E1F">
        <w:rPr>
          <w:rFonts w:ascii="Times New Roman" w:eastAsia="Times New Roman" w:hAnsi="Times New Roman" w:cs="Times New Roman"/>
          <w:lang w:eastAsia="ru-RU"/>
        </w:rPr>
        <w:t xml:space="preserve">50 921 </w:t>
      </w:r>
      <w:r w:rsidRPr="003E3E1F">
        <w:rPr>
          <w:rFonts w:ascii="Times New Roman" w:eastAsia="Calibri" w:hAnsi="Times New Roman" w:cs="Times New Roman"/>
        </w:rPr>
        <w:t xml:space="preserve">кв.м., категория - земли населенных пунктов, вид разрешенного использования – </w:t>
      </w:r>
      <w:r w:rsidRPr="003E3E1F">
        <w:rPr>
          <w:rFonts w:ascii="Times New Roman" w:eastAsia="Times New Roman" w:hAnsi="Times New Roman" w:cs="Times New Roman"/>
          <w:lang w:eastAsia="ru-RU"/>
        </w:rPr>
        <w:t>Туристическое обслуживание</w:t>
      </w:r>
      <w:r w:rsidRPr="003E3E1F">
        <w:rPr>
          <w:rFonts w:ascii="Times New Roman" w:eastAsia="Calibri" w:hAnsi="Times New Roman" w:cs="Times New Roman"/>
        </w:rPr>
        <w:t xml:space="preserve">, </w:t>
      </w:r>
      <w:bookmarkStart w:id="5" w:name="_Hlk135301522"/>
      <w:r w:rsidRPr="003E3E1F">
        <w:rPr>
          <w:rFonts w:ascii="Times New Roman" w:eastAsia="Calibri" w:hAnsi="Times New Roman" w:cs="Times New Roman"/>
        </w:rPr>
        <w:t>кадастровый номер: 23:37:0107001:6378</w:t>
      </w:r>
      <w:bookmarkEnd w:id="5"/>
      <w:r w:rsidRPr="003E3E1F">
        <w:rPr>
          <w:rFonts w:ascii="Times New Roman" w:eastAsia="Calibri" w:hAnsi="Times New Roman" w:cs="Times New Roman"/>
        </w:rPr>
        <w:t xml:space="preserve">, расположенный по адресу: Краснодарский край, </w:t>
      </w:r>
      <w:r w:rsidRPr="003E3E1F">
        <w:rPr>
          <w:rFonts w:ascii="Times New Roman" w:eastAsia="Times New Roman" w:hAnsi="Times New Roman" w:cs="Times New Roman"/>
          <w:lang w:eastAsia="ru-RU"/>
        </w:rPr>
        <w:t>р-н Анапский, г. Анапа, ул. Железнодорожная</w:t>
      </w:r>
      <w:r w:rsidRPr="003E3E1F">
        <w:rPr>
          <w:rFonts w:ascii="Times New Roman" w:eastAsia="Calibri" w:hAnsi="Times New Roman" w:cs="Times New Roman"/>
        </w:rPr>
        <w:t>, на котором ведется строительство гостиничного комплекса, принадлежит Застройщику на праве собственности.</w:t>
      </w:r>
    </w:p>
    <w:p w14:paraId="56D3B1F7"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bCs/>
        </w:rPr>
        <w:t xml:space="preserve">1.1.6. </w:t>
      </w:r>
      <w:r w:rsidRPr="003E3E1F">
        <w:rPr>
          <w:rFonts w:ascii="Times New Roman" w:eastAsia="Calibri" w:hAnsi="Times New Roman" w:cs="Times New Roman"/>
          <w:b/>
          <w:bCs/>
        </w:rPr>
        <w:t>Разрешение на строительство</w:t>
      </w:r>
      <w:r w:rsidRPr="003E3E1F">
        <w:rPr>
          <w:rFonts w:ascii="Times New Roman" w:eastAsia="Calibri" w:hAnsi="Times New Roman" w:cs="Times New Roman"/>
        </w:rPr>
        <w:t xml:space="preserve"> – документ, дающий право Застройщику осуществлять строительство Объекта недвижимости. </w:t>
      </w:r>
    </w:p>
    <w:p w14:paraId="125F4027"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1.1.7. </w:t>
      </w:r>
      <w:r w:rsidRPr="003E3E1F">
        <w:rPr>
          <w:rFonts w:ascii="Times New Roman" w:eastAsia="Calibri" w:hAnsi="Times New Roman" w:cs="Times New Roman"/>
          <w:b/>
          <w:bCs/>
        </w:rPr>
        <w:t>Разрешение на ввод объекта в эксплуатацию</w:t>
      </w:r>
      <w:r w:rsidRPr="003E3E1F">
        <w:rPr>
          <w:rFonts w:ascii="Times New Roman" w:eastAsia="Calibri" w:hAnsi="Times New Roman" w:cs="Times New Roman"/>
        </w:rPr>
        <w:t xml:space="preserve"> - документ, удостоверяющий 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Объекта недвижимости требованиям к строительству,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w:t>
      </w:r>
    </w:p>
    <w:p w14:paraId="6B2CCF76"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1.1.8. </w:t>
      </w:r>
      <w:r w:rsidRPr="003E3E1F">
        <w:rPr>
          <w:rFonts w:ascii="Times New Roman" w:eastAsia="Calibri" w:hAnsi="Times New Roman" w:cs="Times New Roman"/>
          <w:b/>
          <w:bCs/>
        </w:rPr>
        <w:t>Общая проектная площадь Объекта долевого строительства</w:t>
      </w:r>
      <w:r w:rsidRPr="003E3E1F">
        <w:rPr>
          <w:rFonts w:ascii="Times New Roman" w:eastAsia="Calibri" w:hAnsi="Times New Roman" w:cs="Times New Roman"/>
        </w:rPr>
        <w:t xml:space="preserve"> – площадь по проекту без учета обмеров, произведенных кадастровым инженером, имеющим действующий квалификационный аттестат кадастрового инженера. </w:t>
      </w:r>
    </w:p>
    <w:p w14:paraId="311FE405"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1.1.9. </w:t>
      </w:r>
      <w:r w:rsidRPr="003E3E1F">
        <w:rPr>
          <w:rFonts w:ascii="Times New Roman" w:eastAsia="Calibri" w:hAnsi="Times New Roman" w:cs="Times New Roman"/>
          <w:b/>
          <w:bCs/>
        </w:rPr>
        <w:t>Общая площадь Объекта долевого строительства</w:t>
      </w:r>
      <w:r w:rsidRPr="003E3E1F">
        <w:rPr>
          <w:rFonts w:ascii="Times New Roman" w:eastAsia="Calibri" w:hAnsi="Times New Roman" w:cs="Times New Roman"/>
        </w:rPr>
        <w:t xml:space="preserve"> - площадь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 </w:t>
      </w:r>
    </w:p>
    <w:p w14:paraId="2F7B5AED"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1.1.10</w:t>
      </w:r>
      <w:r w:rsidRPr="003E3E1F">
        <w:rPr>
          <w:rFonts w:ascii="Times New Roman" w:eastAsia="Calibri" w:hAnsi="Times New Roman" w:cs="Times New Roman"/>
          <w:b/>
          <w:bCs/>
        </w:rPr>
        <w:t>. Закон</w:t>
      </w:r>
      <w:r w:rsidRPr="003E3E1F">
        <w:rPr>
          <w:rFonts w:ascii="Times New Roman" w:eastAsia="Calibri" w:hAnsi="Times New Roman" w:cs="Times New Roman"/>
        </w:rPr>
        <w:t xml:space="preserve"> – Федеральный закон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A5BF809" w14:textId="131F96AA"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1.1.11. </w:t>
      </w:r>
      <w:r w:rsidRPr="003E3E1F">
        <w:rPr>
          <w:rFonts w:ascii="Times New Roman" w:eastAsia="Calibri" w:hAnsi="Times New Roman" w:cs="Times New Roman"/>
          <w:b/>
          <w:bCs/>
        </w:rPr>
        <w:t>Общее имущество</w:t>
      </w:r>
      <w:r w:rsidRPr="003E3E1F">
        <w:rPr>
          <w:rFonts w:ascii="Times New Roman" w:eastAsia="Calibri" w:hAnsi="Times New Roman" w:cs="Times New Roman"/>
        </w:rPr>
        <w:t xml:space="preserve"> </w:t>
      </w:r>
      <w:r w:rsidR="006E6066" w:rsidRPr="003E3E1F">
        <w:rPr>
          <w:rFonts w:ascii="Times New Roman" w:eastAsia="Calibri" w:hAnsi="Times New Roman" w:cs="Times New Roman"/>
          <w:iCs/>
        </w:rPr>
        <w:t>Объекта</w:t>
      </w:r>
      <w:r w:rsidRPr="003E3E1F">
        <w:rPr>
          <w:rFonts w:ascii="Times New Roman" w:eastAsia="Calibri" w:hAnsi="Times New Roman" w:cs="Times New Roman"/>
        </w:rPr>
        <w:t>— помещения в Гостиничном комплексе, не являющиеся частями объектов долевого строительства в его составе, предназначенные для обслуживания более одного помещения в Гостиничном комплексе, в том числе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Гостиничном комплексе оборудование (технические подвалы); крыши, ограждающие несущие и ненесущие конструкции данного дома, механическое, электрическое, санитарно-техническое и иное оборудование, находящееся в Гостиничном комплексе за пределами или внутри помещений и обслуживающее более одного помещения; земельный участок, на котором расположен Гостиничный комплекс, с элементами озеленения и благоустройства.</w:t>
      </w:r>
    </w:p>
    <w:p w14:paraId="39D60D7E" w14:textId="5F13EEC2" w:rsidR="006E6066" w:rsidRPr="003E3E1F" w:rsidRDefault="006E6066" w:rsidP="006746AD">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К общему имуществу Объекта относятся также иные помещения в Объекте, не принадлежащие отдельным собственникам и предназначенные для удовлетворения социально – бытовых потребностей собственников помещений в Объекте.</w:t>
      </w:r>
    </w:p>
    <w:p w14:paraId="2547451E" w14:textId="1ABB6E3B"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Границы и размер земельного участка, на котором расположен Гостиничный комплекс, определяются в соответствии с требованиями земельного законодательства и законодательства о градостроительной деятельности.</w:t>
      </w:r>
    </w:p>
    <w:p w14:paraId="23809A89" w14:textId="2290B2A3" w:rsidR="006E6066" w:rsidRPr="003E3E1F" w:rsidRDefault="006E6066" w:rsidP="006746AD">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Право общей долевой собственности на Общее имущество Объекта принадлежит собственникам объектов долевого строительства вне зависимости от его регистрации в Едином государственном реестре недвижимости. </w:t>
      </w:r>
    </w:p>
    <w:p w14:paraId="3A334D31" w14:textId="2421CBE4"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rPr>
        <w:t>При этом под долей Участника в Общем имуществе понимается доля в праве собственности на Общее имущество, которая будет неотделимо принадлежать Участнику долевого строительства, как собственнику Объекта долевого строительства, на праве общей долевой собственности, и которая рассчитана пропорционально площади Объекта долевого строительства</w:t>
      </w:r>
      <w:r w:rsidR="00F12A82" w:rsidRPr="003E3E1F">
        <w:rPr>
          <w:rFonts w:ascii="Times New Roman" w:eastAsia="Calibri" w:hAnsi="Times New Roman" w:cs="Times New Roman"/>
        </w:rPr>
        <w:t xml:space="preserve"> </w:t>
      </w:r>
      <w:r w:rsidR="00F12A82" w:rsidRPr="003E3E1F">
        <w:rPr>
          <w:rFonts w:ascii="Times New Roman" w:eastAsia="Calibri" w:hAnsi="Times New Roman" w:cs="Times New Roman"/>
          <w:iCs/>
        </w:rPr>
        <w:t>к</w:t>
      </w:r>
      <w:r w:rsidR="00F12A82" w:rsidRPr="003E3E1F">
        <w:rPr>
          <w:rFonts w:ascii="Times New Roman" w:eastAsia="Calibri" w:hAnsi="Times New Roman" w:cs="Times New Roman"/>
        </w:rPr>
        <w:t xml:space="preserve"> </w:t>
      </w:r>
      <w:r w:rsidR="006E6066" w:rsidRPr="003E3E1F">
        <w:rPr>
          <w:rFonts w:ascii="Times New Roman" w:eastAsia="Calibri" w:hAnsi="Times New Roman" w:cs="Times New Roman"/>
          <w:iCs/>
        </w:rPr>
        <w:t>общей площади всех объектов долевого строительства в Объекте</w:t>
      </w:r>
      <w:r w:rsidRPr="003E3E1F">
        <w:rPr>
          <w:rFonts w:ascii="Times New Roman" w:eastAsia="Calibri" w:hAnsi="Times New Roman" w:cs="Times New Roman"/>
          <w:iCs/>
        </w:rPr>
        <w:t>.</w:t>
      </w:r>
    </w:p>
    <w:p w14:paraId="3F97B7E7" w14:textId="016E5E59" w:rsidR="006E6066" w:rsidRPr="003E3E1F" w:rsidRDefault="006E6066" w:rsidP="006746AD">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Собственник объекта долевого строительства не вправе отчуждать свою долю в праве собственности на Общее имущество Объекта, а также совершать иные действия, влекущие передачу этой доли отдельно от права собственности на Объект долевого строительства. </w:t>
      </w:r>
    </w:p>
    <w:p w14:paraId="0226326F" w14:textId="5D6A95D0" w:rsidR="006E6066" w:rsidRPr="003E3E1F" w:rsidRDefault="006E6066" w:rsidP="006746AD">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При продаже собственником Объекта долевого строительства, в том числе доли в праве собственности на Общее имущество Объекта постороннему лицу, положения ст. 250 Гражданского кодекса не применяются. </w:t>
      </w:r>
    </w:p>
    <w:p w14:paraId="5D251A9B"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1.1.12. </w:t>
      </w:r>
      <w:r w:rsidRPr="003E3E1F">
        <w:rPr>
          <w:rFonts w:ascii="Times New Roman" w:eastAsia="Calibri" w:hAnsi="Times New Roman" w:cs="Times New Roman"/>
          <w:b/>
          <w:bCs/>
        </w:rPr>
        <w:t>Передаточный акт</w:t>
      </w:r>
      <w:r w:rsidRPr="003E3E1F">
        <w:rPr>
          <w:rFonts w:ascii="Times New Roman" w:eastAsia="Calibri" w:hAnsi="Times New Roman" w:cs="Times New Roman"/>
        </w:rPr>
        <w:t xml:space="preserve"> — документ о передаче Объекта долевого строительства Застройщиком, принятие его Участником долевого строительства, подтверждающий исполнение Застройщиком обязательств по Договору.</w:t>
      </w:r>
    </w:p>
    <w:p w14:paraId="737A82EC"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1.1.13. </w:t>
      </w:r>
      <w:r w:rsidRPr="003E3E1F">
        <w:rPr>
          <w:rFonts w:ascii="Times New Roman" w:eastAsia="Calibri" w:hAnsi="Times New Roman" w:cs="Times New Roman"/>
          <w:b/>
          <w:bCs/>
        </w:rPr>
        <w:t>Цена Договора</w:t>
      </w:r>
      <w:r w:rsidRPr="003E3E1F">
        <w:rPr>
          <w:rFonts w:ascii="Times New Roman" w:eastAsia="Calibri" w:hAnsi="Times New Roman" w:cs="Times New Roman"/>
        </w:rPr>
        <w:t xml:space="preserve"> — размер денежных средств, подлежащих уплате Участником долевого строительства Застройщику по настоящему Договору для строительства (реконструкции) Объекта </w:t>
      </w:r>
      <w:r w:rsidRPr="003E3E1F">
        <w:rPr>
          <w:rFonts w:ascii="Times New Roman" w:eastAsia="Calibri" w:hAnsi="Times New Roman" w:cs="Times New Roman"/>
        </w:rPr>
        <w:lastRenderedPageBreak/>
        <w:t>долевого строительства. Цена Договора определяется как сумма денежных средств, используемых Застройщиком на строительство (создание) Объекта долевого строительства, мест общего пользования в составе Общего имущества, строительство внешних и внутренних инженерных сетей, отделку и оснащение Объекта долевого строительства в соответствии с Приложением № 3 «Комплектация помещений» к Договору, благоустройство прилегающей территории, на уплату процентов по долговым обязательствам, на строительство или возмещение затрат на их строительство (создание) (далее — «Сумма возмещения затрат на строительство»), иных работ, необходимых для ввода Гостиничного комплекса в эксплуатацию и передачи Участнику долевого строительства Объекта долевого строительства, а также денежных средств, используемых на оплату услуг Застройщика, предусмотренных ч.1 ст.18 Закон об участии в долевом строительстве) (вознаграждение Застройщика).</w:t>
      </w:r>
    </w:p>
    <w:p w14:paraId="3DFD970A"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4498257C"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2. ЮРИДИЧЕСКИЕ ОСНОВАНИЯ ЗАКЛЮЧЕНИЯ ДОГОВОРА</w:t>
      </w:r>
    </w:p>
    <w:p w14:paraId="1BE2F17F"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2.1. Договор заключен в соответствии с Гражданским кодексом Российской Федерации, Федеральным законом о долевом строительстве №214-ФЗ.</w:t>
      </w:r>
    </w:p>
    <w:p w14:paraId="6C575ABE"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2.2. Застройщик подтверждает, что на момент заключения Договора:</w:t>
      </w:r>
    </w:p>
    <w:p w14:paraId="6E412168"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bCs/>
        </w:rPr>
        <w:t>–</w:t>
      </w:r>
      <w:r w:rsidRPr="003E3E1F">
        <w:rPr>
          <w:rFonts w:ascii="Times New Roman" w:eastAsia="Calibri" w:hAnsi="Times New Roman" w:cs="Times New Roman"/>
        </w:rPr>
        <w:t xml:space="preserve"> получил разрешение на строительство от «30» декабря 2022 года №23-37-76-2022, выданное Администрацией муниципального образования город-курорт Анапа;</w:t>
      </w:r>
    </w:p>
    <w:p w14:paraId="53AB92AF"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оформил право собственности на земельный участок с кадастровым номером: 23:37:0107001:6378 - «20» июня 2023 года, собственность, 23:37:0107001:6378-23/228/2023-4;</w:t>
      </w:r>
    </w:p>
    <w:p w14:paraId="78271FCF"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bCs/>
        </w:rPr>
        <w:t>–</w:t>
      </w:r>
      <w:r w:rsidRPr="003E3E1F">
        <w:rPr>
          <w:rFonts w:ascii="Times New Roman" w:eastAsia="Calibri" w:hAnsi="Times New Roman" w:cs="Times New Roman"/>
        </w:rPr>
        <w:t xml:space="preserve"> разместил (опубликовал) проектную декларацию в соответствии с требованиями Закона о долевом строительстве в единой информационной системе жилищного строительства: на сайте </w:t>
      </w:r>
      <w:r w:rsidRPr="003E3E1F">
        <w:rPr>
          <w:rFonts w:ascii="Times New Roman" w:eastAsia="Calibri" w:hAnsi="Times New Roman" w:cs="Times New Roman"/>
          <w:lang w:val="en-US"/>
        </w:rPr>
        <w:t>www</w:t>
      </w:r>
      <w:r w:rsidRPr="003E3E1F">
        <w:rPr>
          <w:rFonts w:ascii="Times New Roman" w:eastAsia="Calibri" w:hAnsi="Times New Roman" w:cs="Times New Roman"/>
        </w:rPr>
        <w:t>.</w:t>
      </w:r>
      <w:proofErr w:type="spellStart"/>
      <w:r w:rsidRPr="003E3E1F">
        <w:rPr>
          <w:rFonts w:ascii="Times New Roman" w:eastAsia="Calibri" w:hAnsi="Times New Roman" w:cs="Times New Roman"/>
        </w:rPr>
        <w:t>наш.дом.рф</w:t>
      </w:r>
      <w:proofErr w:type="spellEnd"/>
      <w:r w:rsidRPr="003E3E1F">
        <w:rPr>
          <w:rFonts w:ascii="Times New Roman" w:eastAsia="Calibri" w:hAnsi="Times New Roman" w:cs="Times New Roman"/>
        </w:rPr>
        <w:t>.</w:t>
      </w:r>
    </w:p>
    <w:p w14:paraId="0FFC390B"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2.3. Привлечение Застройщиком в целях строительства Объекта недвижимости денежных средств участников долевого строительства осуществляется путем размещения денежных средств участников долевого строительства на счетах эскроу в порядке, предусмотренном ст. 15.4. Закона.</w:t>
      </w:r>
    </w:p>
    <w:p w14:paraId="5A2523C0"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2.4.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разрешения на строительство, иные документы и договоры от соответствующих и уполномоченных на их предоставление государственных органов и иных лиц Застройщиком получены и/или заключены, являются юридически действительными и вступившими в законную силу. </w:t>
      </w:r>
    </w:p>
    <w:p w14:paraId="5DD964E6"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2.5. Застройщик гарантирует, что им не заключены и не будут заключены в период действия настоящего Договора иные договоры участия в долевом строительстве Объекта недвижимости в отношении Объекта долевого строительства, указанного в настоящем Договоре.</w:t>
      </w:r>
    </w:p>
    <w:p w14:paraId="7800B7D3"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rPr>
      </w:pPr>
    </w:p>
    <w:p w14:paraId="4E99058C"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3. ПРЕДМЕТ ДОГОВОРА И СРОК ИСПОЛНЕНИЯ ОБЯЗАТЕЛЬСТВА ЗАСТРОЙЩИКА</w:t>
      </w:r>
    </w:p>
    <w:p w14:paraId="5F76BB47"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3.1. Застройщик обязуется своими силами и (или) с привлечением других лиц </w:t>
      </w:r>
      <w:r w:rsidRPr="003E3E1F">
        <w:rPr>
          <w:rFonts w:ascii="Times New Roman" w:eastAsia="Calibri" w:hAnsi="Times New Roman" w:cs="Times New Roman"/>
          <w:bCs/>
        </w:rPr>
        <w:t xml:space="preserve">построить </w:t>
      </w:r>
      <w:r w:rsidRPr="003E3E1F">
        <w:rPr>
          <w:rFonts w:ascii="Times New Roman" w:eastAsia="Calibri" w:hAnsi="Times New Roman" w:cs="Times New Roman"/>
        </w:rPr>
        <w:t>Объект недвижимости, указанный в пункте 1.1.3 Договора, и после получения разрешения на ввод Объекта недвижимости в эксплуатацию передать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пунктах 1.1.4 Договора и Приложении</w:t>
      </w:r>
      <w:r w:rsidRPr="003E3E1F">
        <w:rPr>
          <w:rFonts w:ascii="Times New Roman" w:eastAsia="Calibri" w:hAnsi="Times New Roman" w:cs="Times New Roman"/>
          <w:bCs/>
        </w:rPr>
        <w:t xml:space="preserve"> №2 «Техническое описание Объекта долевого строительства»</w:t>
      </w:r>
      <w:r w:rsidRPr="003E3E1F">
        <w:rPr>
          <w:rFonts w:ascii="Times New Roman" w:eastAsia="Calibri" w:hAnsi="Times New Roman" w:cs="Times New Roman"/>
        </w:rPr>
        <w:t>,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Объекта недвижимости.</w:t>
      </w:r>
    </w:p>
    <w:p w14:paraId="68FB7073" w14:textId="4ABB66B5"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rPr>
        <w:t xml:space="preserve">3.2. Место расположения Объекта долевого строительства, планировка и его технические характеристики определены в соответствии с проектной документацией в Приложении №1 </w:t>
      </w:r>
      <w:r w:rsidRPr="003E3E1F">
        <w:rPr>
          <w:rFonts w:ascii="Times New Roman" w:eastAsia="Calibri" w:hAnsi="Times New Roman" w:cs="Times New Roman"/>
          <w:bCs/>
        </w:rPr>
        <w:t>«План этажа» и Приложении №2 «Техническое описание Объекта долевого строительства», которые являются неотъемлемыми частями Договора.</w:t>
      </w:r>
    </w:p>
    <w:p w14:paraId="125FFE01" w14:textId="659ED39C" w:rsidR="00F65883" w:rsidRPr="003E3E1F" w:rsidRDefault="00F65883" w:rsidP="006746AD">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bCs/>
          <w:iCs/>
        </w:rPr>
        <w:t>Объект долевого строительства передается Участнику долевого строительства с выполнением работ по отделке и с</w:t>
      </w:r>
      <w:r w:rsidR="00B47329" w:rsidRPr="003E3E1F">
        <w:rPr>
          <w:rFonts w:ascii="Times New Roman" w:hAnsi="Times New Roman" w:cs="Times New Roman"/>
        </w:rPr>
        <w:t xml:space="preserve"> </w:t>
      </w:r>
      <w:r w:rsidR="00B47329" w:rsidRPr="003E3E1F">
        <w:rPr>
          <w:rFonts w:ascii="Times New Roman" w:eastAsia="Calibri" w:hAnsi="Times New Roman" w:cs="Times New Roman"/>
          <w:bCs/>
          <w:iCs/>
        </w:rPr>
        <w:t>оснащением (укомплектованием) мебелью (</w:t>
      </w:r>
      <w:proofErr w:type="spellStart"/>
      <w:r w:rsidR="00B47329" w:rsidRPr="003E3E1F">
        <w:rPr>
          <w:rFonts w:ascii="Times New Roman" w:eastAsia="Calibri" w:hAnsi="Times New Roman" w:cs="Times New Roman"/>
          <w:bCs/>
          <w:iCs/>
        </w:rPr>
        <w:t>меблированнием</w:t>
      </w:r>
      <w:proofErr w:type="spellEnd"/>
      <w:r w:rsidR="00B47329" w:rsidRPr="003E3E1F">
        <w:rPr>
          <w:rFonts w:ascii="Times New Roman" w:eastAsia="Calibri" w:hAnsi="Times New Roman" w:cs="Times New Roman"/>
          <w:bCs/>
          <w:iCs/>
        </w:rPr>
        <w:t>)</w:t>
      </w:r>
      <w:r w:rsidRPr="003E3E1F">
        <w:rPr>
          <w:rFonts w:ascii="Times New Roman" w:eastAsia="Calibri" w:hAnsi="Times New Roman" w:cs="Times New Roman"/>
          <w:bCs/>
          <w:iCs/>
        </w:rPr>
        <w:t>, в соответствии с</w:t>
      </w:r>
      <w:r w:rsidRPr="003E3E1F">
        <w:rPr>
          <w:rFonts w:ascii="Times New Roman" w:eastAsia="Calibri" w:hAnsi="Times New Roman" w:cs="Times New Roman"/>
          <w:bCs/>
        </w:rPr>
        <w:t xml:space="preserve"> Приложением №3 «Комплектация помещений», которое является неотъемлемой частью Договора.</w:t>
      </w:r>
    </w:p>
    <w:p w14:paraId="1115EDEE"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bCs/>
        </w:rPr>
        <w:t>Характеристики Объекта долевого строительства, являются проектными и указаны в соответствии с информацией, включенной в проектную декларацию на момент заключения Договора. Окончательные характеристики Объекта долевого строительства будут определены после завершения строительства объекта недвижимости по результатам обмеров лицом, оказывающим услуги в сфере технической инвентаризации и/или кадастрового учета.</w:t>
      </w:r>
    </w:p>
    <w:p w14:paraId="11558A7F"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Указанный в п. 1.1.3 настоящего Договора адрес Объекта недвижимости является строительным адресом. По окончании строительства Объекту будет присвоен почтовый адрес. </w:t>
      </w:r>
    </w:p>
    <w:p w14:paraId="19AEE51C" w14:textId="7EC3109D"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3.3. Планируемая дата окончания строительства Застройщиком </w:t>
      </w:r>
      <w:r w:rsidR="00CC7AB0" w:rsidRPr="003E3E1F">
        <w:rPr>
          <w:rFonts w:ascii="Times New Roman" w:eastAsia="Calibri" w:hAnsi="Times New Roman" w:cs="Times New Roman"/>
          <w:b/>
        </w:rPr>
        <w:t>корпуса _____</w:t>
      </w:r>
      <w:r w:rsidR="00CC7AB0" w:rsidRPr="003E3E1F">
        <w:rPr>
          <w:rFonts w:ascii="Times New Roman" w:eastAsia="Calibri" w:hAnsi="Times New Roman" w:cs="Times New Roman"/>
        </w:rPr>
        <w:t xml:space="preserve"> </w:t>
      </w:r>
      <w:r w:rsidRPr="003E3E1F">
        <w:rPr>
          <w:rFonts w:ascii="Times New Roman" w:eastAsia="Calibri" w:hAnsi="Times New Roman" w:cs="Times New Roman"/>
        </w:rPr>
        <w:t xml:space="preserve">гостиничного комплекса - </w:t>
      </w:r>
      <w:r w:rsidRPr="003E3E1F">
        <w:rPr>
          <w:rFonts w:ascii="Times New Roman" w:eastAsia="Calibri" w:hAnsi="Times New Roman" w:cs="Times New Roman"/>
          <w:b/>
        </w:rPr>
        <w:t>«__» _______ 20__ года</w:t>
      </w:r>
      <w:r w:rsidRPr="003E3E1F">
        <w:rPr>
          <w:rFonts w:ascii="Times New Roman" w:eastAsia="Calibri" w:hAnsi="Times New Roman" w:cs="Times New Roman"/>
        </w:rPr>
        <w:t>.</w:t>
      </w:r>
    </w:p>
    <w:p w14:paraId="659814C6"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lastRenderedPageBreak/>
        <w:t xml:space="preserve">Срок передачи Застройщиком Объекта долевого строительства Участнику долевого строительства – не позднее </w:t>
      </w:r>
      <w:r w:rsidRPr="003E3E1F">
        <w:rPr>
          <w:rFonts w:ascii="Times New Roman" w:eastAsia="Calibri" w:hAnsi="Times New Roman" w:cs="Times New Roman"/>
          <w:b/>
        </w:rPr>
        <w:t>«___» ________ 20__ года</w:t>
      </w:r>
      <w:r w:rsidRPr="003E3E1F">
        <w:rPr>
          <w:rFonts w:ascii="Times New Roman" w:eastAsia="Calibri" w:hAnsi="Times New Roman" w:cs="Times New Roman"/>
        </w:rPr>
        <w:t xml:space="preserve">. </w:t>
      </w:r>
    </w:p>
    <w:p w14:paraId="1661D336"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При этом допускается досрочное исполнение Застройщиком обязательства по передаче Объекта долевого строительства в соответствии с ч. 3 ст. 8 Закона.</w:t>
      </w:r>
    </w:p>
    <w:p w14:paraId="41F08BF2"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3.4. Право на оформление в собственность Объекта долевого строительства возникает у Участника долевого строительства при условии надлежащего выполнения Участником долевого строительства своих обязательств по настоящему Договору и подписания Сторонами Акта приема-передачи.</w:t>
      </w:r>
    </w:p>
    <w:p w14:paraId="443587C6"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3.5. Право собственности Участника долевого строительства на Объект долевого строительства подлежит государственной регистрации в порядке, предусмотренном законом, и возникает с момента государственной регистрации в органах, осуществляющих государственную регистрацию прав на недвижимое имущество и сделок с ним. </w:t>
      </w:r>
    </w:p>
    <w:p w14:paraId="54A68DFF"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3.6. Застройщик обязан выполнить в Объекте долевого строительства, в Объекте недвижимости, а также на прилегающей к Объекту недвижимости территории только те работы, выполнение которых предусмотрено проектной документацией и настоящим Договором.</w:t>
      </w:r>
    </w:p>
    <w:p w14:paraId="14A24C07"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3.7. В случае если строительство Объекта долевого строительства не может быть завершено в предусмотренный настоящим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условий настоящего Договора.</w:t>
      </w:r>
    </w:p>
    <w:p w14:paraId="314B5A99" w14:textId="77777777" w:rsidR="006746AD" w:rsidRPr="003E3E1F" w:rsidRDefault="006746AD" w:rsidP="006746AD">
      <w:pPr>
        <w:autoSpaceDE w:val="0"/>
        <w:autoSpaceDN w:val="0"/>
        <w:adjustRightInd w:val="0"/>
        <w:spacing w:after="0" w:line="240" w:lineRule="auto"/>
        <w:ind w:left="-567" w:firstLine="283"/>
        <w:jc w:val="both"/>
        <w:outlineLvl w:val="1"/>
        <w:rPr>
          <w:rFonts w:ascii="Times New Roman" w:eastAsia="Calibri" w:hAnsi="Times New Roman" w:cs="Times New Roman"/>
          <w:lang w:eastAsia="ru-RU"/>
        </w:rPr>
      </w:pPr>
      <w:r w:rsidRPr="003E3E1F">
        <w:rPr>
          <w:rFonts w:ascii="Times New Roman" w:eastAsia="Calibri" w:hAnsi="Times New Roman" w:cs="Times New Roman"/>
        </w:rPr>
        <w:t>3.8. Отклонение фактической площади Объекта долевого строительства от проектной площади в пределах 5% не считается существенным нарушением требований к качеству и существенным изменением размера Объекта долевого строительства и не является основанием для расторжения Договора, в том числе по решению суда или в одностороннем порядке.</w:t>
      </w:r>
    </w:p>
    <w:p w14:paraId="32DF5FF2" w14:textId="77777777" w:rsidR="006746AD" w:rsidRPr="003E3E1F" w:rsidRDefault="006746AD" w:rsidP="006746AD">
      <w:pPr>
        <w:autoSpaceDE w:val="0"/>
        <w:autoSpaceDN w:val="0"/>
        <w:adjustRightInd w:val="0"/>
        <w:spacing w:after="0" w:line="240" w:lineRule="auto"/>
        <w:ind w:left="-567" w:firstLine="283"/>
        <w:jc w:val="both"/>
        <w:outlineLvl w:val="1"/>
        <w:rPr>
          <w:rFonts w:ascii="Times New Roman" w:eastAsia="Calibri" w:hAnsi="Times New Roman" w:cs="Times New Roman"/>
          <w:bCs/>
        </w:rPr>
      </w:pPr>
      <w:r w:rsidRPr="003E3E1F">
        <w:rPr>
          <w:rFonts w:ascii="Times New Roman" w:eastAsia="Calibri" w:hAnsi="Times New Roman" w:cs="Times New Roman"/>
          <w:bCs/>
        </w:rPr>
        <w:t>3.9. Стороны исходят из того, что свидетельством качества Объекта долевого строительства, соответствуя его проекту, строительно-техническим нормам и правилам, является Разрешение на ввод Объекта недвижимости в эксплуатацию, выданное в установленном порядке.</w:t>
      </w:r>
    </w:p>
    <w:p w14:paraId="3E70A1E1"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01FEFBD9"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4. ЦЕНА ДОГОВОРА, СРОКИ И ПОРЯДОК ОПЛАТЫ</w:t>
      </w:r>
    </w:p>
    <w:p w14:paraId="2E1075C5" w14:textId="1A85285A"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b/>
        </w:rPr>
        <w:t>4.1. Общая цена Договора составляет ________ (_________________________________) рублей</w:t>
      </w:r>
      <w:r w:rsidR="00554D52" w:rsidRPr="003E3E1F">
        <w:rPr>
          <w:rFonts w:ascii="Times New Roman" w:eastAsia="Calibri" w:hAnsi="Times New Roman" w:cs="Times New Roman"/>
          <w:b/>
        </w:rPr>
        <w:t xml:space="preserve"> __ копеек</w:t>
      </w:r>
      <w:r w:rsidRPr="003E3E1F">
        <w:rPr>
          <w:rFonts w:ascii="Times New Roman" w:eastAsia="Calibri" w:hAnsi="Times New Roman" w:cs="Times New Roman"/>
          <w:b/>
        </w:rPr>
        <w:t xml:space="preserve">, </w:t>
      </w:r>
      <w:r w:rsidRPr="003E3E1F">
        <w:rPr>
          <w:rFonts w:ascii="Times New Roman" w:eastAsia="Calibri" w:hAnsi="Times New Roman" w:cs="Times New Roman"/>
          <w:bCs/>
        </w:rPr>
        <w:t xml:space="preserve">которая включает в себя стоимость самого Объекта долевого строительства и стоимость по его оснащению </w:t>
      </w:r>
      <w:r w:rsidR="00F65883" w:rsidRPr="003E3E1F">
        <w:rPr>
          <w:rFonts w:ascii="Times New Roman" w:eastAsia="Calibri" w:hAnsi="Times New Roman" w:cs="Times New Roman"/>
          <w:bCs/>
        </w:rPr>
        <w:t>(</w:t>
      </w:r>
      <w:r w:rsidR="00F65883" w:rsidRPr="003E3E1F">
        <w:rPr>
          <w:rFonts w:ascii="Times New Roman" w:eastAsia="Calibri" w:hAnsi="Times New Roman" w:cs="Times New Roman"/>
          <w:bCs/>
          <w:iCs/>
        </w:rPr>
        <w:t>укомплектовани</w:t>
      </w:r>
      <w:r w:rsidR="00B47329" w:rsidRPr="003E3E1F">
        <w:rPr>
          <w:rFonts w:ascii="Times New Roman" w:eastAsia="Calibri" w:hAnsi="Times New Roman" w:cs="Times New Roman"/>
          <w:bCs/>
          <w:iCs/>
        </w:rPr>
        <w:t>ю</w:t>
      </w:r>
      <w:r w:rsidR="00F65883" w:rsidRPr="003E3E1F">
        <w:rPr>
          <w:rFonts w:ascii="Times New Roman" w:eastAsia="Calibri" w:hAnsi="Times New Roman" w:cs="Times New Roman"/>
          <w:bCs/>
          <w:iCs/>
        </w:rPr>
        <w:t xml:space="preserve">) мебелью </w:t>
      </w:r>
      <w:r w:rsidRPr="003E3E1F">
        <w:rPr>
          <w:rFonts w:ascii="Times New Roman" w:eastAsia="Calibri" w:hAnsi="Times New Roman" w:cs="Times New Roman"/>
          <w:bCs/>
        </w:rPr>
        <w:t>(</w:t>
      </w:r>
      <w:proofErr w:type="spellStart"/>
      <w:r w:rsidRPr="003E3E1F">
        <w:rPr>
          <w:rFonts w:ascii="Times New Roman" w:eastAsia="Calibri" w:hAnsi="Times New Roman" w:cs="Times New Roman"/>
          <w:bCs/>
        </w:rPr>
        <w:t>меблированнию</w:t>
      </w:r>
      <w:proofErr w:type="spellEnd"/>
      <w:r w:rsidRPr="003E3E1F">
        <w:rPr>
          <w:rFonts w:ascii="Times New Roman" w:eastAsia="Calibri" w:hAnsi="Times New Roman" w:cs="Times New Roman"/>
          <w:bCs/>
        </w:rPr>
        <w:t>) в соответствии с приложением №3 к Договору, из которых:</w:t>
      </w:r>
    </w:p>
    <w:p w14:paraId="4882DA6A" w14:textId="06277741"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bCs/>
        </w:rPr>
        <w:t xml:space="preserve">- </w:t>
      </w:r>
      <w:r w:rsidRPr="003E3E1F">
        <w:rPr>
          <w:rFonts w:ascii="Times New Roman" w:eastAsia="Calibri" w:hAnsi="Times New Roman" w:cs="Times New Roman"/>
          <w:b/>
          <w:bCs/>
        </w:rPr>
        <w:t xml:space="preserve">___________ (_______________________________) рублей </w:t>
      </w:r>
      <w:r w:rsidR="00032D6A" w:rsidRPr="003E3E1F">
        <w:rPr>
          <w:rFonts w:ascii="Times New Roman" w:eastAsia="Calibri" w:hAnsi="Times New Roman" w:cs="Times New Roman"/>
          <w:b/>
          <w:bCs/>
        </w:rPr>
        <w:t>__ копеек</w:t>
      </w:r>
      <w:r w:rsidR="00032D6A" w:rsidRPr="003E3E1F">
        <w:rPr>
          <w:rFonts w:ascii="Times New Roman" w:eastAsia="Calibri" w:hAnsi="Times New Roman" w:cs="Times New Roman"/>
          <w:bCs/>
        </w:rPr>
        <w:t xml:space="preserve"> </w:t>
      </w:r>
      <w:r w:rsidRPr="003E3E1F">
        <w:rPr>
          <w:rFonts w:ascii="Times New Roman" w:eastAsia="Calibri" w:hAnsi="Times New Roman" w:cs="Times New Roman"/>
          <w:bCs/>
        </w:rPr>
        <w:t>стоимость Объекта долевого строительства исходя из цены _________рублей за 1 кв. м Общей проектной площади Объекта долевого строительства. Общая проектная площадь Объекта долевого строительства состоит из суммы общей площади нежилого помещения и площади балкона, террасы;</w:t>
      </w:r>
    </w:p>
    <w:p w14:paraId="5F01E8CD" w14:textId="711E3076"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bCs/>
        </w:rPr>
        <w:t xml:space="preserve">- </w:t>
      </w:r>
      <w:r w:rsidRPr="003E3E1F">
        <w:rPr>
          <w:rFonts w:ascii="Times New Roman" w:eastAsia="Calibri" w:hAnsi="Times New Roman" w:cs="Times New Roman"/>
          <w:b/>
          <w:bCs/>
        </w:rPr>
        <w:t>___________ (_______________________________) рублей</w:t>
      </w:r>
      <w:r w:rsidR="00CE11FD" w:rsidRPr="003E3E1F">
        <w:rPr>
          <w:rFonts w:ascii="Times New Roman" w:eastAsia="Calibri" w:hAnsi="Times New Roman" w:cs="Times New Roman"/>
          <w:b/>
          <w:bCs/>
        </w:rPr>
        <w:t xml:space="preserve"> __ копеек</w:t>
      </w:r>
      <w:r w:rsidRPr="003E3E1F">
        <w:rPr>
          <w:rFonts w:ascii="Times New Roman" w:eastAsia="Calibri" w:hAnsi="Times New Roman" w:cs="Times New Roman"/>
          <w:bCs/>
        </w:rPr>
        <w:t xml:space="preserve">, в т.ч. НДС, стоимость оснащения </w:t>
      </w:r>
      <w:r w:rsidR="00F65883" w:rsidRPr="003E3E1F">
        <w:rPr>
          <w:rFonts w:ascii="Times New Roman" w:eastAsia="Calibri" w:hAnsi="Times New Roman" w:cs="Times New Roman"/>
          <w:bCs/>
        </w:rPr>
        <w:t>(</w:t>
      </w:r>
      <w:r w:rsidR="00F65883" w:rsidRPr="003E3E1F">
        <w:rPr>
          <w:rFonts w:ascii="Times New Roman" w:eastAsia="Calibri" w:hAnsi="Times New Roman" w:cs="Times New Roman"/>
          <w:bCs/>
          <w:iCs/>
        </w:rPr>
        <w:t xml:space="preserve">укомплектование) мебелью </w:t>
      </w:r>
      <w:r w:rsidRPr="003E3E1F">
        <w:rPr>
          <w:rFonts w:ascii="Times New Roman" w:eastAsia="Calibri" w:hAnsi="Times New Roman" w:cs="Times New Roman"/>
          <w:bCs/>
        </w:rPr>
        <w:t>(</w:t>
      </w:r>
      <w:proofErr w:type="spellStart"/>
      <w:r w:rsidRPr="003E3E1F">
        <w:rPr>
          <w:rFonts w:ascii="Times New Roman" w:eastAsia="Calibri" w:hAnsi="Times New Roman" w:cs="Times New Roman"/>
          <w:bCs/>
        </w:rPr>
        <w:t>меблированния</w:t>
      </w:r>
      <w:proofErr w:type="spellEnd"/>
      <w:r w:rsidRPr="003E3E1F">
        <w:rPr>
          <w:rFonts w:ascii="Times New Roman" w:eastAsia="Calibri" w:hAnsi="Times New Roman" w:cs="Times New Roman"/>
          <w:bCs/>
        </w:rPr>
        <w:t>) Объекта долевого строительства.</w:t>
      </w:r>
    </w:p>
    <w:p w14:paraId="674CE792"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4.2. В Цену Договора включены затраты на строительство (создание) Объекта недвижимости и иные затраты, отнесенные Законом к целевому использованию денежных средств, уплачиваемых Участником долевого строительства. </w:t>
      </w:r>
    </w:p>
    <w:p w14:paraId="0C5CC9D9"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4.3. Расходы по оплате государственной пошлины, необходимой для государственной регистрации настоящего договора, дополнений и изменений к нему, а также права собственности на передаваемый Объект долевого строительства в полном объеме несет Участник долевого строительства в соответствии с требованиями действующего законодательства. Указанные расходы не входят в Цену Договора. </w:t>
      </w:r>
    </w:p>
    <w:p w14:paraId="5EB83C55"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4.4. </w:t>
      </w:r>
      <w:r w:rsidRPr="003E3E1F">
        <w:rPr>
          <w:rFonts w:ascii="Times New Roman" w:eastAsia="Calibri" w:hAnsi="Times New Roman" w:cs="Times New Roman"/>
          <w:lang w:eastAsia="ru-RU"/>
        </w:rPr>
        <w:t xml:space="preserve">Уплата Цены </w:t>
      </w:r>
      <w:r w:rsidRPr="003E3E1F">
        <w:rPr>
          <w:rFonts w:ascii="Times New Roman" w:eastAsia="Calibri" w:hAnsi="Times New Roman" w:cs="Times New Roman"/>
        </w:rPr>
        <w:t xml:space="preserve">настоящего договора производится в следующем порядке: </w:t>
      </w:r>
    </w:p>
    <w:p w14:paraId="5CEF730D"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Участник долевого строительства обязуется внести денежные средства в счет оплаты Цены настоящего Договора на специальный счет эскроу, открываемый в банке (эскроу-агенте) по Договору счета эскроу, заключаемому для учета и блокирования денежных средств, полученных банком (эскроу-агентом) от являющегося владельцем счета Участника долевого строительства (депонента) в счет уплаты Цены настоящего Договора, в целях их дальнейшего перечисления Застройщику (бенефициару) на следующих условиях:</w:t>
      </w:r>
    </w:p>
    <w:p w14:paraId="691DA252"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4.4.1. </w:t>
      </w:r>
      <w:r w:rsidRPr="003E3E1F">
        <w:rPr>
          <w:rFonts w:ascii="Times New Roman" w:eastAsia="Calibri" w:hAnsi="Times New Roman" w:cs="Times New Roman"/>
          <w:b/>
        </w:rPr>
        <w:t>Эскроу-агент</w:t>
      </w:r>
      <w:r w:rsidRPr="003E3E1F">
        <w:rPr>
          <w:rFonts w:ascii="Times New Roman" w:eastAsia="Calibri" w:hAnsi="Times New Roman" w:cs="Times New Roman"/>
        </w:rPr>
        <w:t xml:space="preserve">: Публичное акционерное общество «Сбербанк России». </w:t>
      </w:r>
    </w:p>
    <w:p w14:paraId="30E91382"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Место нахождение: Российская Федерация, г. Москва, </w:t>
      </w:r>
    </w:p>
    <w:p w14:paraId="789E3565"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адрес: Российская Федерация, 117997, г. Москва, ул. Вавилова, д. 19, </w:t>
      </w:r>
    </w:p>
    <w:p w14:paraId="6873555B"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почтовый адрес: 350000, г. Краснодар, ул. Красноармейская, дом 34.</w:t>
      </w:r>
    </w:p>
    <w:p w14:paraId="2B9E7307" w14:textId="77777777" w:rsidR="006746AD" w:rsidRPr="003E3E1F" w:rsidRDefault="006746AD" w:rsidP="006746AD">
      <w:pPr>
        <w:autoSpaceDE w:val="0"/>
        <w:autoSpaceDN w:val="0"/>
        <w:adjustRightInd w:val="0"/>
        <w:spacing w:after="200" w:line="240" w:lineRule="auto"/>
        <w:ind w:left="-284"/>
        <w:contextualSpacing/>
        <w:rPr>
          <w:rFonts w:ascii="Times New Roman" w:eastAsia="Calibri" w:hAnsi="Times New Roman" w:cs="Times New Roman"/>
          <w:bCs/>
        </w:rPr>
      </w:pPr>
      <w:r w:rsidRPr="003E3E1F">
        <w:rPr>
          <w:rFonts w:ascii="Times New Roman" w:eastAsia="Calibri" w:hAnsi="Times New Roman" w:cs="Times New Roman"/>
          <w:bCs/>
        </w:rPr>
        <w:t xml:space="preserve">Эл. почта: </w:t>
      </w:r>
      <w:hyperlink r:id="rId6" w:history="1">
        <w:r w:rsidRPr="003E3E1F">
          <w:rPr>
            <w:rFonts w:ascii="Times New Roman" w:eastAsia="Calibri" w:hAnsi="Times New Roman" w:cs="Times New Roman"/>
            <w:bCs/>
            <w:u w:val="single"/>
            <w:lang w:val="en-US"/>
          </w:rPr>
          <w:t>Escrow</w:t>
        </w:r>
        <w:r w:rsidRPr="003E3E1F">
          <w:rPr>
            <w:rFonts w:ascii="Times New Roman" w:eastAsia="Calibri" w:hAnsi="Times New Roman" w:cs="Times New Roman"/>
            <w:bCs/>
            <w:u w:val="single"/>
          </w:rPr>
          <w:t>_</w:t>
        </w:r>
        <w:r w:rsidRPr="003E3E1F">
          <w:rPr>
            <w:rFonts w:ascii="Times New Roman" w:eastAsia="Calibri" w:hAnsi="Times New Roman" w:cs="Times New Roman"/>
            <w:bCs/>
            <w:u w:val="single"/>
            <w:lang w:val="en-US"/>
          </w:rPr>
          <w:t>Sberbank</w:t>
        </w:r>
        <w:r w:rsidRPr="003E3E1F">
          <w:rPr>
            <w:rFonts w:ascii="Times New Roman" w:eastAsia="Calibri" w:hAnsi="Times New Roman" w:cs="Times New Roman"/>
            <w:bCs/>
            <w:u w:val="single"/>
          </w:rPr>
          <w:t>@</w:t>
        </w:r>
        <w:proofErr w:type="spellStart"/>
        <w:r w:rsidRPr="003E3E1F">
          <w:rPr>
            <w:rFonts w:ascii="Times New Roman" w:eastAsia="Calibri" w:hAnsi="Times New Roman" w:cs="Times New Roman"/>
            <w:bCs/>
            <w:u w:val="single"/>
            <w:lang w:val="en-US"/>
          </w:rPr>
          <w:t>sberbank</w:t>
        </w:r>
        <w:proofErr w:type="spellEnd"/>
        <w:r w:rsidRPr="003E3E1F">
          <w:rPr>
            <w:rFonts w:ascii="Times New Roman" w:eastAsia="Calibri" w:hAnsi="Times New Roman" w:cs="Times New Roman"/>
            <w:bCs/>
            <w:u w:val="single"/>
          </w:rPr>
          <w:t>.</w:t>
        </w:r>
        <w:proofErr w:type="spellStart"/>
        <w:r w:rsidRPr="003E3E1F">
          <w:rPr>
            <w:rFonts w:ascii="Times New Roman" w:eastAsia="Calibri" w:hAnsi="Times New Roman" w:cs="Times New Roman"/>
            <w:bCs/>
            <w:u w:val="single"/>
            <w:lang w:val="en-US"/>
          </w:rPr>
          <w:t>ru</w:t>
        </w:r>
        <w:proofErr w:type="spellEnd"/>
      </w:hyperlink>
      <w:r w:rsidRPr="003E3E1F">
        <w:rPr>
          <w:rFonts w:ascii="Times New Roman" w:eastAsia="Calibri" w:hAnsi="Times New Roman" w:cs="Times New Roman"/>
          <w:bCs/>
        </w:rPr>
        <w:t xml:space="preserve"> ,тел.: 8-800-555-55-50.</w:t>
      </w:r>
    </w:p>
    <w:p w14:paraId="78AFADC1" w14:textId="77777777" w:rsidR="006746AD" w:rsidRPr="003E3E1F" w:rsidRDefault="006746AD" w:rsidP="006746AD">
      <w:pPr>
        <w:autoSpaceDE w:val="0"/>
        <w:autoSpaceDN w:val="0"/>
        <w:adjustRightInd w:val="0"/>
        <w:spacing w:after="0" w:line="240" w:lineRule="auto"/>
        <w:ind w:left="-567" w:firstLine="283"/>
        <w:rPr>
          <w:rFonts w:ascii="Times New Roman" w:eastAsia="Calibri" w:hAnsi="Times New Roman" w:cs="Times New Roman"/>
        </w:rPr>
      </w:pPr>
      <w:r w:rsidRPr="003E3E1F">
        <w:rPr>
          <w:rFonts w:ascii="Times New Roman" w:eastAsia="Calibri" w:hAnsi="Times New Roman" w:cs="Times New Roman"/>
          <w:b/>
        </w:rPr>
        <w:t>Депонент:</w:t>
      </w:r>
      <w:r w:rsidRPr="003E3E1F">
        <w:rPr>
          <w:rFonts w:ascii="Times New Roman" w:eastAsia="Calibri" w:hAnsi="Times New Roman" w:cs="Times New Roman"/>
        </w:rPr>
        <w:t xml:space="preserve"> Участник долевого строительства.</w:t>
      </w:r>
    </w:p>
    <w:p w14:paraId="06A9B9A1" w14:textId="77777777" w:rsidR="006746AD" w:rsidRPr="003E3E1F" w:rsidRDefault="006746AD" w:rsidP="006746AD">
      <w:pPr>
        <w:autoSpaceDE w:val="0"/>
        <w:autoSpaceDN w:val="0"/>
        <w:adjustRightInd w:val="0"/>
        <w:spacing w:after="0" w:line="240" w:lineRule="auto"/>
        <w:ind w:left="-567" w:right="-143" w:firstLine="283"/>
        <w:jc w:val="both"/>
        <w:rPr>
          <w:rFonts w:ascii="Times New Roman" w:eastAsia="Calibri" w:hAnsi="Times New Roman" w:cs="Times New Roman"/>
        </w:rPr>
      </w:pPr>
      <w:r w:rsidRPr="003E3E1F">
        <w:rPr>
          <w:rFonts w:ascii="Times New Roman" w:eastAsia="Calibri" w:hAnsi="Times New Roman" w:cs="Times New Roman"/>
          <w:b/>
        </w:rPr>
        <w:lastRenderedPageBreak/>
        <w:t>Бенефициар:</w:t>
      </w:r>
      <w:r w:rsidRPr="003E3E1F">
        <w:rPr>
          <w:rFonts w:ascii="Times New Roman" w:eastAsia="Calibri" w:hAnsi="Times New Roman" w:cs="Times New Roman"/>
        </w:rPr>
        <w:t xml:space="preserve"> Застройщик – </w:t>
      </w:r>
      <w:r w:rsidRPr="003E3E1F">
        <w:rPr>
          <w:rFonts w:ascii="Times New Roman" w:eastAsia="Calibri" w:hAnsi="Times New Roman" w:cs="Times New Roman"/>
          <w:b/>
        </w:rPr>
        <w:t>Общество с ограниченной ответственностью «Специализированный застройщик Развитие»</w:t>
      </w:r>
      <w:r w:rsidRPr="003E3E1F">
        <w:rPr>
          <w:rFonts w:ascii="Times New Roman" w:eastAsia="Calibri" w:hAnsi="Times New Roman" w:cs="Times New Roman"/>
        </w:rPr>
        <w:t xml:space="preserve"> (ООО «СЗ Развитие»).</w:t>
      </w:r>
    </w:p>
    <w:p w14:paraId="38431A59"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b/>
        </w:rPr>
        <w:t>Депонируемая сумма:</w:t>
      </w:r>
      <w:r w:rsidRPr="003E3E1F">
        <w:rPr>
          <w:rFonts w:ascii="Times New Roman" w:eastAsia="Calibri" w:hAnsi="Times New Roman" w:cs="Times New Roman"/>
        </w:rPr>
        <w:t xml:space="preserve"> </w:t>
      </w:r>
      <w:bookmarkStart w:id="6" w:name="_Hlk143265578"/>
      <w:r w:rsidRPr="003E3E1F">
        <w:rPr>
          <w:rFonts w:ascii="Times New Roman" w:eastAsia="Calibri" w:hAnsi="Times New Roman" w:cs="Times New Roman"/>
        </w:rPr>
        <w:t>___________ (______________________) рублей___ копеек</w:t>
      </w:r>
      <w:bookmarkEnd w:id="6"/>
      <w:r w:rsidRPr="003E3E1F">
        <w:rPr>
          <w:rFonts w:ascii="Times New Roman" w:eastAsia="Calibri" w:hAnsi="Times New Roman" w:cs="Times New Roman"/>
        </w:rPr>
        <w:t>.</w:t>
      </w:r>
    </w:p>
    <w:p w14:paraId="01569F67"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b/>
        </w:rPr>
        <w:t>Срок внесения Депонентом Депонируемой суммы на счет эскроу:</w:t>
      </w:r>
      <w:r w:rsidRPr="003E3E1F">
        <w:rPr>
          <w:rFonts w:ascii="Times New Roman" w:eastAsia="Calibri" w:hAnsi="Times New Roman" w:cs="Times New Roman"/>
        </w:rPr>
        <w:t xml:space="preserve"> </w:t>
      </w:r>
    </w:p>
    <w:p w14:paraId="732DE870" w14:textId="3A3C7150"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Участник долевого строительства оплачивает сумму в размере</w:t>
      </w:r>
      <w:r w:rsidRPr="003E3E1F">
        <w:rPr>
          <w:rFonts w:ascii="Times New Roman" w:eastAsia="Calibri" w:hAnsi="Times New Roman" w:cs="Times New Roman"/>
          <w:b/>
        </w:rPr>
        <w:t xml:space="preserve"> </w:t>
      </w:r>
      <w:r w:rsidR="00032D6A" w:rsidRPr="003E3E1F">
        <w:rPr>
          <w:rFonts w:ascii="Times New Roman" w:eastAsia="Calibri" w:hAnsi="Times New Roman" w:cs="Times New Roman"/>
          <w:b/>
        </w:rPr>
        <w:t>___________ (______________________) рублей ___ копеек</w:t>
      </w:r>
      <w:r w:rsidR="00032D6A" w:rsidRPr="003E3E1F">
        <w:rPr>
          <w:rFonts w:ascii="Times New Roman" w:eastAsia="Calibri" w:hAnsi="Times New Roman" w:cs="Times New Roman"/>
        </w:rPr>
        <w:t xml:space="preserve"> </w:t>
      </w:r>
      <w:r w:rsidRPr="003E3E1F">
        <w:rPr>
          <w:rFonts w:ascii="Times New Roman" w:eastAsia="Calibri" w:hAnsi="Times New Roman" w:cs="Times New Roman"/>
        </w:rPr>
        <w:t xml:space="preserve">не позднее </w:t>
      </w:r>
      <w:r w:rsidR="00032D6A" w:rsidRPr="003E3E1F">
        <w:rPr>
          <w:rFonts w:ascii="Times New Roman" w:eastAsia="Calibri" w:hAnsi="Times New Roman" w:cs="Times New Roman"/>
        </w:rPr>
        <w:t>5</w:t>
      </w:r>
      <w:r w:rsidRPr="003E3E1F">
        <w:rPr>
          <w:rFonts w:ascii="Times New Roman" w:eastAsia="Calibri" w:hAnsi="Times New Roman" w:cs="Times New Roman"/>
        </w:rPr>
        <w:t xml:space="preserve"> (</w:t>
      </w:r>
      <w:r w:rsidR="00032D6A" w:rsidRPr="003E3E1F">
        <w:rPr>
          <w:rFonts w:ascii="Times New Roman" w:eastAsia="Calibri" w:hAnsi="Times New Roman" w:cs="Times New Roman"/>
        </w:rPr>
        <w:t>Пяти</w:t>
      </w:r>
      <w:r w:rsidRPr="003E3E1F">
        <w:rPr>
          <w:rFonts w:ascii="Times New Roman" w:eastAsia="Calibri" w:hAnsi="Times New Roman" w:cs="Times New Roman"/>
        </w:rPr>
        <w:t>) рабочих дней с даты государственной регистрации настоящего Договора.</w:t>
      </w:r>
    </w:p>
    <w:p w14:paraId="433B0F78" w14:textId="77777777" w:rsidR="006746AD" w:rsidRPr="003E3E1F" w:rsidRDefault="006746AD" w:rsidP="006746AD">
      <w:pPr>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Денежные средства на счет эскроу вносятся после регистрации настоящего Договора, на</w:t>
      </w:r>
      <w:r w:rsidRPr="003E3E1F">
        <w:rPr>
          <w:rFonts w:ascii="Times New Roman" w:eastAsia="Calibri" w:hAnsi="Times New Roman" w:cs="Times New Roman"/>
          <w:b/>
          <w:bCs/>
        </w:rPr>
        <w:t xml:space="preserve"> </w:t>
      </w:r>
      <w:r w:rsidRPr="003E3E1F">
        <w:rPr>
          <w:rFonts w:ascii="Times New Roman" w:eastAsia="Calibri" w:hAnsi="Times New Roman" w:cs="Times New Roman"/>
        </w:rPr>
        <w:t>срок условного депонирования</w:t>
      </w:r>
      <w:r w:rsidRPr="003E3E1F">
        <w:rPr>
          <w:rFonts w:ascii="Times New Roman" w:eastAsia="Calibri" w:hAnsi="Times New Roman" w:cs="Times New Roman"/>
          <w:b/>
          <w:bCs/>
        </w:rPr>
        <w:t xml:space="preserve"> </w:t>
      </w:r>
      <w:r w:rsidRPr="003E3E1F">
        <w:rPr>
          <w:rFonts w:ascii="Times New Roman" w:eastAsia="Calibri" w:hAnsi="Times New Roman" w:cs="Times New Roman"/>
        </w:rPr>
        <w:t xml:space="preserve">денежных средств, который не может превышать более, чем на шесть месяцев срок ввода в эксплуатацию Объекта недвижимости. </w:t>
      </w:r>
    </w:p>
    <w:p w14:paraId="4BCD3A7F" w14:textId="77777777" w:rsidR="006746AD" w:rsidRPr="003E3E1F" w:rsidRDefault="006746AD" w:rsidP="006746AD">
      <w:pPr>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Для перечисления денежных средств со счета эскроу Застройщик должен предоставить в уполномоченный банк документы и сведения, предусмотренные Законом, не позднее даты окончания срока условного депонирования.</w:t>
      </w:r>
    </w:p>
    <w:p w14:paraId="1B49F40E"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lang w:eastAsia="ru-RU"/>
        </w:rPr>
      </w:pPr>
      <w:r w:rsidRPr="003E3E1F">
        <w:rPr>
          <w:rFonts w:ascii="Times New Roman" w:eastAsia="Calibri" w:hAnsi="Times New Roman" w:cs="Times New Roman"/>
          <w:lang w:eastAsia="ru-RU"/>
        </w:rPr>
        <w:t>4.4.2. Участник не имеет права осуществлять оплату Цены Договора до даты государственной регистрации настоящего Договора. В случае оплаты Участником Цены договора до даты государственной регистрации настоящего Договора, Участник возмещает Застройщику расходы на уплату административных штрафов, связанных с нарушением порядка привлечения денежных средств Участника, предусмотренного Законом, в срок не позднее 3 (трех) рабочих дней с даты получения от Застройщика требования о возмещении затрат на уплату таких административных штрафов с приложением вступившего в силу постановления уполномоченного органа или суда.</w:t>
      </w:r>
    </w:p>
    <w:p w14:paraId="7F246F5C"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b/>
          <w:bCs/>
          <w:lang w:eastAsia="ru-RU"/>
        </w:rPr>
      </w:pPr>
      <w:r w:rsidRPr="003E3E1F">
        <w:rPr>
          <w:rFonts w:ascii="Times New Roman" w:eastAsia="Calibri" w:hAnsi="Times New Roman" w:cs="Times New Roman"/>
          <w:lang w:eastAsia="ru-RU"/>
        </w:rPr>
        <w:t>4.4.3.</w:t>
      </w:r>
      <w:r w:rsidRPr="003E3E1F">
        <w:rPr>
          <w:rFonts w:ascii="Times New Roman" w:eastAsia="Calibri" w:hAnsi="Times New Roman" w:cs="Times New Roman"/>
          <w:b/>
          <w:bCs/>
          <w:lang w:eastAsia="ru-RU"/>
        </w:rPr>
        <w:t xml:space="preserve"> Основания перечисления Застройщику (Бенефициару) депонированной суммы:</w:t>
      </w:r>
    </w:p>
    <w:p w14:paraId="33D1180E" w14:textId="0B18E670"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В соответствии с ч. 6 ст. 15.5. Закона, внесенные на счет эскроу денежные средства не позднее десяти рабочих дней после представления Застройщиком способом, предусмотренным договором эскроу, уполномоченному банку разрешения на ввод в эксплуатацию Объекта недвижимости или сведений о размещении в единой информационной системе жилищного строительства этой информации перечисляются эскроу-агентом на расчетный счет Застройщика </w:t>
      </w:r>
      <w:r w:rsidR="000355FD" w:rsidRPr="003E3E1F">
        <w:rPr>
          <w:rFonts w:ascii="Times New Roman" w:hAnsi="Times New Roman" w:cs="Times New Roman"/>
          <w:color w:val="000000" w:themeColor="text1"/>
        </w:rPr>
        <w:t>№ 40702810030000009851 в КРАСНОДАРСКОМ ОТДЕЛЕНИИ №8619 ПАО СБЕРБАНК Г. КРАСНОДАРА, к/</w:t>
      </w:r>
      <w:proofErr w:type="spellStart"/>
      <w:r w:rsidR="000355FD" w:rsidRPr="003E3E1F">
        <w:rPr>
          <w:rFonts w:ascii="Times New Roman" w:hAnsi="Times New Roman" w:cs="Times New Roman"/>
          <w:color w:val="000000" w:themeColor="text1"/>
        </w:rPr>
        <w:t>сч</w:t>
      </w:r>
      <w:proofErr w:type="spellEnd"/>
      <w:r w:rsidR="000355FD" w:rsidRPr="003E3E1F">
        <w:rPr>
          <w:rFonts w:ascii="Times New Roman" w:hAnsi="Times New Roman" w:cs="Times New Roman"/>
          <w:color w:val="000000" w:themeColor="text1"/>
        </w:rPr>
        <w:t xml:space="preserve"> 30101810100000000602, БИК 040349602</w:t>
      </w:r>
      <w:r w:rsidR="005B79D3" w:rsidRPr="003E3E1F">
        <w:rPr>
          <w:rFonts w:ascii="Times New Roman" w:hAnsi="Times New Roman" w:cs="Times New Roman"/>
          <w:color w:val="000000" w:themeColor="text1"/>
        </w:rPr>
        <w:t>,</w:t>
      </w:r>
      <w:r w:rsidR="000355FD" w:rsidRPr="003E3E1F">
        <w:rPr>
          <w:rFonts w:ascii="Times New Roman" w:hAnsi="Times New Roman" w:cs="Times New Roman"/>
          <w:color w:val="000000" w:themeColor="text1"/>
        </w:rPr>
        <w:t xml:space="preserve"> </w:t>
      </w:r>
      <w:r w:rsidR="000355FD" w:rsidRPr="003E3E1F">
        <w:rPr>
          <w:rFonts w:ascii="Times New Roman" w:eastAsia="Calibri" w:hAnsi="Times New Roman" w:cs="Times New Roman"/>
          <w:color w:val="000000" w:themeColor="text1"/>
          <w:lang w:eastAsia="ru-RU"/>
        </w:rPr>
        <w:t xml:space="preserve">либо направляются на оплату обязательств Застройщика по кредитному договору </w:t>
      </w:r>
      <w:r w:rsidRPr="003E3E1F">
        <w:rPr>
          <w:rFonts w:ascii="Times New Roman" w:eastAsia="Calibri" w:hAnsi="Times New Roman" w:cs="Times New Roman"/>
          <w:lang w:eastAsia="ru-RU"/>
        </w:rPr>
        <w:t>(договору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
    <w:p w14:paraId="77949FD5"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4.4.4. Обязательства </w:t>
      </w:r>
      <w:bookmarkStart w:id="7" w:name="_Hlk135303317"/>
      <w:r w:rsidRPr="003E3E1F">
        <w:rPr>
          <w:rFonts w:ascii="Times New Roman" w:eastAsia="Calibri" w:hAnsi="Times New Roman" w:cs="Times New Roman"/>
          <w:lang w:eastAsia="ru-RU"/>
        </w:rPr>
        <w:t xml:space="preserve">Участника долевого строительства </w:t>
      </w:r>
      <w:bookmarkEnd w:id="7"/>
      <w:r w:rsidRPr="003E3E1F">
        <w:rPr>
          <w:rFonts w:ascii="Times New Roman" w:eastAsia="Calibri" w:hAnsi="Times New Roman" w:cs="Times New Roman"/>
          <w:lang w:eastAsia="ru-RU"/>
        </w:rPr>
        <w:t>по оплате Цены настоящего Договора считаются исполненными с момента поступления денежных средств в полном объеме на открытый счет эскроу в соответствии с Договором.</w:t>
      </w:r>
    </w:p>
    <w:p w14:paraId="1BC4AAEA" w14:textId="77777777" w:rsidR="006746AD" w:rsidRPr="003E3E1F" w:rsidRDefault="006746AD" w:rsidP="006746AD">
      <w:pPr>
        <w:spacing w:after="0" w:line="240" w:lineRule="auto"/>
        <w:ind w:left="-567" w:firstLine="283"/>
        <w:jc w:val="both"/>
        <w:rPr>
          <w:rFonts w:ascii="Times New Roman" w:eastAsia="Times New Roman" w:hAnsi="Times New Roman" w:cs="Times New Roman"/>
          <w:lang w:eastAsia="ru-RU"/>
        </w:rPr>
      </w:pPr>
      <w:r w:rsidRPr="003E3E1F">
        <w:rPr>
          <w:rFonts w:ascii="Times New Roman" w:eastAsia="Calibri" w:hAnsi="Times New Roman" w:cs="Times New Roman"/>
          <w:lang w:eastAsia="ru-RU"/>
        </w:rPr>
        <w:t>4.5.</w:t>
      </w:r>
      <w:r w:rsidRPr="003E3E1F">
        <w:rPr>
          <w:rFonts w:ascii="Times New Roman" w:eastAsia="Times New Roman" w:hAnsi="Times New Roman" w:cs="Times New Roman"/>
          <w:lang w:eastAsia="ru-RU"/>
        </w:rPr>
        <w:t xml:space="preserve"> Договор счета эскроу должен содержать информацию о банковском счете депонента, на который перечисляются денежные средства в случае расторжения Договора или отказа от исполнения Договора в одностороннем порядке.</w:t>
      </w:r>
    </w:p>
    <w:p w14:paraId="62DD8249" w14:textId="77777777" w:rsidR="006746AD" w:rsidRPr="003E3E1F" w:rsidRDefault="006746AD" w:rsidP="006746AD">
      <w:pPr>
        <w:shd w:val="clear" w:color="auto" w:fill="FFFFFF"/>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 xml:space="preserve">Все расходы, связанные с открытием и обслуживанием указанного счета эскроу, </w:t>
      </w:r>
      <w:r w:rsidRPr="003E3E1F">
        <w:rPr>
          <w:rFonts w:ascii="Times New Roman" w:eastAsia="Calibri" w:hAnsi="Times New Roman" w:cs="Times New Roman"/>
          <w:lang w:eastAsia="ru-RU"/>
        </w:rPr>
        <w:t xml:space="preserve">Участник долевого строительства </w:t>
      </w:r>
      <w:r w:rsidRPr="003E3E1F">
        <w:rPr>
          <w:rFonts w:ascii="Times New Roman" w:eastAsia="Times New Roman" w:hAnsi="Times New Roman" w:cs="Times New Roman"/>
          <w:lang w:eastAsia="ru-RU"/>
        </w:rPr>
        <w:t>несет за свой счет.</w:t>
      </w:r>
    </w:p>
    <w:p w14:paraId="66DC1BF5" w14:textId="16C828D4" w:rsidR="006746AD" w:rsidRPr="003E3E1F" w:rsidRDefault="006746AD" w:rsidP="006746AD">
      <w:pPr>
        <w:shd w:val="clear" w:color="auto" w:fill="FFFFFF"/>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4.6. Вышеуказанная цена по Договору за квадратный метр является окончательной. С</w:t>
      </w:r>
      <w:r w:rsidRPr="003E3E1F">
        <w:rPr>
          <w:rFonts w:ascii="Times New Roman" w:eastAsia="Calibri" w:hAnsi="Times New Roman" w:cs="Times New Roman"/>
          <w:bCs/>
        </w:rPr>
        <w:t xml:space="preserve">тоимость оснащения </w:t>
      </w:r>
      <w:r w:rsidR="00CE5780" w:rsidRPr="003E3E1F">
        <w:rPr>
          <w:rFonts w:ascii="Times New Roman" w:eastAsia="Calibri" w:hAnsi="Times New Roman" w:cs="Times New Roman"/>
          <w:bCs/>
        </w:rPr>
        <w:t>(</w:t>
      </w:r>
      <w:r w:rsidR="00CE5780" w:rsidRPr="003E3E1F">
        <w:rPr>
          <w:rFonts w:ascii="Times New Roman" w:eastAsia="Calibri" w:hAnsi="Times New Roman" w:cs="Times New Roman"/>
          <w:bCs/>
          <w:iCs/>
        </w:rPr>
        <w:t xml:space="preserve">укомплектование) мебелью </w:t>
      </w:r>
      <w:r w:rsidRPr="003E3E1F">
        <w:rPr>
          <w:rFonts w:ascii="Times New Roman" w:eastAsia="Calibri" w:hAnsi="Times New Roman" w:cs="Times New Roman"/>
          <w:bCs/>
        </w:rPr>
        <w:t>(</w:t>
      </w:r>
      <w:proofErr w:type="spellStart"/>
      <w:r w:rsidRPr="003E3E1F">
        <w:rPr>
          <w:rFonts w:ascii="Times New Roman" w:eastAsia="Calibri" w:hAnsi="Times New Roman" w:cs="Times New Roman"/>
          <w:bCs/>
        </w:rPr>
        <w:t>меблированния</w:t>
      </w:r>
      <w:proofErr w:type="spellEnd"/>
      <w:r w:rsidRPr="003E3E1F">
        <w:rPr>
          <w:rFonts w:ascii="Times New Roman" w:eastAsia="Calibri" w:hAnsi="Times New Roman" w:cs="Times New Roman"/>
          <w:bCs/>
        </w:rPr>
        <w:t>) также остается неизменной.</w:t>
      </w:r>
    </w:p>
    <w:p w14:paraId="2529865C" w14:textId="77777777" w:rsidR="006746AD" w:rsidRPr="003E3E1F" w:rsidRDefault="006746AD" w:rsidP="006746AD">
      <w:pPr>
        <w:shd w:val="clear" w:color="auto" w:fill="FFFFFF"/>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4.7. Стороны пришли к соглашению, что цена по договору не подлежит изменению в случае, если по итогам кадастровых работ (технической инвентаризации) сумма общей фактической площади Объекта долевого строительства изменится в большую или меньшую сторону от проектной площади Объекта долевого строительства до 3% включительно.</w:t>
      </w:r>
    </w:p>
    <w:p w14:paraId="451430AB" w14:textId="77777777" w:rsidR="006746AD" w:rsidRPr="003E3E1F" w:rsidRDefault="006746AD" w:rsidP="006746AD">
      <w:pPr>
        <w:shd w:val="clear" w:color="auto" w:fill="FFFFFF"/>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4.8. В случае, если по итогам кадастровых работ (технической инвентаризации) сумма общей фактической площади Объекта долевого строительства окажется больше общей проектной площади Объекта долевого строительства (с учётом допустимых отклонений, принятых сторонами в п. 4.7. Договора), Участник долевого строительства производит доплату разницы между проектной площадью и фактической в течение 14 (четырнадцати) календарных дней с момента направления Застройщиком в адрес Участника долевого строительства письменного требования и прилагаемых к нему копий документов с результатами кадастровых работ (технической инвентаризации). Доплата производится исходя из цены утвержденной в п. 4.1 настоящего Договора за один квадратный метр разницы между указанными площадями нежилого помещения, сверх принятых Сторонами допустимых отклонений.</w:t>
      </w:r>
    </w:p>
    <w:p w14:paraId="329BE145" w14:textId="77777777" w:rsidR="006746AD" w:rsidRPr="003E3E1F" w:rsidRDefault="006746AD" w:rsidP="006746AD">
      <w:pPr>
        <w:shd w:val="clear" w:color="auto" w:fill="FFFFFF"/>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bCs/>
        </w:rPr>
        <w:lastRenderedPageBreak/>
        <w:t xml:space="preserve">4.9. </w:t>
      </w:r>
      <w:r w:rsidRPr="003E3E1F">
        <w:rPr>
          <w:rFonts w:ascii="Times New Roman" w:eastAsia="Calibri" w:hAnsi="Times New Roman" w:cs="Times New Roman"/>
        </w:rPr>
        <w:t>В случае, если по итогам кадастровых работ (технической инвентаризации) сумма общей фактической площади Объекта долевого строительства окажется меньше общей проектной площади Объекта долевого строительства (с учётом допустимых отклонений, принятых сторонами в п. 4.7 Договора), Участник долевого строительства вправе требовать соразмерного уменьшения общей цены Договора, сверх допустимых отклонений, исходя из цены утвержденной в п. 4.1 Договора за один квадратный метр разницы между указанными площадями нежилого помещения.</w:t>
      </w:r>
    </w:p>
    <w:p w14:paraId="211DE30B"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Рассчитанную в соответствии с настоящим пунктом сумму Застройщик обязуется перечислить Участнику долевого строительства на указанный им расчетный счет в течение 10 (десяти) календарных дней с момента получения Застройщиком письменного требования Участника долевого строительства и прилагаемых к нему копий документов с результатами кадастровых работ (технической инвентаризации) и реквизитами расчетного счета для перечисления рассчитанной в соответствии с настоящим пунктом суммы денежных средств.</w:t>
      </w:r>
    </w:p>
    <w:p w14:paraId="129BE1B5" w14:textId="17D30391"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bCs/>
        </w:rPr>
        <w:t>4.10. В случае, если фактические затраты по строительству Объекта недвижимости в перерасчёте на долю, получаемую Участником долевого строительства по окончании строительства, окажутся меньше цены договора, оплаченной Участником долевого строительства, полученная разница не подлежит возврату Участнику долевого строительства, а остается в распоряжении Застройщика и является его дополнительным вознаграждением.</w:t>
      </w:r>
    </w:p>
    <w:p w14:paraId="153C8E25" w14:textId="21D3B7BF" w:rsidR="00CE5780" w:rsidRPr="003E3E1F" w:rsidRDefault="00CE5780" w:rsidP="006746AD">
      <w:pPr>
        <w:autoSpaceDE w:val="0"/>
        <w:autoSpaceDN w:val="0"/>
        <w:adjustRightInd w:val="0"/>
        <w:spacing w:after="0" w:line="240" w:lineRule="auto"/>
        <w:ind w:left="-567" w:firstLine="283"/>
        <w:contextualSpacing/>
        <w:jc w:val="both"/>
        <w:rPr>
          <w:rFonts w:ascii="Times New Roman" w:eastAsia="Calibri" w:hAnsi="Times New Roman" w:cs="Times New Roman"/>
          <w:b/>
          <w:bCs/>
          <w:iCs/>
        </w:rPr>
      </w:pPr>
      <w:r w:rsidRPr="003E3E1F">
        <w:rPr>
          <w:rFonts w:ascii="Times New Roman" w:eastAsia="Calibri" w:hAnsi="Times New Roman" w:cs="Times New Roman"/>
          <w:bCs/>
          <w:iCs/>
        </w:rPr>
        <w:t xml:space="preserve">4.11. Стороны пришли к соглашению не признавать любые расхождения проектной площади Объекта долевого строительства и фактической площади Объекта долевого строительства (определенной в том числе с учетом п. 1.1. настоящего Договора) существенными изменениями Объекта долевого строительства. </w:t>
      </w:r>
    </w:p>
    <w:p w14:paraId="012EA5E3"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759EB3BA"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5. ПРАВА И ОБЯЗАННОСТИ СТОРОН</w:t>
      </w:r>
    </w:p>
    <w:p w14:paraId="6461E499"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b/>
          <w:bCs/>
        </w:rPr>
      </w:pPr>
      <w:r w:rsidRPr="003E3E1F">
        <w:rPr>
          <w:rFonts w:ascii="Times New Roman" w:eastAsia="Calibri" w:hAnsi="Times New Roman" w:cs="Times New Roman"/>
          <w:bCs/>
        </w:rPr>
        <w:t>5.1.</w:t>
      </w:r>
      <w:r w:rsidRPr="003E3E1F">
        <w:rPr>
          <w:rFonts w:ascii="Times New Roman" w:eastAsia="Calibri" w:hAnsi="Times New Roman" w:cs="Times New Roman"/>
          <w:b/>
          <w:bCs/>
        </w:rPr>
        <w:t xml:space="preserve"> Застройщик обязуется:</w:t>
      </w:r>
    </w:p>
    <w:p w14:paraId="1A8BBAE5" w14:textId="0FAC3294"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5.1.1. Осуществить комплекс организационных и технических мероприятий, направленных на обеспечение строительства Объекта недвижимости в соответствии с проектной документацией, сроками строительства и в установленном порядке получить разрешение на ввод Объекта недвижимости в эксплуатацию.</w:t>
      </w:r>
    </w:p>
    <w:p w14:paraId="7D8D9996"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5.1.2. Контролировать качество работ на соблюдение строительных норм, правил и технических характеристик параметров проектирования, строительства и отделки Объекта недвижимости и осуществлять приемку выполненных работ.</w:t>
      </w:r>
    </w:p>
    <w:p w14:paraId="3C4A0AC0"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5.1.3. 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7F8B39F1"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Объекта недвижимости (до подписания Акта приема-передачи).</w:t>
      </w:r>
    </w:p>
    <w:p w14:paraId="1B3ADCB9"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5.1.5. После получения разрешения на ввод Объекта недвижимости в эксплуатацию и при условии полного выполнения Участником долевого строительства своих обязательств по настоящему договору передать соответствующий Объект долевого строительства Участнику долевого строительства.</w:t>
      </w:r>
    </w:p>
    <w:p w14:paraId="3C325696" w14:textId="4948E560"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5.1.6. Обязательства Застройщика считаются исполненными с момента подписания Сторонами Акта приема-передачи.</w:t>
      </w:r>
    </w:p>
    <w:p w14:paraId="0C94828C" w14:textId="63959BA1" w:rsidR="00C56D52" w:rsidRPr="003E3E1F" w:rsidRDefault="00C56D52" w:rsidP="006746AD">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5.1.7. Застройщик не принимает на себя обязательства по полной чистовой уборке Объекта долевого строительства. </w:t>
      </w:r>
    </w:p>
    <w:p w14:paraId="7D8050E4" w14:textId="29E6CBD7" w:rsidR="00C56D52" w:rsidRPr="003E3E1F" w:rsidRDefault="00C56D52" w:rsidP="006746AD">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5.1.8. </w:t>
      </w:r>
      <w:r w:rsidR="00B47329" w:rsidRPr="003E3E1F">
        <w:rPr>
          <w:rFonts w:ascii="Times New Roman" w:eastAsia="Calibri" w:hAnsi="Times New Roman" w:cs="Times New Roman"/>
          <w:iCs/>
        </w:rPr>
        <w:t xml:space="preserve">В случае, если Участник долевого строительства отказывает / либо не отвечает в письменном виде на уведомление Застройщика о предоставлении доступа к Объекту долевого строительства для устранения недостатков, в случаях, предусмотренных настоящим Договором, Застройщик вправе не устранять данные недостатки, а Участник долевого строительства не вправе требовать такого устранения.   </w:t>
      </w:r>
    </w:p>
    <w:p w14:paraId="723086DD"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b/>
          <w:bCs/>
        </w:rPr>
      </w:pPr>
      <w:r w:rsidRPr="003E3E1F">
        <w:rPr>
          <w:rFonts w:ascii="Times New Roman" w:eastAsia="Calibri" w:hAnsi="Times New Roman" w:cs="Times New Roman"/>
          <w:bCs/>
        </w:rPr>
        <w:t>5.2.</w:t>
      </w:r>
      <w:r w:rsidRPr="003E3E1F">
        <w:rPr>
          <w:rFonts w:ascii="Times New Roman" w:eastAsia="Calibri" w:hAnsi="Times New Roman" w:cs="Times New Roman"/>
          <w:b/>
          <w:bCs/>
        </w:rPr>
        <w:t xml:space="preserve"> Участник долевого строительства обязуется:</w:t>
      </w:r>
    </w:p>
    <w:p w14:paraId="4AB2CC56"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5.2.1. Выполнить обязательства по оплате, указанные в разделе 4 Договора.</w:t>
      </w:r>
    </w:p>
    <w:p w14:paraId="4855E96A" w14:textId="41553553"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5.2.2. Участник долевого строительства обязуется принять Объект долевого строительства, обозначенный в пунктах 1.1.4. Договора и Приложении </w:t>
      </w:r>
      <w:r w:rsidRPr="003E3E1F">
        <w:rPr>
          <w:rFonts w:ascii="Times New Roman" w:eastAsia="Calibri" w:hAnsi="Times New Roman" w:cs="Times New Roman"/>
          <w:bCs/>
        </w:rPr>
        <w:t>№</w:t>
      </w:r>
      <w:r w:rsidR="00E25D7A" w:rsidRPr="003E3E1F">
        <w:rPr>
          <w:rFonts w:ascii="Times New Roman" w:eastAsia="Calibri" w:hAnsi="Times New Roman" w:cs="Times New Roman"/>
          <w:bCs/>
        </w:rPr>
        <w:t xml:space="preserve"> </w:t>
      </w:r>
      <w:r w:rsidRPr="003E3E1F">
        <w:rPr>
          <w:rFonts w:ascii="Times New Roman" w:eastAsia="Calibri" w:hAnsi="Times New Roman" w:cs="Times New Roman"/>
          <w:bCs/>
        </w:rPr>
        <w:t>2 «Техническое описание Объекта долевого строительства», Приложении №</w:t>
      </w:r>
      <w:r w:rsidR="00E25D7A" w:rsidRPr="003E3E1F">
        <w:rPr>
          <w:rFonts w:ascii="Times New Roman" w:eastAsia="Calibri" w:hAnsi="Times New Roman" w:cs="Times New Roman"/>
          <w:bCs/>
        </w:rPr>
        <w:t xml:space="preserve"> </w:t>
      </w:r>
      <w:r w:rsidRPr="003E3E1F">
        <w:rPr>
          <w:rFonts w:ascii="Times New Roman" w:eastAsia="Calibri" w:hAnsi="Times New Roman" w:cs="Times New Roman"/>
          <w:bCs/>
        </w:rPr>
        <w:t xml:space="preserve">3 </w:t>
      </w:r>
      <w:bookmarkStart w:id="8" w:name="_Hlk141681957"/>
      <w:r w:rsidRPr="003E3E1F">
        <w:rPr>
          <w:rFonts w:ascii="Times New Roman" w:eastAsia="Calibri" w:hAnsi="Times New Roman" w:cs="Times New Roman"/>
          <w:bCs/>
        </w:rPr>
        <w:t xml:space="preserve">«Комплектация помещений» </w:t>
      </w:r>
      <w:bookmarkEnd w:id="8"/>
      <w:r w:rsidRPr="003E3E1F">
        <w:rPr>
          <w:rFonts w:ascii="Times New Roman" w:eastAsia="Calibri" w:hAnsi="Times New Roman" w:cs="Times New Roman"/>
        </w:rPr>
        <w:t>по Акту приема-передачи (Приложение №</w:t>
      </w:r>
      <w:r w:rsidR="00E25D7A" w:rsidRPr="003E3E1F">
        <w:rPr>
          <w:rFonts w:ascii="Times New Roman" w:eastAsia="Calibri" w:hAnsi="Times New Roman" w:cs="Times New Roman"/>
        </w:rPr>
        <w:t xml:space="preserve"> </w:t>
      </w:r>
      <w:r w:rsidRPr="003E3E1F">
        <w:rPr>
          <w:rFonts w:ascii="Times New Roman" w:eastAsia="Calibri" w:hAnsi="Times New Roman" w:cs="Times New Roman"/>
        </w:rPr>
        <w:t xml:space="preserve">4) в соответствии с условиями Договора. </w:t>
      </w:r>
    </w:p>
    <w:p w14:paraId="36C0F489" w14:textId="30FBE375" w:rsidR="00E25D7A" w:rsidRPr="003E3E1F" w:rsidRDefault="00E25D7A" w:rsidP="006746AD">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В случае принятия Объекта долевого строительства Участник долевого строительства обязан заявить обо всех его недостатках, которые могут быть обнаружены при обычном осмотре Объекта долевого строительства (явные недостатки).</w:t>
      </w:r>
    </w:p>
    <w:p w14:paraId="22E8701C"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5.2.3. Использовать Объект долевого строительства в соответствии с его назначением.</w:t>
      </w:r>
    </w:p>
    <w:p w14:paraId="4A21AB87"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lastRenderedPageBreak/>
        <w:t>5.2.4. Самостоятельно нести все расходы, связанные с государственной регистрацией права собственности на Объект долевого строительства.</w:t>
      </w:r>
    </w:p>
    <w:p w14:paraId="08BE2D38"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5.2.5.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Объекта недвижимости) и придомовой территории пропорционально своей доле, нести ответственность за соблюдение действующих правил по безопасной эксплуатации гостиничного комплекса электроустановок, </w:t>
      </w:r>
      <w:proofErr w:type="spellStart"/>
      <w:r w:rsidRPr="003E3E1F">
        <w:rPr>
          <w:rFonts w:ascii="Times New Roman" w:eastAsia="Calibri" w:hAnsi="Times New Roman" w:cs="Times New Roman"/>
        </w:rPr>
        <w:t>водоснабжающего</w:t>
      </w:r>
      <w:proofErr w:type="spellEnd"/>
      <w:r w:rsidRPr="003E3E1F">
        <w:rPr>
          <w:rFonts w:ascii="Times New Roman" w:eastAsia="Calibri" w:hAnsi="Times New Roman" w:cs="Times New Roman"/>
        </w:rPr>
        <w:t xml:space="preserve"> оборудования, технических норм и правил эксплуатации номерного фонда, а также выполнять другие обязанности, связанные с использованием Объекта долевого строительства. </w:t>
      </w:r>
    </w:p>
    <w:p w14:paraId="02D9624A" w14:textId="478BEFAC"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5.2.6. </w:t>
      </w:r>
      <w:bookmarkStart w:id="9" w:name="_Hlk143692547"/>
      <w:r w:rsidR="006228D9">
        <w:rPr>
          <w:rFonts w:ascii="Times New Roman" w:eastAsia="Calibri" w:hAnsi="Times New Roman" w:cs="Times New Roman"/>
        </w:rPr>
        <w:t>После</w:t>
      </w:r>
      <w:r w:rsidR="006228D9" w:rsidRPr="003E3E1F">
        <w:rPr>
          <w:rFonts w:ascii="Times New Roman" w:eastAsia="Calibri" w:hAnsi="Times New Roman" w:cs="Times New Roman"/>
        </w:rPr>
        <w:t xml:space="preserve"> подписания сторонами Акта приема-передачи Объекта долевого строительства </w:t>
      </w:r>
      <w:r w:rsidRPr="003E3E1F">
        <w:rPr>
          <w:rFonts w:ascii="Times New Roman" w:eastAsia="Calibri" w:hAnsi="Times New Roman" w:cs="Times New Roman"/>
        </w:rPr>
        <w:t xml:space="preserve">Участник долевого строительства </w:t>
      </w:r>
      <w:r w:rsidR="006228D9" w:rsidRPr="003E3E1F">
        <w:rPr>
          <w:rFonts w:ascii="Times New Roman" w:eastAsia="Calibri" w:hAnsi="Times New Roman" w:cs="Times New Roman"/>
        </w:rPr>
        <w:t xml:space="preserve">обязуется </w:t>
      </w:r>
      <w:r w:rsidRPr="003E3E1F">
        <w:rPr>
          <w:rFonts w:ascii="Times New Roman" w:eastAsia="Calibri" w:hAnsi="Times New Roman" w:cs="Times New Roman"/>
        </w:rPr>
        <w:t>заключ</w:t>
      </w:r>
      <w:r w:rsidR="00F50DCF" w:rsidRPr="003E3E1F">
        <w:rPr>
          <w:rFonts w:ascii="Times New Roman" w:eastAsia="Calibri" w:hAnsi="Times New Roman" w:cs="Times New Roman"/>
        </w:rPr>
        <w:t>и</w:t>
      </w:r>
      <w:r w:rsidRPr="003E3E1F">
        <w:rPr>
          <w:rFonts w:ascii="Times New Roman" w:eastAsia="Calibri" w:hAnsi="Times New Roman" w:cs="Times New Roman"/>
        </w:rPr>
        <w:t>т</w:t>
      </w:r>
      <w:r w:rsidR="00F50DCF" w:rsidRPr="003E3E1F">
        <w:rPr>
          <w:rFonts w:ascii="Times New Roman" w:eastAsia="Calibri" w:hAnsi="Times New Roman" w:cs="Times New Roman"/>
        </w:rPr>
        <w:t>ь</w:t>
      </w:r>
      <w:r w:rsidRPr="003E3E1F">
        <w:rPr>
          <w:rFonts w:ascii="Times New Roman" w:eastAsia="Calibri" w:hAnsi="Times New Roman" w:cs="Times New Roman"/>
        </w:rPr>
        <w:t xml:space="preserve"> от своего имени договор на управление Объектом недвижимости (в состав которого входит Объект долевого строительства) с Управляющей компанией, которая будет осуществлять функции по содержанию, управлению и эксплуатации Объекта недвижимости. </w:t>
      </w:r>
    </w:p>
    <w:bookmarkEnd w:id="9"/>
    <w:p w14:paraId="689C530C"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5.2.7. До подписания сторонами Акта приема-передачи Объекта долевого строительства Участник долевого строительства обязуется не производить в Объекте долевого строительства работы связанные с отступлением от проекта (перепланировка, возведение/ демонтаж внутренних перегородок, разводки инженерных коммуникаций, установка любых сооружений и устройств снаружи здания, выполнение работ затрагивающих внешний вид и конструкцию фасада здания и т.д.) без согласования с Застройщиком, эксплуатирующей организацией и уполномоченными государственными органами. В противном случае гарантийные обязательства снимаются, и Участник долевого строительства самостоятельно несет риск наступления негативных последствий, связанный с его действиями. </w:t>
      </w:r>
    </w:p>
    <w:p w14:paraId="502AECF8"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В случае осуществления ремонтных работ, предполагающих перепланировку или переустройство объекта долевого строительства, после подписания Акта приема-передачи, Участник долевого строительства обязан произвести соответствующие согласования в уполномоченных государственных органах. В противном случае он несёт самостоятельную ответственность за негативные последствия, связанные с этим.</w:t>
      </w:r>
    </w:p>
    <w:p w14:paraId="19D1CF5F" w14:textId="38AFF3D8"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rPr>
        <w:t>5.2.8. В случае изменения почтового и (или) юридического адреса письменно уведомить Застройщика об этих изменениях в течение 10 (десяти) календарных дней с момента таких изменений.</w:t>
      </w:r>
      <w:r w:rsidRPr="003E3E1F">
        <w:rPr>
          <w:rFonts w:ascii="Times New Roman" w:eastAsia="Calibri" w:hAnsi="Times New Roman" w:cs="Times New Roman"/>
          <w:bCs/>
        </w:rPr>
        <w:t xml:space="preserve"> </w:t>
      </w:r>
    </w:p>
    <w:p w14:paraId="512A6528" w14:textId="07040D23" w:rsidR="00E25D7A" w:rsidRPr="003E3E1F" w:rsidRDefault="00E25D7A" w:rsidP="006746AD">
      <w:pPr>
        <w:autoSpaceDE w:val="0"/>
        <w:autoSpaceDN w:val="0"/>
        <w:adjustRightInd w:val="0"/>
        <w:spacing w:after="0" w:line="240" w:lineRule="auto"/>
        <w:ind w:left="-567" w:firstLine="283"/>
        <w:contextualSpacing/>
        <w:jc w:val="both"/>
        <w:rPr>
          <w:rFonts w:ascii="Times New Roman" w:eastAsia="Calibri" w:hAnsi="Times New Roman" w:cs="Times New Roman"/>
          <w:bCs/>
          <w:iCs/>
        </w:rPr>
      </w:pPr>
      <w:r w:rsidRPr="003E3E1F">
        <w:rPr>
          <w:rFonts w:ascii="Times New Roman" w:eastAsia="Calibri" w:hAnsi="Times New Roman" w:cs="Times New Roman"/>
          <w:bCs/>
          <w:iCs/>
        </w:rPr>
        <w:t>5.2.9. Участник долевого строительства не вправе предъявлять претензии относительно недоделок/дефектов Объекта долевого строительства, которые могли быть обнаружены при обычном осмотре Объекта долевого строительства (явные недостатки), но которые не были оговорены в акте о несоответствии.</w:t>
      </w:r>
    </w:p>
    <w:p w14:paraId="1ADAE4E1" w14:textId="77777777" w:rsidR="006228D9" w:rsidRPr="006228D9" w:rsidRDefault="00E25D7A" w:rsidP="006228D9">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bCs/>
          <w:iCs/>
        </w:rPr>
        <w:t xml:space="preserve">В случае наличия несущественных недостатков Объектов долевого строительства (дефектов), не препятствующих его использованию, Участник долевого строительства </w:t>
      </w:r>
      <w:r w:rsidR="00F50DCF" w:rsidRPr="003E3E1F">
        <w:rPr>
          <w:rFonts w:ascii="Times New Roman" w:eastAsia="Calibri" w:hAnsi="Times New Roman" w:cs="Times New Roman"/>
          <w:bCs/>
          <w:iCs/>
        </w:rPr>
        <w:t xml:space="preserve">обязан подписать Акт приема – передачи Объекта, при этом Застройщик обязуется устранить дефекты </w:t>
      </w:r>
      <w:r w:rsidR="006228D9" w:rsidRPr="006228D9">
        <w:rPr>
          <w:rFonts w:ascii="Times New Roman" w:eastAsia="Calibri" w:hAnsi="Times New Roman" w:cs="Times New Roman"/>
          <w:bCs/>
        </w:rPr>
        <w:t>в срок не более 30 (тридцати) дней.</w:t>
      </w:r>
    </w:p>
    <w:p w14:paraId="4BBA0E77" w14:textId="70F9EF9F" w:rsidR="00F50DCF" w:rsidRPr="003E3E1F" w:rsidRDefault="00F50DCF" w:rsidP="006746AD">
      <w:pPr>
        <w:autoSpaceDE w:val="0"/>
        <w:autoSpaceDN w:val="0"/>
        <w:adjustRightInd w:val="0"/>
        <w:spacing w:after="0" w:line="240" w:lineRule="auto"/>
        <w:ind w:left="-567" w:firstLine="283"/>
        <w:contextualSpacing/>
        <w:jc w:val="both"/>
        <w:rPr>
          <w:rFonts w:ascii="Times New Roman" w:eastAsia="Calibri" w:hAnsi="Times New Roman" w:cs="Times New Roman"/>
          <w:bCs/>
          <w:iCs/>
        </w:rPr>
      </w:pPr>
      <w:r w:rsidRPr="003E3E1F">
        <w:rPr>
          <w:rFonts w:ascii="Times New Roman" w:eastAsia="Calibri" w:hAnsi="Times New Roman" w:cs="Times New Roman"/>
          <w:bCs/>
          <w:iCs/>
        </w:rPr>
        <w:t xml:space="preserve">5.2.10. Участник долевого строительства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w:t>
      </w:r>
    </w:p>
    <w:p w14:paraId="3F6A9F79" w14:textId="4B9BAAED" w:rsidR="00F50DCF" w:rsidRPr="003E3E1F" w:rsidRDefault="00F50DCF" w:rsidP="006746AD">
      <w:pPr>
        <w:autoSpaceDE w:val="0"/>
        <w:autoSpaceDN w:val="0"/>
        <w:adjustRightInd w:val="0"/>
        <w:spacing w:after="0" w:line="240" w:lineRule="auto"/>
        <w:ind w:left="-567" w:firstLine="283"/>
        <w:contextualSpacing/>
        <w:jc w:val="both"/>
        <w:rPr>
          <w:rFonts w:ascii="Times New Roman" w:eastAsia="Calibri" w:hAnsi="Times New Roman" w:cs="Times New Roman"/>
          <w:bCs/>
          <w:iCs/>
        </w:rPr>
      </w:pPr>
      <w:r w:rsidRPr="003E3E1F">
        <w:rPr>
          <w:rFonts w:ascii="Times New Roman" w:eastAsia="Calibri" w:hAnsi="Times New Roman" w:cs="Times New Roman"/>
          <w:bCs/>
          <w:iCs/>
        </w:rPr>
        <w:t xml:space="preserve">Участник долевого строительства не вправе устанавливать внешние блоки кондиционеров, а также </w:t>
      </w:r>
      <w:r w:rsidR="00C56D52" w:rsidRPr="003E3E1F">
        <w:rPr>
          <w:rFonts w:ascii="Times New Roman" w:eastAsia="Calibri" w:hAnsi="Times New Roman" w:cs="Times New Roman"/>
          <w:bCs/>
          <w:iCs/>
        </w:rPr>
        <w:t>другие дополнительные конструкции на фасаде Объекта в местах, отличных от мест, предусмотренных проектной документацией.</w:t>
      </w:r>
    </w:p>
    <w:p w14:paraId="2DF931FF" w14:textId="324EAF6A" w:rsidR="00C56D52" w:rsidRPr="003E3E1F" w:rsidRDefault="00C56D52" w:rsidP="006746AD">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bCs/>
          <w:iCs/>
        </w:rPr>
        <w:t xml:space="preserve">5.2.11. Участник долевого строительства обязуется предоставить Застройщику доступ к Объекту долевого строительства для безвозмездного устранения недостатков, в случаях, предусмотренных настоящим Договором. </w:t>
      </w:r>
    </w:p>
    <w:p w14:paraId="210D2ADB"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p>
    <w:p w14:paraId="1131E802"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6. ПЕРЕДАЧА ОБЪЕКТА ДОЛЕВОГО СТРОИТЕЛЬСТВА</w:t>
      </w:r>
    </w:p>
    <w:p w14:paraId="429E3D0A"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по форме, являющейся Приложением №4 к Договору, в срок, установленный пунктом 3.3 Договора.</w:t>
      </w:r>
    </w:p>
    <w:p w14:paraId="4B9877D5"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Участник долевого строительства одновременно с Объектом принимает и долю в праве собственности на Общее имущество (в т.ч. земельный участок), которая рассчитывается пропорционально площади Объекта долевого строительства.</w:t>
      </w:r>
    </w:p>
    <w:p w14:paraId="3339FFFF"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lastRenderedPageBreak/>
        <w:t xml:space="preserve">6.2. </w:t>
      </w:r>
      <w:r w:rsidRPr="003E3E1F">
        <w:rPr>
          <w:rFonts w:ascii="Times New Roman" w:eastAsia="Calibri" w:hAnsi="Times New Roman" w:cs="Times New Roman"/>
          <w:lang w:eastAsia="ru-RU"/>
        </w:rPr>
        <w:t xml:space="preserve">Застройщик обязан направить Участнику долевого строительства Сообщение о готовности Объекта к передаче, в том числе в </w:t>
      </w:r>
      <w:r w:rsidRPr="003E3E1F">
        <w:rPr>
          <w:rFonts w:ascii="Times New Roman" w:eastAsia="Calibri" w:hAnsi="Times New Roman" w:cs="Times New Roman"/>
        </w:rPr>
        <w:t xml:space="preserve">случае досрочного исполнения обязательств Застройщика, </w:t>
      </w:r>
      <w:r w:rsidRPr="003E3E1F">
        <w:rPr>
          <w:rFonts w:ascii="Times New Roman" w:eastAsia="Calibri" w:hAnsi="Times New Roman" w:cs="Times New Roman"/>
          <w:lang w:eastAsia="ru-RU"/>
        </w:rPr>
        <w:t xml:space="preserve">не менее чем за месяц до наступления установленного пунктом </w:t>
      </w:r>
      <w:r w:rsidRPr="003E3E1F">
        <w:rPr>
          <w:rFonts w:ascii="Times New Roman" w:eastAsia="Calibri" w:hAnsi="Times New Roman" w:cs="Times New Roman"/>
        </w:rPr>
        <w:t xml:space="preserve">3.3 </w:t>
      </w:r>
      <w:r w:rsidRPr="003E3E1F">
        <w:rPr>
          <w:rFonts w:ascii="Times New Roman" w:eastAsia="Calibri" w:hAnsi="Times New Roman" w:cs="Times New Roman"/>
          <w:lang w:eastAsia="ru-RU"/>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531E9667" w14:textId="77777777" w:rsidR="006746AD" w:rsidRPr="003E3E1F" w:rsidRDefault="006746AD" w:rsidP="006746AD">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77CD32B"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6.3. Участник долевого строительства, получивший сообщение Застройщика о готовности Объекта долевого строительства к передаче, обязан в течение 10 (десяти) календарных дней со дня получения сообщения от Застройщика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за исключением случая, предусмотренного в пункте 6.6 Договора.</w:t>
      </w:r>
    </w:p>
    <w:p w14:paraId="6ABE0C15" w14:textId="3FAAF66E" w:rsidR="006746AD" w:rsidRPr="003E3E1F" w:rsidRDefault="006746AD" w:rsidP="006746AD">
      <w:pPr>
        <w:suppressAutoHyphens/>
        <w:spacing w:after="0" w:line="240" w:lineRule="auto"/>
        <w:ind w:left="-567" w:firstLine="283"/>
        <w:contextualSpacing/>
        <w:jc w:val="both"/>
        <w:rPr>
          <w:rFonts w:ascii="Times New Roman" w:eastAsia="Arial" w:hAnsi="Times New Roman" w:cs="Times New Roman"/>
          <w:lang w:eastAsia="ar-SA"/>
        </w:rPr>
      </w:pPr>
      <w:r w:rsidRPr="003E3E1F">
        <w:rPr>
          <w:rFonts w:ascii="Times New Roman" w:eastAsia="Arial" w:hAnsi="Times New Roman" w:cs="Times New Roman"/>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3.3 Договора (в случае досрочного исполнения - по истечении двух месяцев после направления Застройщиком Сообщения о готовности Объекта к передаче), вправе составить односторонний акт или иной документ о передаче.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передаточного акта.</w:t>
      </w:r>
    </w:p>
    <w:p w14:paraId="1CBCC14A" w14:textId="651A3FE9" w:rsidR="00E25D7A" w:rsidRPr="003E3E1F" w:rsidRDefault="00E25D7A" w:rsidP="006746AD">
      <w:pPr>
        <w:suppressAutoHyphens/>
        <w:spacing w:after="0" w:line="240" w:lineRule="auto"/>
        <w:ind w:left="-567" w:firstLine="283"/>
        <w:contextualSpacing/>
        <w:jc w:val="both"/>
        <w:rPr>
          <w:rFonts w:ascii="Times New Roman" w:eastAsia="Arial" w:hAnsi="Times New Roman" w:cs="Times New Roman"/>
          <w:iCs/>
          <w:lang w:eastAsia="ar-SA"/>
        </w:rPr>
      </w:pPr>
      <w:r w:rsidRPr="003E3E1F">
        <w:rPr>
          <w:rFonts w:ascii="Times New Roman" w:eastAsia="Arial" w:hAnsi="Times New Roman" w:cs="Times New Roman"/>
          <w:iCs/>
          <w:lang w:eastAsia="ar-SA"/>
        </w:rPr>
        <w:t>Односторонний Акт приема – передачи Объекта, составленный Застройщиком, направляется Участнику долевого строительства почтовым отправлением с описью вложения и/или передается путем вручения при личной встреч</w:t>
      </w:r>
      <w:r w:rsidR="00B47329" w:rsidRPr="003E3E1F">
        <w:rPr>
          <w:rFonts w:ascii="Times New Roman" w:eastAsia="Arial" w:hAnsi="Times New Roman" w:cs="Times New Roman"/>
          <w:iCs/>
          <w:lang w:eastAsia="ar-SA"/>
        </w:rPr>
        <w:t>е</w:t>
      </w:r>
      <w:r w:rsidRPr="003E3E1F">
        <w:rPr>
          <w:rFonts w:ascii="Times New Roman" w:eastAsia="Arial" w:hAnsi="Times New Roman" w:cs="Times New Roman"/>
          <w:iCs/>
          <w:lang w:eastAsia="ar-SA"/>
        </w:rPr>
        <w:t xml:space="preserve"> под подпись. </w:t>
      </w:r>
    </w:p>
    <w:p w14:paraId="1ED10EF9" w14:textId="7A941757" w:rsidR="00520259" w:rsidRPr="003E3E1F" w:rsidRDefault="00D40EDC" w:rsidP="006746AD">
      <w:pPr>
        <w:suppressAutoHyphens/>
        <w:spacing w:after="0" w:line="240" w:lineRule="auto"/>
        <w:ind w:left="-567" w:firstLine="283"/>
        <w:contextualSpacing/>
        <w:jc w:val="both"/>
        <w:rPr>
          <w:rFonts w:ascii="Times New Roman" w:eastAsia="Arial" w:hAnsi="Times New Roman" w:cs="Times New Roman"/>
          <w:iCs/>
          <w:lang w:eastAsia="ar-SA"/>
        </w:rPr>
      </w:pPr>
      <w:r w:rsidRPr="003E3E1F">
        <w:rPr>
          <w:rFonts w:ascii="Times New Roman" w:eastAsia="Arial" w:hAnsi="Times New Roman" w:cs="Times New Roman"/>
          <w:iCs/>
          <w:lang w:eastAsia="ar-SA"/>
        </w:rPr>
        <w:t>В случае досрочной передачи Объекта долевого строительства при направлении Уча</w:t>
      </w:r>
      <w:r w:rsidR="00520259" w:rsidRPr="003E3E1F">
        <w:rPr>
          <w:rFonts w:ascii="Times New Roman" w:eastAsia="Arial" w:hAnsi="Times New Roman" w:cs="Times New Roman"/>
          <w:iCs/>
          <w:lang w:eastAsia="ar-SA"/>
        </w:rPr>
        <w:t>с</w:t>
      </w:r>
      <w:r w:rsidRPr="003E3E1F">
        <w:rPr>
          <w:rFonts w:ascii="Times New Roman" w:eastAsia="Arial" w:hAnsi="Times New Roman" w:cs="Times New Roman"/>
          <w:iCs/>
          <w:lang w:eastAsia="ar-SA"/>
        </w:rPr>
        <w:t xml:space="preserve">тнику </w:t>
      </w:r>
      <w:r w:rsidR="00520259" w:rsidRPr="003E3E1F">
        <w:rPr>
          <w:rFonts w:ascii="Times New Roman" w:eastAsia="Arial" w:hAnsi="Times New Roman" w:cs="Times New Roman"/>
          <w:iCs/>
          <w:lang w:eastAsia="ar-SA"/>
        </w:rPr>
        <w:t xml:space="preserve">долевого строительства уведомления о завершении строительства и о готовности Объекта долевого строительства к передаче за два и более месяцев до завершения срока передачи, указанного в п. 3.3. настоящего Договора, Застройщик вправе по истечении 2 (двух) месяцев с даты уведомления Участника долевого строительства о готовности к передаче Объекта долевого строительства при отсутствии существенных недостатков Объекта долевого строительства, составить односторонний Акт приема – передачи Объекта долевого строительства. </w:t>
      </w:r>
    </w:p>
    <w:p w14:paraId="2CD70C1C" w14:textId="77777777" w:rsidR="00520259" w:rsidRPr="003E3E1F" w:rsidRDefault="00520259" w:rsidP="006746AD">
      <w:pPr>
        <w:suppressAutoHyphens/>
        <w:spacing w:after="0" w:line="240" w:lineRule="auto"/>
        <w:ind w:left="-567" w:firstLine="283"/>
        <w:contextualSpacing/>
        <w:jc w:val="both"/>
        <w:rPr>
          <w:rFonts w:ascii="Times New Roman" w:eastAsia="Arial" w:hAnsi="Times New Roman" w:cs="Times New Roman"/>
          <w:iCs/>
          <w:lang w:eastAsia="ar-SA"/>
        </w:rPr>
      </w:pPr>
      <w:r w:rsidRPr="003E3E1F">
        <w:rPr>
          <w:rFonts w:ascii="Times New Roman" w:eastAsia="Arial" w:hAnsi="Times New Roman" w:cs="Times New Roman"/>
          <w:iCs/>
          <w:lang w:eastAsia="ar-SA"/>
        </w:rPr>
        <w:t xml:space="preserve">Односторонний Акт приема – 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если оператором почтовой связи письмо возвращено с сообщением об отказе Участника долевого строительства от его получения, в том числе в связи с истечением срока хранения, или в связи с отсутствием Участника долевого строительства по указанному в разделе 14 настоящего Договора почтовому адресу. </w:t>
      </w:r>
    </w:p>
    <w:p w14:paraId="3FC08663" w14:textId="0B861E67" w:rsidR="00520259" w:rsidRPr="003E3E1F" w:rsidRDefault="00520259" w:rsidP="006746AD">
      <w:pPr>
        <w:suppressAutoHyphens/>
        <w:spacing w:after="0" w:line="240" w:lineRule="auto"/>
        <w:ind w:left="-567" w:firstLine="283"/>
        <w:contextualSpacing/>
        <w:jc w:val="both"/>
        <w:rPr>
          <w:rFonts w:ascii="Times New Roman" w:eastAsia="Arial" w:hAnsi="Times New Roman" w:cs="Times New Roman"/>
          <w:iCs/>
          <w:lang w:eastAsia="ar-SA"/>
        </w:rPr>
      </w:pPr>
      <w:r w:rsidRPr="003E3E1F">
        <w:rPr>
          <w:rFonts w:ascii="Times New Roman" w:eastAsia="Arial" w:hAnsi="Times New Roman" w:cs="Times New Roman"/>
          <w:iCs/>
          <w:lang w:eastAsia="ar-SA"/>
        </w:rPr>
        <w:t>При этом под отказом Участника долевого строительства от получения уведомления Сторон</w:t>
      </w:r>
      <w:r w:rsidR="00245132">
        <w:rPr>
          <w:rFonts w:ascii="Times New Roman" w:eastAsia="Arial" w:hAnsi="Times New Roman" w:cs="Times New Roman"/>
          <w:iCs/>
          <w:lang w:eastAsia="ar-SA"/>
        </w:rPr>
        <w:t>ы</w:t>
      </w:r>
      <w:r w:rsidRPr="003E3E1F">
        <w:rPr>
          <w:rFonts w:ascii="Times New Roman" w:eastAsia="Arial" w:hAnsi="Times New Roman" w:cs="Times New Roman"/>
          <w:iCs/>
          <w:lang w:eastAsia="ar-SA"/>
        </w:rPr>
        <w:t xml:space="preserve"> договорились понимать неявку Участника долевого строительства за получением корреспонденции в отделение связи.</w:t>
      </w:r>
    </w:p>
    <w:p w14:paraId="30C9877D" w14:textId="520FB54C" w:rsidR="00D40EDC" w:rsidRPr="003E3E1F" w:rsidRDefault="00520259" w:rsidP="006746AD">
      <w:pPr>
        <w:suppressAutoHyphens/>
        <w:spacing w:after="0" w:line="240" w:lineRule="auto"/>
        <w:ind w:left="-567" w:firstLine="283"/>
        <w:contextualSpacing/>
        <w:jc w:val="both"/>
        <w:rPr>
          <w:rFonts w:ascii="Times New Roman" w:eastAsia="Arial" w:hAnsi="Times New Roman" w:cs="Times New Roman"/>
          <w:iCs/>
          <w:lang w:eastAsia="ar-SA"/>
        </w:rPr>
      </w:pPr>
      <w:r w:rsidRPr="003E3E1F">
        <w:rPr>
          <w:rFonts w:ascii="Times New Roman" w:eastAsia="Arial" w:hAnsi="Times New Roman" w:cs="Times New Roman"/>
          <w:iCs/>
          <w:lang w:eastAsia="ar-SA"/>
        </w:rPr>
        <w:t xml:space="preserve">В случае отказа Участника долевого строительства от доплаты за увеличение площади Объекта долевого строительства Застройщик </w:t>
      </w:r>
      <w:r w:rsidR="00E25D7A" w:rsidRPr="003E3E1F">
        <w:rPr>
          <w:rFonts w:ascii="Times New Roman" w:eastAsia="Arial" w:hAnsi="Times New Roman" w:cs="Times New Roman"/>
          <w:iCs/>
          <w:lang w:eastAsia="ar-SA"/>
        </w:rPr>
        <w:t xml:space="preserve">вправе при составлении одностороннего Акта приема – передачи Объекта указать в одностороннем Акте приема – передачи Объекта задолженность Участника долевого строительства и требовать ее оплаты в судебном порядке. </w:t>
      </w:r>
      <w:r w:rsidRPr="003E3E1F">
        <w:rPr>
          <w:rFonts w:ascii="Times New Roman" w:eastAsia="Arial" w:hAnsi="Times New Roman" w:cs="Times New Roman"/>
          <w:iCs/>
          <w:lang w:eastAsia="ar-SA"/>
        </w:rPr>
        <w:t xml:space="preserve"> </w:t>
      </w:r>
    </w:p>
    <w:p w14:paraId="17E27E50" w14:textId="77777777" w:rsidR="006746AD" w:rsidRPr="003E3E1F" w:rsidRDefault="006746AD" w:rsidP="006746AD">
      <w:pPr>
        <w:tabs>
          <w:tab w:val="left" w:pos="851"/>
          <w:tab w:val="num" w:pos="993"/>
          <w:tab w:val="num" w:pos="1560"/>
        </w:tabs>
        <w:overflowPunct w:val="0"/>
        <w:autoSpaceDE w:val="0"/>
        <w:autoSpaceDN w:val="0"/>
        <w:adjustRightInd w:val="0"/>
        <w:spacing w:after="0" w:line="240" w:lineRule="auto"/>
        <w:ind w:left="-567" w:firstLine="283"/>
        <w:jc w:val="both"/>
        <w:rPr>
          <w:rFonts w:ascii="Times New Roman" w:eastAsia="Times New Roman" w:hAnsi="Times New Roman" w:cs="Times New Roman"/>
          <w:lang w:eastAsia="ru-RU"/>
        </w:rPr>
      </w:pPr>
      <w:r w:rsidRPr="003E3E1F">
        <w:rPr>
          <w:rFonts w:ascii="Times New Roman" w:eastAsia="Calibri" w:hAnsi="Times New Roman" w:cs="Times New Roman"/>
        </w:rPr>
        <w:t xml:space="preserve">6.5 </w:t>
      </w:r>
      <w:r w:rsidRPr="003E3E1F">
        <w:rPr>
          <w:rFonts w:ascii="Times New Roman" w:eastAsia="Times New Roman" w:hAnsi="Times New Roman" w:cs="Times New Roman"/>
          <w:lang w:eastAsia="ru-RU"/>
        </w:rPr>
        <w:t xml:space="preserve">Участник </w:t>
      </w:r>
      <w:r w:rsidRPr="003E3E1F">
        <w:rPr>
          <w:rFonts w:ascii="Times New Roman" w:eastAsia="Calibri" w:hAnsi="Times New Roman" w:cs="Times New Roman"/>
          <w:lang w:eastAsia="ru-RU"/>
        </w:rPr>
        <w:t>долевого строительства</w:t>
      </w:r>
      <w:r w:rsidRPr="003E3E1F">
        <w:rPr>
          <w:rFonts w:ascii="Times New Roman" w:eastAsia="Times New Roman" w:hAnsi="Times New Roman" w:cs="Times New Roman"/>
          <w:lang w:eastAsia="ru-RU"/>
        </w:rPr>
        <w:t xml:space="preserve"> вправе отказаться от принятия Объекта долевого строительства и подписания Передаточного Акта только в случае, если у него имеются обоснованные письменные претензии к передаваемому Объекту,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условий Договора, от обязательных требований технических регламентов, проектной документации и градостроительных регламентов, от иных обязательных требований. </w:t>
      </w:r>
    </w:p>
    <w:p w14:paraId="67148021" w14:textId="77777777" w:rsidR="006746AD" w:rsidRPr="003E3E1F" w:rsidRDefault="006746AD" w:rsidP="006746AD">
      <w:pPr>
        <w:tabs>
          <w:tab w:val="left" w:pos="851"/>
          <w:tab w:val="num" w:pos="993"/>
          <w:tab w:val="num" w:pos="1560"/>
        </w:tabs>
        <w:overflowPunct w:val="0"/>
        <w:autoSpaceDE w:val="0"/>
        <w:autoSpaceDN w:val="0"/>
        <w:adjustRightInd w:val="0"/>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 xml:space="preserve">При этом, Стороны учитывают тот факт, что получение Застройщиком Разрешения на ввод в эксплуатацию Объекта недвижимости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требованиям технических регламентов, градостроительных регламентов и проектной </w:t>
      </w:r>
      <w:r w:rsidRPr="003E3E1F">
        <w:rPr>
          <w:rFonts w:ascii="Times New Roman" w:eastAsia="Times New Roman" w:hAnsi="Times New Roman" w:cs="Times New Roman"/>
          <w:lang w:eastAsia="ru-RU"/>
        </w:rPr>
        <w:lastRenderedPageBreak/>
        <w:t>документации, и иным обязательным требованиям, а также подтверждает отсутствие при создании Объекта долевого строительства каких-либо существенных недостатков.</w:t>
      </w:r>
    </w:p>
    <w:p w14:paraId="18844D41"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bCs/>
        </w:rPr>
        <w:t>6.6.</w:t>
      </w:r>
      <w:r w:rsidRPr="003E3E1F">
        <w:rPr>
          <w:rFonts w:ascii="Times New Roman" w:eastAsia="Calibri" w:hAnsi="Times New Roman" w:cs="Times New Roman"/>
          <w:b/>
          <w:bCs/>
        </w:rPr>
        <w:t xml:space="preserve"> </w:t>
      </w:r>
      <w:r w:rsidRPr="003E3E1F">
        <w:rPr>
          <w:rFonts w:ascii="Times New Roman" w:eastAsia="Calibri" w:hAnsi="Times New Roman" w:cs="Times New Roman"/>
          <w:lang w:eastAsia="ru-RU"/>
        </w:rPr>
        <w:t xml:space="preserve">До подписания </w:t>
      </w:r>
      <w:bookmarkStart w:id="10" w:name="_Hlk140655825"/>
      <w:r w:rsidRPr="003E3E1F">
        <w:rPr>
          <w:rFonts w:ascii="Times New Roman" w:eastAsia="Calibri" w:hAnsi="Times New Roman" w:cs="Times New Roman"/>
          <w:lang w:eastAsia="ru-RU"/>
        </w:rPr>
        <w:t xml:space="preserve">Акта приема-передачи </w:t>
      </w:r>
      <w:bookmarkStart w:id="11" w:name="_Hlk135385568"/>
      <w:bookmarkEnd w:id="10"/>
      <w:r w:rsidRPr="003E3E1F">
        <w:rPr>
          <w:rFonts w:ascii="Times New Roman" w:eastAsia="Calibri" w:hAnsi="Times New Roman" w:cs="Times New Roman"/>
          <w:lang w:eastAsia="ru-RU"/>
        </w:rPr>
        <w:t xml:space="preserve">Участник долевого строительства </w:t>
      </w:r>
      <w:bookmarkEnd w:id="11"/>
      <w:r w:rsidRPr="003E3E1F">
        <w:rPr>
          <w:rFonts w:ascii="Times New Roman" w:eastAsia="Calibri" w:hAnsi="Times New Roman" w:cs="Times New Roman"/>
          <w:lang w:eastAsia="ru-RU"/>
        </w:rPr>
        <w:t>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w:t>
      </w:r>
    </w:p>
    <w:p w14:paraId="2694733B" w14:textId="77777777" w:rsidR="006746AD" w:rsidRPr="003E3E1F" w:rsidRDefault="006746AD" w:rsidP="006746AD">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1) безвозмездного устранения недостатков в разумный срок;</w:t>
      </w:r>
    </w:p>
    <w:p w14:paraId="28157640" w14:textId="77777777" w:rsidR="006746AD" w:rsidRPr="003E3E1F" w:rsidRDefault="006746AD" w:rsidP="006746AD">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2) соразмерного уменьшения цены договора;</w:t>
      </w:r>
    </w:p>
    <w:p w14:paraId="5A664A98" w14:textId="77777777" w:rsidR="006746AD" w:rsidRPr="003E3E1F" w:rsidRDefault="006746AD" w:rsidP="006746AD">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3) возмещения своих расходов на устранение недостатков.</w:t>
      </w:r>
    </w:p>
    <w:p w14:paraId="21487ECA" w14:textId="77777777" w:rsidR="006746AD" w:rsidRPr="003E3E1F" w:rsidRDefault="006746AD" w:rsidP="006746AD">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Участник долевого строительства обязан подписать Акт приема-передачи в течение 10 (десяти)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w:t>
      </w:r>
    </w:p>
    <w:p w14:paraId="7534CF7D" w14:textId="77777777" w:rsidR="006746AD" w:rsidRPr="003E3E1F" w:rsidRDefault="006746AD" w:rsidP="006746AD">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6.7. </w:t>
      </w:r>
      <w:r w:rsidRPr="003E3E1F">
        <w:rPr>
          <w:rFonts w:ascii="Times New Roman" w:eastAsia="Times New Roman" w:hAnsi="Times New Roman" w:cs="Times New Roman"/>
          <w:lang w:eastAsia="ru-RU"/>
        </w:rPr>
        <w:t xml:space="preserve">В случае, если выявленные Участником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несоответствия Объекта не относятся к существенным недостаткам (п. 6.5 Договора), они рассматриваются Сторонами как несущественные недостатки, которые не могут являться препятствием для принятия Участником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Объекта долевого строительства и подписания </w:t>
      </w:r>
      <w:r w:rsidRPr="003E3E1F">
        <w:rPr>
          <w:rFonts w:ascii="Times New Roman" w:eastAsia="Calibri" w:hAnsi="Times New Roman" w:cs="Times New Roman"/>
          <w:lang w:eastAsia="ru-RU"/>
        </w:rPr>
        <w:t xml:space="preserve">Акта приема-передачи </w:t>
      </w:r>
      <w:r w:rsidRPr="003E3E1F">
        <w:rPr>
          <w:rFonts w:ascii="Times New Roman" w:eastAsia="Times New Roman" w:hAnsi="Times New Roman" w:cs="Times New Roman"/>
          <w:lang w:eastAsia="ru-RU"/>
        </w:rPr>
        <w:t xml:space="preserve">в соответствии с условиями настоящего Договора, и подлежат устранению Застройщиком в рамках гарантийного срока Объекта долевого строительства, указанного в разделе 7 настоящего Договора, после передачи Объекта долевого строительства Участнику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в соответствии с условиями настоящего Договора. </w:t>
      </w:r>
    </w:p>
    <w:p w14:paraId="0608F2E3" w14:textId="77777777" w:rsidR="006746AD" w:rsidRPr="003E3E1F" w:rsidRDefault="006746AD" w:rsidP="006746AD">
      <w:pPr>
        <w:tabs>
          <w:tab w:val="left" w:pos="851"/>
          <w:tab w:val="num" w:pos="993"/>
        </w:tabs>
        <w:overflowPunct w:val="0"/>
        <w:autoSpaceDE w:val="0"/>
        <w:autoSpaceDN w:val="0"/>
        <w:adjustRightInd w:val="0"/>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 xml:space="preserve">Отказ Участника </w:t>
      </w:r>
      <w:r w:rsidRPr="003E3E1F">
        <w:rPr>
          <w:rFonts w:ascii="Times New Roman" w:eastAsia="Calibri" w:hAnsi="Times New Roman" w:cs="Times New Roman"/>
          <w:lang w:eastAsia="ru-RU"/>
        </w:rPr>
        <w:t>долевого строительства</w:t>
      </w:r>
      <w:r w:rsidRPr="003E3E1F">
        <w:rPr>
          <w:rFonts w:ascii="Times New Roman" w:eastAsia="Times New Roman" w:hAnsi="Times New Roman" w:cs="Times New Roman"/>
          <w:lang w:eastAsia="ru-RU"/>
        </w:rPr>
        <w:t xml:space="preserve"> от принятия Объекта долевого строительства и подписания </w:t>
      </w:r>
      <w:r w:rsidRPr="003E3E1F">
        <w:rPr>
          <w:rFonts w:ascii="Times New Roman" w:eastAsia="Calibri" w:hAnsi="Times New Roman" w:cs="Times New Roman"/>
          <w:lang w:eastAsia="ru-RU"/>
        </w:rPr>
        <w:t xml:space="preserve">Акта приема-передачи </w:t>
      </w:r>
      <w:r w:rsidRPr="003E3E1F">
        <w:rPr>
          <w:rFonts w:ascii="Times New Roman" w:eastAsia="Times New Roman" w:hAnsi="Times New Roman" w:cs="Times New Roman"/>
          <w:lang w:eastAsia="ru-RU"/>
        </w:rPr>
        <w:t>в соответствии с условиями настоящего Договора в связи с выявленными Участником</w:t>
      </w:r>
      <w:r w:rsidRPr="003E3E1F">
        <w:rPr>
          <w:rFonts w:ascii="Times New Roman" w:eastAsia="Calibri" w:hAnsi="Times New Roman" w:cs="Times New Roman"/>
          <w:lang w:eastAsia="ru-RU"/>
        </w:rPr>
        <w:t xml:space="preserve"> долевого строительства</w:t>
      </w:r>
      <w:r w:rsidRPr="003E3E1F">
        <w:rPr>
          <w:rFonts w:ascii="Times New Roman" w:eastAsia="Times New Roman" w:hAnsi="Times New Roman" w:cs="Times New Roman"/>
          <w:lang w:eastAsia="ru-RU"/>
        </w:rPr>
        <w:t xml:space="preserve"> несущественными недостатками, при условии наличия у Застройщика Разрешения на ввод в эксплуатацию Объекта недвижимости и получения Участником</w:t>
      </w:r>
      <w:r w:rsidRPr="003E3E1F">
        <w:rPr>
          <w:rFonts w:ascii="Times New Roman" w:eastAsia="Calibri" w:hAnsi="Times New Roman" w:cs="Times New Roman"/>
          <w:lang w:eastAsia="ru-RU"/>
        </w:rPr>
        <w:t xml:space="preserve"> долевого строительства</w:t>
      </w:r>
      <w:r w:rsidRPr="003E3E1F">
        <w:rPr>
          <w:rFonts w:ascii="Times New Roman" w:eastAsia="Times New Roman" w:hAnsi="Times New Roman" w:cs="Times New Roman"/>
          <w:lang w:eastAsia="ru-RU"/>
        </w:rPr>
        <w:t xml:space="preserve"> Уведомления от Застройщика о готовности Объекта долевого строительства к передаче Участнику, признается Сторонами как уклонение Участника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от принятия Объекта и подписания </w:t>
      </w:r>
      <w:r w:rsidRPr="003E3E1F">
        <w:rPr>
          <w:rFonts w:ascii="Times New Roman" w:eastAsia="Calibri" w:hAnsi="Times New Roman" w:cs="Times New Roman"/>
          <w:lang w:eastAsia="ru-RU"/>
        </w:rPr>
        <w:t>Акта приема-передачи</w:t>
      </w:r>
      <w:r w:rsidRPr="003E3E1F">
        <w:rPr>
          <w:rFonts w:ascii="Times New Roman" w:eastAsia="Times New Roman" w:hAnsi="Times New Roman" w:cs="Times New Roman"/>
          <w:lang w:eastAsia="ru-RU"/>
        </w:rPr>
        <w:t xml:space="preserve">. </w:t>
      </w:r>
    </w:p>
    <w:p w14:paraId="205AA756" w14:textId="77777777" w:rsidR="006746AD" w:rsidRPr="003E3E1F" w:rsidRDefault="006746AD" w:rsidP="006746AD">
      <w:pPr>
        <w:tabs>
          <w:tab w:val="left" w:pos="851"/>
        </w:tabs>
        <w:overflowPunct w:val="0"/>
        <w:autoSpaceDE w:val="0"/>
        <w:autoSpaceDN w:val="0"/>
        <w:adjustRightInd w:val="0"/>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 xml:space="preserve">6.8. В случае возникновения обстоятельств, указанных в п. 6.7 настоящего Договора, Участник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оплачивает все расходы по оплате возможных затрат по обеспечению Объекта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коммунальными ресурсами и затрат по эксплуатации и по техническому обслуживанию Объекта недвижимости соразмерно его доле в праве общей долевой собственности, начиная с момента истечения десятидневного срока, предназначенного для подписания </w:t>
      </w:r>
      <w:r w:rsidRPr="003E3E1F">
        <w:rPr>
          <w:rFonts w:ascii="Times New Roman" w:eastAsia="Calibri" w:hAnsi="Times New Roman" w:cs="Times New Roman"/>
          <w:lang w:eastAsia="ru-RU"/>
        </w:rPr>
        <w:t>Акта приема-передачи</w:t>
      </w:r>
      <w:r w:rsidRPr="003E3E1F">
        <w:rPr>
          <w:rFonts w:ascii="Times New Roman" w:eastAsia="Times New Roman" w:hAnsi="Times New Roman" w:cs="Times New Roman"/>
          <w:lang w:eastAsia="ru-RU"/>
        </w:rPr>
        <w:t>, и до момента составления Застройщиком одностороннего акта или иного документа о передаче Объекта</w:t>
      </w:r>
      <w:r w:rsidRPr="003E3E1F">
        <w:rPr>
          <w:rFonts w:ascii="Times New Roman" w:eastAsia="Calibri" w:hAnsi="Times New Roman" w:cs="Times New Roman"/>
          <w:lang w:eastAsia="ru-RU"/>
        </w:rPr>
        <w:t xml:space="preserve"> долевого строительства</w:t>
      </w:r>
      <w:r w:rsidRPr="003E3E1F">
        <w:rPr>
          <w:rFonts w:ascii="Times New Roman" w:eastAsia="Times New Roman" w:hAnsi="Times New Roman" w:cs="Times New Roman"/>
          <w:lang w:eastAsia="ru-RU"/>
        </w:rPr>
        <w:t xml:space="preserve"> в течение 3-х рабочих дней с даты предъявления такого требования Застройщиком.</w:t>
      </w:r>
    </w:p>
    <w:p w14:paraId="50D262E9" w14:textId="3B9F0842"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lang w:eastAsia="ru-RU"/>
        </w:rPr>
        <w:t>6.9.</w:t>
      </w:r>
      <w:r w:rsidRPr="003E3E1F">
        <w:rPr>
          <w:rFonts w:ascii="Times New Roman" w:eastAsia="Calibri" w:hAnsi="Times New Roman" w:cs="Times New Roman"/>
        </w:rPr>
        <w:t xml:space="preserve"> Участник долевого строительства не имеет права требовать передачи Застройщиком Объекта долевого строительства до полной оплаты Цены Договора. Согласно статье 359 ГК РФ Застройщик вправе удерживать Объект долевого строительства и не передавать его Участнику долевого строительства по Акту приема-передачи до полной оплаты Цены Договора, и в этом случае Застройщик не будет считаться нарушившим срок передачи Объекта долевого строительства</w:t>
      </w:r>
      <w:r w:rsidRPr="003E3E1F">
        <w:rPr>
          <w:rFonts w:ascii="Times New Roman" w:eastAsia="Calibri" w:hAnsi="Times New Roman" w:cs="Times New Roman"/>
          <w:bCs/>
        </w:rPr>
        <w:t>.</w:t>
      </w:r>
    </w:p>
    <w:p w14:paraId="3229683A" w14:textId="77777777" w:rsidR="006746AD" w:rsidRPr="003E3E1F" w:rsidRDefault="006746AD" w:rsidP="006746AD">
      <w:pPr>
        <w:autoSpaceDE w:val="0"/>
        <w:autoSpaceDN w:val="0"/>
        <w:adjustRightInd w:val="0"/>
        <w:spacing w:after="0" w:line="240" w:lineRule="auto"/>
        <w:ind w:left="-567" w:firstLine="283"/>
        <w:contextualSpacing/>
        <w:rPr>
          <w:rFonts w:ascii="Times New Roman" w:eastAsia="Calibri" w:hAnsi="Times New Roman" w:cs="Times New Roman"/>
        </w:rPr>
      </w:pPr>
    </w:p>
    <w:p w14:paraId="79903BE7"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7. ГАРАНТИИ КАЧЕСТВА</w:t>
      </w:r>
    </w:p>
    <w:p w14:paraId="2D570E05"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7FC1AE74"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Стороны исходят из того, что свидетельством качества Объекта долевого строительства, соответствия его проекту, строительно-техническим нормам и правилам, является Разрешение на ввод Объекта долевого строительства в эксплуатацию, выданное в установленном порядке.</w:t>
      </w:r>
    </w:p>
    <w:p w14:paraId="444E93C6"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7.2. Гарантийный срок на Объект долевого строительства составляет 5 (пять) лет со дня передачи Объекта долевого строительства. </w:t>
      </w:r>
    </w:p>
    <w:p w14:paraId="1587E1AF"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r w:rsidRPr="003E3E1F">
        <w:rPr>
          <w:rFonts w:ascii="Times New Roman" w:hAnsi="Times New Roman" w:cs="Times New Roman"/>
        </w:rPr>
        <w:t xml:space="preserve"> </w:t>
      </w:r>
      <w:r w:rsidRPr="003E3E1F">
        <w:rPr>
          <w:rFonts w:ascii="Times New Roman" w:eastAsia="Calibri" w:hAnsi="Times New Roman" w:cs="Times New Roman"/>
        </w:rPr>
        <w:t>Указанный гарантийный срок исчисляется со дня подписания первого передаточного акта.</w:t>
      </w:r>
    </w:p>
    <w:p w14:paraId="18E9A662" w14:textId="22F860CB"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Гарантийный срок на </w:t>
      </w:r>
      <w:r w:rsidR="00B47329" w:rsidRPr="003E3E1F">
        <w:rPr>
          <w:rFonts w:ascii="Times New Roman" w:eastAsia="Calibri" w:hAnsi="Times New Roman" w:cs="Times New Roman"/>
          <w:iCs/>
        </w:rPr>
        <w:t>оснащение (укомплектование) мебелью (</w:t>
      </w:r>
      <w:proofErr w:type="spellStart"/>
      <w:r w:rsidR="00B47329" w:rsidRPr="003E3E1F">
        <w:rPr>
          <w:rFonts w:ascii="Times New Roman" w:eastAsia="Calibri" w:hAnsi="Times New Roman" w:cs="Times New Roman"/>
          <w:iCs/>
        </w:rPr>
        <w:t>меблированние</w:t>
      </w:r>
      <w:proofErr w:type="spellEnd"/>
      <w:r w:rsidR="00B47329" w:rsidRPr="003E3E1F">
        <w:rPr>
          <w:rFonts w:ascii="Times New Roman" w:eastAsia="Calibri" w:hAnsi="Times New Roman" w:cs="Times New Roman"/>
          <w:iCs/>
        </w:rPr>
        <w:t>)</w:t>
      </w:r>
      <w:r w:rsidRPr="003E3E1F">
        <w:rPr>
          <w:rFonts w:ascii="Times New Roman" w:eastAsia="Calibri" w:hAnsi="Times New Roman" w:cs="Times New Roman"/>
        </w:rPr>
        <w:t>, входящее в состав Объекта долевого строительства, составляет 6 месяцев с даты подписания Акта приема-передачи.</w:t>
      </w:r>
    </w:p>
    <w:p w14:paraId="56A0ACBB"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lastRenderedPageBreak/>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30 (тридцать) рабочих дней. </w:t>
      </w:r>
    </w:p>
    <w:p w14:paraId="6D0F6570" w14:textId="4C218D7C"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420A7303" w14:textId="6DE553FF" w:rsidR="00BD0422" w:rsidRPr="003E3E1F" w:rsidRDefault="00BD0422" w:rsidP="00BD0422">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7.5. Участнику долевого строительства отдельно разъяснено и ему понятно, что качество Объекта долевого строительства будет соответствовать требованиям стандартов и сводов правил (СП, СНИП, ГОСТ), включенных в Перечень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утвержденный Постановлением Правительства РФ от 28.05.2021 №815.</w:t>
      </w:r>
    </w:p>
    <w:p w14:paraId="71599E00" w14:textId="7F690B62" w:rsidR="00BD0422" w:rsidRPr="003E3E1F" w:rsidRDefault="00BD0422" w:rsidP="00BD0422">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7.6. Участнику долевого строительства отдельно разъяснено и ему понятно, что качество Объекта долевого строительства в отношении видов работ, не регламентированных в национальных стандартах и сводах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утвержденных Постановлением Правительства РФ от 28.05.2021 г. № 815 будет соответствовать требованиям проектной документации, включая рабочую документацию, размещенную на сайте Застройщика.</w:t>
      </w:r>
    </w:p>
    <w:p w14:paraId="0EEAA2EB" w14:textId="167E2DED" w:rsidR="00BD0422" w:rsidRPr="003E3E1F" w:rsidRDefault="00BD0422" w:rsidP="00BD0422">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7.</w:t>
      </w:r>
      <w:r w:rsidR="006228D9">
        <w:rPr>
          <w:rFonts w:ascii="Times New Roman" w:eastAsia="Calibri" w:hAnsi="Times New Roman" w:cs="Times New Roman"/>
          <w:iCs/>
        </w:rPr>
        <w:t>7</w:t>
      </w:r>
      <w:r w:rsidRPr="003E3E1F">
        <w:rPr>
          <w:rFonts w:ascii="Times New Roman" w:eastAsia="Calibri" w:hAnsi="Times New Roman" w:cs="Times New Roman"/>
          <w:iCs/>
        </w:rPr>
        <w:t>. В случае обращения Участника долевого строительства в суд с требованием о взыскании неустойки за нарушение Застройщиком сроков удовлетворения требований потребителя о безвозмездном устранении выявленных при передаче Объекта долевого строительства недостатков (в том случае, когда Объект долевого строительства принят Участником долевого строительства с такими недостатками) либо взыскании расходов на устранение недостатков, Стороны, приходят к соглашению, что размер такой неустойки за неудовлетворение требований потребителя определяется пунктом 1 ст. 23 Закона РФ от 07.02.1992 №2300-1 ‹‹О защите прав потребителей›› в виде неустойки, которую Застройщик, допустивший такие нарушения, уплачивает потребителю за каждый день просрочки в размере не более 1% (одного процента) стоимости расходов на устранение недостатков. При этом, ст. 28 ч.5 Закона РФ ‹‹О защите прав потребителей›› не применяется.</w:t>
      </w:r>
    </w:p>
    <w:p w14:paraId="02B35BEC"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35DA254E"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8. УСТУПКА ПРАВ ТРЕБОВАНИЙ ПО ДОГОВОРУ</w:t>
      </w:r>
    </w:p>
    <w:p w14:paraId="0CD60080" w14:textId="77777777" w:rsidR="006746AD" w:rsidRPr="003E3E1F" w:rsidRDefault="006746AD" w:rsidP="006746AD">
      <w:pPr>
        <w:autoSpaceDE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8.1. Уступка Участником долевого строительства прав требований по Договору иному лицу допускается только после внесения денежных средств в счет оплаты Цены настоящего Договора на специальный счет эскроу </w:t>
      </w:r>
      <w:r w:rsidRPr="003E3E1F">
        <w:rPr>
          <w:rFonts w:ascii="Times New Roman" w:eastAsia="Calibri" w:hAnsi="Times New Roman" w:cs="Times New Roman"/>
          <w:shd w:val="clear" w:color="auto" w:fill="FFFFFF"/>
        </w:rPr>
        <w:t xml:space="preserve">или одновременно с переводом долга на нового Участника долевого строительства в порядке, установленном Гражданским </w:t>
      </w:r>
      <w:hyperlink r:id="rId7" w:anchor="dst101881" w:history="1">
        <w:r w:rsidRPr="003E3E1F">
          <w:rPr>
            <w:rFonts w:ascii="Times New Roman" w:eastAsia="Calibri" w:hAnsi="Times New Roman" w:cs="Times New Roman"/>
            <w:shd w:val="clear" w:color="auto" w:fill="FFFFFF"/>
          </w:rPr>
          <w:t>кодексом</w:t>
        </w:r>
      </w:hyperlink>
      <w:r w:rsidRPr="003E3E1F">
        <w:rPr>
          <w:rFonts w:ascii="Times New Roman" w:eastAsia="Calibri" w:hAnsi="Times New Roman" w:cs="Times New Roman"/>
        </w:rPr>
        <w:t xml:space="preserve"> </w:t>
      </w:r>
      <w:r w:rsidRPr="003E3E1F">
        <w:rPr>
          <w:rFonts w:ascii="Times New Roman" w:eastAsia="Calibri" w:hAnsi="Times New Roman" w:cs="Times New Roman"/>
          <w:shd w:val="clear" w:color="auto" w:fill="FFFFFF"/>
        </w:rPr>
        <w:t>Российской Федерации.</w:t>
      </w:r>
    </w:p>
    <w:p w14:paraId="08DDECD8"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8.2. В случае неуплаты Участником долевого строительства Цены настоящего Договора на специальный счет эскроу (полностью или в части)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в порядке, установленном действующим законодательством. Расходы по регистрации соответствующих изменений несет Участник долевого строительства и (или) новый участник долевого строительства.</w:t>
      </w:r>
    </w:p>
    <w:p w14:paraId="44D3D2BD"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8.3. Уступка Участником долевого строительства прав требований по Договору иному лицу допускается после государственной регистрации настоящего Договора до момента подписания Сторонами Акта приема-передачи.</w:t>
      </w:r>
    </w:p>
    <w:p w14:paraId="0D488650"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lang w:eastAsia="ru-RU"/>
        </w:rPr>
      </w:pPr>
      <w:r w:rsidRPr="003E3E1F">
        <w:rPr>
          <w:rFonts w:ascii="Times New Roman" w:eastAsia="Calibri" w:hAnsi="Times New Roman" w:cs="Times New Roman"/>
        </w:rPr>
        <w:t>8.4.</w:t>
      </w:r>
      <w:r w:rsidRPr="003E3E1F">
        <w:rPr>
          <w:rFonts w:ascii="Times New Roman" w:eastAsia="Calibri" w:hAnsi="Times New Roman" w:cs="Times New Roman"/>
          <w:lang w:eastAsia="ru-RU"/>
        </w:rPr>
        <w:t xml:space="preserve"> </w:t>
      </w:r>
      <w:r w:rsidRPr="003E3E1F">
        <w:rPr>
          <w:rFonts w:ascii="Times New Roman" w:eastAsia="Calibri" w:hAnsi="Times New Roman" w:cs="Times New Roman"/>
          <w:shd w:val="clear" w:color="auto" w:fill="FFFFFF"/>
        </w:rPr>
        <w:t xml:space="preserve">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w:t>
      </w:r>
      <w:r w:rsidRPr="003E3E1F">
        <w:rPr>
          <w:rFonts w:ascii="Times New Roman" w:eastAsia="Calibri" w:hAnsi="Times New Roman" w:cs="Times New Roman"/>
          <w:shd w:val="clear" w:color="auto" w:fill="FFFFFF"/>
        </w:rPr>
        <w:lastRenderedPageBreak/>
        <w:t>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325562E3" w14:textId="77777777" w:rsidR="006746AD" w:rsidRPr="003E3E1F" w:rsidRDefault="006746AD" w:rsidP="006746AD">
      <w:pPr>
        <w:autoSpaceDE w:val="0"/>
        <w:autoSpaceDN w:val="0"/>
        <w:adjustRightInd w:val="0"/>
        <w:spacing w:after="0" w:line="240" w:lineRule="auto"/>
        <w:ind w:left="-567" w:firstLine="283"/>
        <w:jc w:val="both"/>
        <w:rPr>
          <w:rFonts w:ascii="Times New Roman" w:eastAsia="Calibri" w:hAnsi="Times New Roman" w:cs="Times New Roman"/>
          <w:lang w:eastAsia="ru-RU"/>
        </w:rPr>
      </w:pPr>
      <w:r w:rsidRPr="003E3E1F">
        <w:rPr>
          <w:rFonts w:ascii="Times New Roman" w:eastAsia="Calibri" w:hAnsi="Times New Roman" w:cs="Times New Roman"/>
          <w:lang w:eastAsia="ru-RU"/>
        </w:rPr>
        <w:t>Участник долевого строительства обязуется уведомить Застройщика и Эскроу-агента о заключении договора уступки прав требований по Договору в течении 5 рабочих дней с момента государственной регистрации договора уступки.</w:t>
      </w:r>
    </w:p>
    <w:p w14:paraId="10BF5E4F" w14:textId="77777777" w:rsidR="006746AD" w:rsidRPr="003E3E1F" w:rsidRDefault="006746AD" w:rsidP="006746AD">
      <w:pPr>
        <w:autoSpaceDE w:val="0"/>
        <w:autoSpaceDN w:val="0"/>
        <w:adjustRightInd w:val="0"/>
        <w:spacing w:after="0" w:line="240" w:lineRule="auto"/>
        <w:ind w:left="-567" w:firstLine="283"/>
        <w:contextualSpacing/>
        <w:rPr>
          <w:rFonts w:ascii="Times New Roman" w:eastAsia="Calibri" w:hAnsi="Times New Roman" w:cs="Times New Roman"/>
          <w:b/>
          <w:bCs/>
        </w:rPr>
      </w:pPr>
    </w:p>
    <w:p w14:paraId="1891A6E3" w14:textId="77777777" w:rsidR="006746AD" w:rsidRPr="003E3E1F" w:rsidRDefault="006746AD" w:rsidP="006746AD">
      <w:pPr>
        <w:autoSpaceDE w:val="0"/>
        <w:autoSpaceDN w:val="0"/>
        <w:adjustRightInd w:val="0"/>
        <w:spacing w:after="0" w:line="240" w:lineRule="auto"/>
        <w:contextualSpacing/>
        <w:jc w:val="center"/>
        <w:rPr>
          <w:rFonts w:ascii="Times New Roman" w:eastAsia="Calibri" w:hAnsi="Times New Roman" w:cs="Times New Roman"/>
          <w:b/>
          <w:bCs/>
        </w:rPr>
      </w:pPr>
      <w:r w:rsidRPr="003E3E1F">
        <w:rPr>
          <w:rFonts w:ascii="Times New Roman" w:eastAsia="Calibri" w:hAnsi="Times New Roman" w:cs="Times New Roman"/>
          <w:b/>
          <w:bCs/>
        </w:rPr>
        <w:t>9. ОТВЕТСТВЕННОСТЬ СТОРОН</w:t>
      </w:r>
    </w:p>
    <w:p w14:paraId="26BC100F"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rPr>
        <w:t xml:space="preserve">9.1. </w:t>
      </w:r>
      <w:r w:rsidRPr="003E3E1F">
        <w:rPr>
          <w:rFonts w:ascii="Times New Roman" w:eastAsia="Calibri" w:hAnsi="Times New Roman" w:cs="Times New Roman"/>
          <w:lang w:eastAsia="ru-RU"/>
        </w:rPr>
        <w:t xml:space="preserve">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сто пятидесятой </w:t>
      </w:r>
      <w:hyperlink r:id="rId8" w:history="1">
        <w:r w:rsidRPr="003E3E1F">
          <w:rPr>
            <w:rFonts w:ascii="Times New Roman" w:eastAsia="Calibri" w:hAnsi="Times New Roman" w:cs="Times New Roman"/>
            <w:lang w:eastAsia="ru-RU"/>
          </w:rPr>
          <w:t>ставки рефинансирования</w:t>
        </w:r>
      </w:hyperlink>
      <w:r w:rsidRPr="003E3E1F">
        <w:rPr>
          <w:rFonts w:ascii="Times New Roman" w:eastAsia="Calibri" w:hAnsi="Times New Roman" w:cs="Times New Roman"/>
          <w:lang w:eastAsia="ru-RU"/>
        </w:rPr>
        <w:t xml:space="preserve"> Центрального банка Российской Федерации, действующей на день исполнения обязательства, от Цены договора за каждый день просрочки. </w:t>
      </w:r>
    </w:p>
    <w:p w14:paraId="17C0CEC4"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9.2.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9" w:history="1">
        <w:r w:rsidRPr="003E3E1F">
          <w:rPr>
            <w:rFonts w:ascii="Times New Roman" w:eastAsia="Calibri" w:hAnsi="Times New Roman" w:cs="Times New Roman"/>
            <w:lang w:eastAsia="ru-RU"/>
          </w:rPr>
          <w:t>ставки рефинансирования</w:t>
        </w:r>
      </w:hyperlink>
      <w:r w:rsidRPr="003E3E1F">
        <w:rPr>
          <w:rFonts w:ascii="Times New Roman" w:eastAsia="Calibri" w:hAnsi="Times New Roman" w:cs="Times New Roman"/>
          <w:lang w:eastAsia="ru-RU"/>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AC8FB56"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lang w:eastAsia="ru-RU"/>
        </w:rPr>
        <w:t>9.3. В случае нарушения установленного в пункте 5.</w:t>
      </w:r>
      <w:r w:rsidRPr="003E3E1F">
        <w:rPr>
          <w:rFonts w:ascii="Times New Roman" w:eastAsia="Calibri" w:hAnsi="Times New Roman" w:cs="Times New Roman"/>
        </w:rPr>
        <w:t>2.2</w:t>
      </w:r>
      <w:r w:rsidRPr="003E3E1F">
        <w:rPr>
          <w:rFonts w:ascii="Times New Roman" w:eastAsia="Calibri" w:hAnsi="Times New Roman" w:cs="Times New Roman"/>
          <w:lang w:eastAsia="ru-RU"/>
        </w:rPr>
        <w:t xml:space="preserve"> Договора срока принятия Объекта долевого строительства Участник долевого строительства обязан уплатить Застройщику неустойку (пени) в размере одной трехсотой </w:t>
      </w:r>
      <w:hyperlink r:id="rId10" w:history="1">
        <w:r w:rsidRPr="003E3E1F">
          <w:rPr>
            <w:rFonts w:ascii="Times New Roman" w:eastAsia="Calibri" w:hAnsi="Times New Roman" w:cs="Times New Roman"/>
            <w:lang w:eastAsia="ru-RU"/>
          </w:rPr>
          <w:t>ставки рефинансирования</w:t>
        </w:r>
      </w:hyperlink>
      <w:r w:rsidRPr="003E3E1F">
        <w:rPr>
          <w:rFonts w:ascii="Times New Roman" w:eastAsia="Calibri" w:hAnsi="Times New Roman" w:cs="Times New Roman"/>
          <w:lang w:eastAsia="ru-RU"/>
        </w:rPr>
        <w:t xml:space="preserve"> Центрального банка Российской Федерации, действующей в последний день срока для принятия Участником долевого строительства Объекта долевого строительства, от Цены Договора за каждый день просрочки и возместить Застройщику в полном объеме причиненные убытки сверх неустойки.</w:t>
      </w:r>
    </w:p>
    <w:p w14:paraId="6B5EECAE"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33AAB244"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10. ОБСТОЯТЕЛЬСТВА, ОСВОБОЖДАЮЩИЕ ОТ ОТВЕТСТВЕННОСТИ</w:t>
      </w:r>
    </w:p>
    <w:p w14:paraId="3685B9A3" w14:textId="77777777" w:rsidR="006746AD" w:rsidRPr="003E3E1F" w:rsidRDefault="006746AD" w:rsidP="006746AD">
      <w:pPr>
        <w:autoSpaceDE w:val="0"/>
        <w:autoSpaceDN w:val="0"/>
        <w:adjustRightInd w:val="0"/>
        <w:spacing w:after="0" w:line="240" w:lineRule="auto"/>
        <w:ind w:left="-567" w:firstLine="283"/>
        <w:contextualSpacing/>
        <w:jc w:val="both"/>
        <w:outlineLvl w:val="3"/>
        <w:rPr>
          <w:rFonts w:ascii="Times New Roman" w:eastAsia="Calibri" w:hAnsi="Times New Roman" w:cs="Times New Roman"/>
          <w:lang w:eastAsia="ru-RU"/>
        </w:rPr>
      </w:pPr>
      <w:r w:rsidRPr="003E3E1F">
        <w:rPr>
          <w:rFonts w:ascii="Times New Roman" w:eastAsia="Calibri" w:hAnsi="Times New Roman" w:cs="Times New Roman"/>
        </w:rPr>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создающих невозможность исполнения обязательств по Договору. </w:t>
      </w:r>
      <w:r w:rsidRPr="003E3E1F">
        <w:rPr>
          <w:rFonts w:ascii="Times New Roman" w:eastAsia="Calibri" w:hAnsi="Times New Roman" w:cs="Times New Roman"/>
          <w:lang w:eastAsia="ru-RU"/>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432F8160" w14:textId="77777777" w:rsidR="006746AD" w:rsidRPr="003E3E1F" w:rsidRDefault="006746AD" w:rsidP="006746AD">
      <w:pPr>
        <w:suppressAutoHyphens/>
        <w:spacing w:after="0" w:line="240" w:lineRule="auto"/>
        <w:ind w:left="-567" w:firstLine="283"/>
        <w:contextualSpacing/>
        <w:jc w:val="both"/>
        <w:rPr>
          <w:rFonts w:ascii="Times New Roman" w:eastAsia="Times New Roman" w:hAnsi="Times New Roman" w:cs="Times New Roman"/>
          <w:lang w:val="x-none" w:eastAsia="ar-SA"/>
        </w:rPr>
      </w:pPr>
      <w:r w:rsidRPr="003E3E1F">
        <w:rPr>
          <w:rFonts w:ascii="Times New Roman" w:eastAsia="Times New Roman" w:hAnsi="Times New Roman" w:cs="Times New Roman"/>
          <w:lang w:val="x-none" w:eastAsia="ar-SA"/>
        </w:rPr>
        <w:t xml:space="preserve">При этом срок исполнения обязательств по настоящему Договору отодвигается на время действия таких обстоятельств. </w:t>
      </w:r>
    </w:p>
    <w:p w14:paraId="10830D94" w14:textId="77777777" w:rsidR="006746AD" w:rsidRPr="003E3E1F" w:rsidRDefault="006746AD" w:rsidP="006746AD">
      <w:pPr>
        <w:suppressAutoHyphens/>
        <w:spacing w:after="0" w:line="240" w:lineRule="auto"/>
        <w:ind w:left="-567" w:firstLine="283"/>
        <w:contextualSpacing/>
        <w:jc w:val="both"/>
        <w:rPr>
          <w:rFonts w:ascii="Times New Roman" w:eastAsia="Times New Roman" w:hAnsi="Times New Roman" w:cs="Times New Roman"/>
          <w:lang w:val="x-none" w:eastAsia="ar-SA"/>
        </w:rPr>
      </w:pPr>
      <w:r w:rsidRPr="003E3E1F">
        <w:rPr>
          <w:rFonts w:ascii="Times New Roman" w:eastAsia="Times New Roman" w:hAnsi="Times New Roman" w:cs="Times New Roman"/>
          <w:lang w:val="x-none" w:eastAsia="ar-SA"/>
        </w:rPr>
        <w:t>10.2.</w:t>
      </w:r>
      <w:r w:rsidRPr="003E3E1F">
        <w:rPr>
          <w:rFonts w:ascii="Times New Roman" w:eastAsia="Times New Roman" w:hAnsi="Times New Roman" w:cs="Times New Roman"/>
          <w:lang w:eastAsia="ar-SA"/>
        </w:rPr>
        <w:t xml:space="preserve"> </w:t>
      </w:r>
      <w:r w:rsidRPr="003E3E1F">
        <w:rPr>
          <w:rFonts w:ascii="Times New Roman" w:eastAsia="Times New Roman" w:hAnsi="Times New Roman" w:cs="Times New Roman"/>
          <w:lang w:val="x-none"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0EACA81B" w14:textId="77777777" w:rsidR="006746AD" w:rsidRPr="003E3E1F" w:rsidRDefault="006746AD" w:rsidP="006746AD">
      <w:pPr>
        <w:suppressAutoHyphens/>
        <w:spacing w:after="0" w:line="240" w:lineRule="auto"/>
        <w:ind w:left="-567" w:firstLine="283"/>
        <w:contextualSpacing/>
        <w:jc w:val="both"/>
        <w:rPr>
          <w:rFonts w:ascii="Times New Roman" w:eastAsia="Times New Roman" w:hAnsi="Times New Roman" w:cs="Times New Roman"/>
          <w:lang w:val="x-none" w:eastAsia="ar-SA"/>
        </w:rPr>
      </w:pPr>
      <w:r w:rsidRPr="003E3E1F">
        <w:rPr>
          <w:rFonts w:ascii="Times New Roman" w:eastAsia="Times New Roman" w:hAnsi="Times New Roman" w:cs="Times New Roman"/>
          <w:lang w:val="x-none" w:eastAsia="ar-SA"/>
        </w:rPr>
        <w:t>10.3.</w:t>
      </w:r>
      <w:r w:rsidRPr="003E3E1F">
        <w:rPr>
          <w:rFonts w:ascii="Times New Roman" w:eastAsia="Times New Roman" w:hAnsi="Times New Roman" w:cs="Times New Roman"/>
          <w:lang w:eastAsia="ar-SA"/>
        </w:rPr>
        <w:t xml:space="preserve"> </w:t>
      </w:r>
      <w:r w:rsidRPr="003E3E1F">
        <w:rPr>
          <w:rFonts w:ascii="Times New Roman" w:eastAsia="Times New Roman" w:hAnsi="Times New Roman" w:cs="Times New Roman"/>
          <w:lang w:val="x-none" w:eastAsia="ar-SA"/>
        </w:rPr>
        <w:t>Стороны обязаны продолжать исполнение всех своих обязательств, не затронутых действием обстоятельств непреодолимой силы.</w:t>
      </w:r>
    </w:p>
    <w:p w14:paraId="10B9D646"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445DF354"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11. ИЗМЕНЕНИЕ И РАСТОРЖЕНИЕ ДОГОВОРА</w:t>
      </w:r>
    </w:p>
    <w:p w14:paraId="634CA452"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0E48D095"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rPr>
        <w:t>11.2. П</w:t>
      </w:r>
      <w:r w:rsidRPr="003E3E1F">
        <w:rPr>
          <w:rFonts w:ascii="Times New Roman" w:eastAsia="Calibri" w:hAnsi="Times New Roman" w:cs="Times New Roman"/>
          <w:lang w:eastAsia="ru-RU"/>
        </w:rPr>
        <w:t xml:space="preserve">росрочка внесения платежа Участником долевого строительства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3E3E1F">
          <w:rPr>
            <w:rFonts w:ascii="Times New Roman" w:eastAsia="Calibri" w:hAnsi="Times New Roman" w:cs="Times New Roman"/>
            <w:lang w:eastAsia="ru-RU"/>
          </w:rPr>
          <w:t>пунктом</w:t>
        </w:r>
      </w:hyperlink>
      <w:r w:rsidRPr="003E3E1F">
        <w:rPr>
          <w:rFonts w:ascii="Times New Roman" w:eastAsia="Calibri" w:hAnsi="Times New Roman" w:cs="Times New Roman"/>
          <w:lang w:eastAsia="ru-RU"/>
        </w:rPr>
        <w:t xml:space="preserve"> 11.3 Договора.</w:t>
      </w:r>
    </w:p>
    <w:p w14:paraId="1A76A219"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11.3. В случае наличия оснований для одностороннего отказа Застройщика от исполнения договора, предусмотренных пунктами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43554E0"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w:t>
      </w:r>
      <w:r w:rsidRPr="003E3E1F">
        <w:rPr>
          <w:rFonts w:ascii="Times New Roman" w:eastAsia="Calibri" w:hAnsi="Times New Roman" w:cs="Times New Roman"/>
          <w:lang w:eastAsia="ru-RU"/>
        </w:rPr>
        <w:lastRenderedPageBreak/>
        <w:t xml:space="preserve">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1D05ED45"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lang w:eastAsia="ru-RU"/>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076C2605"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rPr>
        <w:t xml:space="preserve">11.4. Участник долевого строительства вправе отказаться от Договора в одностороннем порядке в случаях и порядке, предусмотренных </w:t>
      </w:r>
      <w:r w:rsidRPr="003E3E1F">
        <w:rPr>
          <w:rFonts w:ascii="Times New Roman" w:eastAsia="Helvetica" w:hAnsi="Times New Roman" w:cs="Times New Roman"/>
          <w:shd w:val="clear" w:color="auto" w:fill="FFFFFF"/>
          <w:lang w:eastAsia="ru-RU"/>
        </w:rPr>
        <w:t>п. 1 ст. 9 Закона</w:t>
      </w:r>
      <w:r w:rsidRPr="003E3E1F">
        <w:rPr>
          <w:rFonts w:ascii="Times New Roman" w:eastAsia="Calibri" w:hAnsi="Times New Roman" w:cs="Times New Roman"/>
        </w:rPr>
        <w:t>.</w:t>
      </w:r>
    </w:p>
    <w:p w14:paraId="5AFB38E6" w14:textId="77777777" w:rsidR="006746AD" w:rsidRPr="003E3E1F" w:rsidRDefault="006746AD" w:rsidP="006746AD">
      <w:pPr>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 xml:space="preserve">11.5. В случае расторжения Договора или отказа от исполнения Договора в одностороннем порядке, денежные средства со счета эскроу на основании полученных Эскроу-агентом информации </w:t>
      </w:r>
      <w:r w:rsidRPr="003E3E1F">
        <w:rPr>
          <w:rFonts w:ascii="Times New Roman" w:eastAsia="Calibri" w:hAnsi="Times New Roman" w:cs="Times New Roman"/>
          <w:lang w:eastAsia="ru-RU"/>
        </w:rPr>
        <w:t>о размещении в Единой информационной системе жилищного строительства</w:t>
      </w:r>
      <w:r w:rsidRPr="003E3E1F">
        <w:rPr>
          <w:rFonts w:ascii="Times New Roman" w:eastAsia="Times New Roman" w:hAnsi="Times New Roman" w:cs="Times New Roman"/>
          <w:lang w:eastAsia="ru-RU"/>
        </w:rPr>
        <w:t xml:space="preserve"> сведений о погашении в Едином государственном реестре недвижимости записи о государственной регистрации договора участия в долевом строительстве, подлежат возврату Участнику долевого строительства.</w:t>
      </w:r>
    </w:p>
    <w:p w14:paraId="72C2BA66" w14:textId="77777777" w:rsidR="006746AD" w:rsidRPr="003E3E1F" w:rsidRDefault="006746AD" w:rsidP="006746AD">
      <w:pPr>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 xml:space="preserve">Денежные средства перечисляются на банковский счет Участника долевого строительства (Депоненту), указанный в договоре счета эскроу в срок не позднее трех рабочих дней со дня размещения в Единой информационной системе жилищного строительства сведений, указанных в первом абзаце п.11.5. настоящего Договора. </w:t>
      </w:r>
    </w:p>
    <w:p w14:paraId="3375DC02" w14:textId="77777777" w:rsidR="006746AD" w:rsidRPr="003E3E1F" w:rsidRDefault="006746AD" w:rsidP="006746AD">
      <w:pPr>
        <w:spacing w:after="0" w:line="240" w:lineRule="auto"/>
        <w:ind w:left="-567" w:firstLine="283"/>
        <w:jc w:val="both"/>
        <w:rPr>
          <w:rFonts w:ascii="Times New Roman" w:eastAsia="Times New Roman" w:hAnsi="Times New Roman" w:cs="Times New Roman"/>
          <w:lang w:eastAsia="ru-RU"/>
        </w:rPr>
      </w:pPr>
    </w:p>
    <w:p w14:paraId="4B86036E"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12. ОСОБЫЕ УСЛОВИЯ</w:t>
      </w:r>
    </w:p>
    <w:p w14:paraId="6F3E7078" w14:textId="49C22C39" w:rsidR="006746AD" w:rsidRPr="003E3E1F" w:rsidRDefault="006746AD" w:rsidP="006746AD">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12.1. В случае отказа уполномоченного банка от заключения договора счета эскроу с лицом, являющимся стороной договора участия в долевом строительстве, расторжения уполномоченным банком договора счета эскроу с клиентом, являющимся стороной договора участия в долевом строительстве,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другая сторона договора участия в долевом строительстве может в одностороннем порядке отказаться от исполнения договора участия в долевом строительстве в порядке, предусмотренном частями 3 и 4 статьи 9 на</w:t>
      </w:r>
      <w:r w:rsidR="00F62358" w:rsidRPr="003E3E1F">
        <w:rPr>
          <w:rFonts w:ascii="Times New Roman" w:eastAsia="Times New Roman" w:hAnsi="Times New Roman" w:cs="Times New Roman"/>
          <w:lang w:eastAsia="ar-SA"/>
        </w:rPr>
        <w:t>званного</w:t>
      </w:r>
      <w:r w:rsidRPr="003E3E1F">
        <w:rPr>
          <w:rFonts w:ascii="Times New Roman" w:eastAsia="Times New Roman" w:hAnsi="Times New Roman" w:cs="Times New Roman"/>
          <w:lang w:eastAsia="ar-SA"/>
        </w:rPr>
        <w:t xml:space="preserve"> Федерального закона.</w:t>
      </w:r>
    </w:p>
    <w:p w14:paraId="496D9FCF" w14:textId="77777777" w:rsidR="006746AD" w:rsidRPr="003E3E1F" w:rsidRDefault="006746AD" w:rsidP="006746AD">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xml:space="preserve">12.2. В соответствии с ч. 7.1 ст. 15.5 Закона уполномоченный банк (эскроу - агент) вправе отказаться от договора счета эскроу в одностороннем порядке при невнесении денежных средств на счет эскроу в течение более трех месяцев со дня заключения такого договора. </w:t>
      </w:r>
    </w:p>
    <w:p w14:paraId="0D98978D" w14:textId="77777777" w:rsidR="006746AD" w:rsidRPr="003E3E1F" w:rsidRDefault="006746AD" w:rsidP="006746AD">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12.3.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31FABD69" w14:textId="77777777" w:rsidR="006746AD" w:rsidRPr="003E3E1F" w:rsidRDefault="006746AD" w:rsidP="006746AD">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12.4. Подписанием настоящего договора Участник долевого строительства считается уведомленным, а также дает согласие на строительство на Земельном участке объектов, относящихся к другим этапам строительства и иных объектов недвижимости.</w:t>
      </w:r>
    </w:p>
    <w:p w14:paraId="7B414007" w14:textId="77777777" w:rsidR="006746AD" w:rsidRPr="003E3E1F" w:rsidRDefault="006746AD" w:rsidP="006746AD">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xml:space="preserve">12.5. Участник долевого строительства дает согласие на осуществление следующих действий с Земельным участком: </w:t>
      </w:r>
    </w:p>
    <w:p w14:paraId="11425969" w14:textId="77777777" w:rsidR="006746AD" w:rsidRPr="003E3E1F" w:rsidRDefault="006746AD" w:rsidP="006746AD">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xml:space="preserve">- на изменение характеристик Земельного участка без предварительного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w:t>
      </w:r>
      <w:bookmarkStart w:id="12" w:name="_Hlk135383854"/>
      <w:r w:rsidRPr="003E3E1F">
        <w:rPr>
          <w:rFonts w:ascii="Times New Roman" w:eastAsia="Times New Roman" w:hAnsi="Times New Roman" w:cs="Times New Roman"/>
          <w:lang w:eastAsia="ar-SA"/>
        </w:rPr>
        <w:t>Объекта недвижимости</w:t>
      </w:r>
      <w:bookmarkEnd w:id="12"/>
      <w:r w:rsidRPr="003E3E1F">
        <w:rPr>
          <w:rFonts w:ascii="Times New Roman" w:eastAsia="Times New Roman" w:hAnsi="Times New Roman" w:cs="Times New Roman"/>
          <w:lang w:eastAsia="ar-SA"/>
        </w:rPr>
        <w:t xml:space="preserve">; </w:t>
      </w:r>
    </w:p>
    <w:p w14:paraId="396CD734" w14:textId="77777777" w:rsidR="006746AD" w:rsidRPr="003E3E1F" w:rsidRDefault="006746AD" w:rsidP="006746AD">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xml:space="preserve">- на последующее (до и/или после ввода Объекта недвижимости в эксплуатацию) изменение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недвижимости, а также на изменение документации по планировке территории, проектов планировки, проектов межевания, градостроительных планов и любой иной документации, на совершение любых иных действий, связанных с межеванием (размежеванием), разделом, объединением, перераспределением, выделом Земельного участка. Участник долевого строительства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на внесение </w:t>
      </w:r>
      <w:r w:rsidRPr="003E3E1F">
        <w:rPr>
          <w:rFonts w:ascii="Times New Roman" w:eastAsia="Times New Roman" w:hAnsi="Times New Roman" w:cs="Times New Roman"/>
          <w:lang w:eastAsia="ar-SA"/>
        </w:rPr>
        <w:lastRenderedPageBreak/>
        <w:t xml:space="preserve">любых изменений в Единый государственный реестр недвижимости, в том числе связанных с кадастровым учетом Земельного участка, прекращение права собственности на Земельный участок в связи с его разделом, объединением, перераспределением, выделом, государственную регистрацию права собственности на вновь образованные земельные участки. Настоящее согласие Участника долевого строительства является письменным согласием в соответствии с п.4 ст.11.2. Земельного кодекса Российской Федерации; </w:t>
      </w:r>
    </w:p>
    <w:p w14:paraId="1F88B95D" w14:textId="77777777" w:rsidR="006746AD" w:rsidRPr="003E3E1F" w:rsidRDefault="006746AD" w:rsidP="006746AD">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на изменение вида разрешенного использования Земельного участка, вновь образованных земельных участков, на которых не находится создаваемый на этом земельном участке Объект недвижимости;</w:t>
      </w:r>
    </w:p>
    <w:p w14:paraId="5B3BE599" w14:textId="77777777" w:rsidR="006746AD" w:rsidRPr="003E3E1F" w:rsidRDefault="006746AD" w:rsidP="006746AD">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на отчуждение вновь образованных земельных участков, на которых не находится создаваемый Объект недвижимости, а также на передачу таких вновь образованных земельных участков в аренду, распоряжение или обременение арендодателем и/или Застройщиком таких земельных участков иным образом.</w:t>
      </w:r>
    </w:p>
    <w:p w14:paraId="23E3FCFE" w14:textId="77777777" w:rsidR="006746AD" w:rsidRPr="003E3E1F" w:rsidRDefault="006746AD" w:rsidP="006746AD">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При получении Участником долевого строительства требования о предоставлении нотариально удостоверенного согласия на раздел, объединение, перераспределение, выдел Земельного участка, государственной регистрации указанных изменений, в том числе изменения предмета залога, Участник обязуется предоставить Застройщику в течение 15 (Пятнадцати) календарных дней с момента получения письменного запроса необходимые документы для раздела, объединения, перераспределения, выдела Земельного участка, государственной регистрации указанных изменений, в том числе нотариально заверенное согласие/заявление Участника долевого строительства на внесение изменений, оформленное по форме Застройщика, а также при необходимости подписать дополнительное соглашение к Договору.</w:t>
      </w:r>
    </w:p>
    <w:p w14:paraId="1E2FD2A2" w14:textId="4A730E96" w:rsidR="00F62358" w:rsidRPr="003E3E1F" w:rsidRDefault="006746AD" w:rsidP="006746AD">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xml:space="preserve">12.6. Стороны допускают возможность корректировки Застройщиком проектной документации, </w:t>
      </w:r>
      <w:r w:rsidR="00F62358" w:rsidRPr="003E3E1F">
        <w:rPr>
          <w:rFonts w:ascii="Times New Roman" w:eastAsia="Times New Roman" w:hAnsi="Times New Roman" w:cs="Times New Roman"/>
          <w:iCs/>
          <w:lang w:eastAsia="ar-SA"/>
        </w:rPr>
        <w:t xml:space="preserve">включая рабочую документацию, стандарты Застройщика, в том числе, но не ограничиваясь, в стандарт отделки помещений Застройщика, </w:t>
      </w:r>
      <w:r w:rsidRPr="003E3E1F">
        <w:rPr>
          <w:rFonts w:ascii="Times New Roman" w:eastAsia="Times New Roman" w:hAnsi="Times New Roman" w:cs="Times New Roman"/>
          <w:lang w:eastAsia="ar-SA"/>
        </w:rPr>
        <w:t xml:space="preserve">не затрагивающей конструктивных элементов Объекта долевого строительства, без уведомления Участника долевого строительства. </w:t>
      </w:r>
    </w:p>
    <w:p w14:paraId="0D959101" w14:textId="6B7752A7" w:rsidR="006746AD" w:rsidRPr="003E3E1F" w:rsidRDefault="006746AD" w:rsidP="006746AD">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Calibri" w:hAnsi="Times New Roman" w:cs="Times New Roman"/>
        </w:rPr>
        <w:t>Застройщик имеет право самостоятельно в порядке, определенном нормативными актами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назначения обособленных нежилых помещений в Объекте недвижимости. Застройщик имеет право вносить в Объект недвижимости и/или Объект долевого строительства архитектурные, структурные изменения, а также</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изменять строительные материалы и/или оборудование, указанные в проектной документации, на эквивалентные по</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качеству строительные материалы или оборудование при условии, что по завершению строительства Объект недвижимости и Объект долевого строительства</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будут отвечать требованиям проектной документации. Так же Застройщик имеет право изменять фасадную часть Объекта недвижимости,</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конструкцию</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наружной</w:t>
      </w:r>
      <w:r w:rsidRPr="003E3E1F">
        <w:rPr>
          <w:rFonts w:ascii="Times New Roman" w:eastAsia="Calibri" w:hAnsi="Times New Roman" w:cs="Times New Roman"/>
          <w:spacing w:val="-4"/>
        </w:rPr>
        <w:t xml:space="preserve"> </w:t>
      </w:r>
      <w:r w:rsidRPr="003E3E1F">
        <w:rPr>
          <w:rFonts w:ascii="Times New Roman" w:eastAsia="Calibri" w:hAnsi="Times New Roman" w:cs="Times New Roman"/>
        </w:rPr>
        <w:t>стены</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Объекта недвижимости</w:t>
      </w:r>
      <w:r w:rsidRPr="003E3E1F">
        <w:rPr>
          <w:rFonts w:ascii="Times New Roman" w:eastAsia="Calibri" w:hAnsi="Times New Roman" w:cs="Times New Roman"/>
          <w:spacing w:val="-3"/>
        </w:rPr>
        <w:t xml:space="preserve"> </w:t>
      </w:r>
      <w:r w:rsidRPr="003E3E1F">
        <w:rPr>
          <w:rFonts w:ascii="Times New Roman" w:eastAsia="Calibri" w:hAnsi="Times New Roman" w:cs="Times New Roman"/>
        </w:rPr>
        <w:t>без</w:t>
      </w:r>
      <w:r w:rsidRPr="003E3E1F">
        <w:rPr>
          <w:rFonts w:ascii="Times New Roman" w:eastAsia="Calibri" w:hAnsi="Times New Roman" w:cs="Times New Roman"/>
          <w:spacing w:val="-2"/>
        </w:rPr>
        <w:t xml:space="preserve"> </w:t>
      </w:r>
      <w:r w:rsidRPr="003E3E1F">
        <w:rPr>
          <w:rFonts w:ascii="Times New Roman" w:eastAsia="Calibri" w:hAnsi="Times New Roman" w:cs="Times New Roman"/>
        </w:rPr>
        <w:t>изменения</w:t>
      </w:r>
      <w:r w:rsidRPr="003E3E1F">
        <w:rPr>
          <w:rFonts w:ascii="Times New Roman" w:eastAsia="Calibri" w:hAnsi="Times New Roman" w:cs="Times New Roman"/>
          <w:spacing w:val="-4"/>
        </w:rPr>
        <w:t xml:space="preserve"> </w:t>
      </w:r>
      <w:r w:rsidRPr="003E3E1F">
        <w:rPr>
          <w:rFonts w:ascii="Times New Roman" w:eastAsia="Calibri" w:hAnsi="Times New Roman" w:cs="Times New Roman"/>
        </w:rPr>
        <w:t>его</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теплотехнических</w:t>
      </w:r>
      <w:r w:rsidRPr="003E3E1F">
        <w:rPr>
          <w:rFonts w:ascii="Times New Roman" w:eastAsia="Calibri" w:hAnsi="Times New Roman" w:cs="Times New Roman"/>
          <w:spacing w:val="-2"/>
        </w:rPr>
        <w:t xml:space="preserve"> </w:t>
      </w:r>
      <w:r w:rsidRPr="003E3E1F">
        <w:rPr>
          <w:rFonts w:ascii="Times New Roman" w:eastAsia="Calibri" w:hAnsi="Times New Roman" w:cs="Times New Roman"/>
        </w:rPr>
        <w:t>характеристик</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и</w:t>
      </w:r>
      <w:r w:rsidRPr="003E3E1F">
        <w:rPr>
          <w:rFonts w:ascii="Times New Roman" w:eastAsia="Calibri" w:hAnsi="Times New Roman" w:cs="Times New Roman"/>
          <w:spacing w:val="-4"/>
        </w:rPr>
        <w:t xml:space="preserve"> </w:t>
      </w:r>
      <w:r w:rsidRPr="003E3E1F">
        <w:rPr>
          <w:rFonts w:ascii="Times New Roman" w:eastAsia="Calibri" w:hAnsi="Times New Roman" w:cs="Times New Roman"/>
        </w:rPr>
        <w:t>конструктивной</w:t>
      </w:r>
      <w:r w:rsidRPr="003E3E1F">
        <w:rPr>
          <w:rFonts w:ascii="Times New Roman" w:eastAsia="Calibri" w:hAnsi="Times New Roman" w:cs="Times New Roman"/>
          <w:spacing w:val="-3"/>
        </w:rPr>
        <w:t xml:space="preserve"> </w:t>
      </w:r>
      <w:r w:rsidRPr="003E3E1F">
        <w:rPr>
          <w:rFonts w:ascii="Times New Roman" w:eastAsia="Calibri" w:hAnsi="Times New Roman" w:cs="Times New Roman"/>
        </w:rPr>
        <w:t>прочности.</w:t>
      </w:r>
    </w:p>
    <w:p w14:paraId="3DE8923B" w14:textId="77777777" w:rsidR="006746AD" w:rsidRPr="003E3E1F" w:rsidRDefault="006746AD" w:rsidP="006746AD">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В случае, если корректировка проектной документации затрагивает конструктивные элементы Объекта долевого строительства (перенос несущих стен, установка дополнительных перегородок, дверных и/или оконных проемов, изменение количества помещений в Объекте долевого строительства), Застройщик обязуется известить Участника письменно, при этом Сторонами заключается дополнительное соглашение к настоящему договору об изменении технических характеристик Объекта долевого строительства.</w:t>
      </w:r>
    </w:p>
    <w:p w14:paraId="1E3EA41F" w14:textId="77777777" w:rsidR="006746AD" w:rsidRPr="003E3E1F" w:rsidRDefault="006746AD" w:rsidP="006746AD">
      <w:pPr>
        <w:autoSpaceDE w:val="0"/>
        <w:spacing w:after="0" w:line="240" w:lineRule="auto"/>
        <w:ind w:left="-567" w:firstLine="283"/>
        <w:jc w:val="both"/>
        <w:rPr>
          <w:rFonts w:ascii="Times New Roman" w:eastAsia="Times New Roman" w:hAnsi="Times New Roman" w:cs="Times New Roman"/>
          <w:lang w:eastAsia="ar-SA"/>
        </w:rPr>
      </w:pPr>
    </w:p>
    <w:p w14:paraId="642B0610" w14:textId="77777777" w:rsidR="006746AD" w:rsidRPr="003E3E1F" w:rsidRDefault="006746AD" w:rsidP="006746AD">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13. ЗАКЛЮЧИТЕЛЬНЫЕ ПОЛОЖЕНИЯ</w:t>
      </w:r>
    </w:p>
    <w:p w14:paraId="6194749E"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13.1. Во всем остальном, что не предусмотрено Договором, Стороны руководствуются действующим законодательством Российской Федерации.</w:t>
      </w:r>
    </w:p>
    <w:p w14:paraId="174AC551"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13.2. Стороны будут разрешать возникающие между ними споры и разногласия путем переговоров.</w:t>
      </w:r>
    </w:p>
    <w:p w14:paraId="2A8067D4"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13.3. В случае отсутствия согласия по спорному вопросу в ходе переговоров Стороны могут обратиться в суд по месту нахождения Застройщика (или Объекта долевого строительства).</w:t>
      </w:r>
    </w:p>
    <w:p w14:paraId="1B1BFAB9"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13.4. Условия Договора распространяют свое действие на взаимоотношения Сторон с момента государственной регистрации настоящего Договора.</w:t>
      </w:r>
    </w:p>
    <w:p w14:paraId="1B6E425B"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6FF46AE8"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13.6. Если иное не установлено в Договоре, все уведомления, извещения являются надлежащими, если они совершены в письменном виде и доставлены до получателя курьером или заказным отправлением по адресам, указанным в разделе 14 Договора.</w:t>
      </w:r>
    </w:p>
    <w:p w14:paraId="0EB63BEC"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lastRenderedPageBreak/>
        <w:t>13.7.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w:t>
      </w:r>
      <w:proofErr w:type="spellStart"/>
      <w:r w:rsidRPr="003E3E1F">
        <w:rPr>
          <w:rFonts w:ascii="Times New Roman" w:eastAsia="Calibri" w:hAnsi="Times New Roman" w:cs="Times New Roman"/>
        </w:rPr>
        <w:t>незаключенности</w:t>
      </w:r>
      <w:proofErr w:type="spellEnd"/>
      <w:r w:rsidRPr="003E3E1F">
        <w:rPr>
          <w:rFonts w:ascii="Times New Roman" w:eastAsia="Calibri" w:hAnsi="Times New Roman" w:cs="Times New Roman"/>
        </w:rPr>
        <w:t xml:space="preserve">) Договора в целом. </w:t>
      </w:r>
    </w:p>
    <w:p w14:paraId="0025871C"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13.8. Договор подлежит государственной регистрации и считается заключенным с момента такой регистрации.</w:t>
      </w:r>
    </w:p>
    <w:p w14:paraId="3ABCDD64" w14:textId="77777777" w:rsidR="006746AD" w:rsidRPr="003E3E1F" w:rsidRDefault="006746AD" w:rsidP="006746AD">
      <w:pPr>
        <w:suppressAutoHyphens/>
        <w:spacing w:after="0" w:line="240" w:lineRule="auto"/>
        <w:ind w:left="-567" w:firstLine="284"/>
        <w:contextualSpacing/>
        <w:jc w:val="both"/>
        <w:rPr>
          <w:rFonts w:ascii="Times New Roman" w:eastAsia="Times New Roman" w:hAnsi="Times New Roman" w:cs="Times New Roman"/>
          <w:lang w:eastAsia="ar-SA"/>
        </w:rPr>
      </w:pPr>
      <w:r w:rsidRPr="003E3E1F">
        <w:rPr>
          <w:rFonts w:ascii="Times New Roman" w:eastAsia="Times New Roman" w:hAnsi="Times New Roman" w:cs="Times New Roman"/>
          <w:lang w:val="x-none" w:eastAsia="ar-SA"/>
        </w:rPr>
        <w:t>1</w:t>
      </w:r>
      <w:r w:rsidRPr="003E3E1F">
        <w:rPr>
          <w:rFonts w:ascii="Times New Roman" w:eastAsia="Times New Roman" w:hAnsi="Times New Roman" w:cs="Times New Roman"/>
          <w:lang w:eastAsia="ar-SA"/>
        </w:rPr>
        <w:t>3</w:t>
      </w:r>
      <w:r w:rsidRPr="003E3E1F">
        <w:rPr>
          <w:rFonts w:ascii="Times New Roman" w:eastAsia="Times New Roman" w:hAnsi="Times New Roman" w:cs="Times New Roman"/>
          <w:lang w:val="x-none" w:eastAsia="ar-SA"/>
        </w:rPr>
        <w:t xml:space="preserve">.9. Договор подписан в </w:t>
      </w:r>
      <w:r w:rsidRPr="003E3E1F">
        <w:rPr>
          <w:rFonts w:ascii="Times New Roman" w:eastAsia="Times New Roman" w:hAnsi="Times New Roman" w:cs="Times New Roman"/>
          <w:lang w:eastAsia="ar-SA"/>
        </w:rPr>
        <w:t xml:space="preserve">двух </w:t>
      </w:r>
      <w:r w:rsidRPr="003E3E1F">
        <w:rPr>
          <w:rFonts w:ascii="Times New Roman" w:eastAsia="Times New Roman" w:hAnsi="Times New Roman" w:cs="Times New Roman"/>
          <w:lang w:val="x-none" w:eastAsia="ar-SA"/>
        </w:rPr>
        <w:t>подлинных экземплярах, имеющих равную юридическую силу, по одному для каждой из Сторон</w:t>
      </w:r>
      <w:r w:rsidRPr="003E3E1F">
        <w:rPr>
          <w:rFonts w:ascii="Times New Roman" w:eastAsia="Times New Roman" w:hAnsi="Times New Roman" w:cs="Times New Roman"/>
          <w:lang w:eastAsia="ar-SA"/>
        </w:rPr>
        <w:t>.</w:t>
      </w:r>
    </w:p>
    <w:p w14:paraId="7A862336" w14:textId="3B036430"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13.10. Подписание настоящего Договора означает согласие участника долевого строительства на обработку его персональных данных всеми закрепленными в Федеральном законе №152-ФЗ «О персональных данных» способами Застройщиком, организациями, осуществляющими регистрацию прав на недвижимое имущество, организациями, оказывающими коммунальные услуги (эксплуатирующими организациями), страховыми компаниями (далее - «Операторы обработки персональных данных»), включая передачу, распространение и предоставление доступа к персональным данным указанным лицам, а также иным лицам, если это необходимо для исполнения Договора или осуществления финансово-хозяйственной̆ деятельности Застройщиком . В целях настоящего пункта под персональными данными понимается любая информация о субъекте персональных данных, указанная в настоящем Договоре, а также любая информация, ставшая известной̆ Операторам обработки персональных данных в ходе исполнения настоящего Договора (в том числе: фамилия, имя, отчество, дата рождения, место рождения, пол, гражданство, состояние в браке, паспортные данные, адрес и дата регистрации по месту жительства, номера телефонов, иная контактная информация, а также иные персональные данные, сообщенные субъектом персональных данных). Операторы обработки персональных данных осуществляют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пределах установленных действующим законодательством в целях заключения и обеспечения надлежащего исполнения сторонами гражданско-правовых договоров, а также в целях продвижения товаров, работ, услуг, маркетинговой деятельности. Согласие на обработку персональных данных 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Федеральном законе № 152-ФЗ «О персональных данных».</w:t>
      </w:r>
    </w:p>
    <w:p w14:paraId="0701CDB3"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13.11. Участник долевого строительства при заключении настоящего договора даёт согласие на получение от Застройщика СМС – 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 – сообщений.</w:t>
      </w:r>
      <w:bookmarkStart w:id="13" w:name="_Hlk486003469"/>
    </w:p>
    <w:p w14:paraId="6B3D01E6" w14:textId="7B8154D5"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Подписанием настоящего Договора Участник долевого строительства выражает согласие на получение (любым способом и в любом формате) от Застройщика, а также аффилированных с ним лиц, материалов рекламно-информационного характера.</w:t>
      </w:r>
      <w:bookmarkEnd w:id="13"/>
    </w:p>
    <w:p w14:paraId="41578113" w14:textId="2BB74B90" w:rsidR="00F62358" w:rsidRPr="003E3E1F" w:rsidRDefault="00F62358" w:rsidP="00F6235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Стороны договорились о том, что сообщения/уведомления/письма по настоящему Договору, в т.ч. уведомления/сообщения/письма в адрес Участника долевого строительства об устранении замечаний и о необходимости приёмки Объекта долевого строительства считаются надлежащими в случае направления их Застройщиком Участнику долевого строительства посредством электронной почты, а также посредством отправки СМС-сообщений на номер телефона Участника долевого строительства, указанные в разделе 1</w:t>
      </w:r>
      <w:r w:rsidR="00120C3E" w:rsidRPr="003E3E1F">
        <w:rPr>
          <w:rFonts w:ascii="Times New Roman" w:eastAsia="Calibri" w:hAnsi="Times New Roman" w:cs="Times New Roman"/>
          <w:iCs/>
        </w:rPr>
        <w:t>4</w:t>
      </w:r>
      <w:r w:rsidRPr="003E3E1F">
        <w:rPr>
          <w:rFonts w:ascii="Times New Roman" w:eastAsia="Calibri" w:hAnsi="Times New Roman" w:cs="Times New Roman"/>
          <w:iCs/>
        </w:rPr>
        <w:t xml:space="preserve"> настоящего Договора. При этом риск неполучения/несвоевременного ознакомления с таким уведомлением/сообщением/письмом лежит на Участнике долевого строительства.</w:t>
      </w:r>
    </w:p>
    <w:p w14:paraId="20644AA9" w14:textId="58F44DEA" w:rsidR="006423B9" w:rsidRPr="003E3E1F" w:rsidRDefault="006423B9" w:rsidP="006423B9">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13.12.</w:t>
      </w:r>
      <w:r w:rsidRPr="003E3E1F">
        <w:rPr>
          <w:rFonts w:ascii="Times New Roman" w:hAnsi="Times New Roman" w:cs="Times New Roman"/>
        </w:rPr>
        <w:t xml:space="preserve"> </w:t>
      </w:r>
      <w:r w:rsidRPr="003E3E1F">
        <w:rPr>
          <w:rFonts w:ascii="Times New Roman" w:eastAsia="Calibri" w:hAnsi="Times New Roman" w:cs="Times New Roman"/>
          <w:iCs/>
        </w:rPr>
        <w:t xml:space="preserve">В процессе строительства Объекта возможны изменения параметров помещений, </w:t>
      </w:r>
      <w:r w:rsidR="006228D9">
        <w:rPr>
          <w:rFonts w:ascii="Times New Roman" w:eastAsia="Calibri" w:hAnsi="Times New Roman" w:cs="Times New Roman"/>
          <w:iCs/>
        </w:rPr>
        <w:t xml:space="preserve">не </w:t>
      </w:r>
      <w:r w:rsidRPr="003E3E1F">
        <w:rPr>
          <w:rFonts w:ascii="Times New Roman" w:eastAsia="Calibri" w:hAnsi="Times New Roman" w:cs="Times New Roman"/>
          <w:iCs/>
        </w:rPr>
        <w:t>входящих в состав Объекта долевого строительства. Указанные изменения и отклонения признаются Сторонами допустимыми и не приводят к изменению цены настоящего Договора за исключением случаев, предусмотренных в настоящем Договоре.</w:t>
      </w:r>
    </w:p>
    <w:p w14:paraId="7B1CED4C" w14:textId="396B5D49" w:rsidR="006423B9" w:rsidRPr="003E3E1F" w:rsidRDefault="006423B9" w:rsidP="006423B9">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13.13. Участник долевого строительства подтверждает, что все условия настоящего Договора и приложений к нему им внимательно прочитаны перед подписанием и понятны. Участник долевого строительства подтверждает, что ему разъяснен правовой статус Объекта долевого строительства, являющегося нежилым помещением, в т.ч. права и обязанности Участника долевого строительства в отношении Объекта долевого строительства, что содержание сделки, ее последствия, ответственность, возникшие по Договору права и обязанности понятны, что любые сомнения в содержании Договора и толковании его условий были им устранены до подписания Договора. Участник долевого </w:t>
      </w:r>
      <w:r w:rsidRPr="003E3E1F">
        <w:rPr>
          <w:rFonts w:ascii="Times New Roman" w:eastAsia="Calibri" w:hAnsi="Times New Roman" w:cs="Times New Roman"/>
          <w:iCs/>
        </w:rPr>
        <w:lastRenderedPageBreak/>
        <w:t>строительства подтверждает, что перед подписанием настоящего Договора ознакомился с проектной декларацией</w:t>
      </w:r>
      <w:r w:rsidR="006228D9">
        <w:rPr>
          <w:rFonts w:ascii="Times New Roman" w:eastAsia="Calibri" w:hAnsi="Times New Roman" w:cs="Times New Roman"/>
          <w:iCs/>
        </w:rPr>
        <w:t xml:space="preserve">, размещенной на сайте </w:t>
      </w:r>
      <w:r w:rsidR="006228D9" w:rsidRPr="002D75EE">
        <w:rPr>
          <w:rFonts w:ascii="Times New Roman" w:eastAsia="Calibri" w:hAnsi="Times New Roman" w:cs="Times New Roman"/>
          <w:lang w:val="en-US"/>
        </w:rPr>
        <w:t>www</w:t>
      </w:r>
      <w:r w:rsidR="006228D9" w:rsidRPr="002D75EE">
        <w:rPr>
          <w:rFonts w:ascii="Times New Roman" w:eastAsia="Calibri" w:hAnsi="Times New Roman" w:cs="Times New Roman"/>
        </w:rPr>
        <w:t>.</w:t>
      </w:r>
      <w:proofErr w:type="spellStart"/>
      <w:r w:rsidR="006228D9" w:rsidRPr="002D75EE">
        <w:rPr>
          <w:rFonts w:ascii="Times New Roman" w:eastAsia="Calibri" w:hAnsi="Times New Roman" w:cs="Times New Roman"/>
        </w:rPr>
        <w:t>наш.дом.рф</w:t>
      </w:r>
      <w:proofErr w:type="spellEnd"/>
      <w:r w:rsidRPr="003E3E1F">
        <w:rPr>
          <w:rFonts w:ascii="Times New Roman" w:eastAsia="Calibri" w:hAnsi="Times New Roman" w:cs="Times New Roman"/>
          <w:iCs/>
        </w:rPr>
        <w:t xml:space="preserve"> и документами на строительство Объекта, местоположением Объекта с учётом окружающей обстановки, в связи с чем ему известны и понятны описание Объекта, его основные характеристики, включая состав и описание имущества. </w:t>
      </w:r>
    </w:p>
    <w:p w14:paraId="71BFD012" w14:textId="3C5E23CE" w:rsidR="006423B9" w:rsidRPr="003E3E1F" w:rsidRDefault="006423B9" w:rsidP="006423B9">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Участник долевого строительства, подтверждает, что он в дееспособности не ограничен, по состоянию здоровья может самостоятельно осуществлять, защищать свои права и исполнять свои обязанности по Договору, не страдает заболеваниями, препятствующими осознавать суть подписываемого Договора и обстоятельств его заключения, что у него отсутствуют причины заключать Договор на крайне невыгодных для себя условиях (кабальная сделка). </w:t>
      </w:r>
    </w:p>
    <w:p w14:paraId="7CF7557C" w14:textId="71900212" w:rsidR="006423B9" w:rsidRPr="003E3E1F" w:rsidRDefault="006423B9" w:rsidP="006423B9">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13.14. Объект долевого строительства не является жилым помещением по смыслу статьи 15 Жилищного кодекса Российской Федерации, и на него не распространяются положения законодательства Российской Федерации, касающиеся жилых помещений, за исключением положений об общем имуществе Объекта.</w:t>
      </w:r>
    </w:p>
    <w:p w14:paraId="4A2CF526" w14:textId="3CAC56DD" w:rsidR="006423B9" w:rsidRPr="003E3E1F" w:rsidRDefault="006423B9" w:rsidP="006423B9">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Объект долевого строительства не является объектом производственного назначения, приобретается участником долевого строительства для личного (индивидуального или семейного) использования.</w:t>
      </w:r>
    </w:p>
    <w:p w14:paraId="1E7EC566" w14:textId="54F24BD9"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13.1</w:t>
      </w:r>
      <w:r w:rsidR="006423B9" w:rsidRPr="003E3E1F">
        <w:rPr>
          <w:rFonts w:ascii="Times New Roman" w:eastAsia="Calibri" w:hAnsi="Times New Roman" w:cs="Times New Roman"/>
          <w:iCs/>
        </w:rPr>
        <w:t>5</w:t>
      </w:r>
      <w:r w:rsidRPr="003E3E1F">
        <w:rPr>
          <w:rFonts w:ascii="Times New Roman" w:eastAsia="Calibri" w:hAnsi="Times New Roman" w:cs="Times New Roman"/>
        </w:rPr>
        <w:t>. Неотъемлемой частью настоящего Договора являются следующие Приложения:</w:t>
      </w:r>
    </w:p>
    <w:p w14:paraId="0067A2D0"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Приложение № 1 – «</w:t>
      </w:r>
      <w:r w:rsidRPr="003E3E1F">
        <w:rPr>
          <w:rFonts w:ascii="Times New Roman" w:eastAsia="Calibri" w:hAnsi="Times New Roman" w:cs="Times New Roman"/>
          <w:bCs/>
        </w:rPr>
        <w:t>План этажа»</w:t>
      </w:r>
      <w:r w:rsidRPr="003E3E1F">
        <w:rPr>
          <w:rFonts w:ascii="Times New Roman" w:eastAsia="Calibri" w:hAnsi="Times New Roman" w:cs="Times New Roman"/>
        </w:rPr>
        <w:t>;</w:t>
      </w:r>
    </w:p>
    <w:p w14:paraId="22DDC75A" w14:textId="77777777" w:rsidR="006746AD" w:rsidRPr="003E3E1F" w:rsidRDefault="006746AD" w:rsidP="006746AD">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Приложение № 2 – «</w:t>
      </w:r>
      <w:r w:rsidRPr="003E3E1F">
        <w:rPr>
          <w:rFonts w:ascii="Times New Roman" w:eastAsia="Calibri" w:hAnsi="Times New Roman" w:cs="Times New Roman"/>
          <w:bCs/>
        </w:rPr>
        <w:t>Техническое описание Объекта долевого строительства»</w:t>
      </w:r>
      <w:r w:rsidRPr="003E3E1F">
        <w:rPr>
          <w:rFonts w:ascii="Times New Roman" w:eastAsia="Calibri" w:hAnsi="Times New Roman" w:cs="Times New Roman"/>
        </w:rPr>
        <w:t>;</w:t>
      </w:r>
    </w:p>
    <w:p w14:paraId="31358D9B" w14:textId="77777777" w:rsidR="006746AD" w:rsidRPr="003E3E1F" w:rsidRDefault="006746AD" w:rsidP="006746AD">
      <w:pPr>
        <w:autoSpaceDE w:val="0"/>
        <w:autoSpaceDN w:val="0"/>
        <w:adjustRightInd w:val="0"/>
        <w:spacing w:after="0" w:line="240" w:lineRule="auto"/>
        <w:ind w:left="-567" w:firstLine="283"/>
        <w:contextualSpacing/>
        <w:rPr>
          <w:rFonts w:ascii="Times New Roman" w:eastAsia="Calibri" w:hAnsi="Times New Roman" w:cs="Times New Roman"/>
          <w:bCs/>
        </w:rPr>
      </w:pPr>
      <w:r w:rsidRPr="003E3E1F">
        <w:rPr>
          <w:rFonts w:ascii="Times New Roman" w:eastAsia="Calibri" w:hAnsi="Times New Roman" w:cs="Times New Roman"/>
        </w:rPr>
        <w:t>− Приложение № 3 – «Форма акта приема-передачи».</w:t>
      </w:r>
    </w:p>
    <w:p w14:paraId="6E86473A" w14:textId="77777777" w:rsidR="006746AD" w:rsidRPr="003E3E1F" w:rsidRDefault="006746AD" w:rsidP="006746AD">
      <w:pPr>
        <w:autoSpaceDE w:val="0"/>
        <w:autoSpaceDN w:val="0"/>
        <w:adjustRightInd w:val="0"/>
        <w:spacing w:after="0" w:line="240" w:lineRule="auto"/>
        <w:contextualSpacing/>
        <w:jc w:val="center"/>
        <w:rPr>
          <w:rFonts w:ascii="Times New Roman" w:eastAsia="Calibri" w:hAnsi="Times New Roman" w:cs="Times New Roman"/>
          <w:b/>
          <w:bCs/>
        </w:rPr>
      </w:pPr>
    </w:p>
    <w:p w14:paraId="306766B2" w14:textId="77777777" w:rsidR="006746AD" w:rsidRPr="003E3E1F" w:rsidRDefault="006746AD" w:rsidP="006746AD">
      <w:pPr>
        <w:autoSpaceDE w:val="0"/>
        <w:autoSpaceDN w:val="0"/>
        <w:adjustRightInd w:val="0"/>
        <w:spacing w:after="0" w:line="240" w:lineRule="auto"/>
        <w:contextualSpacing/>
        <w:jc w:val="center"/>
        <w:rPr>
          <w:rFonts w:ascii="Times New Roman" w:eastAsia="Calibri" w:hAnsi="Times New Roman" w:cs="Times New Roman"/>
          <w:b/>
          <w:bCs/>
        </w:rPr>
      </w:pPr>
      <w:r w:rsidRPr="003E3E1F">
        <w:rPr>
          <w:rFonts w:ascii="Times New Roman" w:eastAsia="Calibri" w:hAnsi="Times New Roman" w:cs="Times New Roman"/>
          <w:b/>
          <w:bCs/>
        </w:rPr>
        <w:t>14. АДРЕСА, РЕКВИЗИТЫ И ПОДПИСИ СТОРОН</w:t>
      </w:r>
    </w:p>
    <w:p w14:paraId="09DB806D" w14:textId="77777777" w:rsidR="006746AD" w:rsidRPr="003E3E1F" w:rsidRDefault="006746AD" w:rsidP="006746AD">
      <w:pPr>
        <w:autoSpaceDE w:val="0"/>
        <w:autoSpaceDN w:val="0"/>
        <w:adjustRightInd w:val="0"/>
        <w:spacing w:after="0" w:line="240" w:lineRule="auto"/>
        <w:contextualSpacing/>
        <w:jc w:val="center"/>
        <w:rPr>
          <w:rFonts w:ascii="Times New Roman" w:eastAsia="Calibri" w:hAnsi="Times New Roman" w:cs="Times New Roman"/>
          <w:b/>
          <w:bCs/>
        </w:rPr>
      </w:pPr>
    </w:p>
    <w:tbl>
      <w:tblPr>
        <w:tblW w:w="0" w:type="auto"/>
        <w:tblLook w:val="04A0" w:firstRow="1" w:lastRow="0" w:firstColumn="1" w:lastColumn="0" w:noHBand="0" w:noVBand="1"/>
      </w:tblPr>
      <w:tblGrid>
        <w:gridCol w:w="4216"/>
        <w:gridCol w:w="4786"/>
      </w:tblGrid>
      <w:tr w:rsidR="006746AD" w:rsidRPr="000E116E" w14:paraId="02EBCD45" w14:textId="77777777" w:rsidTr="000E116E">
        <w:trPr>
          <w:trHeight w:val="6215"/>
        </w:trPr>
        <w:tc>
          <w:tcPr>
            <w:tcW w:w="3402" w:type="dxa"/>
          </w:tcPr>
          <w:p w14:paraId="44DA8D32" w14:textId="77777777" w:rsidR="006746AD" w:rsidRPr="000E116E" w:rsidRDefault="006746AD" w:rsidP="005B5D08">
            <w:pPr>
              <w:autoSpaceDE w:val="0"/>
              <w:autoSpaceDN w:val="0"/>
              <w:adjustRightInd w:val="0"/>
              <w:spacing w:after="0" w:line="240" w:lineRule="auto"/>
              <w:contextualSpacing/>
              <w:rPr>
                <w:rFonts w:ascii="Times New Roman" w:eastAsia="Calibri" w:hAnsi="Times New Roman" w:cs="Times New Roman"/>
                <w:b/>
                <w:bCs/>
                <w:sz w:val="20"/>
                <w:szCs w:val="20"/>
              </w:rPr>
            </w:pPr>
            <w:r w:rsidRPr="000E116E">
              <w:rPr>
                <w:rFonts w:ascii="Times New Roman" w:eastAsia="Calibri" w:hAnsi="Times New Roman" w:cs="Times New Roman"/>
                <w:b/>
                <w:bCs/>
                <w:sz w:val="20"/>
                <w:szCs w:val="20"/>
              </w:rPr>
              <w:t>Застройщик</w:t>
            </w:r>
          </w:p>
          <w:p w14:paraId="0F678877" w14:textId="77777777" w:rsidR="006746AD" w:rsidRPr="000E116E" w:rsidRDefault="006746AD" w:rsidP="005B5D08">
            <w:pPr>
              <w:autoSpaceDE w:val="0"/>
              <w:autoSpaceDN w:val="0"/>
              <w:adjustRightInd w:val="0"/>
              <w:spacing w:after="0" w:line="240" w:lineRule="auto"/>
              <w:contextualSpacing/>
              <w:rPr>
                <w:rFonts w:ascii="Times New Roman" w:eastAsia="Calibri" w:hAnsi="Times New Roman" w:cs="Times New Roman"/>
                <w:bCs/>
                <w:sz w:val="20"/>
                <w:szCs w:val="20"/>
              </w:rPr>
            </w:pPr>
            <w:r w:rsidRPr="000E116E">
              <w:rPr>
                <w:rFonts w:ascii="Times New Roman" w:eastAsia="Calibri" w:hAnsi="Times New Roman" w:cs="Times New Roman"/>
                <w:bCs/>
                <w:sz w:val="20"/>
                <w:szCs w:val="20"/>
              </w:rPr>
              <w:t>Общество с ограниченной ответственностью «Специализированный застройщик Развитие»</w:t>
            </w:r>
          </w:p>
          <w:p w14:paraId="11EAF3C8" w14:textId="77777777" w:rsidR="006746AD" w:rsidRPr="000E116E" w:rsidRDefault="006746AD" w:rsidP="005B5D08">
            <w:pPr>
              <w:autoSpaceDE w:val="0"/>
              <w:autoSpaceDN w:val="0"/>
              <w:adjustRightInd w:val="0"/>
              <w:spacing w:after="0" w:line="240" w:lineRule="auto"/>
              <w:contextualSpacing/>
              <w:rPr>
                <w:rFonts w:ascii="Times New Roman" w:eastAsia="Calibri" w:hAnsi="Times New Roman" w:cs="Times New Roman"/>
                <w:bCs/>
                <w:sz w:val="20"/>
                <w:szCs w:val="20"/>
              </w:rPr>
            </w:pPr>
          </w:p>
          <w:p w14:paraId="7D96FC1F" w14:textId="77777777" w:rsidR="006746AD" w:rsidRPr="000E116E" w:rsidRDefault="006746AD" w:rsidP="005B5D08">
            <w:pPr>
              <w:autoSpaceDE w:val="0"/>
              <w:autoSpaceDN w:val="0"/>
              <w:adjustRightInd w:val="0"/>
              <w:spacing w:after="0" w:line="240" w:lineRule="auto"/>
              <w:contextualSpacing/>
              <w:rPr>
                <w:rFonts w:ascii="Times New Roman" w:eastAsia="Calibri" w:hAnsi="Times New Roman" w:cs="Times New Roman"/>
                <w:bCs/>
                <w:sz w:val="20"/>
                <w:szCs w:val="20"/>
              </w:rPr>
            </w:pPr>
            <w:r w:rsidRPr="000E116E">
              <w:rPr>
                <w:rFonts w:ascii="Times New Roman" w:eastAsia="Calibri" w:hAnsi="Times New Roman" w:cs="Times New Roman"/>
                <w:bCs/>
                <w:sz w:val="20"/>
                <w:szCs w:val="20"/>
              </w:rPr>
              <w:t>ИНН 2301090361 КПП 230101001</w:t>
            </w:r>
          </w:p>
          <w:p w14:paraId="24532182" w14:textId="77777777" w:rsidR="006746AD" w:rsidRPr="000E116E" w:rsidRDefault="006746AD" w:rsidP="005B5D08">
            <w:pPr>
              <w:autoSpaceDE w:val="0"/>
              <w:autoSpaceDN w:val="0"/>
              <w:adjustRightInd w:val="0"/>
              <w:spacing w:after="0" w:line="240" w:lineRule="auto"/>
              <w:contextualSpacing/>
              <w:rPr>
                <w:rFonts w:ascii="Times New Roman" w:eastAsia="Calibri" w:hAnsi="Times New Roman" w:cs="Times New Roman"/>
                <w:bCs/>
                <w:sz w:val="20"/>
                <w:szCs w:val="20"/>
              </w:rPr>
            </w:pPr>
            <w:r w:rsidRPr="000E116E">
              <w:rPr>
                <w:rFonts w:ascii="Times New Roman" w:eastAsia="Calibri" w:hAnsi="Times New Roman" w:cs="Times New Roman"/>
                <w:bCs/>
                <w:sz w:val="20"/>
                <w:szCs w:val="20"/>
              </w:rPr>
              <w:t>ОГРН 1152301002743</w:t>
            </w:r>
          </w:p>
          <w:p w14:paraId="24392F9A" w14:textId="77777777" w:rsidR="006746AD" w:rsidRPr="000E116E" w:rsidRDefault="006746AD" w:rsidP="005B5D08">
            <w:pPr>
              <w:autoSpaceDE w:val="0"/>
              <w:autoSpaceDN w:val="0"/>
              <w:adjustRightInd w:val="0"/>
              <w:spacing w:after="0" w:line="240" w:lineRule="auto"/>
              <w:contextualSpacing/>
              <w:rPr>
                <w:rFonts w:ascii="Times New Roman" w:eastAsia="Calibri" w:hAnsi="Times New Roman" w:cs="Times New Roman"/>
                <w:bCs/>
                <w:sz w:val="20"/>
                <w:szCs w:val="20"/>
              </w:rPr>
            </w:pPr>
          </w:p>
          <w:p w14:paraId="40E3E356" w14:textId="36DA4CAA" w:rsidR="006746AD" w:rsidRDefault="006746AD" w:rsidP="005B5D08">
            <w:pPr>
              <w:spacing w:after="200" w:line="276" w:lineRule="auto"/>
              <w:rPr>
                <w:rFonts w:ascii="Times New Roman" w:eastAsia="Times New Roman" w:hAnsi="Times New Roman" w:cs="Times New Roman"/>
                <w:sz w:val="20"/>
                <w:szCs w:val="20"/>
                <w:lang w:eastAsia="ru-RU"/>
              </w:rPr>
            </w:pPr>
            <w:r w:rsidRPr="000E116E">
              <w:rPr>
                <w:rFonts w:ascii="Times New Roman" w:eastAsia="Calibri" w:hAnsi="Times New Roman" w:cs="Times New Roman"/>
                <w:bCs/>
                <w:sz w:val="20"/>
                <w:szCs w:val="20"/>
              </w:rPr>
              <w:t xml:space="preserve">Юр адрес: </w:t>
            </w:r>
            <w:r w:rsidRPr="000E116E">
              <w:rPr>
                <w:rFonts w:ascii="Times New Roman" w:eastAsia="Times New Roman" w:hAnsi="Times New Roman" w:cs="Times New Roman"/>
                <w:sz w:val="20"/>
                <w:szCs w:val="20"/>
                <w:lang w:eastAsia="ru-RU"/>
              </w:rPr>
              <w:t>353440, Краснодарский край, р-н Анапский, г. Анапа, пр-т Революции, д. 3, пом. 2</w:t>
            </w:r>
          </w:p>
          <w:p w14:paraId="6FBBE2C8" w14:textId="15F8085F" w:rsidR="000E116E" w:rsidRDefault="000E116E" w:rsidP="005B5D08">
            <w:pPr>
              <w:spacing w:after="200" w:line="276" w:lineRule="auto"/>
              <w:rPr>
                <w:rFonts w:ascii="Times New Roman" w:eastAsia="Times New Roman" w:hAnsi="Times New Roman" w:cs="Times New Roman"/>
                <w:sz w:val="20"/>
                <w:szCs w:val="20"/>
                <w:lang w:eastAsia="ru-RU"/>
              </w:rPr>
            </w:pPr>
          </w:p>
          <w:p w14:paraId="6765E5C6" w14:textId="4B2CBEC9" w:rsidR="000E116E" w:rsidRDefault="000E116E" w:rsidP="005B5D08">
            <w:pPr>
              <w:spacing w:after="200" w:line="276" w:lineRule="auto"/>
              <w:rPr>
                <w:rFonts w:ascii="Times New Roman" w:eastAsia="Times New Roman" w:hAnsi="Times New Roman" w:cs="Times New Roman"/>
                <w:sz w:val="20"/>
                <w:szCs w:val="20"/>
                <w:lang w:eastAsia="ru-RU"/>
              </w:rPr>
            </w:pPr>
          </w:p>
          <w:p w14:paraId="0EA00767" w14:textId="77777777" w:rsidR="000E116E" w:rsidRPr="000E116E" w:rsidRDefault="000E116E" w:rsidP="005B5D08">
            <w:pPr>
              <w:spacing w:after="200" w:line="276" w:lineRule="auto"/>
              <w:rPr>
                <w:rFonts w:ascii="Times New Roman" w:eastAsia="Times New Roman" w:hAnsi="Times New Roman" w:cs="Times New Roman"/>
                <w:sz w:val="20"/>
                <w:szCs w:val="20"/>
                <w:lang w:eastAsia="ru-RU"/>
              </w:rPr>
            </w:pPr>
          </w:p>
          <w:p w14:paraId="01954385" w14:textId="77777777" w:rsidR="006746AD" w:rsidRPr="000E116E" w:rsidRDefault="006746AD" w:rsidP="005B5D08">
            <w:pPr>
              <w:autoSpaceDE w:val="0"/>
              <w:autoSpaceDN w:val="0"/>
              <w:adjustRightInd w:val="0"/>
              <w:spacing w:after="0" w:line="240" w:lineRule="auto"/>
              <w:contextualSpacing/>
              <w:rPr>
                <w:rFonts w:ascii="Times New Roman" w:eastAsia="Calibri" w:hAnsi="Times New Roman" w:cs="Times New Roman"/>
                <w:bCs/>
                <w:sz w:val="20"/>
                <w:szCs w:val="20"/>
              </w:rPr>
            </w:pPr>
            <w:r w:rsidRPr="000E116E">
              <w:rPr>
                <w:rFonts w:ascii="Times New Roman" w:eastAsia="Calibri" w:hAnsi="Times New Roman" w:cs="Times New Roman"/>
                <w:bCs/>
                <w:sz w:val="20"/>
                <w:szCs w:val="20"/>
              </w:rPr>
              <w:t>Директор ООО «СЗ Развитие»</w:t>
            </w:r>
          </w:p>
          <w:p w14:paraId="564C00A9" w14:textId="77777777" w:rsidR="006746AD" w:rsidRPr="000E116E" w:rsidRDefault="006746AD" w:rsidP="005B5D08">
            <w:pPr>
              <w:autoSpaceDE w:val="0"/>
              <w:autoSpaceDN w:val="0"/>
              <w:adjustRightInd w:val="0"/>
              <w:spacing w:after="0" w:line="240" w:lineRule="auto"/>
              <w:contextualSpacing/>
              <w:rPr>
                <w:rFonts w:ascii="Times New Roman" w:eastAsia="Calibri" w:hAnsi="Times New Roman" w:cs="Times New Roman"/>
                <w:bCs/>
                <w:sz w:val="20"/>
                <w:szCs w:val="20"/>
              </w:rPr>
            </w:pPr>
            <w:bookmarkStart w:id="14" w:name="_Hlk135306438"/>
            <w:proofErr w:type="spellStart"/>
            <w:r w:rsidRPr="000E116E">
              <w:rPr>
                <w:rFonts w:ascii="Times New Roman" w:eastAsia="Calibri" w:hAnsi="Times New Roman" w:cs="Times New Roman"/>
                <w:bCs/>
                <w:sz w:val="20"/>
                <w:szCs w:val="20"/>
              </w:rPr>
              <w:t>Бабиньян</w:t>
            </w:r>
            <w:proofErr w:type="spellEnd"/>
            <w:r w:rsidRPr="000E116E">
              <w:rPr>
                <w:rFonts w:ascii="Times New Roman" w:eastAsia="Calibri" w:hAnsi="Times New Roman" w:cs="Times New Roman"/>
                <w:bCs/>
                <w:sz w:val="20"/>
                <w:szCs w:val="20"/>
              </w:rPr>
              <w:t xml:space="preserve"> </w:t>
            </w:r>
            <w:proofErr w:type="spellStart"/>
            <w:r w:rsidRPr="000E116E">
              <w:rPr>
                <w:rFonts w:ascii="Times New Roman" w:eastAsia="Calibri" w:hAnsi="Times New Roman" w:cs="Times New Roman"/>
                <w:bCs/>
                <w:sz w:val="20"/>
                <w:szCs w:val="20"/>
              </w:rPr>
              <w:t>Ваграм</w:t>
            </w:r>
            <w:proofErr w:type="spellEnd"/>
            <w:r w:rsidRPr="000E116E">
              <w:rPr>
                <w:rFonts w:ascii="Times New Roman" w:eastAsia="Calibri" w:hAnsi="Times New Roman" w:cs="Times New Roman"/>
                <w:bCs/>
                <w:sz w:val="20"/>
                <w:szCs w:val="20"/>
              </w:rPr>
              <w:t xml:space="preserve"> </w:t>
            </w:r>
            <w:proofErr w:type="spellStart"/>
            <w:r w:rsidRPr="000E116E">
              <w:rPr>
                <w:rFonts w:ascii="Times New Roman" w:eastAsia="Calibri" w:hAnsi="Times New Roman" w:cs="Times New Roman"/>
                <w:bCs/>
                <w:sz w:val="20"/>
                <w:szCs w:val="20"/>
              </w:rPr>
              <w:t>Завенович</w:t>
            </w:r>
            <w:proofErr w:type="spellEnd"/>
          </w:p>
          <w:bookmarkEnd w:id="14"/>
          <w:p w14:paraId="3CC227D7" w14:textId="77777777" w:rsidR="006746AD" w:rsidRPr="000E116E" w:rsidRDefault="006746AD" w:rsidP="005B5D08">
            <w:pPr>
              <w:autoSpaceDE w:val="0"/>
              <w:autoSpaceDN w:val="0"/>
              <w:adjustRightInd w:val="0"/>
              <w:spacing w:after="0" w:line="240" w:lineRule="auto"/>
              <w:contextualSpacing/>
              <w:rPr>
                <w:rFonts w:ascii="Times New Roman" w:eastAsia="Calibri" w:hAnsi="Times New Roman" w:cs="Times New Roman"/>
                <w:bCs/>
                <w:sz w:val="20"/>
                <w:szCs w:val="20"/>
              </w:rPr>
            </w:pPr>
          </w:p>
          <w:p w14:paraId="7F7F3D3E" w14:textId="77777777" w:rsidR="006746AD" w:rsidRPr="000E116E" w:rsidRDefault="006746AD" w:rsidP="005B5D08">
            <w:pPr>
              <w:autoSpaceDE w:val="0"/>
              <w:autoSpaceDN w:val="0"/>
              <w:adjustRightInd w:val="0"/>
              <w:spacing w:after="0" w:line="240" w:lineRule="auto"/>
              <w:contextualSpacing/>
              <w:rPr>
                <w:rFonts w:ascii="Times New Roman" w:eastAsia="Calibri" w:hAnsi="Times New Roman" w:cs="Times New Roman"/>
                <w:bCs/>
                <w:sz w:val="20"/>
                <w:szCs w:val="20"/>
              </w:rPr>
            </w:pPr>
          </w:p>
          <w:p w14:paraId="4C61B898" w14:textId="78B83BB5" w:rsidR="006746AD" w:rsidRPr="000E116E" w:rsidRDefault="006746AD" w:rsidP="005B5D08">
            <w:pPr>
              <w:autoSpaceDE w:val="0"/>
              <w:autoSpaceDN w:val="0"/>
              <w:adjustRightInd w:val="0"/>
              <w:spacing w:after="0" w:line="240" w:lineRule="auto"/>
              <w:contextualSpacing/>
              <w:rPr>
                <w:rFonts w:ascii="Times New Roman" w:eastAsia="Calibri" w:hAnsi="Times New Roman" w:cs="Times New Roman"/>
                <w:bCs/>
                <w:sz w:val="20"/>
                <w:szCs w:val="20"/>
              </w:rPr>
            </w:pPr>
            <w:r w:rsidRPr="000E116E">
              <w:rPr>
                <w:rFonts w:ascii="Times New Roman" w:eastAsia="Calibri" w:hAnsi="Times New Roman" w:cs="Times New Roman"/>
                <w:bCs/>
                <w:sz w:val="20"/>
                <w:szCs w:val="20"/>
              </w:rPr>
              <w:t>________________________________________</w:t>
            </w:r>
          </w:p>
        </w:tc>
        <w:tc>
          <w:tcPr>
            <w:tcW w:w="4786" w:type="dxa"/>
          </w:tcPr>
          <w:p w14:paraId="5BF37CE1" w14:textId="77777777" w:rsidR="006746AD" w:rsidRPr="000E116E" w:rsidRDefault="006746AD" w:rsidP="005B5D08">
            <w:pPr>
              <w:autoSpaceDE w:val="0"/>
              <w:autoSpaceDN w:val="0"/>
              <w:adjustRightInd w:val="0"/>
              <w:spacing w:after="0" w:line="240" w:lineRule="auto"/>
              <w:contextualSpacing/>
              <w:jc w:val="both"/>
              <w:rPr>
                <w:rFonts w:ascii="Times New Roman" w:eastAsia="Calibri" w:hAnsi="Times New Roman" w:cs="Times New Roman"/>
                <w:b/>
                <w:sz w:val="20"/>
                <w:szCs w:val="20"/>
              </w:rPr>
            </w:pPr>
            <w:r w:rsidRPr="000E116E">
              <w:rPr>
                <w:rFonts w:ascii="Times New Roman" w:eastAsia="Calibri" w:hAnsi="Times New Roman" w:cs="Times New Roman"/>
                <w:b/>
                <w:sz w:val="20"/>
                <w:szCs w:val="20"/>
              </w:rPr>
              <w:t>Участник долевого строительства</w:t>
            </w:r>
          </w:p>
          <w:p w14:paraId="270A9F87" w14:textId="77777777" w:rsidR="006746AD" w:rsidRPr="000E116E" w:rsidRDefault="006746AD" w:rsidP="005B5D08">
            <w:pPr>
              <w:autoSpaceDE w:val="0"/>
              <w:autoSpaceDN w:val="0"/>
              <w:adjustRightInd w:val="0"/>
              <w:spacing w:after="0" w:line="240" w:lineRule="auto"/>
              <w:contextualSpacing/>
              <w:jc w:val="both"/>
              <w:rPr>
                <w:rFonts w:ascii="Times New Roman" w:eastAsia="Calibri" w:hAnsi="Times New Roman" w:cs="Times New Roman"/>
                <w:sz w:val="20"/>
                <w:szCs w:val="20"/>
              </w:rPr>
            </w:pPr>
          </w:p>
          <w:p w14:paraId="5D96C513" w14:textId="77777777" w:rsidR="006746AD" w:rsidRPr="000E116E" w:rsidRDefault="006746AD" w:rsidP="005B5D08">
            <w:pPr>
              <w:autoSpaceDE w:val="0"/>
              <w:autoSpaceDN w:val="0"/>
              <w:adjustRightInd w:val="0"/>
              <w:spacing w:after="0" w:line="240" w:lineRule="auto"/>
              <w:contextualSpacing/>
              <w:jc w:val="both"/>
              <w:rPr>
                <w:rFonts w:ascii="Times New Roman" w:eastAsia="Calibri" w:hAnsi="Times New Roman" w:cs="Times New Roman"/>
                <w:bCs/>
                <w:sz w:val="20"/>
                <w:szCs w:val="20"/>
              </w:rPr>
            </w:pPr>
          </w:p>
          <w:p w14:paraId="7C134B3B" w14:textId="77777777" w:rsidR="006746AD" w:rsidRPr="000E116E" w:rsidRDefault="006746AD" w:rsidP="005B5D08">
            <w:pPr>
              <w:autoSpaceDE w:val="0"/>
              <w:autoSpaceDN w:val="0"/>
              <w:adjustRightInd w:val="0"/>
              <w:spacing w:after="0" w:line="240" w:lineRule="auto"/>
              <w:contextualSpacing/>
              <w:jc w:val="both"/>
              <w:rPr>
                <w:rFonts w:ascii="Times New Roman" w:eastAsia="Calibri" w:hAnsi="Times New Roman" w:cs="Times New Roman"/>
                <w:bCs/>
                <w:sz w:val="20"/>
                <w:szCs w:val="20"/>
              </w:rPr>
            </w:pPr>
          </w:p>
          <w:p w14:paraId="0B3A14C4" w14:textId="77777777" w:rsidR="006746AD" w:rsidRPr="000E116E" w:rsidRDefault="006746AD"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4E3B6045" w14:textId="77777777" w:rsidR="006746AD" w:rsidRPr="000E116E" w:rsidRDefault="006746AD"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56E91254" w14:textId="77777777" w:rsidR="006746AD" w:rsidRPr="000E116E" w:rsidRDefault="006746AD"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4671037F" w14:textId="77777777" w:rsidR="006746AD" w:rsidRPr="000E116E" w:rsidRDefault="006746AD"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789FF6F3" w14:textId="77777777" w:rsidR="006746AD" w:rsidRPr="000E116E" w:rsidRDefault="006746AD"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2BD1C3FC" w14:textId="77777777" w:rsidR="006746AD" w:rsidRPr="000E116E" w:rsidRDefault="006746AD"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29587031" w14:textId="2C48C0DA" w:rsidR="006746AD" w:rsidRDefault="006746AD"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7E1B3B24" w14:textId="75B8CD02" w:rsidR="000E116E" w:rsidRDefault="000E116E"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4D9DCC86" w14:textId="39BC01D4" w:rsidR="000E116E" w:rsidRDefault="000E116E"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7C9EF0FD" w14:textId="789004FB" w:rsidR="000E116E" w:rsidRDefault="000E116E"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481C00C0" w14:textId="7555B16B" w:rsidR="000E116E" w:rsidRDefault="000E116E"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738456BF" w14:textId="3700C769" w:rsidR="000E116E" w:rsidRDefault="000E116E"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33EEE1E2" w14:textId="77777777" w:rsidR="000E116E" w:rsidRPr="000E116E" w:rsidRDefault="000E116E"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40D4D2E1" w14:textId="77777777" w:rsidR="006746AD" w:rsidRPr="000E116E" w:rsidRDefault="006746AD"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3FAADBBA" w14:textId="77777777" w:rsidR="006746AD" w:rsidRPr="000E116E" w:rsidRDefault="006746AD"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3139A298" w14:textId="77777777" w:rsidR="00FF078D" w:rsidRPr="000E116E" w:rsidRDefault="00FF078D"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0B100BDD" w14:textId="77777777" w:rsidR="006746AD" w:rsidRPr="000E116E" w:rsidRDefault="006746AD" w:rsidP="005B5D08">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01A3C5E7" w14:textId="77777777" w:rsidR="006746AD" w:rsidRPr="000E116E" w:rsidRDefault="006746AD" w:rsidP="005B5D08">
            <w:pPr>
              <w:autoSpaceDE w:val="0"/>
              <w:autoSpaceDN w:val="0"/>
              <w:adjustRightInd w:val="0"/>
              <w:spacing w:after="0" w:line="240" w:lineRule="auto"/>
              <w:contextualSpacing/>
              <w:rPr>
                <w:rFonts w:ascii="Times New Roman" w:eastAsia="Calibri" w:hAnsi="Times New Roman" w:cs="Times New Roman"/>
                <w:b/>
                <w:bCs/>
                <w:sz w:val="20"/>
                <w:szCs w:val="20"/>
              </w:rPr>
            </w:pPr>
            <w:r w:rsidRPr="000E116E">
              <w:rPr>
                <w:rFonts w:ascii="Times New Roman" w:eastAsia="Calibri" w:hAnsi="Times New Roman" w:cs="Times New Roman"/>
                <w:b/>
                <w:bCs/>
                <w:sz w:val="20"/>
                <w:szCs w:val="20"/>
              </w:rPr>
              <w:t>________________________________________</w:t>
            </w:r>
          </w:p>
        </w:tc>
      </w:tr>
    </w:tbl>
    <w:p w14:paraId="2B2E72D6" w14:textId="77777777" w:rsidR="006746AD" w:rsidRPr="003E3E1F" w:rsidRDefault="006746AD" w:rsidP="006746AD">
      <w:pPr>
        <w:spacing w:after="0" w:line="276" w:lineRule="auto"/>
        <w:rPr>
          <w:rFonts w:ascii="Times New Roman" w:eastAsia="Calibri" w:hAnsi="Times New Roman" w:cs="Times New Roman"/>
        </w:rPr>
        <w:sectPr w:rsidR="006746AD" w:rsidRPr="003E3E1F" w:rsidSect="00554D52">
          <w:footerReference w:type="default" r:id="rId12"/>
          <w:pgSz w:w="11906" w:h="16838"/>
          <w:pgMar w:top="709" w:right="991" w:bottom="1135" w:left="1843" w:header="708" w:footer="567" w:gutter="0"/>
          <w:cols w:space="708"/>
          <w:docGrid w:linePitch="360"/>
        </w:sectPr>
      </w:pPr>
    </w:p>
    <w:p w14:paraId="2FF84582" w14:textId="77777777" w:rsidR="006746AD" w:rsidRPr="003E3E1F" w:rsidRDefault="006746AD" w:rsidP="006746AD">
      <w:pPr>
        <w:spacing w:after="0" w:line="276" w:lineRule="auto"/>
        <w:ind w:firstLine="11766"/>
        <w:rPr>
          <w:rFonts w:ascii="Times New Roman" w:eastAsia="Calibri" w:hAnsi="Times New Roman" w:cs="Times New Roman"/>
          <w:b/>
          <w:bCs/>
        </w:rPr>
      </w:pPr>
      <w:bookmarkStart w:id="15" w:name="_Hlk490647544"/>
      <w:bookmarkStart w:id="16" w:name="_Hlk490647515"/>
      <w:r w:rsidRPr="003E3E1F">
        <w:rPr>
          <w:rFonts w:ascii="Times New Roman" w:eastAsia="Calibri" w:hAnsi="Times New Roman" w:cs="Times New Roman"/>
          <w:b/>
          <w:bCs/>
        </w:rPr>
        <w:lastRenderedPageBreak/>
        <w:t>Приложение №1</w:t>
      </w:r>
    </w:p>
    <w:p w14:paraId="628F5B89" w14:textId="77777777" w:rsidR="006746AD" w:rsidRPr="003E3E1F" w:rsidRDefault="006746AD" w:rsidP="006746AD">
      <w:pPr>
        <w:autoSpaceDE w:val="0"/>
        <w:autoSpaceDN w:val="0"/>
        <w:adjustRightInd w:val="0"/>
        <w:spacing w:after="0" w:line="240" w:lineRule="auto"/>
        <w:ind w:left="11766"/>
        <w:contextualSpacing/>
        <w:rPr>
          <w:rFonts w:ascii="Times New Roman" w:eastAsia="Calibri" w:hAnsi="Times New Roman" w:cs="Times New Roman"/>
          <w:b/>
          <w:bCs/>
        </w:rPr>
      </w:pPr>
      <w:r w:rsidRPr="003E3E1F">
        <w:rPr>
          <w:rFonts w:ascii="Times New Roman" w:eastAsia="Calibri" w:hAnsi="Times New Roman" w:cs="Times New Roman"/>
          <w:b/>
          <w:bCs/>
        </w:rPr>
        <w:t>к Договору № ______</w:t>
      </w:r>
    </w:p>
    <w:p w14:paraId="30B78E05" w14:textId="77777777" w:rsidR="006746AD" w:rsidRPr="003E3E1F" w:rsidRDefault="006746AD" w:rsidP="006746AD">
      <w:pPr>
        <w:autoSpaceDE w:val="0"/>
        <w:autoSpaceDN w:val="0"/>
        <w:adjustRightInd w:val="0"/>
        <w:spacing w:after="0" w:line="240" w:lineRule="auto"/>
        <w:ind w:left="11766"/>
        <w:contextualSpacing/>
        <w:rPr>
          <w:rFonts w:ascii="Times New Roman" w:eastAsia="Calibri" w:hAnsi="Times New Roman" w:cs="Times New Roman"/>
          <w:b/>
          <w:bCs/>
        </w:rPr>
      </w:pPr>
      <w:r w:rsidRPr="003E3E1F">
        <w:rPr>
          <w:rFonts w:ascii="Times New Roman" w:eastAsia="Calibri" w:hAnsi="Times New Roman" w:cs="Times New Roman"/>
          <w:b/>
          <w:bCs/>
        </w:rPr>
        <w:t>участия в долевом строительстве</w:t>
      </w:r>
    </w:p>
    <w:p w14:paraId="0CD01F8D" w14:textId="77777777" w:rsidR="006746AD" w:rsidRPr="003E3E1F" w:rsidRDefault="006746AD" w:rsidP="006746AD">
      <w:pPr>
        <w:autoSpaceDE w:val="0"/>
        <w:autoSpaceDN w:val="0"/>
        <w:adjustRightInd w:val="0"/>
        <w:spacing w:after="0" w:line="240" w:lineRule="auto"/>
        <w:ind w:left="11766"/>
        <w:contextualSpacing/>
        <w:rPr>
          <w:rFonts w:ascii="Times New Roman" w:eastAsia="Calibri" w:hAnsi="Times New Roman" w:cs="Times New Roman"/>
          <w:b/>
          <w:bCs/>
        </w:rPr>
      </w:pPr>
      <w:r w:rsidRPr="003E3E1F">
        <w:rPr>
          <w:rFonts w:ascii="Times New Roman" w:eastAsia="Calibri" w:hAnsi="Times New Roman" w:cs="Times New Roman"/>
          <w:b/>
          <w:bCs/>
        </w:rPr>
        <w:t>от «__» _______ ____ г</w:t>
      </w:r>
      <w:bookmarkEnd w:id="15"/>
      <w:r w:rsidRPr="003E3E1F">
        <w:rPr>
          <w:rFonts w:ascii="Times New Roman" w:eastAsia="Calibri" w:hAnsi="Times New Roman" w:cs="Times New Roman"/>
          <w:b/>
          <w:bCs/>
        </w:rPr>
        <w:t xml:space="preserve">ода </w:t>
      </w:r>
    </w:p>
    <w:bookmarkEnd w:id="16"/>
    <w:p w14:paraId="27570D83" w14:textId="77777777" w:rsidR="006746AD" w:rsidRPr="003E3E1F" w:rsidRDefault="006746AD" w:rsidP="006746AD">
      <w:pPr>
        <w:autoSpaceDE w:val="0"/>
        <w:autoSpaceDN w:val="0"/>
        <w:adjustRightInd w:val="0"/>
        <w:spacing w:after="0" w:line="240" w:lineRule="auto"/>
        <w:contextualSpacing/>
        <w:rPr>
          <w:rFonts w:ascii="Times New Roman" w:eastAsia="Calibri" w:hAnsi="Times New Roman" w:cs="Times New Roman"/>
          <w:b/>
          <w:bCs/>
        </w:rPr>
      </w:pPr>
    </w:p>
    <w:p w14:paraId="51AE1149" w14:textId="77777777" w:rsidR="006746AD" w:rsidRPr="003E3E1F" w:rsidRDefault="006746AD" w:rsidP="006746AD">
      <w:pPr>
        <w:autoSpaceDE w:val="0"/>
        <w:autoSpaceDN w:val="0"/>
        <w:adjustRightInd w:val="0"/>
        <w:spacing w:after="0" w:line="240" w:lineRule="auto"/>
        <w:contextualSpacing/>
        <w:jc w:val="center"/>
        <w:rPr>
          <w:rFonts w:ascii="Times New Roman" w:eastAsia="Calibri" w:hAnsi="Times New Roman" w:cs="Times New Roman"/>
          <w:b/>
          <w:bCs/>
        </w:rPr>
      </w:pPr>
      <w:r w:rsidRPr="003E3E1F">
        <w:rPr>
          <w:rFonts w:ascii="Times New Roman" w:eastAsia="Calibri" w:hAnsi="Times New Roman" w:cs="Times New Roman"/>
          <w:b/>
          <w:bCs/>
        </w:rPr>
        <w:t>План этажа</w:t>
      </w:r>
    </w:p>
    <w:p w14:paraId="1DDA0E4A" w14:textId="77777777" w:rsidR="006746AD" w:rsidRPr="003E3E1F" w:rsidRDefault="006746AD" w:rsidP="006746AD">
      <w:pPr>
        <w:autoSpaceDE w:val="0"/>
        <w:autoSpaceDN w:val="0"/>
        <w:adjustRightInd w:val="0"/>
        <w:spacing w:after="0" w:line="240" w:lineRule="auto"/>
        <w:contextualSpacing/>
        <w:jc w:val="center"/>
        <w:rPr>
          <w:rFonts w:ascii="Times New Roman" w:eastAsia="Calibri" w:hAnsi="Times New Roman" w:cs="Times New Roman"/>
          <w:bCs/>
        </w:rPr>
      </w:pPr>
    </w:p>
    <w:p w14:paraId="5162EE85" w14:textId="77777777" w:rsidR="006746AD" w:rsidRPr="003E3E1F" w:rsidRDefault="006746AD" w:rsidP="006746AD">
      <w:pPr>
        <w:autoSpaceDE w:val="0"/>
        <w:autoSpaceDN w:val="0"/>
        <w:adjustRightInd w:val="0"/>
        <w:spacing w:after="0" w:line="240" w:lineRule="auto"/>
        <w:ind w:firstLine="708"/>
        <w:contextualSpacing/>
        <w:jc w:val="center"/>
        <w:rPr>
          <w:rFonts w:ascii="Times New Roman" w:eastAsia="Calibri" w:hAnsi="Times New Roman" w:cs="Times New Roman"/>
        </w:rPr>
      </w:pPr>
      <w:r w:rsidRPr="003E3E1F">
        <w:rPr>
          <w:rFonts w:ascii="Times New Roman" w:eastAsia="Calibri" w:hAnsi="Times New Roman" w:cs="Times New Roman"/>
          <w:bCs/>
        </w:rPr>
        <w:t>«Объект –</w:t>
      </w:r>
      <w:r w:rsidRPr="003E3E1F">
        <w:rPr>
          <w:rFonts w:ascii="Times New Roman" w:eastAsia="Calibri" w:hAnsi="Times New Roman" w:cs="Times New Roman"/>
        </w:rPr>
        <w:t xml:space="preserve">на ____ этаже, общей площадью ____ кв.м.»                                                                                                                                          </w:t>
      </w:r>
    </w:p>
    <w:p w14:paraId="5B6542A6" w14:textId="77777777" w:rsidR="006746AD" w:rsidRPr="003E3E1F" w:rsidRDefault="006746AD" w:rsidP="006746AD">
      <w:pPr>
        <w:tabs>
          <w:tab w:val="left" w:pos="4890"/>
        </w:tabs>
        <w:spacing w:after="200" w:line="276" w:lineRule="auto"/>
        <w:rPr>
          <w:rFonts w:ascii="Times New Roman" w:eastAsia="Calibri" w:hAnsi="Times New Roman" w:cs="Times New Roman"/>
        </w:rPr>
        <w:sectPr w:rsidR="006746AD" w:rsidRPr="003E3E1F" w:rsidSect="005B5D08">
          <w:footerReference w:type="default" r:id="rId13"/>
          <w:pgSz w:w="16838" w:h="11906" w:orient="landscape"/>
          <w:pgMar w:top="1135" w:right="709" w:bottom="851" w:left="851" w:header="709" w:footer="709" w:gutter="0"/>
          <w:cols w:space="708"/>
          <w:docGrid w:linePitch="360"/>
        </w:sectPr>
      </w:pPr>
    </w:p>
    <w:p w14:paraId="087C748F" w14:textId="77777777" w:rsidR="001307E4" w:rsidRPr="00A42E3A" w:rsidRDefault="001307E4" w:rsidP="001307E4">
      <w:pPr>
        <w:autoSpaceDE w:val="0"/>
        <w:autoSpaceDN w:val="0"/>
        <w:adjustRightInd w:val="0"/>
        <w:spacing w:after="0" w:line="240" w:lineRule="auto"/>
        <w:ind w:left="5103"/>
        <w:contextualSpacing/>
        <w:rPr>
          <w:rFonts w:ascii="Times New Roman" w:hAnsi="Times New Roman"/>
          <w:b/>
          <w:bCs/>
        </w:rPr>
      </w:pPr>
      <w:bookmarkStart w:id="17" w:name="_Hlk143788834"/>
      <w:r>
        <w:rPr>
          <w:rFonts w:ascii="Times New Roman" w:hAnsi="Times New Roman"/>
          <w:b/>
          <w:bCs/>
        </w:rPr>
        <w:lastRenderedPageBreak/>
        <w:t>П</w:t>
      </w:r>
      <w:r w:rsidRPr="00A42E3A">
        <w:rPr>
          <w:rFonts w:ascii="Times New Roman" w:hAnsi="Times New Roman"/>
          <w:b/>
          <w:bCs/>
        </w:rPr>
        <w:t>риложение №</w:t>
      </w:r>
      <w:r>
        <w:rPr>
          <w:rFonts w:ascii="Times New Roman" w:hAnsi="Times New Roman"/>
          <w:b/>
          <w:bCs/>
        </w:rPr>
        <w:t>2</w:t>
      </w:r>
    </w:p>
    <w:p w14:paraId="299057DC" w14:textId="77777777" w:rsidR="001307E4" w:rsidRDefault="001307E4" w:rsidP="001307E4">
      <w:pPr>
        <w:autoSpaceDE w:val="0"/>
        <w:autoSpaceDN w:val="0"/>
        <w:adjustRightInd w:val="0"/>
        <w:spacing w:after="0" w:line="240" w:lineRule="auto"/>
        <w:ind w:left="5103"/>
        <w:contextualSpacing/>
        <w:rPr>
          <w:rFonts w:ascii="Times New Roman" w:hAnsi="Times New Roman"/>
          <w:b/>
          <w:bCs/>
        </w:rPr>
      </w:pPr>
      <w:r w:rsidRPr="008E3FE9">
        <w:rPr>
          <w:rFonts w:ascii="Times New Roman" w:hAnsi="Times New Roman"/>
          <w:b/>
          <w:bCs/>
        </w:rPr>
        <w:t>к Договору №</w:t>
      </w:r>
      <w:r>
        <w:rPr>
          <w:rFonts w:ascii="Times New Roman" w:hAnsi="Times New Roman"/>
          <w:b/>
          <w:bCs/>
        </w:rPr>
        <w:t xml:space="preserve"> _________</w:t>
      </w:r>
    </w:p>
    <w:p w14:paraId="21875875" w14:textId="77777777" w:rsidR="001307E4" w:rsidRPr="008E3FE9" w:rsidRDefault="001307E4" w:rsidP="001307E4">
      <w:pPr>
        <w:autoSpaceDE w:val="0"/>
        <w:autoSpaceDN w:val="0"/>
        <w:adjustRightInd w:val="0"/>
        <w:spacing w:after="0" w:line="240" w:lineRule="auto"/>
        <w:ind w:left="5103"/>
        <w:contextualSpacing/>
        <w:rPr>
          <w:rFonts w:ascii="Times New Roman" w:hAnsi="Times New Roman"/>
          <w:b/>
          <w:bCs/>
        </w:rPr>
      </w:pPr>
      <w:r w:rsidRPr="008E3FE9">
        <w:rPr>
          <w:rFonts w:ascii="Times New Roman" w:hAnsi="Times New Roman"/>
          <w:b/>
          <w:bCs/>
        </w:rPr>
        <w:t>участия в долевом строительстве</w:t>
      </w:r>
    </w:p>
    <w:p w14:paraId="6059498F" w14:textId="77777777" w:rsidR="001307E4" w:rsidRPr="0048230C" w:rsidRDefault="001307E4" w:rsidP="001307E4">
      <w:pPr>
        <w:autoSpaceDE w:val="0"/>
        <w:autoSpaceDN w:val="0"/>
        <w:adjustRightInd w:val="0"/>
        <w:spacing w:after="0" w:line="240" w:lineRule="auto"/>
        <w:ind w:left="5103"/>
        <w:contextualSpacing/>
        <w:rPr>
          <w:rFonts w:ascii="Times New Roman" w:hAnsi="Times New Roman"/>
          <w:b/>
          <w:bCs/>
        </w:rPr>
      </w:pPr>
      <w:r w:rsidRPr="008E3FE9">
        <w:rPr>
          <w:rFonts w:ascii="Times New Roman" w:hAnsi="Times New Roman"/>
          <w:b/>
          <w:bCs/>
        </w:rPr>
        <w:t xml:space="preserve">от </w:t>
      </w:r>
      <w:r w:rsidRPr="00082B1C">
        <w:rPr>
          <w:rFonts w:ascii="Times New Roman" w:hAnsi="Times New Roman"/>
          <w:b/>
          <w:bCs/>
        </w:rPr>
        <w:t>«</w:t>
      </w:r>
      <w:r>
        <w:rPr>
          <w:rFonts w:ascii="Times New Roman" w:hAnsi="Times New Roman"/>
          <w:b/>
          <w:bCs/>
        </w:rPr>
        <w:t>___</w:t>
      </w:r>
      <w:r w:rsidRPr="00082B1C">
        <w:rPr>
          <w:rFonts w:ascii="Times New Roman" w:hAnsi="Times New Roman"/>
          <w:b/>
          <w:bCs/>
        </w:rPr>
        <w:t xml:space="preserve">» </w:t>
      </w:r>
      <w:r>
        <w:rPr>
          <w:rFonts w:ascii="Times New Roman" w:hAnsi="Times New Roman"/>
          <w:b/>
          <w:bCs/>
        </w:rPr>
        <w:t xml:space="preserve">______ </w:t>
      </w:r>
      <w:r w:rsidRPr="008E3FE9">
        <w:rPr>
          <w:rFonts w:ascii="Times New Roman" w:hAnsi="Times New Roman"/>
          <w:b/>
          <w:bCs/>
        </w:rPr>
        <w:t>20</w:t>
      </w:r>
      <w:r>
        <w:rPr>
          <w:rFonts w:ascii="Times New Roman" w:hAnsi="Times New Roman"/>
          <w:b/>
          <w:bCs/>
        </w:rPr>
        <w:t>__</w:t>
      </w:r>
      <w:r w:rsidRPr="008E3FE9">
        <w:rPr>
          <w:rFonts w:ascii="Times New Roman" w:hAnsi="Times New Roman"/>
          <w:b/>
          <w:bCs/>
        </w:rPr>
        <w:t xml:space="preserve"> г</w:t>
      </w:r>
      <w:r>
        <w:rPr>
          <w:rFonts w:ascii="Times New Roman" w:hAnsi="Times New Roman"/>
          <w:b/>
          <w:bCs/>
        </w:rPr>
        <w:t>ода</w:t>
      </w:r>
    </w:p>
    <w:p w14:paraId="5C67D09C" w14:textId="77777777" w:rsidR="001307E4" w:rsidRPr="0048230C" w:rsidRDefault="001307E4" w:rsidP="001307E4">
      <w:pPr>
        <w:autoSpaceDE w:val="0"/>
        <w:autoSpaceDN w:val="0"/>
        <w:adjustRightInd w:val="0"/>
        <w:spacing w:after="0" w:line="240" w:lineRule="auto"/>
        <w:contextualSpacing/>
        <w:jc w:val="both"/>
        <w:rPr>
          <w:rFonts w:ascii="Times New Roman" w:hAnsi="Times New Roman"/>
          <w:b/>
          <w:bCs/>
          <w:sz w:val="14"/>
        </w:rPr>
      </w:pPr>
    </w:p>
    <w:p w14:paraId="15BACC76" w14:textId="77777777" w:rsidR="001307E4" w:rsidRPr="0048230C" w:rsidRDefault="001307E4" w:rsidP="001307E4">
      <w:pPr>
        <w:autoSpaceDE w:val="0"/>
        <w:autoSpaceDN w:val="0"/>
        <w:adjustRightInd w:val="0"/>
        <w:spacing w:after="0" w:line="240" w:lineRule="auto"/>
        <w:contextualSpacing/>
        <w:jc w:val="center"/>
        <w:rPr>
          <w:rFonts w:ascii="Times New Roman" w:hAnsi="Times New Roman"/>
          <w:b/>
          <w:bCs/>
        </w:rPr>
      </w:pPr>
      <w:r w:rsidRPr="0048230C">
        <w:rPr>
          <w:rFonts w:ascii="Times New Roman" w:hAnsi="Times New Roman"/>
          <w:b/>
          <w:bCs/>
        </w:rPr>
        <w:t>Техническое описание Объекта долевого строительства</w:t>
      </w:r>
    </w:p>
    <w:p w14:paraId="3A4291E6" w14:textId="77777777" w:rsidR="001307E4" w:rsidRPr="0048230C" w:rsidRDefault="001307E4" w:rsidP="001307E4">
      <w:pPr>
        <w:autoSpaceDE w:val="0"/>
        <w:autoSpaceDN w:val="0"/>
        <w:adjustRightInd w:val="0"/>
        <w:spacing w:after="0" w:line="240" w:lineRule="auto"/>
        <w:contextualSpacing/>
        <w:jc w:val="center"/>
        <w:rPr>
          <w:rFonts w:ascii="Times New Roman" w:hAnsi="Times New Roman"/>
        </w:rPr>
      </w:pPr>
    </w:p>
    <w:p w14:paraId="26E405E3" w14:textId="77777777" w:rsidR="001307E4" w:rsidRPr="00D0457E" w:rsidRDefault="001307E4" w:rsidP="001307E4">
      <w:pPr>
        <w:autoSpaceDE w:val="0"/>
        <w:autoSpaceDN w:val="0"/>
        <w:adjustRightInd w:val="0"/>
        <w:spacing w:after="0" w:line="240" w:lineRule="auto"/>
        <w:ind w:firstLine="708"/>
        <w:contextualSpacing/>
        <w:jc w:val="both"/>
        <w:rPr>
          <w:rFonts w:ascii="Times New Roman" w:hAnsi="Times New Roman"/>
        </w:rPr>
      </w:pPr>
      <w:r w:rsidRPr="00D0457E">
        <w:rPr>
          <w:rFonts w:ascii="Times New Roman" w:hAnsi="Times New Roman"/>
          <w:b/>
        </w:rPr>
        <w:t xml:space="preserve">1. Описание </w:t>
      </w:r>
      <w:r>
        <w:rPr>
          <w:rFonts w:ascii="Times New Roman" w:hAnsi="Times New Roman"/>
          <w:b/>
        </w:rPr>
        <w:t>здания</w:t>
      </w:r>
      <w:r w:rsidRPr="00D0457E">
        <w:rPr>
          <w:rFonts w:ascii="Times New Roman" w:hAnsi="Times New Roman"/>
        </w:rPr>
        <w:t>:</w:t>
      </w:r>
    </w:p>
    <w:tbl>
      <w:tblPr>
        <w:tblW w:w="92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2396"/>
        <w:gridCol w:w="6414"/>
      </w:tblGrid>
      <w:tr w:rsidR="001307E4" w:rsidRPr="00D0457E" w14:paraId="29C5C30E" w14:textId="77777777" w:rsidTr="00820760">
        <w:trPr>
          <w:trHeight w:val="384"/>
        </w:trPr>
        <w:tc>
          <w:tcPr>
            <w:tcW w:w="439" w:type="dxa"/>
          </w:tcPr>
          <w:p w14:paraId="14C2AD6F"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w:t>
            </w:r>
          </w:p>
        </w:tc>
        <w:tc>
          <w:tcPr>
            <w:tcW w:w="2396" w:type="dxa"/>
          </w:tcPr>
          <w:p w14:paraId="0B84383F"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Конструктивные части</w:t>
            </w:r>
          </w:p>
        </w:tc>
        <w:tc>
          <w:tcPr>
            <w:tcW w:w="6414" w:type="dxa"/>
          </w:tcPr>
          <w:p w14:paraId="6A6E6FD9" w14:textId="77777777" w:rsidR="001307E4" w:rsidRPr="00D0457E" w:rsidRDefault="001307E4" w:rsidP="00820760">
            <w:pPr>
              <w:autoSpaceDE w:val="0"/>
              <w:autoSpaceDN w:val="0"/>
              <w:adjustRightInd w:val="0"/>
              <w:spacing w:after="0" w:line="240" w:lineRule="auto"/>
              <w:ind w:right="-108"/>
              <w:contextualSpacing/>
              <w:jc w:val="both"/>
              <w:outlineLvl w:val="0"/>
              <w:rPr>
                <w:rFonts w:ascii="Times New Roman" w:hAnsi="Times New Roman"/>
              </w:rPr>
            </w:pPr>
            <w:r w:rsidRPr="00D0457E">
              <w:rPr>
                <w:rFonts w:ascii="Times New Roman" w:hAnsi="Times New Roman"/>
              </w:rPr>
              <w:t>Описание</w:t>
            </w:r>
          </w:p>
        </w:tc>
      </w:tr>
      <w:tr w:rsidR="001307E4" w:rsidRPr="00D0457E" w14:paraId="7279BDB9" w14:textId="77777777" w:rsidTr="00820760">
        <w:trPr>
          <w:trHeight w:val="401"/>
        </w:trPr>
        <w:tc>
          <w:tcPr>
            <w:tcW w:w="439" w:type="dxa"/>
          </w:tcPr>
          <w:p w14:paraId="22D8C728"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1</w:t>
            </w:r>
          </w:p>
        </w:tc>
        <w:tc>
          <w:tcPr>
            <w:tcW w:w="2396" w:type="dxa"/>
          </w:tcPr>
          <w:p w14:paraId="715CFF8D"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Фундамент</w:t>
            </w:r>
          </w:p>
        </w:tc>
        <w:tc>
          <w:tcPr>
            <w:tcW w:w="6414" w:type="dxa"/>
          </w:tcPr>
          <w:p w14:paraId="17C4C301" w14:textId="77777777" w:rsidR="001307E4" w:rsidRPr="005D7B9F" w:rsidRDefault="001307E4" w:rsidP="00820760">
            <w:pPr>
              <w:autoSpaceDE w:val="0"/>
              <w:autoSpaceDN w:val="0"/>
              <w:adjustRightInd w:val="0"/>
              <w:spacing w:after="0" w:line="240" w:lineRule="auto"/>
              <w:contextualSpacing/>
              <w:jc w:val="both"/>
              <w:outlineLvl w:val="0"/>
              <w:rPr>
                <w:rFonts w:ascii="Times New Roman" w:hAnsi="Times New Roman"/>
              </w:rPr>
            </w:pPr>
            <w:r w:rsidRPr="005D7B9F">
              <w:rPr>
                <w:rFonts w:ascii="Times New Roman" w:hAnsi="Times New Roman"/>
              </w:rPr>
              <w:t xml:space="preserve">Монолитная железобетонная плита со степенью водонепроницаемости </w:t>
            </w:r>
            <w:r w:rsidRPr="005D7B9F">
              <w:rPr>
                <w:rFonts w:ascii="Times New Roman" w:hAnsi="Times New Roman"/>
                <w:lang w:val="en-US"/>
              </w:rPr>
              <w:t>W</w:t>
            </w:r>
            <w:r w:rsidRPr="005D7B9F">
              <w:rPr>
                <w:rFonts w:ascii="Times New Roman" w:hAnsi="Times New Roman"/>
              </w:rPr>
              <w:t>12</w:t>
            </w:r>
          </w:p>
        </w:tc>
      </w:tr>
      <w:tr w:rsidR="001307E4" w:rsidRPr="00D0457E" w14:paraId="0AD1B67A" w14:textId="77777777" w:rsidTr="00820760">
        <w:trPr>
          <w:trHeight w:val="1000"/>
        </w:trPr>
        <w:tc>
          <w:tcPr>
            <w:tcW w:w="439" w:type="dxa"/>
          </w:tcPr>
          <w:p w14:paraId="43706389"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2</w:t>
            </w:r>
          </w:p>
        </w:tc>
        <w:tc>
          <w:tcPr>
            <w:tcW w:w="2396" w:type="dxa"/>
          </w:tcPr>
          <w:p w14:paraId="49A74607"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Наружные стены</w:t>
            </w:r>
          </w:p>
        </w:tc>
        <w:tc>
          <w:tcPr>
            <w:tcW w:w="6414" w:type="dxa"/>
          </w:tcPr>
          <w:p w14:paraId="31364A6B" w14:textId="77777777" w:rsidR="001307E4" w:rsidRPr="005D7B9F" w:rsidRDefault="001307E4" w:rsidP="00820760">
            <w:pPr>
              <w:autoSpaceDE w:val="0"/>
              <w:autoSpaceDN w:val="0"/>
              <w:adjustRightInd w:val="0"/>
              <w:spacing w:after="0" w:line="240" w:lineRule="auto"/>
              <w:contextualSpacing/>
              <w:jc w:val="both"/>
              <w:outlineLvl w:val="0"/>
              <w:rPr>
                <w:rFonts w:ascii="Times New Roman" w:hAnsi="Times New Roman"/>
                <w:lang w:val="en-US"/>
              </w:rPr>
            </w:pPr>
            <w:r w:rsidRPr="005D7B9F">
              <w:rPr>
                <w:rFonts w:ascii="Times New Roman" w:hAnsi="Times New Roman"/>
              </w:rPr>
              <w:t>Не несущие наружные стены кладочные из керамзитобетонных блоков толщиной 200 мм. Утеплитель: толщина = 80 мм. Фасадный отделочный материал - камень</w:t>
            </w:r>
          </w:p>
        </w:tc>
      </w:tr>
      <w:tr w:rsidR="001307E4" w:rsidRPr="00D0457E" w14:paraId="721B492C" w14:textId="77777777" w:rsidTr="00820760">
        <w:trPr>
          <w:trHeight w:val="688"/>
        </w:trPr>
        <w:tc>
          <w:tcPr>
            <w:tcW w:w="439" w:type="dxa"/>
          </w:tcPr>
          <w:p w14:paraId="2A52245D"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3</w:t>
            </w:r>
          </w:p>
        </w:tc>
        <w:tc>
          <w:tcPr>
            <w:tcW w:w="2396" w:type="dxa"/>
          </w:tcPr>
          <w:p w14:paraId="2C49C68C"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Перекрытия</w:t>
            </w:r>
          </w:p>
        </w:tc>
        <w:tc>
          <w:tcPr>
            <w:tcW w:w="6414" w:type="dxa"/>
          </w:tcPr>
          <w:p w14:paraId="2552BCA2" w14:textId="77777777" w:rsidR="001307E4" w:rsidRPr="005D7B9F" w:rsidRDefault="001307E4" w:rsidP="00820760">
            <w:pPr>
              <w:autoSpaceDE w:val="0"/>
              <w:autoSpaceDN w:val="0"/>
              <w:adjustRightInd w:val="0"/>
              <w:spacing w:after="0" w:line="240" w:lineRule="auto"/>
              <w:ind w:right="-108"/>
              <w:contextualSpacing/>
              <w:jc w:val="both"/>
              <w:outlineLvl w:val="0"/>
              <w:rPr>
                <w:rFonts w:ascii="Times New Roman" w:hAnsi="Times New Roman"/>
              </w:rPr>
            </w:pPr>
            <w:r w:rsidRPr="005D7B9F">
              <w:rPr>
                <w:rFonts w:ascii="Times New Roman" w:hAnsi="Times New Roman"/>
              </w:rPr>
              <w:t xml:space="preserve">Монолитные железобетонные толщиной 190 мм, толщина конструкции пола 100 мм, с пределом </w:t>
            </w:r>
            <w:proofErr w:type="gramStart"/>
            <w:r w:rsidRPr="005D7B9F">
              <w:rPr>
                <w:rFonts w:ascii="Times New Roman" w:hAnsi="Times New Roman"/>
              </w:rPr>
              <w:t xml:space="preserve">огнестойкости  </w:t>
            </w:r>
            <w:r w:rsidRPr="005D7B9F">
              <w:rPr>
                <w:rFonts w:ascii="Times New Roman" w:hAnsi="Times New Roman"/>
                <w:lang w:val="en-US"/>
              </w:rPr>
              <w:t>REI</w:t>
            </w:r>
            <w:proofErr w:type="gramEnd"/>
            <w:r w:rsidRPr="005D7B9F">
              <w:rPr>
                <w:rFonts w:ascii="Times New Roman" w:hAnsi="Times New Roman"/>
              </w:rPr>
              <w:t xml:space="preserve"> 45</w:t>
            </w:r>
          </w:p>
        </w:tc>
      </w:tr>
      <w:tr w:rsidR="001307E4" w:rsidRPr="00D0457E" w14:paraId="12447D4D" w14:textId="77777777" w:rsidTr="00820760">
        <w:trPr>
          <w:trHeight w:val="842"/>
        </w:trPr>
        <w:tc>
          <w:tcPr>
            <w:tcW w:w="439" w:type="dxa"/>
          </w:tcPr>
          <w:p w14:paraId="1BD31147"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4</w:t>
            </w:r>
          </w:p>
        </w:tc>
        <w:tc>
          <w:tcPr>
            <w:tcW w:w="2396" w:type="dxa"/>
          </w:tcPr>
          <w:p w14:paraId="0B4A80AD"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Межкомнатные перегородки</w:t>
            </w:r>
          </w:p>
        </w:tc>
        <w:tc>
          <w:tcPr>
            <w:tcW w:w="6414" w:type="dxa"/>
          </w:tcPr>
          <w:p w14:paraId="443722F2" w14:textId="77777777" w:rsidR="001307E4" w:rsidRPr="005D7B9F" w:rsidRDefault="001307E4" w:rsidP="00820760">
            <w:pPr>
              <w:autoSpaceDE w:val="0"/>
              <w:autoSpaceDN w:val="0"/>
              <w:adjustRightInd w:val="0"/>
              <w:spacing w:after="0" w:line="240" w:lineRule="auto"/>
              <w:ind w:right="-108"/>
              <w:contextualSpacing/>
              <w:jc w:val="both"/>
              <w:outlineLvl w:val="0"/>
              <w:rPr>
                <w:rFonts w:ascii="Times New Roman" w:hAnsi="Times New Roman"/>
              </w:rPr>
            </w:pPr>
            <w:r w:rsidRPr="005D7B9F">
              <w:rPr>
                <w:rFonts w:ascii="Times New Roman" w:hAnsi="Times New Roman"/>
              </w:rPr>
              <w:t>Перегородки из керамзитобетонных блоков с заполнением швов на всю толщину и оштукатуренными с двух сторон.</w:t>
            </w:r>
          </w:p>
        </w:tc>
      </w:tr>
      <w:tr w:rsidR="001307E4" w:rsidRPr="00D0457E" w14:paraId="7186FB91" w14:textId="77777777" w:rsidTr="00820760">
        <w:trPr>
          <w:trHeight w:val="461"/>
        </w:trPr>
        <w:tc>
          <w:tcPr>
            <w:tcW w:w="439" w:type="dxa"/>
          </w:tcPr>
          <w:p w14:paraId="6887AF36"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5</w:t>
            </w:r>
          </w:p>
        </w:tc>
        <w:tc>
          <w:tcPr>
            <w:tcW w:w="2396" w:type="dxa"/>
          </w:tcPr>
          <w:p w14:paraId="3859AC52"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Кровля</w:t>
            </w:r>
          </w:p>
        </w:tc>
        <w:tc>
          <w:tcPr>
            <w:tcW w:w="6414" w:type="dxa"/>
          </w:tcPr>
          <w:p w14:paraId="6334895F" w14:textId="77777777" w:rsidR="001307E4" w:rsidRPr="005D7B9F" w:rsidRDefault="001307E4" w:rsidP="00820760">
            <w:pPr>
              <w:autoSpaceDE w:val="0"/>
              <w:autoSpaceDN w:val="0"/>
              <w:adjustRightInd w:val="0"/>
              <w:spacing w:after="0" w:line="240" w:lineRule="auto"/>
              <w:contextualSpacing/>
              <w:jc w:val="both"/>
              <w:outlineLvl w:val="0"/>
              <w:rPr>
                <w:rFonts w:ascii="Times New Roman" w:hAnsi="Times New Roman"/>
              </w:rPr>
            </w:pPr>
            <w:r w:rsidRPr="005D7B9F">
              <w:rPr>
                <w:rFonts w:ascii="Times New Roman" w:hAnsi="Times New Roman"/>
              </w:rPr>
              <w:t>Кровля плоская не эксплуатируемая</w:t>
            </w:r>
            <w:r>
              <w:rPr>
                <w:rFonts w:ascii="Times New Roman" w:hAnsi="Times New Roman"/>
              </w:rPr>
              <w:t>.</w:t>
            </w:r>
          </w:p>
        </w:tc>
      </w:tr>
      <w:tr w:rsidR="001307E4" w:rsidRPr="00D0457E" w14:paraId="3C1859D8" w14:textId="77777777" w:rsidTr="00820760">
        <w:trPr>
          <w:trHeight w:val="483"/>
        </w:trPr>
        <w:tc>
          <w:tcPr>
            <w:tcW w:w="439" w:type="dxa"/>
          </w:tcPr>
          <w:p w14:paraId="626DE5C1"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6</w:t>
            </w:r>
          </w:p>
        </w:tc>
        <w:tc>
          <w:tcPr>
            <w:tcW w:w="2396" w:type="dxa"/>
          </w:tcPr>
          <w:p w14:paraId="2D141586"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 xml:space="preserve">Лифт </w:t>
            </w:r>
          </w:p>
        </w:tc>
        <w:tc>
          <w:tcPr>
            <w:tcW w:w="6414" w:type="dxa"/>
          </w:tcPr>
          <w:p w14:paraId="768A8B8B" w14:textId="77777777" w:rsidR="001307E4" w:rsidRPr="005D7B9F" w:rsidRDefault="001307E4" w:rsidP="00820760">
            <w:pPr>
              <w:autoSpaceDE w:val="0"/>
              <w:autoSpaceDN w:val="0"/>
              <w:adjustRightInd w:val="0"/>
              <w:spacing w:after="0" w:line="240" w:lineRule="auto"/>
              <w:ind w:right="-108"/>
              <w:contextualSpacing/>
              <w:jc w:val="both"/>
              <w:outlineLvl w:val="0"/>
              <w:rPr>
                <w:rFonts w:ascii="Times New Roman" w:hAnsi="Times New Roman"/>
              </w:rPr>
            </w:pPr>
            <w:r w:rsidRPr="005D7B9F">
              <w:rPr>
                <w:rFonts w:ascii="Times New Roman" w:hAnsi="Times New Roman"/>
              </w:rPr>
              <w:t xml:space="preserve">2 пассажирских  </w:t>
            </w:r>
          </w:p>
        </w:tc>
      </w:tr>
    </w:tbl>
    <w:p w14:paraId="0D3B812C" w14:textId="77777777" w:rsidR="001307E4" w:rsidRDefault="001307E4" w:rsidP="001307E4">
      <w:pPr>
        <w:spacing w:after="0" w:line="240" w:lineRule="auto"/>
        <w:ind w:firstLine="708"/>
        <w:contextualSpacing/>
        <w:rPr>
          <w:rFonts w:ascii="Times New Roman" w:hAnsi="Times New Roman"/>
          <w:b/>
        </w:rPr>
      </w:pPr>
    </w:p>
    <w:p w14:paraId="3ED73652" w14:textId="77777777" w:rsidR="001307E4" w:rsidRPr="00D0457E" w:rsidRDefault="001307E4" w:rsidP="001307E4">
      <w:pPr>
        <w:spacing w:after="0" w:line="240" w:lineRule="auto"/>
        <w:ind w:firstLine="708"/>
        <w:contextualSpacing/>
        <w:rPr>
          <w:rFonts w:ascii="Times New Roman" w:hAnsi="Times New Roman"/>
          <w:b/>
        </w:rPr>
      </w:pPr>
      <w:r w:rsidRPr="00D0457E">
        <w:rPr>
          <w:rFonts w:ascii="Times New Roman" w:hAnsi="Times New Roman"/>
          <w:b/>
        </w:rPr>
        <w:t xml:space="preserve">2. </w:t>
      </w:r>
      <w:proofErr w:type="gramStart"/>
      <w:r>
        <w:rPr>
          <w:rFonts w:ascii="Times New Roman" w:hAnsi="Times New Roman"/>
          <w:b/>
        </w:rPr>
        <w:t>Описание  отделки</w:t>
      </w:r>
      <w:proofErr w:type="gramEnd"/>
      <w:r w:rsidRPr="00D0457E">
        <w:rPr>
          <w:rFonts w:ascii="Times New Roman" w:hAnsi="Times New Roman"/>
          <w:b/>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8794"/>
      </w:tblGrid>
      <w:tr w:rsidR="001307E4" w:rsidRPr="00D0457E" w14:paraId="6B652B6A" w14:textId="77777777" w:rsidTr="00820760">
        <w:tc>
          <w:tcPr>
            <w:tcW w:w="438" w:type="dxa"/>
          </w:tcPr>
          <w:p w14:paraId="614BD09D"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sidRPr="00D0457E">
              <w:rPr>
                <w:rFonts w:ascii="Times New Roman" w:hAnsi="Times New Roman"/>
              </w:rPr>
              <w:t>1</w:t>
            </w:r>
          </w:p>
        </w:tc>
        <w:tc>
          <w:tcPr>
            <w:tcW w:w="8811" w:type="dxa"/>
          </w:tcPr>
          <w:p w14:paraId="348EF54C"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В</w:t>
            </w:r>
            <w:r w:rsidRPr="00D0457E">
              <w:rPr>
                <w:rFonts w:ascii="Times New Roman" w:hAnsi="Times New Roman"/>
              </w:rPr>
              <w:t>ходн</w:t>
            </w:r>
            <w:r>
              <w:rPr>
                <w:rFonts w:ascii="Times New Roman" w:hAnsi="Times New Roman"/>
              </w:rPr>
              <w:t>ая</w:t>
            </w:r>
            <w:r w:rsidRPr="00D0457E">
              <w:rPr>
                <w:rFonts w:ascii="Times New Roman" w:hAnsi="Times New Roman"/>
              </w:rPr>
              <w:t xml:space="preserve"> двер</w:t>
            </w:r>
            <w:r>
              <w:rPr>
                <w:rFonts w:ascii="Times New Roman" w:hAnsi="Times New Roman"/>
              </w:rPr>
              <w:t>ь в номер</w:t>
            </w:r>
          </w:p>
        </w:tc>
      </w:tr>
      <w:tr w:rsidR="001307E4" w:rsidRPr="00D0457E" w14:paraId="1F02B859" w14:textId="77777777" w:rsidTr="00820760">
        <w:tc>
          <w:tcPr>
            <w:tcW w:w="438" w:type="dxa"/>
          </w:tcPr>
          <w:p w14:paraId="233F744D"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sidRPr="00D0457E">
              <w:rPr>
                <w:rFonts w:ascii="Times New Roman" w:hAnsi="Times New Roman"/>
              </w:rPr>
              <w:t>2</w:t>
            </w:r>
          </w:p>
        </w:tc>
        <w:tc>
          <w:tcPr>
            <w:tcW w:w="8811" w:type="dxa"/>
          </w:tcPr>
          <w:p w14:paraId="545D6BF0"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М</w:t>
            </w:r>
            <w:r w:rsidRPr="00D0457E">
              <w:rPr>
                <w:rFonts w:ascii="Times New Roman" w:hAnsi="Times New Roman"/>
              </w:rPr>
              <w:t>ежкомнатн</w:t>
            </w:r>
            <w:r>
              <w:rPr>
                <w:rFonts w:ascii="Times New Roman" w:hAnsi="Times New Roman"/>
              </w:rPr>
              <w:t>ые</w:t>
            </w:r>
            <w:r w:rsidRPr="00D0457E">
              <w:rPr>
                <w:rFonts w:ascii="Times New Roman" w:hAnsi="Times New Roman"/>
              </w:rPr>
              <w:t xml:space="preserve"> двер</w:t>
            </w:r>
            <w:r>
              <w:rPr>
                <w:rFonts w:ascii="Times New Roman" w:hAnsi="Times New Roman"/>
              </w:rPr>
              <w:t>и</w:t>
            </w:r>
          </w:p>
        </w:tc>
      </w:tr>
      <w:tr w:rsidR="001307E4" w:rsidRPr="00D0457E" w14:paraId="629BEA3E" w14:textId="77777777" w:rsidTr="00820760">
        <w:tc>
          <w:tcPr>
            <w:tcW w:w="438" w:type="dxa"/>
          </w:tcPr>
          <w:p w14:paraId="4666DFDC"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sidRPr="00D0457E">
              <w:rPr>
                <w:rFonts w:ascii="Times New Roman" w:hAnsi="Times New Roman"/>
              </w:rPr>
              <w:t>3</w:t>
            </w:r>
          </w:p>
        </w:tc>
        <w:tc>
          <w:tcPr>
            <w:tcW w:w="8811" w:type="dxa"/>
          </w:tcPr>
          <w:p w14:paraId="73A6D73B"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О</w:t>
            </w:r>
            <w:r w:rsidRPr="00D0457E">
              <w:rPr>
                <w:rFonts w:ascii="Times New Roman" w:hAnsi="Times New Roman"/>
              </w:rPr>
              <w:t>конны</w:t>
            </w:r>
            <w:r>
              <w:rPr>
                <w:rFonts w:ascii="Times New Roman" w:hAnsi="Times New Roman"/>
              </w:rPr>
              <w:t>е</w:t>
            </w:r>
            <w:r w:rsidRPr="00D0457E">
              <w:rPr>
                <w:rFonts w:ascii="Times New Roman" w:hAnsi="Times New Roman"/>
              </w:rPr>
              <w:t xml:space="preserve"> блок</w:t>
            </w:r>
            <w:r>
              <w:rPr>
                <w:rFonts w:ascii="Times New Roman" w:hAnsi="Times New Roman"/>
              </w:rPr>
              <w:t>и</w:t>
            </w:r>
          </w:p>
        </w:tc>
      </w:tr>
      <w:tr w:rsidR="001307E4" w:rsidRPr="00D0457E" w14:paraId="3604A3F7" w14:textId="77777777" w:rsidTr="00820760">
        <w:tc>
          <w:tcPr>
            <w:tcW w:w="438" w:type="dxa"/>
          </w:tcPr>
          <w:p w14:paraId="12763773"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sidRPr="00D0457E">
              <w:rPr>
                <w:rFonts w:ascii="Times New Roman" w:hAnsi="Times New Roman"/>
              </w:rPr>
              <w:t>4</w:t>
            </w:r>
          </w:p>
        </w:tc>
        <w:tc>
          <w:tcPr>
            <w:tcW w:w="8811" w:type="dxa"/>
          </w:tcPr>
          <w:p w14:paraId="5C39F1F8"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С</w:t>
            </w:r>
            <w:r w:rsidRPr="00D0457E">
              <w:rPr>
                <w:rFonts w:ascii="Times New Roman" w:hAnsi="Times New Roman"/>
              </w:rPr>
              <w:t>истем</w:t>
            </w:r>
            <w:r>
              <w:rPr>
                <w:rFonts w:ascii="Times New Roman" w:hAnsi="Times New Roman"/>
              </w:rPr>
              <w:t>а</w:t>
            </w:r>
            <w:r w:rsidRPr="00D0457E">
              <w:rPr>
                <w:rFonts w:ascii="Times New Roman" w:hAnsi="Times New Roman"/>
              </w:rPr>
              <w:t xml:space="preserve"> водоснабжения - разводка</w:t>
            </w:r>
          </w:p>
        </w:tc>
      </w:tr>
      <w:tr w:rsidR="001307E4" w:rsidRPr="00D0457E" w14:paraId="64335BD8" w14:textId="77777777" w:rsidTr="00820760">
        <w:tc>
          <w:tcPr>
            <w:tcW w:w="438" w:type="dxa"/>
          </w:tcPr>
          <w:p w14:paraId="6B1311A5"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sidRPr="00D0457E">
              <w:rPr>
                <w:rFonts w:ascii="Times New Roman" w:hAnsi="Times New Roman"/>
              </w:rPr>
              <w:t>5</w:t>
            </w:r>
          </w:p>
        </w:tc>
        <w:tc>
          <w:tcPr>
            <w:tcW w:w="8811" w:type="dxa"/>
          </w:tcPr>
          <w:p w14:paraId="5598DBC1"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С</w:t>
            </w:r>
            <w:r w:rsidRPr="00D0457E">
              <w:rPr>
                <w:rFonts w:ascii="Times New Roman" w:hAnsi="Times New Roman"/>
              </w:rPr>
              <w:t>тояк</w:t>
            </w:r>
            <w:r>
              <w:rPr>
                <w:rFonts w:ascii="Times New Roman" w:hAnsi="Times New Roman"/>
              </w:rPr>
              <w:t>и</w:t>
            </w:r>
            <w:r w:rsidRPr="00D0457E">
              <w:rPr>
                <w:rFonts w:ascii="Times New Roman" w:hAnsi="Times New Roman"/>
              </w:rPr>
              <w:t xml:space="preserve"> канализации - разводка</w:t>
            </w:r>
          </w:p>
        </w:tc>
      </w:tr>
      <w:tr w:rsidR="001307E4" w:rsidRPr="00D0457E" w14:paraId="0A155706" w14:textId="77777777" w:rsidTr="00820760">
        <w:tc>
          <w:tcPr>
            <w:tcW w:w="438" w:type="dxa"/>
          </w:tcPr>
          <w:p w14:paraId="21575A6B"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6</w:t>
            </w:r>
          </w:p>
        </w:tc>
        <w:tc>
          <w:tcPr>
            <w:tcW w:w="8811" w:type="dxa"/>
          </w:tcPr>
          <w:p w14:paraId="2F347265" w14:textId="77777777" w:rsidR="001307E4"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Система кондиционирования – чиллер-фанкойл</w:t>
            </w:r>
          </w:p>
        </w:tc>
      </w:tr>
      <w:tr w:rsidR="001307E4" w:rsidRPr="00D0457E" w14:paraId="7815A26E" w14:textId="77777777" w:rsidTr="00820760">
        <w:tc>
          <w:tcPr>
            <w:tcW w:w="438" w:type="dxa"/>
          </w:tcPr>
          <w:p w14:paraId="6FB83BD9"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7</w:t>
            </w:r>
          </w:p>
        </w:tc>
        <w:tc>
          <w:tcPr>
            <w:tcW w:w="8811" w:type="dxa"/>
          </w:tcPr>
          <w:p w14:paraId="09DCD64B"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С</w:t>
            </w:r>
            <w:r w:rsidRPr="00D0457E">
              <w:rPr>
                <w:rFonts w:ascii="Times New Roman" w:hAnsi="Times New Roman"/>
              </w:rPr>
              <w:t>тен</w:t>
            </w:r>
            <w:r>
              <w:rPr>
                <w:rFonts w:ascii="Times New Roman" w:hAnsi="Times New Roman"/>
              </w:rPr>
              <w:t>ы</w:t>
            </w:r>
            <w:r w:rsidRPr="00D0457E">
              <w:rPr>
                <w:rFonts w:ascii="Times New Roman" w:hAnsi="Times New Roman"/>
              </w:rPr>
              <w:t xml:space="preserve"> санузла - облицовка </w:t>
            </w:r>
            <w:proofErr w:type="spellStart"/>
            <w:r>
              <w:rPr>
                <w:rFonts w:ascii="Times New Roman" w:hAnsi="Times New Roman"/>
              </w:rPr>
              <w:t>керамогранитной</w:t>
            </w:r>
            <w:proofErr w:type="spellEnd"/>
            <w:r>
              <w:rPr>
                <w:rFonts w:ascii="Times New Roman" w:hAnsi="Times New Roman"/>
              </w:rPr>
              <w:t xml:space="preserve"> плиткой</w:t>
            </w:r>
            <w:r w:rsidRPr="00D0457E">
              <w:rPr>
                <w:rFonts w:ascii="Times New Roman" w:hAnsi="Times New Roman"/>
              </w:rPr>
              <w:t xml:space="preserve"> до потолка</w:t>
            </w:r>
          </w:p>
        </w:tc>
      </w:tr>
      <w:tr w:rsidR="001307E4" w:rsidRPr="00D0457E" w14:paraId="30B78BC7" w14:textId="77777777" w:rsidTr="00820760">
        <w:tc>
          <w:tcPr>
            <w:tcW w:w="438" w:type="dxa"/>
          </w:tcPr>
          <w:p w14:paraId="71055616" w14:textId="77777777" w:rsidR="001307E4"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8</w:t>
            </w:r>
          </w:p>
        </w:tc>
        <w:tc>
          <w:tcPr>
            <w:tcW w:w="8811" w:type="dxa"/>
          </w:tcPr>
          <w:p w14:paraId="74C47B35" w14:textId="77777777" w:rsidR="001307E4"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 xml:space="preserve">Пол санузла – </w:t>
            </w:r>
            <w:proofErr w:type="spellStart"/>
            <w:r>
              <w:rPr>
                <w:rFonts w:ascii="Times New Roman" w:hAnsi="Times New Roman"/>
              </w:rPr>
              <w:t>керамогранитная</w:t>
            </w:r>
            <w:proofErr w:type="spellEnd"/>
            <w:r>
              <w:rPr>
                <w:rFonts w:ascii="Times New Roman" w:hAnsi="Times New Roman"/>
              </w:rPr>
              <w:t xml:space="preserve"> плитка</w:t>
            </w:r>
          </w:p>
        </w:tc>
      </w:tr>
      <w:tr w:rsidR="001307E4" w:rsidRPr="00D0457E" w14:paraId="5B8DB7D0" w14:textId="77777777" w:rsidTr="00820760">
        <w:trPr>
          <w:trHeight w:val="338"/>
        </w:trPr>
        <w:tc>
          <w:tcPr>
            <w:tcW w:w="438" w:type="dxa"/>
          </w:tcPr>
          <w:p w14:paraId="0C7A1DF3"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9</w:t>
            </w:r>
          </w:p>
        </w:tc>
        <w:tc>
          <w:tcPr>
            <w:tcW w:w="8811" w:type="dxa"/>
          </w:tcPr>
          <w:p w14:paraId="43DB9FC9"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С</w:t>
            </w:r>
            <w:r w:rsidRPr="00D0457E">
              <w:rPr>
                <w:rFonts w:ascii="Times New Roman" w:hAnsi="Times New Roman"/>
              </w:rPr>
              <w:t>истем</w:t>
            </w:r>
            <w:r>
              <w:rPr>
                <w:rFonts w:ascii="Times New Roman" w:hAnsi="Times New Roman"/>
              </w:rPr>
              <w:t>а</w:t>
            </w:r>
            <w:r w:rsidRPr="00D0457E">
              <w:rPr>
                <w:rFonts w:ascii="Times New Roman" w:hAnsi="Times New Roman"/>
              </w:rPr>
              <w:t xml:space="preserve"> электроснабжения - разводка, розетки, выключатели</w:t>
            </w:r>
          </w:p>
        </w:tc>
      </w:tr>
      <w:tr w:rsidR="001307E4" w:rsidRPr="00D0457E" w14:paraId="4EF0DBF2" w14:textId="77777777" w:rsidTr="00820760">
        <w:trPr>
          <w:trHeight w:val="257"/>
        </w:trPr>
        <w:tc>
          <w:tcPr>
            <w:tcW w:w="438" w:type="dxa"/>
          </w:tcPr>
          <w:p w14:paraId="66D17F93"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10</w:t>
            </w:r>
          </w:p>
        </w:tc>
        <w:tc>
          <w:tcPr>
            <w:tcW w:w="8811" w:type="dxa"/>
          </w:tcPr>
          <w:p w14:paraId="0E182284"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Э</w:t>
            </w:r>
            <w:r w:rsidRPr="00D0457E">
              <w:rPr>
                <w:rFonts w:ascii="Times New Roman" w:hAnsi="Times New Roman"/>
              </w:rPr>
              <w:t xml:space="preserve">лектрические приборы учёта, приборы учета водоснабжения, теплоснабжения </w:t>
            </w:r>
          </w:p>
        </w:tc>
      </w:tr>
      <w:tr w:rsidR="001307E4" w:rsidRPr="00D0457E" w14:paraId="38389864" w14:textId="77777777" w:rsidTr="00820760">
        <w:trPr>
          <w:trHeight w:val="335"/>
        </w:trPr>
        <w:tc>
          <w:tcPr>
            <w:tcW w:w="438" w:type="dxa"/>
          </w:tcPr>
          <w:p w14:paraId="0932C363"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11</w:t>
            </w:r>
          </w:p>
        </w:tc>
        <w:tc>
          <w:tcPr>
            <w:tcW w:w="8811" w:type="dxa"/>
          </w:tcPr>
          <w:p w14:paraId="7B7E52BA"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Pr>
                <w:rFonts w:ascii="Times New Roman" w:hAnsi="Times New Roman"/>
              </w:rPr>
              <w:t>С</w:t>
            </w:r>
            <w:r w:rsidRPr="00D0457E">
              <w:rPr>
                <w:rFonts w:ascii="Times New Roman" w:hAnsi="Times New Roman"/>
              </w:rPr>
              <w:t>истем</w:t>
            </w:r>
            <w:r>
              <w:rPr>
                <w:rFonts w:ascii="Times New Roman" w:hAnsi="Times New Roman"/>
              </w:rPr>
              <w:t>а</w:t>
            </w:r>
            <w:r w:rsidRPr="00D0457E">
              <w:rPr>
                <w:rFonts w:ascii="Times New Roman" w:hAnsi="Times New Roman"/>
              </w:rPr>
              <w:t xml:space="preserve"> отопления - радиаторы и разводка</w:t>
            </w:r>
          </w:p>
        </w:tc>
      </w:tr>
      <w:tr w:rsidR="001307E4" w:rsidRPr="00D0457E" w14:paraId="5B3AF777" w14:textId="77777777" w:rsidTr="00820760">
        <w:trPr>
          <w:trHeight w:val="269"/>
        </w:trPr>
        <w:tc>
          <w:tcPr>
            <w:tcW w:w="438" w:type="dxa"/>
          </w:tcPr>
          <w:p w14:paraId="6E3B00AD"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sidRPr="00D0457E">
              <w:rPr>
                <w:rFonts w:ascii="Times New Roman" w:hAnsi="Times New Roman"/>
              </w:rPr>
              <w:t>1</w:t>
            </w:r>
            <w:r>
              <w:rPr>
                <w:rFonts w:ascii="Times New Roman" w:hAnsi="Times New Roman"/>
              </w:rPr>
              <w:t>2</w:t>
            </w:r>
          </w:p>
        </w:tc>
        <w:tc>
          <w:tcPr>
            <w:tcW w:w="8811" w:type="dxa"/>
          </w:tcPr>
          <w:p w14:paraId="6895F092"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sidRPr="00D0457E">
              <w:rPr>
                <w:rFonts w:ascii="Times New Roman" w:hAnsi="Times New Roman"/>
              </w:rPr>
              <w:t xml:space="preserve">Покрытие пола - ламинат </w:t>
            </w:r>
          </w:p>
        </w:tc>
      </w:tr>
      <w:tr w:rsidR="001307E4" w:rsidRPr="00D0457E" w14:paraId="735B3C0F" w14:textId="77777777" w:rsidTr="00820760">
        <w:trPr>
          <w:trHeight w:val="273"/>
        </w:trPr>
        <w:tc>
          <w:tcPr>
            <w:tcW w:w="438" w:type="dxa"/>
          </w:tcPr>
          <w:p w14:paraId="003475B0"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sidRPr="00D0457E">
              <w:rPr>
                <w:rFonts w:ascii="Times New Roman" w:hAnsi="Times New Roman"/>
              </w:rPr>
              <w:t>1</w:t>
            </w:r>
            <w:r>
              <w:rPr>
                <w:rFonts w:ascii="Times New Roman" w:hAnsi="Times New Roman"/>
              </w:rPr>
              <w:t>3</w:t>
            </w:r>
          </w:p>
        </w:tc>
        <w:tc>
          <w:tcPr>
            <w:tcW w:w="8811" w:type="dxa"/>
          </w:tcPr>
          <w:p w14:paraId="7793922A"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sidRPr="00D0457E">
              <w:rPr>
                <w:rFonts w:ascii="Times New Roman" w:hAnsi="Times New Roman"/>
              </w:rPr>
              <w:t xml:space="preserve">Отделка стен </w:t>
            </w:r>
            <w:r>
              <w:rPr>
                <w:rFonts w:ascii="Times New Roman" w:hAnsi="Times New Roman"/>
              </w:rPr>
              <w:t>–</w:t>
            </w:r>
            <w:r w:rsidRPr="00D0457E">
              <w:rPr>
                <w:rFonts w:ascii="Times New Roman" w:hAnsi="Times New Roman"/>
              </w:rPr>
              <w:t xml:space="preserve"> обои</w:t>
            </w:r>
            <w:r>
              <w:rPr>
                <w:rFonts w:ascii="Times New Roman" w:hAnsi="Times New Roman"/>
              </w:rPr>
              <w:t xml:space="preserve"> под покраску с финишной окраской</w:t>
            </w:r>
          </w:p>
        </w:tc>
      </w:tr>
      <w:tr w:rsidR="001307E4" w:rsidRPr="00D0457E" w14:paraId="40C02D0C" w14:textId="77777777" w:rsidTr="00820760">
        <w:trPr>
          <w:trHeight w:val="263"/>
        </w:trPr>
        <w:tc>
          <w:tcPr>
            <w:tcW w:w="438" w:type="dxa"/>
          </w:tcPr>
          <w:p w14:paraId="0E1BFBC5"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sidRPr="00D0457E">
              <w:rPr>
                <w:rFonts w:ascii="Times New Roman" w:hAnsi="Times New Roman"/>
              </w:rPr>
              <w:t>1</w:t>
            </w:r>
            <w:r>
              <w:rPr>
                <w:rFonts w:ascii="Times New Roman" w:hAnsi="Times New Roman"/>
              </w:rPr>
              <w:t>4</w:t>
            </w:r>
          </w:p>
        </w:tc>
        <w:tc>
          <w:tcPr>
            <w:tcW w:w="8811" w:type="dxa"/>
          </w:tcPr>
          <w:p w14:paraId="629672D4" w14:textId="77777777" w:rsidR="001307E4" w:rsidRPr="00D0457E" w:rsidRDefault="001307E4" w:rsidP="00820760">
            <w:pPr>
              <w:tabs>
                <w:tab w:val="left" w:pos="360"/>
              </w:tabs>
              <w:suppressAutoHyphens/>
              <w:spacing w:after="0" w:line="240" w:lineRule="auto"/>
              <w:contextualSpacing/>
              <w:jc w:val="both"/>
              <w:rPr>
                <w:rFonts w:ascii="Times New Roman" w:hAnsi="Times New Roman"/>
              </w:rPr>
            </w:pPr>
            <w:r w:rsidRPr="00D0457E">
              <w:rPr>
                <w:rFonts w:ascii="Times New Roman" w:hAnsi="Times New Roman"/>
              </w:rPr>
              <w:t xml:space="preserve">Отделка потолков </w:t>
            </w:r>
            <w:r>
              <w:rPr>
                <w:rFonts w:ascii="Times New Roman" w:hAnsi="Times New Roman"/>
              </w:rPr>
              <w:t>–</w:t>
            </w:r>
            <w:r w:rsidRPr="00D0457E">
              <w:rPr>
                <w:rFonts w:ascii="Times New Roman" w:hAnsi="Times New Roman"/>
              </w:rPr>
              <w:t xml:space="preserve"> </w:t>
            </w:r>
            <w:r>
              <w:rPr>
                <w:rFonts w:ascii="Times New Roman" w:hAnsi="Times New Roman"/>
              </w:rPr>
              <w:t>потолок преимущественно из ГКЛ</w:t>
            </w:r>
          </w:p>
        </w:tc>
      </w:tr>
    </w:tbl>
    <w:p w14:paraId="278CECC5" w14:textId="77777777" w:rsidR="001307E4" w:rsidRDefault="001307E4" w:rsidP="001307E4">
      <w:pPr>
        <w:autoSpaceDE w:val="0"/>
        <w:autoSpaceDN w:val="0"/>
        <w:adjustRightInd w:val="0"/>
        <w:spacing w:after="0" w:line="240" w:lineRule="auto"/>
        <w:ind w:firstLine="708"/>
        <w:contextualSpacing/>
        <w:rPr>
          <w:rFonts w:ascii="Times New Roman" w:hAnsi="Times New Roman"/>
          <w:b/>
          <w:bCs/>
        </w:rPr>
      </w:pPr>
    </w:p>
    <w:p w14:paraId="6463F903" w14:textId="77777777" w:rsidR="001307E4" w:rsidRPr="00D0457E" w:rsidRDefault="001307E4" w:rsidP="001307E4">
      <w:pPr>
        <w:autoSpaceDE w:val="0"/>
        <w:autoSpaceDN w:val="0"/>
        <w:adjustRightInd w:val="0"/>
        <w:spacing w:after="0" w:line="240" w:lineRule="auto"/>
        <w:ind w:firstLine="708"/>
        <w:contextualSpacing/>
        <w:rPr>
          <w:rFonts w:ascii="Times New Roman" w:hAnsi="Times New Roman"/>
          <w:b/>
          <w:bCs/>
        </w:rPr>
      </w:pPr>
      <w:r w:rsidRPr="00D0457E">
        <w:rPr>
          <w:rFonts w:ascii="Times New Roman" w:hAnsi="Times New Roman"/>
          <w:b/>
          <w:bCs/>
        </w:rPr>
        <w:t>3. Комплектация санитарного узла</w:t>
      </w:r>
      <w:r>
        <w:rPr>
          <w:rFonts w:ascii="Times New Roman" w:hAnsi="Times New Roman"/>
          <w:b/>
          <w:bC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8803"/>
      </w:tblGrid>
      <w:tr w:rsidR="001307E4" w:rsidRPr="00D0457E" w14:paraId="0E6F3791" w14:textId="77777777" w:rsidTr="00820760">
        <w:tc>
          <w:tcPr>
            <w:tcW w:w="434" w:type="dxa"/>
            <w:shd w:val="clear" w:color="auto" w:fill="auto"/>
          </w:tcPr>
          <w:p w14:paraId="6A54D1D0" w14:textId="77777777" w:rsidR="001307E4" w:rsidRPr="00D0457E" w:rsidRDefault="001307E4" w:rsidP="00820760">
            <w:pPr>
              <w:autoSpaceDE w:val="0"/>
              <w:autoSpaceDN w:val="0"/>
              <w:adjustRightInd w:val="0"/>
              <w:spacing w:after="0" w:line="240" w:lineRule="auto"/>
              <w:contextualSpacing/>
              <w:jc w:val="both"/>
              <w:rPr>
                <w:rFonts w:ascii="Times New Roman" w:hAnsi="Times New Roman"/>
                <w:bCs/>
              </w:rPr>
            </w:pPr>
            <w:r w:rsidRPr="00D0457E">
              <w:rPr>
                <w:rFonts w:ascii="Times New Roman" w:hAnsi="Times New Roman"/>
                <w:bCs/>
              </w:rPr>
              <w:t>1</w:t>
            </w:r>
          </w:p>
        </w:tc>
        <w:tc>
          <w:tcPr>
            <w:tcW w:w="8803" w:type="dxa"/>
            <w:shd w:val="clear" w:color="auto" w:fill="auto"/>
          </w:tcPr>
          <w:p w14:paraId="5301FDB7" w14:textId="77777777" w:rsidR="001307E4" w:rsidRPr="00D0457E" w:rsidRDefault="001307E4" w:rsidP="00820760">
            <w:pPr>
              <w:autoSpaceDE w:val="0"/>
              <w:autoSpaceDN w:val="0"/>
              <w:adjustRightInd w:val="0"/>
              <w:spacing w:after="0" w:line="240" w:lineRule="auto"/>
              <w:contextualSpacing/>
              <w:jc w:val="both"/>
              <w:outlineLvl w:val="0"/>
            </w:pPr>
            <w:r>
              <w:rPr>
                <w:rFonts w:ascii="Times New Roman" w:hAnsi="Times New Roman"/>
              </w:rPr>
              <w:t>Душевой поддон</w:t>
            </w:r>
            <w:r w:rsidRPr="00D0457E">
              <w:rPr>
                <w:rFonts w:ascii="Times New Roman" w:hAnsi="Times New Roman"/>
              </w:rPr>
              <w:t xml:space="preserve"> 1шт</w:t>
            </w:r>
          </w:p>
        </w:tc>
      </w:tr>
      <w:tr w:rsidR="001307E4" w:rsidRPr="00D0457E" w14:paraId="3EB1AE82" w14:textId="77777777" w:rsidTr="00820760">
        <w:tc>
          <w:tcPr>
            <w:tcW w:w="434" w:type="dxa"/>
            <w:shd w:val="clear" w:color="auto" w:fill="auto"/>
          </w:tcPr>
          <w:p w14:paraId="5BB3603C" w14:textId="77777777" w:rsidR="001307E4" w:rsidRPr="00D0457E" w:rsidRDefault="001307E4" w:rsidP="00820760">
            <w:pPr>
              <w:autoSpaceDE w:val="0"/>
              <w:autoSpaceDN w:val="0"/>
              <w:adjustRightInd w:val="0"/>
              <w:spacing w:after="0" w:line="240" w:lineRule="auto"/>
              <w:contextualSpacing/>
              <w:jc w:val="both"/>
              <w:rPr>
                <w:rFonts w:ascii="Times New Roman" w:hAnsi="Times New Roman"/>
                <w:bCs/>
              </w:rPr>
            </w:pPr>
            <w:r w:rsidRPr="00D0457E">
              <w:rPr>
                <w:rFonts w:ascii="Times New Roman" w:hAnsi="Times New Roman"/>
                <w:bCs/>
              </w:rPr>
              <w:t>2</w:t>
            </w:r>
          </w:p>
        </w:tc>
        <w:tc>
          <w:tcPr>
            <w:tcW w:w="8803" w:type="dxa"/>
            <w:shd w:val="clear" w:color="auto" w:fill="auto"/>
          </w:tcPr>
          <w:p w14:paraId="0B7FBE3C"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Смеситель-2шт</w:t>
            </w:r>
          </w:p>
        </w:tc>
      </w:tr>
      <w:tr w:rsidR="001307E4" w:rsidRPr="00D0457E" w14:paraId="3BA5D83F" w14:textId="77777777" w:rsidTr="00820760">
        <w:tc>
          <w:tcPr>
            <w:tcW w:w="434" w:type="dxa"/>
            <w:shd w:val="clear" w:color="auto" w:fill="auto"/>
          </w:tcPr>
          <w:p w14:paraId="4180793C" w14:textId="77777777" w:rsidR="001307E4" w:rsidRPr="00D0457E" w:rsidRDefault="001307E4" w:rsidP="00820760">
            <w:pPr>
              <w:autoSpaceDE w:val="0"/>
              <w:autoSpaceDN w:val="0"/>
              <w:adjustRightInd w:val="0"/>
              <w:spacing w:after="0" w:line="240" w:lineRule="auto"/>
              <w:contextualSpacing/>
              <w:jc w:val="both"/>
              <w:rPr>
                <w:rFonts w:ascii="Times New Roman" w:hAnsi="Times New Roman"/>
                <w:bCs/>
              </w:rPr>
            </w:pPr>
            <w:r w:rsidRPr="00D0457E">
              <w:rPr>
                <w:rFonts w:ascii="Times New Roman" w:hAnsi="Times New Roman"/>
                <w:bCs/>
              </w:rPr>
              <w:t>3</w:t>
            </w:r>
          </w:p>
        </w:tc>
        <w:tc>
          <w:tcPr>
            <w:tcW w:w="8803" w:type="dxa"/>
            <w:shd w:val="clear" w:color="auto" w:fill="auto"/>
          </w:tcPr>
          <w:p w14:paraId="78B7BBA0"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Унитаз</w:t>
            </w:r>
            <w:r>
              <w:rPr>
                <w:rFonts w:ascii="Times New Roman" w:hAnsi="Times New Roman"/>
              </w:rPr>
              <w:t xml:space="preserve"> (</w:t>
            </w:r>
            <w:proofErr w:type="spellStart"/>
            <w:r>
              <w:rPr>
                <w:rFonts w:ascii="Times New Roman" w:hAnsi="Times New Roman"/>
              </w:rPr>
              <w:t>инсталяция</w:t>
            </w:r>
            <w:proofErr w:type="spellEnd"/>
            <w:r>
              <w:rPr>
                <w:rFonts w:ascii="Times New Roman" w:hAnsi="Times New Roman"/>
              </w:rPr>
              <w:t>)</w:t>
            </w:r>
            <w:r w:rsidRPr="00D0457E">
              <w:rPr>
                <w:rFonts w:ascii="Times New Roman" w:hAnsi="Times New Roman"/>
              </w:rPr>
              <w:t>-1шт</w:t>
            </w:r>
          </w:p>
        </w:tc>
      </w:tr>
      <w:tr w:rsidR="001307E4" w:rsidRPr="00D0457E" w14:paraId="5D3F65E6" w14:textId="77777777" w:rsidTr="00820760">
        <w:tc>
          <w:tcPr>
            <w:tcW w:w="434" w:type="dxa"/>
            <w:shd w:val="clear" w:color="auto" w:fill="auto"/>
          </w:tcPr>
          <w:p w14:paraId="6465AABF" w14:textId="77777777" w:rsidR="001307E4" w:rsidRPr="00D0457E" w:rsidRDefault="001307E4" w:rsidP="00820760">
            <w:pPr>
              <w:autoSpaceDE w:val="0"/>
              <w:autoSpaceDN w:val="0"/>
              <w:adjustRightInd w:val="0"/>
              <w:spacing w:after="0" w:line="240" w:lineRule="auto"/>
              <w:contextualSpacing/>
              <w:jc w:val="both"/>
              <w:rPr>
                <w:rFonts w:ascii="Times New Roman" w:hAnsi="Times New Roman"/>
                <w:bCs/>
              </w:rPr>
            </w:pPr>
            <w:r w:rsidRPr="00D0457E">
              <w:rPr>
                <w:rFonts w:ascii="Times New Roman" w:hAnsi="Times New Roman"/>
                <w:bCs/>
              </w:rPr>
              <w:t>4</w:t>
            </w:r>
          </w:p>
        </w:tc>
        <w:tc>
          <w:tcPr>
            <w:tcW w:w="8803" w:type="dxa"/>
            <w:shd w:val="clear" w:color="auto" w:fill="auto"/>
          </w:tcPr>
          <w:p w14:paraId="2B5454A1"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Полотенцесушитель-1шт</w:t>
            </w:r>
          </w:p>
        </w:tc>
      </w:tr>
      <w:tr w:rsidR="001307E4" w:rsidRPr="00D0457E" w14:paraId="1F2A3124" w14:textId="77777777" w:rsidTr="00820760">
        <w:tc>
          <w:tcPr>
            <w:tcW w:w="434" w:type="dxa"/>
            <w:shd w:val="clear" w:color="auto" w:fill="auto"/>
          </w:tcPr>
          <w:p w14:paraId="64351859" w14:textId="77777777" w:rsidR="001307E4" w:rsidRPr="00D0457E" w:rsidRDefault="001307E4" w:rsidP="00820760">
            <w:pPr>
              <w:autoSpaceDE w:val="0"/>
              <w:autoSpaceDN w:val="0"/>
              <w:adjustRightInd w:val="0"/>
              <w:spacing w:after="0" w:line="240" w:lineRule="auto"/>
              <w:contextualSpacing/>
              <w:jc w:val="both"/>
              <w:rPr>
                <w:rFonts w:ascii="Times New Roman" w:hAnsi="Times New Roman"/>
                <w:bCs/>
              </w:rPr>
            </w:pPr>
            <w:r w:rsidRPr="00D0457E">
              <w:rPr>
                <w:rFonts w:ascii="Times New Roman" w:hAnsi="Times New Roman"/>
                <w:bCs/>
              </w:rPr>
              <w:t>5</w:t>
            </w:r>
          </w:p>
        </w:tc>
        <w:tc>
          <w:tcPr>
            <w:tcW w:w="8803" w:type="dxa"/>
            <w:shd w:val="clear" w:color="auto" w:fill="auto"/>
          </w:tcPr>
          <w:p w14:paraId="63F3E878"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sidRPr="00D0457E">
              <w:rPr>
                <w:rFonts w:ascii="Times New Roman" w:hAnsi="Times New Roman"/>
              </w:rPr>
              <w:t>Раковина-1шт</w:t>
            </w:r>
          </w:p>
        </w:tc>
      </w:tr>
    </w:tbl>
    <w:p w14:paraId="30ABFAFC" w14:textId="77777777" w:rsidR="001307E4" w:rsidRDefault="001307E4" w:rsidP="001307E4">
      <w:pPr>
        <w:autoSpaceDE w:val="0"/>
        <w:autoSpaceDN w:val="0"/>
        <w:adjustRightInd w:val="0"/>
        <w:spacing w:after="0" w:line="240" w:lineRule="auto"/>
        <w:ind w:left="5103"/>
        <w:contextualSpacing/>
        <w:rPr>
          <w:rFonts w:ascii="Times New Roman" w:hAnsi="Times New Roman"/>
          <w:b/>
          <w:bCs/>
        </w:rPr>
      </w:pPr>
    </w:p>
    <w:bookmarkEnd w:id="17"/>
    <w:p w14:paraId="50C86545" w14:textId="77777777" w:rsidR="001307E4" w:rsidRPr="00A42E3A" w:rsidRDefault="001307E4" w:rsidP="001307E4">
      <w:pPr>
        <w:autoSpaceDE w:val="0"/>
        <w:autoSpaceDN w:val="0"/>
        <w:adjustRightInd w:val="0"/>
        <w:spacing w:after="0" w:line="240" w:lineRule="auto"/>
        <w:ind w:left="5103"/>
        <w:contextualSpacing/>
        <w:rPr>
          <w:rFonts w:ascii="Times New Roman" w:hAnsi="Times New Roman"/>
          <w:b/>
          <w:bCs/>
        </w:rPr>
      </w:pPr>
      <w:r>
        <w:rPr>
          <w:rFonts w:ascii="Times New Roman" w:hAnsi="Times New Roman"/>
          <w:b/>
          <w:bCs/>
        </w:rPr>
        <w:br w:type="page"/>
      </w:r>
      <w:r>
        <w:rPr>
          <w:rFonts w:ascii="Times New Roman" w:hAnsi="Times New Roman"/>
          <w:b/>
          <w:bCs/>
        </w:rPr>
        <w:lastRenderedPageBreak/>
        <w:t>П</w:t>
      </w:r>
      <w:r w:rsidRPr="00A42E3A">
        <w:rPr>
          <w:rFonts w:ascii="Times New Roman" w:hAnsi="Times New Roman"/>
          <w:b/>
          <w:bCs/>
        </w:rPr>
        <w:t>риложение №</w:t>
      </w:r>
      <w:r>
        <w:rPr>
          <w:rFonts w:ascii="Times New Roman" w:hAnsi="Times New Roman"/>
          <w:b/>
          <w:bCs/>
        </w:rPr>
        <w:t>3</w:t>
      </w:r>
    </w:p>
    <w:p w14:paraId="32E1EC19" w14:textId="77777777" w:rsidR="001307E4" w:rsidRDefault="001307E4" w:rsidP="001307E4">
      <w:pPr>
        <w:autoSpaceDE w:val="0"/>
        <w:autoSpaceDN w:val="0"/>
        <w:adjustRightInd w:val="0"/>
        <w:spacing w:after="0" w:line="240" w:lineRule="auto"/>
        <w:ind w:left="5103"/>
        <w:contextualSpacing/>
        <w:rPr>
          <w:rFonts w:ascii="Times New Roman" w:hAnsi="Times New Roman"/>
          <w:b/>
          <w:bCs/>
        </w:rPr>
      </w:pPr>
      <w:r w:rsidRPr="008E3FE9">
        <w:rPr>
          <w:rFonts w:ascii="Times New Roman" w:hAnsi="Times New Roman"/>
          <w:b/>
          <w:bCs/>
        </w:rPr>
        <w:t>к Договору №</w:t>
      </w:r>
      <w:r>
        <w:rPr>
          <w:rFonts w:ascii="Times New Roman" w:hAnsi="Times New Roman"/>
          <w:b/>
          <w:bCs/>
        </w:rPr>
        <w:t xml:space="preserve"> _________</w:t>
      </w:r>
    </w:p>
    <w:p w14:paraId="202B415E" w14:textId="77777777" w:rsidR="001307E4" w:rsidRPr="008E3FE9" w:rsidRDefault="001307E4" w:rsidP="001307E4">
      <w:pPr>
        <w:autoSpaceDE w:val="0"/>
        <w:autoSpaceDN w:val="0"/>
        <w:adjustRightInd w:val="0"/>
        <w:spacing w:after="0" w:line="240" w:lineRule="auto"/>
        <w:ind w:left="5103"/>
        <w:contextualSpacing/>
        <w:rPr>
          <w:rFonts w:ascii="Times New Roman" w:hAnsi="Times New Roman"/>
          <w:b/>
          <w:bCs/>
        </w:rPr>
      </w:pPr>
      <w:r w:rsidRPr="008E3FE9">
        <w:rPr>
          <w:rFonts w:ascii="Times New Roman" w:hAnsi="Times New Roman"/>
          <w:b/>
          <w:bCs/>
        </w:rPr>
        <w:t>участия в долевом строительстве</w:t>
      </w:r>
    </w:p>
    <w:p w14:paraId="36777529" w14:textId="77777777" w:rsidR="001307E4" w:rsidRPr="0048230C" w:rsidRDefault="001307E4" w:rsidP="001307E4">
      <w:pPr>
        <w:autoSpaceDE w:val="0"/>
        <w:autoSpaceDN w:val="0"/>
        <w:adjustRightInd w:val="0"/>
        <w:spacing w:after="0" w:line="240" w:lineRule="auto"/>
        <w:ind w:left="5103"/>
        <w:contextualSpacing/>
        <w:rPr>
          <w:rFonts w:ascii="Times New Roman" w:hAnsi="Times New Roman"/>
          <w:b/>
          <w:bCs/>
        </w:rPr>
      </w:pPr>
      <w:r w:rsidRPr="008E3FE9">
        <w:rPr>
          <w:rFonts w:ascii="Times New Roman" w:hAnsi="Times New Roman"/>
          <w:b/>
          <w:bCs/>
        </w:rPr>
        <w:t xml:space="preserve">от </w:t>
      </w:r>
      <w:r w:rsidRPr="00082B1C">
        <w:rPr>
          <w:rFonts w:ascii="Times New Roman" w:hAnsi="Times New Roman"/>
          <w:b/>
          <w:bCs/>
        </w:rPr>
        <w:t>«</w:t>
      </w:r>
      <w:r>
        <w:rPr>
          <w:rFonts w:ascii="Times New Roman" w:hAnsi="Times New Roman"/>
          <w:b/>
          <w:bCs/>
        </w:rPr>
        <w:t>___</w:t>
      </w:r>
      <w:r w:rsidRPr="00082B1C">
        <w:rPr>
          <w:rFonts w:ascii="Times New Roman" w:hAnsi="Times New Roman"/>
          <w:b/>
          <w:bCs/>
        </w:rPr>
        <w:t xml:space="preserve">» </w:t>
      </w:r>
      <w:r>
        <w:rPr>
          <w:rFonts w:ascii="Times New Roman" w:hAnsi="Times New Roman"/>
          <w:b/>
          <w:bCs/>
        </w:rPr>
        <w:t xml:space="preserve">______ </w:t>
      </w:r>
      <w:r w:rsidRPr="008E3FE9">
        <w:rPr>
          <w:rFonts w:ascii="Times New Roman" w:hAnsi="Times New Roman"/>
          <w:b/>
          <w:bCs/>
        </w:rPr>
        <w:t>20</w:t>
      </w:r>
      <w:r>
        <w:rPr>
          <w:rFonts w:ascii="Times New Roman" w:hAnsi="Times New Roman"/>
          <w:b/>
          <w:bCs/>
        </w:rPr>
        <w:t>__</w:t>
      </w:r>
      <w:r w:rsidRPr="008E3FE9">
        <w:rPr>
          <w:rFonts w:ascii="Times New Roman" w:hAnsi="Times New Roman"/>
          <w:b/>
          <w:bCs/>
        </w:rPr>
        <w:t xml:space="preserve"> г</w:t>
      </w:r>
      <w:r>
        <w:rPr>
          <w:rFonts w:ascii="Times New Roman" w:hAnsi="Times New Roman"/>
          <w:b/>
          <w:bCs/>
        </w:rPr>
        <w:t>ода</w:t>
      </w:r>
    </w:p>
    <w:p w14:paraId="1FD680B6" w14:textId="77777777" w:rsidR="001307E4" w:rsidRPr="0048230C" w:rsidRDefault="001307E4" w:rsidP="001307E4">
      <w:pPr>
        <w:autoSpaceDE w:val="0"/>
        <w:autoSpaceDN w:val="0"/>
        <w:adjustRightInd w:val="0"/>
        <w:spacing w:after="0" w:line="240" w:lineRule="auto"/>
        <w:contextualSpacing/>
        <w:jc w:val="both"/>
        <w:rPr>
          <w:rFonts w:ascii="Times New Roman" w:hAnsi="Times New Roman"/>
          <w:b/>
          <w:bCs/>
          <w:sz w:val="14"/>
        </w:rPr>
      </w:pPr>
    </w:p>
    <w:p w14:paraId="03147F4B" w14:textId="77777777" w:rsidR="001307E4" w:rsidRDefault="001307E4" w:rsidP="001307E4">
      <w:pPr>
        <w:autoSpaceDE w:val="0"/>
        <w:autoSpaceDN w:val="0"/>
        <w:adjustRightInd w:val="0"/>
        <w:spacing w:after="0" w:line="240" w:lineRule="auto"/>
        <w:contextualSpacing/>
        <w:jc w:val="center"/>
        <w:rPr>
          <w:rFonts w:ascii="Times New Roman" w:hAnsi="Times New Roman"/>
          <w:b/>
          <w:bCs/>
        </w:rPr>
      </w:pPr>
      <w:r>
        <w:rPr>
          <w:rFonts w:ascii="Times New Roman" w:hAnsi="Times New Roman"/>
          <w:b/>
          <w:bCs/>
        </w:rPr>
        <w:t>Комплектация помещений</w:t>
      </w:r>
    </w:p>
    <w:p w14:paraId="44640410" w14:textId="77777777" w:rsidR="001307E4" w:rsidRDefault="001307E4" w:rsidP="001307E4">
      <w:pPr>
        <w:autoSpaceDE w:val="0"/>
        <w:autoSpaceDN w:val="0"/>
        <w:adjustRightInd w:val="0"/>
        <w:spacing w:after="0" w:line="240" w:lineRule="auto"/>
        <w:contextualSpacing/>
        <w:jc w:val="center"/>
        <w:rPr>
          <w:rFonts w:ascii="Times New Roman" w:hAnsi="Times New Roman"/>
          <w:b/>
          <w:bCs/>
        </w:rPr>
      </w:pPr>
    </w:p>
    <w:p w14:paraId="4BFCACE9" w14:textId="77777777" w:rsidR="001307E4" w:rsidRPr="00D0457E" w:rsidRDefault="001307E4" w:rsidP="001307E4">
      <w:pPr>
        <w:autoSpaceDE w:val="0"/>
        <w:autoSpaceDN w:val="0"/>
        <w:adjustRightInd w:val="0"/>
        <w:spacing w:after="0" w:line="240" w:lineRule="auto"/>
        <w:ind w:firstLine="708"/>
        <w:contextualSpacing/>
        <w:rPr>
          <w:rFonts w:ascii="Times New Roman" w:hAnsi="Times New Roman"/>
          <w:b/>
          <w:bCs/>
        </w:rPr>
      </w:pPr>
      <w:r>
        <w:rPr>
          <w:rFonts w:ascii="Times New Roman" w:hAnsi="Times New Roman"/>
          <w:b/>
          <w:bCs/>
        </w:rPr>
        <w:t>1</w:t>
      </w:r>
      <w:r w:rsidRPr="00D0457E">
        <w:rPr>
          <w:rFonts w:ascii="Times New Roman" w:hAnsi="Times New Roman"/>
          <w:b/>
          <w:bCs/>
        </w:rPr>
        <w:t xml:space="preserve">. Комплектация </w:t>
      </w:r>
      <w:r>
        <w:rPr>
          <w:rFonts w:ascii="Times New Roman" w:hAnsi="Times New Roman"/>
          <w:b/>
          <w:bCs/>
        </w:rPr>
        <w:t>мебели прихожей: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8803"/>
      </w:tblGrid>
      <w:tr w:rsidR="001307E4" w:rsidRPr="00D0457E" w14:paraId="3AB9000C" w14:textId="77777777" w:rsidTr="00820760">
        <w:tc>
          <w:tcPr>
            <w:tcW w:w="434" w:type="dxa"/>
            <w:shd w:val="clear" w:color="auto" w:fill="auto"/>
          </w:tcPr>
          <w:p w14:paraId="378241FC" w14:textId="77777777" w:rsidR="001307E4" w:rsidRPr="00D0457E" w:rsidRDefault="001307E4" w:rsidP="00820760">
            <w:pPr>
              <w:autoSpaceDE w:val="0"/>
              <w:autoSpaceDN w:val="0"/>
              <w:adjustRightInd w:val="0"/>
              <w:spacing w:after="0" w:line="240" w:lineRule="auto"/>
              <w:contextualSpacing/>
              <w:jc w:val="both"/>
              <w:rPr>
                <w:rFonts w:ascii="Times New Roman" w:hAnsi="Times New Roman"/>
                <w:bCs/>
              </w:rPr>
            </w:pPr>
            <w:r w:rsidRPr="00D0457E">
              <w:rPr>
                <w:rFonts w:ascii="Times New Roman" w:hAnsi="Times New Roman"/>
                <w:bCs/>
              </w:rPr>
              <w:t>1</w:t>
            </w:r>
          </w:p>
        </w:tc>
        <w:tc>
          <w:tcPr>
            <w:tcW w:w="8803" w:type="dxa"/>
            <w:shd w:val="clear" w:color="auto" w:fill="auto"/>
          </w:tcPr>
          <w:p w14:paraId="1B2A2423" w14:textId="77777777" w:rsidR="001307E4" w:rsidRPr="00685042" w:rsidRDefault="001307E4" w:rsidP="00820760">
            <w:pPr>
              <w:autoSpaceDE w:val="0"/>
              <w:autoSpaceDN w:val="0"/>
              <w:adjustRightInd w:val="0"/>
              <w:spacing w:after="0" w:line="240" w:lineRule="auto"/>
              <w:contextualSpacing/>
              <w:jc w:val="both"/>
              <w:outlineLvl w:val="0"/>
              <w:rPr>
                <w:rFonts w:ascii="Times New Roman" w:hAnsi="Times New Roman"/>
              </w:rPr>
            </w:pPr>
            <w:r w:rsidRPr="00685042">
              <w:rPr>
                <w:rFonts w:ascii="Times New Roman" w:hAnsi="Times New Roman"/>
              </w:rPr>
              <w:t>Зеркало ростовое – 1шт.</w:t>
            </w:r>
          </w:p>
        </w:tc>
      </w:tr>
      <w:tr w:rsidR="001307E4" w:rsidRPr="00D0457E" w14:paraId="6091F1EE" w14:textId="77777777" w:rsidTr="00820760">
        <w:tc>
          <w:tcPr>
            <w:tcW w:w="434" w:type="dxa"/>
            <w:shd w:val="clear" w:color="auto" w:fill="auto"/>
          </w:tcPr>
          <w:p w14:paraId="6643A213" w14:textId="77777777" w:rsidR="001307E4" w:rsidRPr="00D0457E"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2</w:t>
            </w:r>
          </w:p>
        </w:tc>
        <w:tc>
          <w:tcPr>
            <w:tcW w:w="8803" w:type="dxa"/>
            <w:shd w:val="clear" w:color="auto" w:fill="auto"/>
          </w:tcPr>
          <w:p w14:paraId="4BADAB50" w14:textId="77777777" w:rsidR="001307E4" w:rsidRPr="00685042" w:rsidRDefault="001307E4" w:rsidP="00820760">
            <w:pPr>
              <w:spacing w:after="0" w:line="240" w:lineRule="auto"/>
              <w:jc w:val="both"/>
              <w:rPr>
                <w:rFonts w:ascii="Times New Roman" w:hAnsi="Times New Roman"/>
                <w:sz w:val="24"/>
                <w:szCs w:val="24"/>
                <w:lang w:eastAsia="ru-RU"/>
              </w:rPr>
            </w:pPr>
            <w:r w:rsidRPr="00685042">
              <w:rPr>
                <w:rFonts w:ascii="Times New Roman" w:hAnsi="Times New Roman"/>
              </w:rPr>
              <w:t xml:space="preserve">Вешалка настенная с крючками и </w:t>
            </w:r>
            <w:proofErr w:type="gramStart"/>
            <w:r w:rsidRPr="00685042">
              <w:rPr>
                <w:rFonts w:ascii="Times New Roman" w:hAnsi="Times New Roman"/>
              </w:rPr>
              <w:t>полкой.–</w:t>
            </w:r>
            <w:proofErr w:type="gramEnd"/>
            <w:r w:rsidRPr="00685042">
              <w:rPr>
                <w:rFonts w:ascii="Times New Roman" w:hAnsi="Times New Roman"/>
              </w:rPr>
              <w:t xml:space="preserve"> 1шт.</w:t>
            </w:r>
          </w:p>
        </w:tc>
      </w:tr>
      <w:tr w:rsidR="001307E4" w:rsidRPr="00D0457E" w14:paraId="13BBE65E" w14:textId="77777777" w:rsidTr="00820760">
        <w:tc>
          <w:tcPr>
            <w:tcW w:w="434" w:type="dxa"/>
            <w:shd w:val="clear" w:color="auto" w:fill="auto"/>
          </w:tcPr>
          <w:p w14:paraId="59FB1771"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3</w:t>
            </w:r>
          </w:p>
        </w:tc>
        <w:tc>
          <w:tcPr>
            <w:tcW w:w="8803" w:type="dxa"/>
            <w:shd w:val="clear" w:color="auto" w:fill="auto"/>
          </w:tcPr>
          <w:p w14:paraId="10BF3E0B" w14:textId="77777777" w:rsidR="001307E4" w:rsidRPr="00685042" w:rsidRDefault="001307E4" w:rsidP="00820760">
            <w:pPr>
              <w:spacing w:after="0" w:line="240" w:lineRule="auto"/>
              <w:jc w:val="both"/>
              <w:rPr>
                <w:rFonts w:ascii="Times New Roman" w:hAnsi="Times New Roman"/>
              </w:rPr>
            </w:pPr>
            <w:r w:rsidRPr="007A0A69">
              <w:rPr>
                <w:rFonts w:ascii="Times New Roman" w:hAnsi="Times New Roman"/>
              </w:rPr>
              <w:t>Шкаф двухдверный для верхней одежды</w:t>
            </w:r>
            <w:r>
              <w:rPr>
                <w:rFonts w:ascii="Times New Roman" w:hAnsi="Times New Roman"/>
              </w:rPr>
              <w:t xml:space="preserve"> – 1 </w:t>
            </w:r>
            <w:proofErr w:type="spellStart"/>
            <w:r>
              <w:rPr>
                <w:rFonts w:ascii="Times New Roman" w:hAnsi="Times New Roman"/>
              </w:rPr>
              <w:t>шт</w:t>
            </w:r>
            <w:proofErr w:type="spellEnd"/>
          </w:p>
        </w:tc>
      </w:tr>
      <w:tr w:rsidR="001307E4" w:rsidRPr="00D0457E" w14:paraId="0B96F39F" w14:textId="77777777" w:rsidTr="00820760">
        <w:tc>
          <w:tcPr>
            <w:tcW w:w="434" w:type="dxa"/>
            <w:shd w:val="clear" w:color="auto" w:fill="auto"/>
          </w:tcPr>
          <w:p w14:paraId="2A816ABC" w14:textId="77777777" w:rsidR="001307E4" w:rsidRPr="00D0457E"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4</w:t>
            </w:r>
          </w:p>
        </w:tc>
        <w:tc>
          <w:tcPr>
            <w:tcW w:w="8803" w:type="dxa"/>
            <w:shd w:val="clear" w:color="auto" w:fill="auto"/>
          </w:tcPr>
          <w:p w14:paraId="41E865D2" w14:textId="77777777" w:rsidR="001307E4" w:rsidRPr="00685042" w:rsidRDefault="001307E4" w:rsidP="00820760">
            <w:pPr>
              <w:spacing w:after="0" w:line="240" w:lineRule="auto"/>
              <w:jc w:val="both"/>
              <w:rPr>
                <w:rFonts w:ascii="Times New Roman" w:hAnsi="Times New Roman"/>
                <w:sz w:val="24"/>
                <w:szCs w:val="24"/>
                <w:lang w:eastAsia="ru-RU"/>
              </w:rPr>
            </w:pPr>
            <w:r w:rsidRPr="00685042">
              <w:rPr>
                <w:rFonts w:ascii="Times New Roman" w:hAnsi="Times New Roman"/>
              </w:rPr>
              <w:t xml:space="preserve">Багажная тумба с ящиком выдвижным. – 1 </w:t>
            </w:r>
            <w:proofErr w:type="spellStart"/>
            <w:r w:rsidRPr="00685042">
              <w:rPr>
                <w:rFonts w:ascii="Times New Roman" w:hAnsi="Times New Roman"/>
              </w:rPr>
              <w:t>шт</w:t>
            </w:r>
            <w:proofErr w:type="spellEnd"/>
          </w:p>
        </w:tc>
      </w:tr>
    </w:tbl>
    <w:p w14:paraId="390CD56E" w14:textId="77777777" w:rsidR="001307E4" w:rsidRDefault="001307E4" w:rsidP="001307E4">
      <w:pPr>
        <w:autoSpaceDE w:val="0"/>
        <w:autoSpaceDN w:val="0"/>
        <w:adjustRightInd w:val="0"/>
        <w:spacing w:after="0" w:line="240" w:lineRule="auto"/>
        <w:ind w:firstLine="708"/>
        <w:contextualSpacing/>
        <w:rPr>
          <w:rFonts w:ascii="Times New Roman" w:hAnsi="Times New Roman"/>
          <w:b/>
          <w:bCs/>
        </w:rPr>
      </w:pPr>
    </w:p>
    <w:p w14:paraId="3C64BF6B" w14:textId="77777777" w:rsidR="001307E4" w:rsidRPr="00D0457E" w:rsidRDefault="001307E4" w:rsidP="001307E4">
      <w:pPr>
        <w:autoSpaceDE w:val="0"/>
        <w:autoSpaceDN w:val="0"/>
        <w:adjustRightInd w:val="0"/>
        <w:spacing w:after="0" w:line="240" w:lineRule="auto"/>
        <w:ind w:firstLine="708"/>
        <w:contextualSpacing/>
        <w:rPr>
          <w:rFonts w:ascii="Times New Roman" w:hAnsi="Times New Roman"/>
          <w:b/>
          <w:bCs/>
        </w:rPr>
      </w:pPr>
      <w:r>
        <w:rPr>
          <w:rFonts w:ascii="Times New Roman" w:hAnsi="Times New Roman"/>
          <w:b/>
          <w:bCs/>
        </w:rPr>
        <w:t>2</w:t>
      </w:r>
      <w:r w:rsidRPr="00D0457E">
        <w:rPr>
          <w:rFonts w:ascii="Times New Roman" w:hAnsi="Times New Roman"/>
          <w:b/>
          <w:bCs/>
        </w:rPr>
        <w:t xml:space="preserve">. Комплектация </w:t>
      </w:r>
      <w:r>
        <w:rPr>
          <w:rFonts w:ascii="Times New Roman" w:hAnsi="Times New Roman"/>
          <w:b/>
          <w:bCs/>
        </w:rPr>
        <w:t>мебели кухни-гостиной: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8803"/>
      </w:tblGrid>
      <w:tr w:rsidR="001307E4" w:rsidRPr="00A92C1C" w14:paraId="7533FCEC" w14:textId="77777777" w:rsidTr="00820760">
        <w:trPr>
          <w:trHeight w:val="547"/>
        </w:trPr>
        <w:tc>
          <w:tcPr>
            <w:tcW w:w="434" w:type="dxa"/>
            <w:shd w:val="clear" w:color="auto" w:fill="auto"/>
          </w:tcPr>
          <w:p w14:paraId="00103947" w14:textId="77777777" w:rsidR="001307E4" w:rsidRPr="00A92C1C" w:rsidRDefault="001307E4" w:rsidP="00820760">
            <w:pPr>
              <w:autoSpaceDE w:val="0"/>
              <w:autoSpaceDN w:val="0"/>
              <w:adjustRightInd w:val="0"/>
              <w:spacing w:after="0" w:line="240" w:lineRule="auto"/>
              <w:contextualSpacing/>
              <w:jc w:val="both"/>
              <w:rPr>
                <w:rFonts w:ascii="Times New Roman" w:hAnsi="Times New Roman"/>
                <w:bCs/>
              </w:rPr>
            </w:pPr>
            <w:r w:rsidRPr="00A92C1C">
              <w:rPr>
                <w:rFonts w:ascii="Times New Roman" w:hAnsi="Times New Roman"/>
                <w:bCs/>
              </w:rPr>
              <w:t>1</w:t>
            </w:r>
          </w:p>
        </w:tc>
        <w:tc>
          <w:tcPr>
            <w:tcW w:w="8803" w:type="dxa"/>
            <w:shd w:val="clear" w:color="auto" w:fill="auto"/>
          </w:tcPr>
          <w:p w14:paraId="0971FE43" w14:textId="77777777" w:rsidR="001307E4" w:rsidRPr="00685042" w:rsidRDefault="001307E4" w:rsidP="00820760">
            <w:pPr>
              <w:spacing w:after="0" w:line="240" w:lineRule="auto"/>
              <w:jc w:val="both"/>
              <w:rPr>
                <w:rFonts w:ascii="Times New Roman" w:hAnsi="Times New Roman"/>
                <w:bCs/>
                <w:sz w:val="24"/>
                <w:szCs w:val="24"/>
                <w:lang w:eastAsia="ru-RU"/>
              </w:rPr>
            </w:pPr>
            <w:r w:rsidRPr="00A92C1C">
              <w:rPr>
                <w:rFonts w:ascii="Times New Roman" w:hAnsi="Times New Roman"/>
                <w:bCs/>
              </w:rPr>
              <w:t>Кухня прямая. Фасады -ЛДСП, столешница -38мм.с водостойким пластиком, с</w:t>
            </w:r>
            <w:r w:rsidRPr="00A92C1C">
              <w:rPr>
                <w:rFonts w:ascii="Times New Roman" w:hAnsi="Times New Roman"/>
                <w:bCs/>
                <w:color w:val="000000"/>
              </w:rPr>
              <w:t>теновая панель в тон со столешницей. Цоколь черный пластиковый</w:t>
            </w:r>
            <w:r w:rsidRPr="00A92C1C">
              <w:rPr>
                <w:rFonts w:ascii="Times New Roman" w:hAnsi="Times New Roman"/>
                <w:bCs/>
              </w:rPr>
              <w:t xml:space="preserve"> – 1шт.</w:t>
            </w:r>
          </w:p>
        </w:tc>
      </w:tr>
      <w:tr w:rsidR="001307E4" w:rsidRPr="00A92C1C" w14:paraId="06A5CE82" w14:textId="77777777" w:rsidTr="00820760">
        <w:tc>
          <w:tcPr>
            <w:tcW w:w="434" w:type="dxa"/>
            <w:shd w:val="clear" w:color="auto" w:fill="auto"/>
          </w:tcPr>
          <w:p w14:paraId="667AD426" w14:textId="77777777" w:rsidR="001307E4" w:rsidRPr="00A92C1C" w:rsidRDefault="001307E4" w:rsidP="00820760">
            <w:pPr>
              <w:autoSpaceDE w:val="0"/>
              <w:autoSpaceDN w:val="0"/>
              <w:adjustRightInd w:val="0"/>
              <w:spacing w:after="0" w:line="240" w:lineRule="auto"/>
              <w:contextualSpacing/>
              <w:jc w:val="both"/>
              <w:rPr>
                <w:rFonts w:ascii="Times New Roman" w:hAnsi="Times New Roman"/>
                <w:bCs/>
              </w:rPr>
            </w:pPr>
            <w:r w:rsidRPr="00A92C1C">
              <w:rPr>
                <w:rFonts w:ascii="Times New Roman" w:hAnsi="Times New Roman"/>
                <w:bCs/>
              </w:rPr>
              <w:t>2</w:t>
            </w:r>
          </w:p>
        </w:tc>
        <w:tc>
          <w:tcPr>
            <w:tcW w:w="8803" w:type="dxa"/>
            <w:shd w:val="clear" w:color="auto" w:fill="auto"/>
          </w:tcPr>
          <w:p w14:paraId="1129AB85" w14:textId="77777777" w:rsidR="001307E4" w:rsidRPr="00A92C1C" w:rsidRDefault="001307E4" w:rsidP="00820760">
            <w:pPr>
              <w:spacing w:after="0" w:line="240" w:lineRule="auto"/>
              <w:jc w:val="both"/>
              <w:rPr>
                <w:rFonts w:ascii="Times New Roman" w:hAnsi="Times New Roman"/>
                <w:bCs/>
                <w:sz w:val="24"/>
                <w:szCs w:val="24"/>
                <w:lang w:eastAsia="ru-RU"/>
              </w:rPr>
            </w:pPr>
            <w:r w:rsidRPr="00A92C1C">
              <w:rPr>
                <w:rFonts w:ascii="Times New Roman" w:hAnsi="Times New Roman"/>
                <w:bCs/>
              </w:rPr>
              <w:t>Стол обеденный– 1шт.</w:t>
            </w:r>
          </w:p>
        </w:tc>
      </w:tr>
      <w:tr w:rsidR="001307E4" w:rsidRPr="00A92C1C" w14:paraId="3CE6ECAC" w14:textId="77777777" w:rsidTr="00820760">
        <w:tc>
          <w:tcPr>
            <w:tcW w:w="434" w:type="dxa"/>
            <w:shd w:val="clear" w:color="auto" w:fill="auto"/>
          </w:tcPr>
          <w:p w14:paraId="21F005C1" w14:textId="77777777" w:rsidR="001307E4" w:rsidRPr="00A92C1C" w:rsidRDefault="001307E4" w:rsidP="00820760">
            <w:pPr>
              <w:autoSpaceDE w:val="0"/>
              <w:autoSpaceDN w:val="0"/>
              <w:adjustRightInd w:val="0"/>
              <w:spacing w:after="0" w:line="240" w:lineRule="auto"/>
              <w:contextualSpacing/>
              <w:jc w:val="both"/>
              <w:rPr>
                <w:rFonts w:ascii="Times New Roman" w:hAnsi="Times New Roman"/>
                <w:bCs/>
              </w:rPr>
            </w:pPr>
            <w:r w:rsidRPr="00A92C1C">
              <w:rPr>
                <w:rFonts w:ascii="Times New Roman" w:hAnsi="Times New Roman"/>
                <w:bCs/>
              </w:rPr>
              <w:t>3</w:t>
            </w:r>
          </w:p>
        </w:tc>
        <w:tc>
          <w:tcPr>
            <w:tcW w:w="8803" w:type="dxa"/>
            <w:shd w:val="clear" w:color="auto" w:fill="auto"/>
          </w:tcPr>
          <w:p w14:paraId="10197D41" w14:textId="77777777" w:rsidR="001307E4" w:rsidRPr="00A92C1C" w:rsidRDefault="001307E4" w:rsidP="00820760">
            <w:pPr>
              <w:spacing w:after="0" w:line="240" w:lineRule="auto"/>
              <w:jc w:val="both"/>
              <w:rPr>
                <w:rFonts w:ascii="Times New Roman" w:hAnsi="Times New Roman"/>
                <w:bCs/>
                <w:sz w:val="24"/>
                <w:szCs w:val="24"/>
                <w:lang w:eastAsia="ru-RU"/>
              </w:rPr>
            </w:pPr>
            <w:r w:rsidRPr="00A92C1C">
              <w:rPr>
                <w:rFonts w:ascii="Times New Roman" w:hAnsi="Times New Roman"/>
                <w:bCs/>
              </w:rPr>
              <w:t>Стул – 4 шт.</w:t>
            </w:r>
          </w:p>
        </w:tc>
      </w:tr>
      <w:tr w:rsidR="001307E4" w:rsidRPr="00A92C1C" w14:paraId="67F42856" w14:textId="77777777" w:rsidTr="00820760">
        <w:tc>
          <w:tcPr>
            <w:tcW w:w="434" w:type="dxa"/>
            <w:shd w:val="clear" w:color="auto" w:fill="auto"/>
          </w:tcPr>
          <w:p w14:paraId="021255F5" w14:textId="77777777" w:rsidR="001307E4" w:rsidRPr="00A92C1C" w:rsidRDefault="001307E4" w:rsidP="00820760">
            <w:pPr>
              <w:autoSpaceDE w:val="0"/>
              <w:autoSpaceDN w:val="0"/>
              <w:adjustRightInd w:val="0"/>
              <w:spacing w:after="0" w:line="240" w:lineRule="auto"/>
              <w:contextualSpacing/>
              <w:jc w:val="both"/>
              <w:rPr>
                <w:rFonts w:ascii="Times New Roman" w:hAnsi="Times New Roman"/>
                <w:bCs/>
              </w:rPr>
            </w:pPr>
            <w:r w:rsidRPr="00A92C1C">
              <w:rPr>
                <w:rFonts w:ascii="Times New Roman" w:hAnsi="Times New Roman"/>
                <w:bCs/>
              </w:rPr>
              <w:t>4</w:t>
            </w:r>
          </w:p>
        </w:tc>
        <w:tc>
          <w:tcPr>
            <w:tcW w:w="8803" w:type="dxa"/>
            <w:shd w:val="clear" w:color="auto" w:fill="auto"/>
          </w:tcPr>
          <w:p w14:paraId="147858D2" w14:textId="77777777" w:rsidR="001307E4" w:rsidRPr="00685042" w:rsidRDefault="001307E4" w:rsidP="00820760">
            <w:pPr>
              <w:spacing w:after="0" w:line="240" w:lineRule="auto"/>
              <w:jc w:val="both"/>
              <w:rPr>
                <w:rFonts w:ascii="Times New Roman" w:hAnsi="Times New Roman"/>
                <w:bCs/>
                <w:sz w:val="24"/>
                <w:szCs w:val="24"/>
                <w:lang w:eastAsia="ru-RU"/>
              </w:rPr>
            </w:pPr>
            <w:r w:rsidRPr="00A92C1C">
              <w:rPr>
                <w:rFonts w:ascii="Times New Roman" w:hAnsi="Times New Roman"/>
                <w:bCs/>
              </w:rPr>
              <w:t>Диван с механизмом трансформации</w:t>
            </w:r>
            <w:r>
              <w:rPr>
                <w:rFonts w:ascii="Times New Roman" w:hAnsi="Times New Roman"/>
                <w:bCs/>
              </w:rPr>
              <w:t xml:space="preserve"> </w:t>
            </w:r>
            <w:r w:rsidRPr="00A92C1C">
              <w:rPr>
                <w:rFonts w:ascii="Times New Roman" w:hAnsi="Times New Roman"/>
                <w:bCs/>
              </w:rPr>
              <w:t>– 1 шт.</w:t>
            </w:r>
          </w:p>
        </w:tc>
      </w:tr>
      <w:tr w:rsidR="001307E4" w:rsidRPr="00A92C1C" w14:paraId="4C0F273B" w14:textId="77777777" w:rsidTr="00820760">
        <w:tc>
          <w:tcPr>
            <w:tcW w:w="434" w:type="dxa"/>
            <w:shd w:val="clear" w:color="auto" w:fill="auto"/>
          </w:tcPr>
          <w:p w14:paraId="1CBC56FE" w14:textId="77777777" w:rsidR="001307E4" w:rsidRPr="00A92C1C" w:rsidRDefault="001307E4" w:rsidP="00820760">
            <w:pPr>
              <w:autoSpaceDE w:val="0"/>
              <w:autoSpaceDN w:val="0"/>
              <w:adjustRightInd w:val="0"/>
              <w:spacing w:after="0" w:line="240" w:lineRule="auto"/>
              <w:contextualSpacing/>
              <w:jc w:val="both"/>
              <w:rPr>
                <w:rFonts w:ascii="Times New Roman" w:hAnsi="Times New Roman"/>
                <w:bCs/>
              </w:rPr>
            </w:pPr>
            <w:r w:rsidRPr="00A92C1C">
              <w:rPr>
                <w:rFonts w:ascii="Times New Roman" w:hAnsi="Times New Roman"/>
                <w:bCs/>
              </w:rPr>
              <w:t>6</w:t>
            </w:r>
          </w:p>
        </w:tc>
        <w:tc>
          <w:tcPr>
            <w:tcW w:w="8803" w:type="dxa"/>
            <w:shd w:val="clear" w:color="auto" w:fill="auto"/>
          </w:tcPr>
          <w:p w14:paraId="00620965" w14:textId="77777777" w:rsidR="001307E4" w:rsidRPr="00A92C1C" w:rsidRDefault="001307E4" w:rsidP="00820760">
            <w:pPr>
              <w:spacing w:after="0" w:line="240" w:lineRule="auto"/>
              <w:jc w:val="both"/>
              <w:rPr>
                <w:rFonts w:ascii="Times New Roman" w:hAnsi="Times New Roman"/>
                <w:bCs/>
                <w:sz w:val="24"/>
                <w:szCs w:val="24"/>
                <w:lang w:eastAsia="ru-RU"/>
              </w:rPr>
            </w:pPr>
            <w:r w:rsidRPr="00A92C1C">
              <w:rPr>
                <w:rFonts w:ascii="Times New Roman" w:hAnsi="Times New Roman"/>
                <w:bCs/>
              </w:rPr>
              <w:t>Тумба для ТВ подвесная с ящиками– 1 шт.</w:t>
            </w:r>
          </w:p>
        </w:tc>
      </w:tr>
    </w:tbl>
    <w:p w14:paraId="7C60DD78" w14:textId="77777777" w:rsidR="001307E4" w:rsidRDefault="001307E4" w:rsidP="001307E4">
      <w:pPr>
        <w:suppressAutoHyphens/>
        <w:spacing w:after="0" w:line="240" w:lineRule="auto"/>
        <w:contextualSpacing/>
        <w:rPr>
          <w:rFonts w:ascii="Times New Roman" w:eastAsia="Times New Roman" w:hAnsi="Times New Roman"/>
          <w:b/>
          <w:lang w:eastAsia="ar-SA"/>
        </w:rPr>
      </w:pPr>
      <w:r>
        <w:rPr>
          <w:rFonts w:ascii="Times New Roman" w:eastAsia="Times New Roman" w:hAnsi="Times New Roman"/>
          <w:b/>
          <w:lang w:eastAsia="ar-SA"/>
        </w:rPr>
        <w:tab/>
      </w:r>
    </w:p>
    <w:p w14:paraId="2B1D476C" w14:textId="77777777" w:rsidR="001307E4" w:rsidRDefault="001307E4" w:rsidP="001307E4">
      <w:pPr>
        <w:suppressAutoHyphens/>
        <w:spacing w:after="0" w:line="240" w:lineRule="auto"/>
        <w:ind w:firstLine="708"/>
        <w:contextualSpacing/>
        <w:rPr>
          <w:rFonts w:ascii="Times New Roman" w:eastAsia="Times New Roman" w:hAnsi="Times New Roman"/>
          <w:b/>
          <w:lang w:eastAsia="ar-SA"/>
        </w:rPr>
      </w:pPr>
      <w:r>
        <w:rPr>
          <w:rFonts w:ascii="Times New Roman" w:hAnsi="Times New Roman"/>
          <w:b/>
          <w:bCs/>
        </w:rPr>
        <w:t>3</w:t>
      </w:r>
      <w:r w:rsidRPr="00D0457E">
        <w:rPr>
          <w:rFonts w:ascii="Times New Roman" w:hAnsi="Times New Roman"/>
          <w:b/>
          <w:bCs/>
        </w:rPr>
        <w:t xml:space="preserve">. Комплектация </w:t>
      </w:r>
      <w:r>
        <w:rPr>
          <w:rFonts w:ascii="Times New Roman" w:hAnsi="Times New Roman"/>
          <w:b/>
          <w:bCs/>
        </w:rPr>
        <w:t>мебели спальни: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8803"/>
      </w:tblGrid>
      <w:tr w:rsidR="001307E4" w:rsidRPr="00A92C1C" w14:paraId="1F9EBE77" w14:textId="77777777" w:rsidTr="00820760">
        <w:tc>
          <w:tcPr>
            <w:tcW w:w="434" w:type="dxa"/>
            <w:shd w:val="clear" w:color="auto" w:fill="auto"/>
          </w:tcPr>
          <w:p w14:paraId="1D49B368"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sidRPr="00010952">
              <w:rPr>
                <w:rFonts w:ascii="Times New Roman" w:hAnsi="Times New Roman"/>
                <w:bCs/>
              </w:rPr>
              <w:t>1</w:t>
            </w:r>
          </w:p>
        </w:tc>
        <w:tc>
          <w:tcPr>
            <w:tcW w:w="8803" w:type="dxa"/>
            <w:shd w:val="clear" w:color="auto" w:fill="auto"/>
          </w:tcPr>
          <w:p w14:paraId="2F7466F6" w14:textId="77777777" w:rsidR="001307E4" w:rsidRPr="00685042" w:rsidRDefault="001307E4" w:rsidP="00820760">
            <w:pPr>
              <w:spacing w:after="0" w:line="240" w:lineRule="auto"/>
              <w:jc w:val="both"/>
              <w:rPr>
                <w:rFonts w:ascii="Times New Roman" w:hAnsi="Times New Roman"/>
                <w:bCs/>
                <w:sz w:val="24"/>
                <w:szCs w:val="24"/>
                <w:lang w:eastAsia="ru-RU"/>
              </w:rPr>
            </w:pPr>
            <w:r w:rsidRPr="00010952">
              <w:rPr>
                <w:rFonts w:ascii="Times New Roman" w:hAnsi="Times New Roman"/>
                <w:bCs/>
              </w:rPr>
              <w:t>Кровать двухспальная– 1 шт.</w:t>
            </w:r>
          </w:p>
        </w:tc>
      </w:tr>
      <w:tr w:rsidR="001307E4" w:rsidRPr="00A92C1C" w14:paraId="5C334B63" w14:textId="77777777" w:rsidTr="00820760">
        <w:tc>
          <w:tcPr>
            <w:tcW w:w="434" w:type="dxa"/>
            <w:shd w:val="clear" w:color="auto" w:fill="auto"/>
          </w:tcPr>
          <w:p w14:paraId="27FD9F91"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sidRPr="00010952">
              <w:rPr>
                <w:rFonts w:ascii="Times New Roman" w:hAnsi="Times New Roman"/>
                <w:bCs/>
              </w:rPr>
              <w:t>2</w:t>
            </w:r>
          </w:p>
        </w:tc>
        <w:tc>
          <w:tcPr>
            <w:tcW w:w="8803" w:type="dxa"/>
            <w:shd w:val="clear" w:color="auto" w:fill="auto"/>
          </w:tcPr>
          <w:p w14:paraId="47DF4A54" w14:textId="77777777" w:rsidR="001307E4" w:rsidRPr="00010952" w:rsidRDefault="001307E4" w:rsidP="00820760">
            <w:pPr>
              <w:spacing w:after="0" w:line="240" w:lineRule="auto"/>
              <w:jc w:val="both"/>
              <w:rPr>
                <w:rFonts w:ascii="Times New Roman" w:hAnsi="Times New Roman"/>
                <w:bCs/>
                <w:sz w:val="24"/>
                <w:szCs w:val="24"/>
                <w:lang w:eastAsia="ru-RU"/>
              </w:rPr>
            </w:pPr>
            <w:r w:rsidRPr="00010952">
              <w:rPr>
                <w:rFonts w:ascii="Times New Roman" w:hAnsi="Times New Roman"/>
                <w:bCs/>
              </w:rPr>
              <w:t>Матрас на пружинном блоке – 1 шт.</w:t>
            </w:r>
          </w:p>
        </w:tc>
      </w:tr>
      <w:tr w:rsidR="001307E4" w:rsidRPr="00A92C1C" w14:paraId="2DCCCC86" w14:textId="77777777" w:rsidTr="00820760">
        <w:tc>
          <w:tcPr>
            <w:tcW w:w="434" w:type="dxa"/>
            <w:shd w:val="clear" w:color="auto" w:fill="auto"/>
          </w:tcPr>
          <w:p w14:paraId="36DFEAC2"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sidRPr="00010952">
              <w:rPr>
                <w:rFonts w:ascii="Times New Roman" w:hAnsi="Times New Roman"/>
                <w:bCs/>
              </w:rPr>
              <w:t>3</w:t>
            </w:r>
          </w:p>
        </w:tc>
        <w:tc>
          <w:tcPr>
            <w:tcW w:w="8803" w:type="dxa"/>
            <w:shd w:val="clear" w:color="auto" w:fill="auto"/>
          </w:tcPr>
          <w:p w14:paraId="473DED7E" w14:textId="77777777" w:rsidR="001307E4" w:rsidRPr="00010952" w:rsidRDefault="001307E4" w:rsidP="00820760">
            <w:pPr>
              <w:spacing w:after="0" w:line="240" w:lineRule="auto"/>
              <w:jc w:val="both"/>
              <w:rPr>
                <w:rFonts w:ascii="Times New Roman" w:hAnsi="Times New Roman"/>
                <w:bCs/>
                <w:sz w:val="24"/>
                <w:szCs w:val="24"/>
                <w:lang w:eastAsia="ru-RU"/>
              </w:rPr>
            </w:pPr>
            <w:r w:rsidRPr="00010952">
              <w:rPr>
                <w:rFonts w:ascii="Times New Roman" w:hAnsi="Times New Roman"/>
                <w:bCs/>
              </w:rPr>
              <w:t>Тумба прикроватная с ящиком</w:t>
            </w:r>
            <w:r>
              <w:rPr>
                <w:rFonts w:ascii="Times New Roman" w:hAnsi="Times New Roman"/>
                <w:bCs/>
              </w:rPr>
              <w:t xml:space="preserve"> </w:t>
            </w:r>
            <w:r w:rsidRPr="00010952">
              <w:rPr>
                <w:rFonts w:ascii="Times New Roman" w:hAnsi="Times New Roman"/>
                <w:bCs/>
              </w:rPr>
              <w:t>– 2 шт.</w:t>
            </w:r>
          </w:p>
        </w:tc>
      </w:tr>
      <w:tr w:rsidR="001307E4" w:rsidRPr="00A92C1C" w14:paraId="767D34C4" w14:textId="77777777" w:rsidTr="00820760">
        <w:tc>
          <w:tcPr>
            <w:tcW w:w="434" w:type="dxa"/>
            <w:shd w:val="clear" w:color="auto" w:fill="auto"/>
          </w:tcPr>
          <w:p w14:paraId="24CEEAAD"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4</w:t>
            </w:r>
          </w:p>
        </w:tc>
        <w:tc>
          <w:tcPr>
            <w:tcW w:w="8803" w:type="dxa"/>
            <w:shd w:val="clear" w:color="auto" w:fill="auto"/>
          </w:tcPr>
          <w:p w14:paraId="310DB8F4" w14:textId="77777777" w:rsidR="001307E4" w:rsidRPr="00010952" w:rsidRDefault="001307E4" w:rsidP="00820760">
            <w:pPr>
              <w:spacing w:after="0" w:line="240" w:lineRule="auto"/>
              <w:jc w:val="both"/>
              <w:rPr>
                <w:rFonts w:ascii="Times New Roman" w:hAnsi="Times New Roman"/>
                <w:bCs/>
                <w:sz w:val="24"/>
                <w:szCs w:val="24"/>
                <w:lang w:eastAsia="ru-RU"/>
              </w:rPr>
            </w:pPr>
            <w:proofErr w:type="gramStart"/>
            <w:r w:rsidRPr="00010952">
              <w:rPr>
                <w:rFonts w:ascii="Times New Roman" w:hAnsi="Times New Roman"/>
                <w:bCs/>
              </w:rPr>
              <w:t>Тумба</w:t>
            </w:r>
            <w:proofErr w:type="gramEnd"/>
            <w:r>
              <w:rPr>
                <w:rFonts w:ascii="Times New Roman" w:hAnsi="Times New Roman"/>
                <w:bCs/>
              </w:rPr>
              <w:t xml:space="preserve"> </w:t>
            </w:r>
            <w:r w:rsidRPr="00010952">
              <w:rPr>
                <w:rFonts w:ascii="Times New Roman" w:hAnsi="Times New Roman"/>
                <w:bCs/>
              </w:rPr>
              <w:t>комбинированная для ТВ и туалетного стола подвесная с ящиками, – 1 шт.</w:t>
            </w:r>
          </w:p>
        </w:tc>
      </w:tr>
      <w:tr w:rsidR="001307E4" w:rsidRPr="00A92C1C" w14:paraId="36662AC5" w14:textId="77777777" w:rsidTr="00820760">
        <w:tc>
          <w:tcPr>
            <w:tcW w:w="434" w:type="dxa"/>
            <w:shd w:val="clear" w:color="auto" w:fill="auto"/>
          </w:tcPr>
          <w:p w14:paraId="3C5E3206"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5</w:t>
            </w:r>
          </w:p>
        </w:tc>
        <w:tc>
          <w:tcPr>
            <w:tcW w:w="8803" w:type="dxa"/>
            <w:shd w:val="clear" w:color="auto" w:fill="auto"/>
          </w:tcPr>
          <w:p w14:paraId="04B1DC89" w14:textId="77777777" w:rsidR="001307E4" w:rsidRPr="00010952" w:rsidRDefault="001307E4" w:rsidP="00820760">
            <w:pPr>
              <w:spacing w:after="0" w:line="240" w:lineRule="auto"/>
              <w:jc w:val="both"/>
              <w:rPr>
                <w:rFonts w:ascii="Times New Roman" w:hAnsi="Times New Roman"/>
                <w:bCs/>
                <w:sz w:val="24"/>
                <w:szCs w:val="24"/>
                <w:lang w:eastAsia="ru-RU"/>
              </w:rPr>
            </w:pPr>
            <w:proofErr w:type="spellStart"/>
            <w:r w:rsidRPr="00010952">
              <w:rPr>
                <w:rFonts w:ascii="Times New Roman" w:hAnsi="Times New Roman"/>
                <w:bCs/>
              </w:rPr>
              <w:t>Полукресло</w:t>
            </w:r>
            <w:proofErr w:type="spellEnd"/>
            <w:r w:rsidRPr="00010952">
              <w:rPr>
                <w:rFonts w:ascii="Times New Roman" w:hAnsi="Times New Roman"/>
                <w:bCs/>
              </w:rPr>
              <w:t xml:space="preserve"> мягкое – 1 шт.</w:t>
            </w:r>
          </w:p>
        </w:tc>
      </w:tr>
      <w:tr w:rsidR="001307E4" w:rsidRPr="00A92C1C" w14:paraId="1CC4F15D" w14:textId="77777777" w:rsidTr="00820760">
        <w:tc>
          <w:tcPr>
            <w:tcW w:w="434" w:type="dxa"/>
            <w:shd w:val="clear" w:color="auto" w:fill="auto"/>
          </w:tcPr>
          <w:p w14:paraId="0883877C"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6</w:t>
            </w:r>
          </w:p>
        </w:tc>
        <w:tc>
          <w:tcPr>
            <w:tcW w:w="8803" w:type="dxa"/>
            <w:shd w:val="clear" w:color="auto" w:fill="auto"/>
          </w:tcPr>
          <w:p w14:paraId="38F15133" w14:textId="77777777" w:rsidR="001307E4" w:rsidRPr="00010952" w:rsidRDefault="001307E4" w:rsidP="00820760">
            <w:pPr>
              <w:spacing w:after="0" w:line="240" w:lineRule="auto"/>
              <w:jc w:val="both"/>
              <w:rPr>
                <w:rFonts w:ascii="Times New Roman" w:hAnsi="Times New Roman"/>
                <w:bCs/>
                <w:sz w:val="24"/>
                <w:szCs w:val="24"/>
                <w:lang w:eastAsia="ru-RU"/>
              </w:rPr>
            </w:pPr>
            <w:r w:rsidRPr="0076052A">
              <w:rPr>
                <w:rFonts w:ascii="Times New Roman" w:hAnsi="Times New Roman"/>
                <w:bCs/>
              </w:rPr>
              <w:t>Гардеробная встроенная</w:t>
            </w:r>
            <w:r>
              <w:rPr>
                <w:rFonts w:ascii="Times New Roman" w:hAnsi="Times New Roman"/>
                <w:bCs/>
              </w:rPr>
              <w:t xml:space="preserve"> </w:t>
            </w:r>
            <w:r w:rsidRPr="00010952">
              <w:rPr>
                <w:rFonts w:ascii="Times New Roman" w:hAnsi="Times New Roman"/>
                <w:bCs/>
              </w:rPr>
              <w:t>– 1 шт.</w:t>
            </w:r>
          </w:p>
        </w:tc>
      </w:tr>
    </w:tbl>
    <w:p w14:paraId="4A6C3C79" w14:textId="77777777" w:rsidR="001307E4" w:rsidRDefault="001307E4" w:rsidP="001307E4">
      <w:pPr>
        <w:suppressAutoHyphens/>
        <w:spacing w:after="0" w:line="240" w:lineRule="auto"/>
        <w:contextualSpacing/>
        <w:rPr>
          <w:rFonts w:ascii="Times New Roman" w:eastAsia="Times New Roman" w:hAnsi="Times New Roman"/>
          <w:b/>
          <w:lang w:eastAsia="ar-SA"/>
        </w:rPr>
      </w:pPr>
      <w:r>
        <w:rPr>
          <w:rFonts w:ascii="Times New Roman" w:eastAsia="Times New Roman" w:hAnsi="Times New Roman"/>
          <w:b/>
          <w:lang w:eastAsia="ar-SA"/>
        </w:rPr>
        <w:tab/>
      </w:r>
    </w:p>
    <w:p w14:paraId="3558D6EF" w14:textId="77777777" w:rsidR="001307E4" w:rsidRDefault="001307E4" w:rsidP="001307E4">
      <w:pPr>
        <w:suppressAutoHyphens/>
        <w:spacing w:after="0" w:line="240" w:lineRule="auto"/>
        <w:ind w:firstLine="708"/>
        <w:contextualSpacing/>
        <w:rPr>
          <w:rFonts w:ascii="Times New Roman" w:eastAsia="Times New Roman" w:hAnsi="Times New Roman"/>
          <w:b/>
          <w:lang w:eastAsia="ar-SA"/>
        </w:rPr>
      </w:pPr>
      <w:r>
        <w:rPr>
          <w:rFonts w:ascii="Times New Roman" w:eastAsia="Times New Roman" w:hAnsi="Times New Roman"/>
          <w:b/>
          <w:lang w:val="en-US" w:eastAsia="ar-SA"/>
        </w:rPr>
        <w:t>4</w:t>
      </w:r>
      <w:r>
        <w:rPr>
          <w:rFonts w:ascii="Times New Roman" w:eastAsia="Times New Roman" w:hAnsi="Times New Roman"/>
          <w:b/>
          <w:lang w:eastAsia="ar-SA"/>
        </w:rPr>
        <w:t xml:space="preserve">. </w:t>
      </w:r>
      <w:r w:rsidRPr="00D0457E">
        <w:rPr>
          <w:rFonts w:ascii="Times New Roman" w:hAnsi="Times New Roman"/>
          <w:b/>
          <w:bCs/>
        </w:rPr>
        <w:t xml:space="preserve">Комплектация </w:t>
      </w:r>
      <w:r>
        <w:rPr>
          <w:rFonts w:ascii="Times New Roman" w:hAnsi="Times New Roman"/>
          <w:b/>
          <w:bCs/>
        </w:rPr>
        <w:t>мебели террасы: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8803"/>
      </w:tblGrid>
      <w:tr w:rsidR="001307E4" w:rsidRPr="00685042" w14:paraId="145BCB8C" w14:textId="77777777" w:rsidTr="00820760">
        <w:tc>
          <w:tcPr>
            <w:tcW w:w="434" w:type="dxa"/>
            <w:shd w:val="clear" w:color="auto" w:fill="auto"/>
          </w:tcPr>
          <w:p w14:paraId="2C3A54A9"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sidRPr="00010952">
              <w:rPr>
                <w:rFonts w:ascii="Times New Roman" w:hAnsi="Times New Roman"/>
                <w:bCs/>
              </w:rPr>
              <w:t>1</w:t>
            </w:r>
          </w:p>
        </w:tc>
        <w:tc>
          <w:tcPr>
            <w:tcW w:w="8803" w:type="dxa"/>
            <w:shd w:val="clear" w:color="auto" w:fill="auto"/>
          </w:tcPr>
          <w:p w14:paraId="54CE95F5" w14:textId="77777777" w:rsidR="001307E4" w:rsidRPr="00685042" w:rsidRDefault="001307E4" w:rsidP="00820760">
            <w:pPr>
              <w:spacing w:after="0" w:line="240" w:lineRule="auto"/>
              <w:jc w:val="both"/>
              <w:rPr>
                <w:rFonts w:ascii="Times New Roman" w:hAnsi="Times New Roman"/>
                <w:bCs/>
                <w:sz w:val="24"/>
                <w:szCs w:val="24"/>
                <w:lang w:eastAsia="ru-RU"/>
              </w:rPr>
            </w:pPr>
            <w:r>
              <w:rPr>
                <w:rFonts w:ascii="Times New Roman" w:hAnsi="Times New Roman"/>
                <w:bCs/>
              </w:rPr>
              <w:t>Комплект мебели из искусственного ротанга</w:t>
            </w:r>
            <w:r w:rsidRPr="00010952">
              <w:rPr>
                <w:rFonts w:ascii="Times New Roman" w:hAnsi="Times New Roman"/>
                <w:bCs/>
              </w:rPr>
              <w:t>– 1 шт.</w:t>
            </w:r>
          </w:p>
        </w:tc>
      </w:tr>
    </w:tbl>
    <w:p w14:paraId="209C70C9" w14:textId="77777777" w:rsidR="001307E4" w:rsidRPr="00EF6392" w:rsidRDefault="001307E4" w:rsidP="001307E4">
      <w:pPr>
        <w:suppressAutoHyphens/>
        <w:spacing w:after="0" w:line="240" w:lineRule="auto"/>
        <w:contextualSpacing/>
        <w:rPr>
          <w:rFonts w:ascii="Times New Roman" w:eastAsia="Times New Roman" w:hAnsi="Times New Roman"/>
          <w:b/>
          <w:lang w:eastAsia="ar-SA"/>
        </w:rPr>
      </w:pPr>
    </w:p>
    <w:p w14:paraId="2C9F87F7" w14:textId="77777777" w:rsidR="001307E4" w:rsidRPr="00EF6392" w:rsidRDefault="001307E4" w:rsidP="001307E4">
      <w:pPr>
        <w:suppressAutoHyphens/>
        <w:spacing w:after="0" w:line="240" w:lineRule="auto"/>
        <w:ind w:firstLine="708"/>
        <w:contextualSpacing/>
        <w:rPr>
          <w:rFonts w:ascii="Times New Roman" w:hAnsi="Times New Roman"/>
          <w:b/>
          <w:bCs/>
        </w:rPr>
      </w:pPr>
      <w:r>
        <w:rPr>
          <w:rFonts w:ascii="Times New Roman" w:hAnsi="Times New Roman"/>
          <w:b/>
          <w:bCs/>
        </w:rPr>
        <w:t>5</w:t>
      </w:r>
      <w:r w:rsidRPr="00D0457E">
        <w:rPr>
          <w:rFonts w:ascii="Times New Roman" w:hAnsi="Times New Roman"/>
          <w:b/>
          <w:bCs/>
        </w:rPr>
        <w:t xml:space="preserve">. Комплектация </w:t>
      </w:r>
      <w:r>
        <w:rPr>
          <w:rFonts w:ascii="Times New Roman" w:hAnsi="Times New Roman"/>
          <w:b/>
          <w:bCs/>
        </w:rPr>
        <w:t>техники: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8801"/>
      </w:tblGrid>
      <w:tr w:rsidR="001307E4" w:rsidRPr="00010952" w14:paraId="46ADDF08" w14:textId="77777777" w:rsidTr="00820760">
        <w:tc>
          <w:tcPr>
            <w:tcW w:w="436" w:type="dxa"/>
            <w:shd w:val="clear" w:color="auto" w:fill="auto"/>
          </w:tcPr>
          <w:p w14:paraId="7F2FEA5D"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sidRPr="00010952">
              <w:rPr>
                <w:rFonts w:ascii="Times New Roman" w:hAnsi="Times New Roman"/>
                <w:bCs/>
              </w:rPr>
              <w:t>1</w:t>
            </w:r>
          </w:p>
        </w:tc>
        <w:tc>
          <w:tcPr>
            <w:tcW w:w="8803" w:type="dxa"/>
            <w:shd w:val="clear" w:color="auto" w:fill="auto"/>
          </w:tcPr>
          <w:p w14:paraId="6C3EF79B" w14:textId="77777777" w:rsidR="001307E4" w:rsidRPr="00010952" w:rsidRDefault="001307E4" w:rsidP="00820760">
            <w:pPr>
              <w:autoSpaceDE w:val="0"/>
              <w:autoSpaceDN w:val="0"/>
              <w:adjustRightInd w:val="0"/>
              <w:spacing w:after="0" w:line="240" w:lineRule="auto"/>
              <w:contextualSpacing/>
              <w:jc w:val="both"/>
              <w:outlineLvl w:val="0"/>
              <w:rPr>
                <w:rFonts w:ascii="Times New Roman" w:hAnsi="Times New Roman"/>
                <w:bCs/>
              </w:rPr>
            </w:pPr>
            <w:r>
              <w:rPr>
                <w:rFonts w:ascii="Times New Roman" w:hAnsi="Times New Roman"/>
                <w:bCs/>
              </w:rPr>
              <w:t>Холодильник – 1 шт.</w:t>
            </w:r>
          </w:p>
        </w:tc>
      </w:tr>
      <w:tr w:rsidR="001307E4" w:rsidRPr="00010952" w14:paraId="2F32CC39" w14:textId="77777777" w:rsidTr="00820760">
        <w:tc>
          <w:tcPr>
            <w:tcW w:w="436" w:type="dxa"/>
            <w:shd w:val="clear" w:color="auto" w:fill="auto"/>
          </w:tcPr>
          <w:p w14:paraId="17521B23"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sidRPr="00010952">
              <w:rPr>
                <w:rFonts w:ascii="Times New Roman" w:hAnsi="Times New Roman"/>
                <w:bCs/>
              </w:rPr>
              <w:t>2</w:t>
            </w:r>
          </w:p>
        </w:tc>
        <w:tc>
          <w:tcPr>
            <w:tcW w:w="8803" w:type="dxa"/>
            <w:shd w:val="clear" w:color="auto" w:fill="auto"/>
          </w:tcPr>
          <w:p w14:paraId="43E7D067" w14:textId="77777777" w:rsidR="001307E4" w:rsidRPr="00010952"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Варочная панель – 1 шт.</w:t>
            </w:r>
          </w:p>
        </w:tc>
      </w:tr>
      <w:tr w:rsidR="001307E4" w:rsidRPr="00010952" w14:paraId="676E869B" w14:textId="77777777" w:rsidTr="00820760">
        <w:tc>
          <w:tcPr>
            <w:tcW w:w="436" w:type="dxa"/>
            <w:shd w:val="clear" w:color="auto" w:fill="auto"/>
          </w:tcPr>
          <w:p w14:paraId="4AD16127"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sidRPr="00010952">
              <w:rPr>
                <w:rFonts w:ascii="Times New Roman" w:hAnsi="Times New Roman"/>
                <w:bCs/>
              </w:rPr>
              <w:t>3</w:t>
            </w:r>
          </w:p>
        </w:tc>
        <w:tc>
          <w:tcPr>
            <w:tcW w:w="8803" w:type="dxa"/>
            <w:shd w:val="clear" w:color="auto" w:fill="auto"/>
          </w:tcPr>
          <w:p w14:paraId="5D88E2B8" w14:textId="77777777" w:rsidR="001307E4" w:rsidRPr="00010952"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Вытяжка – 1 шт.</w:t>
            </w:r>
          </w:p>
        </w:tc>
      </w:tr>
      <w:tr w:rsidR="001307E4" w:rsidRPr="00010952" w14:paraId="677F44D0" w14:textId="77777777" w:rsidTr="00820760">
        <w:tc>
          <w:tcPr>
            <w:tcW w:w="436" w:type="dxa"/>
            <w:shd w:val="clear" w:color="auto" w:fill="auto"/>
          </w:tcPr>
          <w:p w14:paraId="162ED961"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4</w:t>
            </w:r>
          </w:p>
        </w:tc>
        <w:tc>
          <w:tcPr>
            <w:tcW w:w="8803" w:type="dxa"/>
            <w:shd w:val="clear" w:color="auto" w:fill="auto"/>
          </w:tcPr>
          <w:p w14:paraId="1E561563" w14:textId="77777777" w:rsidR="001307E4" w:rsidRPr="00010952"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Микроволновая печь – 1 шт.</w:t>
            </w:r>
          </w:p>
        </w:tc>
      </w:tr>
      <w:tr w:rsidR="001307E4" w:rsidRPr="00010952" w14:paraId="04E29F2F" w14:textId="77777777" w:rsidTr="00820760">
        <w:tc>
          <w:tcPr>
            <w:tcW w:w="436" w:type="dxa"/>
            <w:shd w:val="clear" w:color="auto" w:fill="auto"/>
          </w:tcPr>
          <w:p w14:paraId="187FD534"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5</w:t>
            </w:r>
          </w:p>
        </w:tc>
        <w:tc>
          <w:tcPr>
            <w:tcW w:w="8803" w:type="dxa"/>
            <w:shd w:val="clear" w:color="auto" w:fill="auto"/>
          </w:tcPr>
          <w:p w14:paraId="7B22E61B" w14:textId="77777777" w:rsidR="001307E4" w:rsidRPr="00010952"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Электрический чайник – 1шт.</w:t>
            </w:r>
          </w:p>
        </w:tc>
      </w:tr>
      <w:tr w:rsidR="001307E4" w:rsidRPr="00010952" w14:paraId="6EF733A6" w14:textId="77777777" w:rsidTr="00820760">
        <w:tc>
          <w:tcPr>
            <w:tcW w:w="436" w:type="dxa"/>
            <w:shd w:val="clear" w:color="auto" w:fill="auto"/>
          </w:tcPr>
          <w:p w14:paraId="05018DD8"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6</w:t>
            </w:r>
          </w:p>
        </w:tc>
        <w:tc>
          <w:tcPr>
            <w:tcW w:w="8803" w:type="dxa"/>
            <w:shd w:val="clear" w:color="auto" w:fill="auto"/>
          </w:tcPr>
          <w:p w14:paraId="27AB3AB0" w14:textId="77777777" w:rsidR="001307E4" w:rsidRPr="00010952"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Стиральная машина – 1 шт.</w:t>
            </w:r>
          </w:p>
        </w:tc>
      </w:tr>
      <w:tr w:rsidR="001307E4" w:rsidRPr="00010952" w14:paraId="573D4D32" w14:textId="77777777" w:rsidTr="00820760">
        <w:trPr>
          <w:trHeight w:val="295"/>
        </w:trPr>
        <w:tc>
          <w:tcPr>
            <w:tcW w:w="436" w:type="dxa"/>
            <w:shd w:val="clear" w:color="auto" w:fill="auto"/>
          </w:tcPr>
          <w:p w14:paraId="1C854C9C"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7</w:t>
            </w:r>
          </w:p>
        </w:tc>
        <w:tc>
          <w:tcPr>
            <w:tcW w:w="8803" w:type="dxa"/>
            <w:shd w:val="clear" w:color="auto" w:fill="auto"/>
          </w:tcPr>
          <w:p w14:paraId="40D8C654" w14:textId="77777777" w:rsidR="001307E4" w:rsidRPr="00010952"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Телевизор – 2 шт.</w:t>
            </w:r>
          </w:p>
        </w:tc>
      </w:tr>
      <w:tr w:rsidR="001307E4" w:rsidRPr="00010952" w14:paraId="11D46CF2" w14:textId="77777777" w:rsidTr="00820760">
        <w:trPr>
          <w:trHeight w:val="295"/>
        </w:trPr>
        <w:tc>
          <w:tcPr>
            <w:tcW w:w="436" w:type="dxa"/>
            <w:shd w:val="clear" w:color="auto" w:fill="auto"/>
          </w:tcPr>
          <w:p w14:paraId="65C75858"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8</w:t>
            </w:r>
          </w:p>
        </w:tc>
        <w:tc>
          <w:tcPr>
            <w:tcW w:w="8803" w:type="dxa"/>
            <w:shd w:val="clear" w:color="auto" w:fill="auto"/>
          </w:tcPr>
          <w:p w14:paraId="2B95185D" w14:textId="77777777" w:rsidR="001307E4"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Фен – 1 шт.</w:t>
            </w:r>
          </w:p>
        </w:tc>
      </w:tr>
      <w:tr w:rsidR="001307E4" w:rsidRPr="00010952" w14:paraId="7D324BC2" w14:textId="77777777" w:rsidTr="00820760">
        <w:trPr>
          <w:trHeight w:val="295"/>
        </w:trPr>
        <w:tc>
          <w:tcPr>
            <w:tcW w:w="436" w:type="dxa"/>
            <w:shd w:val="clear" w:color="auto" w:fill="auto"/>
          </w:tcPr>
          <w:p w14:paraId="1D644C7E"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9</w:t>
            </w:r>
          </w:p>
        </w:tc>
        <w:tc>
          <w:tcPr>
            <w:tcW w:w="8803" w:type="dxa"/>
            <w:shd w:val="clear" w:color="auto" w:fill="auto"/>
          </w:tcPr>
          <w:p w14:paraId="2BD749AD" w14:textId="77777777" w:rsidR="001307E4"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Телефон однолинейный для связи с ресепшеном – 1шт.</w:t>
            </w:r>
          </w:p>
        </w:tc>
      </w:tr>
      <w:tr w:rsidR="001307E4" w:rsidRPr="00010952" w14:paraId="38A9661D" w14:textId="77777777" w:rsidTr="00820760">
        <w:trPr>
          <w:trHeight w:val="295"/>
        </w:trPr>
        <w:tc>
          <w:tcPr>
            <w:tcW w:w="436" w:type="dxa"/>
            <w:shd w:val="clear" w:color="auto" w:fill="auto"/>
          </w:tcPr>
          <w:p w14:paraId="0D91507C"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10</w:t>
            </w:r>
          </w:p>
        </w:tc>
        <w:tc>
          <w:tcPr>
            <w:tcW w:w="8803" w:type="dxa"/>
            <w:shd w:val="clear" w:color="auto" w:fill="auto"/>
          </w:tcPr>
          <w:p w14:paraId="1AC95408" w14:textId="77777777" w:rsidR="001307E4"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Сейф – 1 шт.</w:t>
            </w:r>
          </w:p>
        </w:tc>
      </w:tr>
      <w:tr w:rsidR="001307E4" w:rsidRPr="00010952" w14:paraId="576103F5" w14:textId="77777777" w:rsidTr="00820760">
        <w:trPr>
          <w:trHeight w:val="295"/>
        </w:trPr>
        <w:tc>
          <w:tcPr>
            <w:tcW w:w="436" w:type="dxa"/>
            <w:tcBorders>
              <w:top w:val="single" w:sz="4" w:space="0" w:color="auto"/>
              <w:left w:val="single" w:sz="4" w:space="0" w:color="auto"/>
              <w:bottom w:val="single" w:sz="4" w:space="0" w:color="auto"/>
              <w:right w:val="single" w:sz="4" w:space="0" w:color="auto"/>
            </w:tcBorders>
            <w:shd w:val="clear" w:color="auto" w:fill="auto"/>
          </w:tcPr>
          <w:p w14:paraId="55BF2AA5"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11</w:t>
            </w:r>
          </w:p>
        </w:tc>
        <w:tc>
          <w:tcPr>
            <w:tcW w:w="8803" w:type="dxa"/>
            <w:tcBorders>
              <w:top w:val="single" w:sz="4" w:space="0" w:color="auto"/>
              <w:left w:val="single" w:sz="4" w:space="0" w:color="auto"/>
              <w:bottom w:val="single" w:sz="4" w:space="0" w:color="auto"/>
              <w:right w:val="single" w:sz="4" w:space="0" w:color="auto"/>
            </w:tcBorders>
            <w:shd w:val="clear" w:color="auto" w:fill="auto"/>
          </w:tcPr>
          <w:p w14:paraId="21D3DA0E" w14:textId="77777777" w:rsidR="001307E4" w:rsidRPr="00010952"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Утюг – 1шт.</w:t>
            </w:r>
          </w:p>
        </w:tc>
      </w:tr>
      <w:tr w:rsidR="001307E4" w14:paraId="50194303" w14:textId="77777777" w:rsidTr="00820760">
        <w:trPr>
          <w:trHeight w:val="295"/>
        </w:trPr>
        <w:tc>
          <w:tcPr>
            <w:tcW w:w="436" w:type="dxa"/>
            <w:tcBorders>
              <w:top w:val="single" w:sz="4" w:space="0" w:color="auto"/>
              <w:left w:val="single" w:sz="4" w:space="0" w:color="auto"/>
              <w:bottom w:val="single" w:sz="4" w:space="0" w:color="auto"/>
              <w:right w:val="single" w:sz="4" w:space="0" w:color="auto"/>
            </w:tcBorders>
            <w:shd w:val="clear" w:color="auto" w:fill="auto"/>
          </w:tcPr>
          <w:p w14:paraId="3FE1A2AC"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12</w:t>
            </w:r>
          </w:p>
        </w:tc>
        <w:tc>
          <w:tcPr>
            <w:tcW w:w="8803" w:type="dxa"/>
            <w:tcBorders>
              <w:top w:val="single" w:sz="4" w:space="0" w:color="auto"/>
              <w:left w:val="single" w:sz="4" w:space="0" w:color="auto"/>
              <w:bottom w:val="single" w:sz="4" w:space="0" w:color="auto"/>
              <w:right w:val="single" w:sz="4" w:space="0" w:color="auto"/>
            </w:tcBorders>
            <w:shd w:val="clear" w:color="auto" w:fill="auto"/>
          </w:tcPr>
          <w:p w14:paraId="4E2A8410" w14:textId="77777777" w:rsidR="001307E4"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Гладильная доска – 1 шт.</w:t>
            </w:r>
          </w:p>
        </w:tc>
      </w:tr>
    </w:tbl>
    <w:p w14:paraId="742CA4D3" w14:textId="77777777" w:rsidR="001307E4" w:rsidRDefault="001307E4" w:rsidP="001307E4">
      <w:pPr>
        <w:suppressAutoHyphens/>
        <w:spacing w:after="0" w:line="240" w:lineRule="auto"/>
        <w:contextualSpacing/>
        <w:rPr>
          <w:rFonts w:ascii="Times New Roman" w:eastAsia="Times New Roman" w:hAnsi="Times New Roman"/>
          <w:b/>
          <w:lang w:eastAsia="ar-SA"/>
        </w:rPr>
      </w:pPr>
    </w:p>
    <w:p w14:paraId="6FBC3194" w14:textId="77777777" w:rsidR="001307E4" w:rsidRDefault="001307E4" w:rsidP="001307E4">
      <w:pPr>
        <w:suppressAutoHyphens/>
        <w:spacing w:after="0" w:line="240" w:lineRule="auto"/>
        <w:ind w:firstLine="708"/>
        <w:contextualSpacing/>
        <w:rPr>
          <w:rFonts w:ascii="Times New Roman" w:eastAsia="Times New Roman" w:hAnsi="Times New Roman"/>
          <w:b/>
          <w:lang w:eastAsia="ar-SA"/>
        </w:rPr>
      </w:pPr>
      <w:r>
        <w:rPr>
          <w:rFonts w:ascii="Times New Roman" w:hAnsi="Times New Roman"/>
          <w:b/>
          <w:bCs/>
        </w:rPr>
        <w:t>6</w:t>
      </w:r>
      <w:r w:rsidRPr="00D0457E">
        <w:rPr>
          <w:rFonts w:ascii="Times New Roman" w:hAnsi="Times New Roman"/>
          <w:b/>
          <w:bCs/>
        </w:rPr>
        <w:t xml:space="preserve">. </w:t>
      </w:r>
      <w:r>
        <w:rPr>
          <w:rFonts w:ascii="Times New Roman" w:hAnsi="Times New Roman"/>
          <w:b/>
          <w:bCs/>
        </w:rPr>
        <w:t>Дополнительное оснащение номера: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8801"/>
      </w:tblGrid>
      <w:tr w:rsidR="001307E4" w:rsidRPr="00010952" w14:paraId="5F94B215" w14:textId="77777777" w:rsidTr="00820760">
        <w:tc>
          <w:tcPr>
            <w:tcW w:w="434" w:type="dxa"/>
            <w:shd w:val="clear" w:color="auto" w:fill="auto"/>
          </w:tcPr>
          <w:p w14:paraId="21C6EF95"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sidRPr="00010952">
              <w:rPr>
                <w:rFonts w:ascii="Times New Roman" w:hAnsi="Times New Roman"/>
                <w:bCs/>
              </w:rPr>
              <w:t>1</w:t>
            </w:r>
          </w:p>
        </w:tc>
        <w:tc>
          <w:tcPr>
            <w:tcW w:w="8803" w:type="dxa"/>
            <w:shd w:val="clear" w:color="auto" w:fill="auto"/>
          </w:tcPr>
          <w:p w14:paraId="67E1E17F" w14:textId="77777777" w:rsidR="001307E4" w:rsidRPr="00010952" w:rsidRDefault="001307E4" w:rsidP="00820760">
            <w:pPr>
              <w:autoSpaceDE w:val="0"/>
              <w:autoSpaceDN w:val="0"/>
              <w:adjustRightInd w:val="0"/>
              <w:spacing w:after="0" w:line="240" w:lineRule="auto"/>
              <w:contextualSpacing/>
              <w:jc w:val="both"/>
              <w:outlineLvl w:val="0"/>
              <w:rPr>
                <w:rFonts w:ascii="Times New Roman" w:hAnsi="Times New Roman"/>
                <w:bCs/>
              </w:rPr>
            </w:pPr>
            <w:r>
              <w:rPr>
                <w:rFonts w:ascii="Times New Roman" w:hAnsi="Times New Roman"/>
                <w:bCs/>
              </w:rPr>
              <w:t>Одеяло для спального места – 2 шт.</w:t>
            </w:r>
          </w:p>
        </w:tc>
      </w:tr>
      <w:tr w:rsidR="001307E4" w:rsidRPr="00010952" w14:paraId="59598A30" w14:textId="77777777" w:rsidTr="00820760">
        <w:tc>
          <w:tcPr>
            <w:tcW w:w="434" w:type="dxa"/>
            <w:shd w:val="clear" w:color="auto" w:fill="auto"/>
          </w:tcPr>
          <w:p w14:paraId="6680AD83"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sidRPr="00010952">
              <w:rPr>
                <w:rFonts w:ascii="Times New Roman" w:hAnsi="Times New Roman"/>
                <w:bCs/>
              </w:rPr>
              <w:t>2</w:t>
            </w:r>
          </w:p>
        </w:tc>
        <w:tc>
          <w:tcPr>
            <w:tcW w:w="8803" w:type="dxa"/>
            <w:shd w:val="clear" w:color="auto" w:fill="auto"/>
          </w:tcPr>
          <w:p w14:paraId="718D6B47" w14:textId="77777777" w:rsidR="001307E4" w:rsidRPr="00010952"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Подушка – </w:t>
            </w:r>
            <w:r w:rsidRPr="0076052A">
              <w:rPr>
                <w:rFonts w:ascii="Times New Roman" w:hAnsi="Times New Roman"/>
                <w:bCs/>
                <w:sz w:val="24"/>
                <w:szCs w:val="24"/>
                <w:lang w:eastAsia="ru-RU"/>
              </w:rPr>
              <w:t>2</w:t>
            </w:r>
            <w:r>
              <w:rPr>
                <w:rFonts w:ascii="Times New Roman" w:hAnsi="Times New Roman"/>
                <w:bCs/>
                <w:sz w:val="24"/>
                <w:szCs w:val="24"/>
                <w:lang w:eastAsia="ru-RU"/>
              </w:rPr>
              <w:t xml:space="preserve"> шт.</w:t>
            </w:r>
          </w:p>
        </w:tc>
      </w:tr>
      <w:tr w:rsidR="001307E4" w:rsidRPr="00010952" w14:paraId="1A557FF1" w14:textId="77777777" w:rsidTr="00820760">
        <w:tc>
          <w:tcPr>
            <w:tcW w:w="434" w:type="dxa"/>
            <w:shd w:val="clear" w:color="auto" w:fill="auto"/>
          </w:tcPr>
          <w:p w14:paraId="5B1735F8"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sidRPr="00010952">
              <w:rPr>
                <w:rFonts w:ascii="Times New Roman" w:hAnsi="Times New Roman"/>
                <w:bCs/>
              </w:rPr>
              <w:t>3</w:t>
            </w:r>
          </w:p>
        </w:tc>
        <w:tc>
          <w:tcPr>
            <w:tcW w:w="8803" w:type="dxa"/>
            <w:shd w:val="clear" w:color="auto" w:fill="auto"/>
          </w:tcPr>
          <w:p w14:paraId="247E3F77" w14:textId="77777777" w:rsidR="001307E4" w:rsidRPr="00010952" w:rsidRDefault="001307E4" w:rsidP="00820760">
            <w:pPr>
              <w:spacing w:after="0" w:line="240" w:lineRule="auto"/>
              <w:jc w:val="both"/>
              <w:rPr>
                <w:rFonts w:ascii="Times New Roman" w:hAnsi="Times New Roman"/>
                <w:bCs/>
                <w:sz w:val="24"/>
                <w:szCs w:val="24"/>
                <w:lang w:eastAsia="ru-RU"/>
              </w:rPr>
            </w:pPr>
            <w:proofErr w:type="spellStart"/>
            <w:r>
              <w:rPr>
                <w:rFonts w:ascii="Times New Roman" w:hAnsi="Times New Roman"/>
                <w:bCs/>
                <w:sz w:val="24"/>
                <w:szCs w:val="24"/>
                <w:lang w:eastAsia="ru-RU"/>
              </w:rPr>
              <w:t>Наматрасник</w:t>
            </w:r>
            <w:proofErr w:type="spellEnd"/>
            <w:r>
              <w:rPr>
                <w:rFonts w:ascii="Times New Roman" w:hAnsi="Times New Roman"/>
                <w:bCs/>
                <w:sz w:val="24"/>
                <w:szCs w:val="24"/>
                <w:lang w:eastAsia="ru-RU"/>
              </w:rPr>
              <w:t xml:space="preserve"> – 2 шт.</w:t>
            </w:r>
          </w:p>
        </w:tc>
      </w:tr>
      <w:tr w:rsidR="001307E4" w:rsidRPr="00010952" w14:paraId="52A954E2" w14:textId="77777777" w:rsidTr="00820760">
        <w:tc>
          <w:tcPr>
            <w:tcW w:w="434" w:type="dxa"/>
            <w:shd w:val="clear" w:color="auto" w:fill="auto"/>
          </w:tcPr>
          <w:p w14:paraId="5D19ED82"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4</w:t>
            </w:r>
          </w:p>
        </w:tc>
        <w:tc>
          <w:tcPr>
            <w:tcW w:w="8803" w:type="dxa"/>
            <w:shd w:val="clear" w:color="auto" w:fill="auto"/>
          </w:tcPr>
          <w:p w14:paraId="46B96D77" w14:textId="77777777" w:rsidR="001307E4" w:rsidRPr="00010952"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Наволочка – </w:t>
            </w:r>
            <w:r>
              <w:rPr>
                <w:rFonts w:ascii="Times New Roman" w:hAnsi="Times New Roman"/>
                <w:bCs/>
                <w:sz w:val="24"/>
                <w:szCs w:val="24"/>
                <w:lang w:val="en-US" w:eastAsia="ru-RU"/>
              </w:rPr>
              <w:t>4</w:t>
            </w:r>
            <w:r>
              <w:rPr>
                <w:rFonts w:ascii="Times New Roman" w:hAnsi="Times New Roman"/>
                <w:bCs/>
                <w:sz w:val="24"/>
                <w:szCs w:val="24"/>
                <w:lang w:eastAsia="ru-RU"/>
              </w:rPr>
              <w:t xml:space="preserve"> шт.</w:t>
            </w:r>
          </w:p>
        </w:tc>
      </w:tr>
      <w:tr w:rsidR="001307E4" w:rsidRPr="00010952" w14:paraId="269946A0" w14:textId="77777777" w:rsidTr="00820760">
        <w:tc>
          <w:tcPr>
            <w:tcW w:w="434" w:type="dxa"/>
            <w:shd w:val="clear" w:color="auto" w:fill="auto"/>
          </w:tcPr>
          <w:p w14:paraId="452A3619"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5</w:t>
            </w:r>
          </w:p>
        </w:tc>
        <w:tc>
          <w:tcPr>
            <w:tcW w:w="8803" w:type="dxa"/>
            <w:shd w:val="clear" w:color="auto" w:fill="auto"/>
          </w:tcPr>
          <w:p w14:paraId="7F6A284E" w14:textId="77777777" w:rsidR="001307E4"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Простыня для двухспальной кровати – </w:t>
            </w:r>
            <w:r w:rsidRPr="00EB6F05">
              <w:rPr>
                <w:rFonts w:ascii="Times New Roman" w:hAnsi="Times New Roman"/>
                <w:bCs/>
                <w:sz w:val="24"/>
                <w:szCs w:val="24"/>
                <w:lang w:eastAsia="ru-RU"/>
              </w:rPr>
              <w:t>2</w:t>
            </w:r>
            <w:r>
              <w:rPr>
                <w:rFonts w:ascii="Times New Roman" w:hAnsi="Times New Roman"/>
                <w:bCs/>
                <w:sz w:val="24"/>
                <w:szCs w:val="24"/>
                <w:lang w:eastAsia="ru-RU"/>
              </w:rPr>
              <w:t xml:space="preserve"> шт.</w:t>
            </w:r>
          </w:p>
        </w:tc>
      </w:tr>
      <w:tr w:rsidR="001307E4" w:rsidRPr="00010952" w14:paraId="3766764F" w14:textId="77777777" w:rsidTr="00820760">
        <w:tc>
          <w:tcPr>
            <w:tcW w:w="434" w:type="dxa"/>
            <w:shd w:val="clear" w:color="auto" w:fill="auto"/>
          </w:tcPr>
          <w:p w14:paraId="61373F91"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6</w:t>
            </w:r>
          </w:p>
        </w:tc>
        <w:tc>
          <w:tcPr>
            <w:tcW w:w="8803" w:type="dxa"/>
            <w:shd w:val="clear" w:color="auto" w:fill="auto"/>
          </w:tcPr>
          <w:p w14:paraId="1F8E768B" w14:textId="77777777" w:rsidR="001307E4"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Пододеяльник двухспальный – </w:t>
            </w:r>
            <w:r>
              <w:rPr>
                <w:rFonts w:ascii="Times New Roman" w:hAnsi="Times New Roman"/>
                <w:bCs/>
                <w:sz w:val="24"/>
                <w:szCs w:val="24"/>
                <w:lang w:val="en-US" w:eastAsia="ru-RU"/>
              </w:rPr>
              <w:t>4</w:t>
            </w:r>
            <w:r>
              <w:rPr>
                <w:rFonts w:ascii="Times New Roman" w:hAnsi="Times New Roman"/>
                <w:bCs/>
                <w:sz w:val="24"/>
                <w:szCs w:val="24"/>
                <w:lang w:eastAsia="ru-RU"/>
              </w:rPr>
              <w:t xml:space="preserve"> шт.</w:t>
            </w:r>
          </w:p>
        </w:tc>
      </w:tr>
      <w:tr w:rsidR="001307E4" w:rsidRPr="00010952" w14:paraId="720F0DBD" w14:textId="77777777" w:rsidTr="00820760">
        <w:tc>
          <w:tcPr>
            <w:tcW w:w="434" w:type="dxa"/>
            <w:shd w:val="clear" w:color="auto" w:fill="auto"/>
          </w:tcPr>
          <w:p w14:paraId="70D576EF"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7</w:t>
            </w:r>
          </w:p>
        </w:tc>
        <w:tc>
          <w:tcPr>
            <w:tcW w:w="8803" w:type="dxa"/>
            <w:shd w:val="clear" w:color="auto" w:fill="auto"/>
          </w:tcPr>
          <w:p w14:paraId="48409E8B" w14:textId="77777777" w:rsidR="001307E4"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Комплект штор с карнизами – 2 шт.</w:t>
            </w:r>
          </w:p>
        </w:tc>
      </w:tr>
      <w:tr w:rsidR="001307E4" w:rsidRPr="00010952" w14:paraId="0107FF2F" w14:textId="77777777" w:rsidTr="00820760">
        <w:tc>
          <w:tcPr>
            <w:tcW w:w="434" w:type="dxa"/>
            <w:shd w:val="clear" w:color="auto" w:fill="auto"/>
          </w:tcPr>
          <w:p w14:paraId="468F044B"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8</w:t>
            </w:r>
          </w:p>
        </w:tc>
        <w:tc>
          <w:tcPr>
            <w:tcW w:w="8803" w:type="dxa"/>
            <w:shd w:val="clear" w:color="auto" w:fill="auto"/>
          </w:tcPr>
          <w:p w14:paraId="77A49C2A" w14:textId="77777777" w:rsidR="001307E4"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Полотенце пляжное махровое – </w:t>
            </w:r>
            <w:r>
              <w:rPr>
                <w:rFonts w:ascii="Times New Roman" w:hAnsi="Times New Roman"/>
                <w:bCs/>
                <w:sz w:val="24"/>
                <w:szCs w:val="24"/>
                <w:lang w:val="en-US" w:eastAsia="ru-RU"/>
              </w:rPr>
              <w:t>4</w:t>
            </w:r>
            <w:r>
              <w:rPr>
                <w:rFonts w:ascii="Times New Roman" w:hAnsi="Times New Roman"/>
                <w:bCs/>
                <w:sz w:val="24"/>
                <w:szCs w:val="24"/>
                <w:lang w:eastAsia="ru-RU"/>
              </w:rPr>
              <w:t xml:space="preserve"> шт.</w:t>
            </w:r>
          </w:p>
        </w:tc>
      </w:tr>
      <w:tr w:rsidR="001307E4" w:rsidRPr="00010952" w14:paraId="432C6513" w14:textId="77777777" w:rsidTr="00820760">
        <w:tc>
          <w:tcPr>
            <w:tcW w:w="434" w:type="dxa"/>
            <w:shd w:val="clear" w:color="auto" w:fill="auto"/>
          </w:tcPr>
          <w:p w14:paraId="2AD54E5F"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lastRenderedPageBreak/>
              <w:t>9</w:t>
            </w:r>
          </w:p>
        </w:tc>
        <w:tc>
          <w:tcPr>
            <w:tcW w:w="8803" w:type="dxa"/>
            <w:shd w:val="clear" w:color="auto" w:fill="auto"/>
          </w:tcPr>
          <w:p w14:paraId="542C5101" w14:textId="77777777" w:rsidR="001307E4"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Полотенце для лица махровое – </w:t>
            </w:r>
            <w:r w:rsidRPr="00EB6F05">
              <w:rPr>
                <w:rFonts w:ascii="Times New Roman" w:hAnsi="Times New Roman"/>
                <w:bCs/>
                <w:sz w:val="24"/>
                <w:szCs w:val="24"/>
                <w:lang w:eastAsia="ru-RU"/>
              </w:rPr>
              <w:t>4</w:t>
            </w:r>
            <w:r>
              <w:rPr>
                <w:rFonts w:ascii="Times New Roman" w:hAnsi="Times New Roman"/>
                <w:bCs/>
                <w:sz w:val="24"/>
                <w:szCs w:val="24"/>
                <w:lang w:eastAsia="ru-RU"/>
              </w:rPr>
              <w:t xml:space="preserve"> шт.</w:t>
            </w:r>
          </w:p>
        </w:tc>
      </w:tr>
      <w:tr w:rsidR="001307E4" w:rsidRPr="00010952" w14:paraId="5E83348F" w14:textId="77777777" w:rsidTr="00820760">
        <w:tc>
          <w:tcPr>
            <w:tcW w:w="434" w:type="dxa"/>
            <w:shd w:val="clear" w:color="auto" w:fill="auto"/>
          </w:tcPr>
          <w:p w14:paraId="192E53A2"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10</w:t>
            </w:r>
          </w:p>
        </w:tc>
        <w:tc>
          <w:tcPr>
            <w:tcW w:w="8803" w:type="dxa"/>
            <w:shd w:val="clear" w:color="auto" w:fill="auto"/>
          </w:tcPr>
          <w:p w14:paraId="214B3D81" w14:textId="77777777" w:rsidR="001307E4"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Полотенце для рук махровое – </w:t>
            </w:r>
            <w:r w:rsidRPr="00EB6F05">
              <w:rPr>
                <w:rFonts w:ascii="Times New Roman" w:hAnsi="Times New Roman"/>
                <w:bCs/>
                <w:sz w:val="24"/>
                <w:szCs w:val="24"/>
                <w:lang w:eastAsia="ru-RU"/>
              </w:rPr>
              <w:t>4</w:t>
            </w:r>
            <w:r>
              <w:rPr>
                <w:rFonts w:ascii="Times New Roman" w:hAnsi="Times New Roman"/>
                <w:bCs/>
                <w:sz w:val="24"/>
                <w:szCs w:val="24"/>
                <w:lang w:eastAsia="ru-RU"/>
              </w:rPr>
              <w:t xml:space="preserve"> шт.</w:t>
            </w:r>
          </w:p>
        </w:tc>
      </w:tr>
      <w:tr w:rsidR="001307E4" w:rsidRPr="00010952" w14:paraId="79CFA304" w14:textId="77777777" w:rsidTr="00820760">
        <w:tc>
          <w:tcPr>
            <w:tcW w:w="434" w:type="dxa"/>
            <w:shd w:val="clear" w:color="auto" w:fill="auto"/>
          </w:tcPr>
          <w:p w14:paraId="6A8442B7"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11</w:t>
            </w:r>
          </w:p>
        </w:tc>
        <w:tc>
          <w:tcPr>
            <w:tcW w:w="8803" w:type="dxa"/>
            <w:shd w:val="clear" w:color="auto" w:fill="auto"/>
          </w:tcPr>
          <w:p w14:paraId="6F004E7A" w14:textId="77777777" w:rsidR="001307E4" w:rsidRPr="00010952"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Столовые приборы – </w:t>
            </w:r>
            <w:r>
              <w:rPr>
                <w:rFonts w:ascii="Times New Roman" w:hAnsi="Times New Roman"/>
                <w:bCs/>
                <w:sz w:val="24"/>
                <w:szCs w:val="24"/>
                <w:lang w:val="en-US" w:eastAsia="ru-RU"/>
              </w:rPr>
              <w:t>2</w:t>
            </w:r>
            <w:r>
              <w:rPr>
                <w:rFonts w:ascii="Times New Roman" w:hAnsi="Times New Roman"/>
                <w:bCs/>
                <w:sz w:val="24"/>
                <w:szCs w:val="24"/>
                <w:lang w:eastAsia="ru-RU"/>
              </w:rPr>
              <w:t xml:space="preserve"> комплекта</w:t>
            </w:r>
          </w:p>
        </w:tc>
      </w:tr>
      <w:tr w:rsidR="001307E4" w:rsidRPr="00010952" w14:paraId="0FB21A26" w14:textId="77777777" w:rsidTr="00820760">
        <w:tc>
          <w:tcPr>
            <w:tcW w:w="434" w:type="dxa"/>
            <w:shd w:val="clear" w:color="auto" w:fill="auto"/>
          </w:tcPr>
          <w:p w14:paraId="2DADC4AB"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12</w:t>
            </w:r>
          </w:p>
        </w:tc>
        <w:tc>
          <w:tcPr>
            <w:tcW w:w="8803" w:type="dxa"/>
            <w:shd w:val="clear" w:color="auto" w:fill="auto"/>
          </w:tcPr>
          <w:p w14:paraId="7E5EA377" w14:textId="77777777" w:rsidR="001307E4" w:rsidRPr="00010952"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Халат махровый – 4 шт.</w:t>
            </w:r>
          </w:p>
        </w:tc>
      </w:tr>
      <w:tr w:rsidR="001307E4" w:rsidRPr="00010952" w14:paraId="69F55AA7" w14:textId="77777777" w:rsidTr="00820760">
        <w:trPr>
          <w:trHeight w:val="295"/>
        </w:trPr>
        <w:tc>
          <w:tcPr>
            <w:tcW w:w="434" w:type="dxa"/>
            <w:shd w:val="clear" w:color="auto" w:fill="auto"/>
          </w:tcPr>
          <w:p w14:paraId="3EA1D87B" w14:textId="77777777" w:rsidR="001307E4" w:rsidRPr="00010952"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13</w:t>
            </w:r>
          </w:p>
        </w:tc>
        <w:tc>
          <w:tcPr>
            <w:tcW w:w="8803" w:type="dxa"/>
            <w:shd w:val="clear" w:color="auto" w:fill="auto"/>
          </w:tcPr>
          <w:p w14:paraId="61FAB4C2" w14:textId="77777777" w:rsidR="001307E4" w:rsidRPr="00010952"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Тапочки</w:t>
            </w:r>
            <w:r>
              <w:rPr>
                <w:rFonts w:ascii="Times New Roman" w:hAnsi="Times New Roman"/>
                <w:bCs/>
                <w:sz w:val="24"/>
                <w:szCs w:val="24"/>
                <w:lang w:val="en-US" w:eastAsia="ru-RU"/>
              </w:rPr>
              <w:t xml:space="preserve"> </w:t>
            </w:r>
            <w:r>
              <w:rPr>
                <w:rFonts w:ascii="Times New Roman" w:hAnsi="Times New Roman"/>
                <w:bCs/>
                <w:sz w:val="24"/>
                <w:szCs w:val="24"/>
                <w:lang w:eastAsia="ru-RU"/>
              </w:rPr>
              <w:t>одноразовые – 4 пары</w:t>
            </w:r>
          </w:p>
        </w:tc>
      </w:tr>
      <w:tr w:rsidR="001307E4" w14:paraId="549D512A" w14:textId="77777777" w:rsidTr="00820760">
        <w:trPr>
          <w:trHeight w:val="295"/>
        </w:trPr>
        <w:tc>
          <w:tcPr>
            <w:tcW w:w="434" w:type="dxa"/>
            <w:shd w:val="clear" w:color="auto" w:fill="auto"/>
          </w:tcPr>
          <w:p w14:paraId="04A3B341"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14</w:t>
            </w:r>
          </w:p>
        </w:tc>
        <w:tc>
          <w:tcPr>
            <w:tcW w:w="8803" w:type="dxa"/>
            <w:shd w:val="clear" w:color="auto" w:fill="auto"/>
          </w:tcPr>
          <w:p w14:paraId="17207E63" w14:textId="77777777" w:rsidR="001307E4"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Дозатор для жидкого мыла – 1шт.</w:t>
            </w:r>
          </w:p>
        </w:tc>
      </w:tr>
      <w:tr w:rsidR="001307E4" w14:paraId="754E4578" w14:textId="77777777" w:rsidTr="00820760">
        <w:trPr>
          <w:trHeight w:val="295"/>
        </w:trPr>
        <w:tc>
          <w:tcPr>
            <w:tcW w:w="434" w:type="dxa"/>
            <w:shd w:val="clear" w:color="auto" w:fill="auto"/>
          </w:tcPr>
          <w:p w14:paraId="323F90C0"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15</w:t>
            </w:r>
          </w:p>
        </w:tc>
        <w:tc>
          <w:tcPr>
            <w:tcW w:w="8803" w:type="dxa"/>
            <w:shd w:val="clear" w:color="auto" w:fill="auto"/>
          </w:tcPr>
          <w:p w14:paraId="4BA0DD15" w14:textId="77777777" w:rsidR="001307E4"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Держатель для туалетной бумаги – 1шт.</w:t>
            </w:r>
          </w:p>
        </w:tc>
      </w:tr>
      <w:tr w:rsidR="001307E4" w14:paraId="20539D94" w14:textId="77777777" w:rsidTr="00820760">
        <w:trPr>
          <w:trHeight w:val="295"/>
        </w:trPr>
        <w:tc>
          <w:tcPr>
            <w:tcW w:w="434" w:type="dxa"/>
            <w:shd w:val="clear" w:color="auto" w:fill="auto"/>
          </w:tcPr>
          <w:p w14:paraId="56CBFA70"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16</w:t>
            </w:r>
          </w:p>
        </w:tc>
        <w:tc>
          <w:tcPr>
            <w:tcW w:w="8803" w:type="dxa"/>
            <w:shd w:val="clear" w:color="auto" w:fill="auto"/>
          </w:tcPr>
          <w:p w14:paraId="6A537F9D" w14:textId="77777777" w:rsidR="001307E4"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Ершик туалетный – 1шт.</w:t>
            </w:r>
          </w:p>
        </w:tc>
      </w:tr>
      <w:tr w:rsidR="001307E4" w14:paraId="53B54486" w14:textId="77777777" w:rsidTr="00820760">
        <w:trPr>
          <w:trHeight w:val="295"/>
        </w:trPr>
        <w:tc>
          <w:tcPr>
            <w:tcW w:w="434" w:type="dxa"/>
            <w:shd w:val="clear" w:color="auto" w:fill="auto"/>
          </w:tcPr>
          <w:p w14:paraId="42D0EDB0"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17</w:t>
            </w:r>
          </w:p>
        </w:tc>
        <w:tc>
          <w:tcPr>
            <w:tcW w:w="8803" w:type="dxa"/>
            <w:shd w:val="clear" w:color="auto" w:fill="auto"/>
          </w:tcPr>
          <w:p w14:paraId="643B583F" w14:textId="77777777" w:rsidR="001307E4"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Ведро для мусора – 2 шт.</w:t>
            </w:r>
          </w:p>
        </w:tc>
      </w:tr>
      <w:tr w:rsidR="001307E4" w14:paraId="1B4E5E2D" w14:textId="77777777" w:rsidTr="00820760">
        <w:trPr>
          <w:trHeight w:val="295"/>
        </w:trPr>
        <w:tc>
          <w:tcPr>
            <w:tcW w:w="434" w:type="dxa"/>
            <w:shd w:val="clear" w:color="auto" w:fill="auto"/>
          </w:tcPr>
          <w:p w14:paraId="6C12A823"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18</w:t>
            </w:r>
          </w:p>
        </w:tc>
        <w:tc>
          <w:tcPr>
            <w:tcW w:w="8803" w:type="dxa"/>
            <w:shd w:val="clear" w:color="auto" w:fill="auto"/>
          </w:tcPr>
          <w:p w14:paraId="22C9304A" w14:textId="77777777" w:rsidR="001307E4" w:rsidRDefault="001307E4" w:rsidP="0082076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Крючок для полотенца – 2 шт.</w:t>
            </w:r>
          </w:p>
        </w:tc>
      </w:tr>
    </w:tbl>
    <w:p w14:paraId="287FAF47" w14:textId="77777777" w:rsidR="001307E4" w:rsidRDefault="001307E4" w:rsidP="001307E4">
      <w:pPr>
        <w:suppressAutoHyphens/>
        <w:spacing w:after="0" w:line="240" w:lineRule="auto"/>
        <w:contextualSpacing/>
        <w:rPr>
          <w:rFonts w:ascii="Times New Roman" w:eastAsia="Times New Roman" w:hAnsi="Times New Roman"/>
          <w:b/>
          <w:lang w:eastAsia="ar-SA"/>
        </w:rPr>
      </w:pPr>
    </w:p>
    <w:p w14:paraId="457402D8" w14:textId="77777777" w:rsidR="001307E4" w:rsidRPr="00D0457E" w:rsidRDefault="001307E4" w:rsidP="001307E4">
      <w:pPr>
        <w:autoSpaceDE w:val="0"/>
        <w:autoSpaceDN w:val="0"/>
        <w:adjustRightInd w:val="0"/>
        <w:spacing w:after="0" w:line="240" w:lineRule="auto"/>
        <w:ind w:firstLine="708"/>
        <w:contextualSpacing/>
        <w:rPr>
          <w:rFonts w:ascii="Times New Roman" w:hAnsi="Times New Roman"/>
          <w:b/>
          <w:bCs/>
        </w:rPr>
      </w:pPr>
      <w:r>
        <w:rPr>
          <w:rFonts w:ascii="Times New Roman" w:hAnsi="Times New Roman"/>
          <w:b/>
          <w:bCs/>
        </w:rPr>
        <w:t>7</w:t>
      </w:r>
      <w:r w:rsidRPr="00D0457E">
        <w:rPr>
          <w:rFonts w:ascii="Times New Roman" w:hAnsi="Times New Roman"/>
          <w:b/>
          <w:bCs/>
        </w:rPr>
        <w:t>. Комплектация санитарного узла</w:t>
      </w:r>
      <w:r>
        <w:rPr>
          <w:rFonts w:ascii="Times New Roman" w:hAnsi="Times New Roman"/>
          <w:b/>
          <w:bC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8803"/>
      </w:tblGrid>
      <w:tr w:rsidR="001307E4" w:rsidRPr="00D0457E" w14:paraId="4D1C7974" w14:textId="77777777" w:rsidTr="00820760">
        <w:tc>
          <w:tcPr>
            <w:tcW w:w="434" w:type="dxa"/>
            <w:shd w:val="clear" w:color="auto" w:fill="auto"/>
          </w:tcPr>
          <w:p w14:paraId="0E9E0053" w14:textId="77777777" w:rsidR="001307E4" w:rsidRPr="00D0457E"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1</w:t>
            </w:r>
          </w:p>
        </w:tc>
        <w:tc>
          <w:tcPr>
            <w:tcW w:w="8803" w:type="dxa"/>
            <w:shd w:val="clear" w:color="auto" w:fill="auto"/>
          </w:tcPr>
          <w:p w14:paraId="5E7F1A30" w14:textId="77777777" w:rsidR="001307E4" w:rsidRPr="00D0457E" w:rsidRDefault="001307E4" w:rsidP="00820760">
            <w:pPr>
              <w:autoSpaceDE w:val="0"/>
              <w:autoSpaceDN w:val="0"/>
              <w:adjustRightInd w:val="0"/>
              <w:spacing w:after="0" w:line="240" w:lineRule="auto"/>
              <w:contextualSpacing/>
              <w:jc w:val="both"/>
              <w:outlineLvl w:val="0"/>
              <w:rPr>
                <w:rFonts w:ascii="Times New Roman" w:hAnsi="Times New Roman"/>
              </w:rPr>
            </w:pPr>
            <w:r>
              <w:rPr>
                <w:rFonts w:ascii="Times New Roman" w:hAnsi="Times New Roman"/>
              </w:rPr>
              <w:t>Тумба подвесная – 1 шт.</w:t>
            </w:r>
          </w:p>
        </w:tc>
      </w:tr>
      <w:tr w:rsidR="001307E4" w:rsidRPr="00D0457E" w14:paraId="06EC2BA6" w14:textId="77777777" w:rsidTr="00820760">
        <w:tc>
          <w:tcPr>
            <w:tcW w:w="434" w:type="dxa"/>
            <w:shd w:val="clear" w:color="auto" w:fill="auto"/>
          </w:tcPr>
          <w:p w14:paraId="586C450F" w14:textId="77777777" w:rsidR="001307E4" w:rsidRDefault="001307E4" w:rsidP="00820760">
            <w:pPr>
              <w:autoSpaceDE w:val="0"/>
              <w:autoSpaceDN w:val="0"/>
              <w:adjustRightInd w:val="0"/>
              <w:spacing w:after="0" w:line="240" w:lineRule="auto"/>
              <w:contextualSpacing/>
              <w:jc w:val="both"/>
              <w:rPr>
                <w:rFonts w:ascii="Times New Roman" w:hAnsi="Times New Roman"/>
                <w:bCs/>
              </w:rPr>
            </w:pPr>
            <w:r>
              <w:rPr>
                <w:rFonts w:ascii="Times New Roman" w:hAnsi="Times New Roman"/>
                <w:bCs/>
              </w:rPr>
              <w:t>2</w:t>
            </w:r>
          </w:p>
        </w:tc>
        <w:tc>
          <w:tcPr>
            <w:tcW w:w="8803" w:type="dxa"/>
            <w:shd w:val="clear" w:color="auto" w:fill="auto"/>
          </w:tcPr>
          <w:p w14:paraId="4CA23C32" w14:textId="77777777" w:rsidR="001307E4" w:rsidRDefault="001307E4" w:rsidP="00820760">
            <w:pPr>
              <w:autoSpaceDE w:val="0"/>
              <w:autoSpaceDN w:val="0"/>
              <w:adjustRightInd w:val="0"/>
              <w:spacing w:after="0" w:line="240" w:lineRule="auto"/>
              <w:contextualSpacing/>
              <w:jc w:val="both"/>
              <w:outlineLvl w:val="0"/>
              <w:rPr>
                <w:rFonts w:ascii="Times New Roman" w:hAnsi="Times New Roman"/>
              </w:rPr>
            </w:pPr>
            <w:r>
              <w:rPr>
                <w:rFonts w:ascii="Times New Roman" w:hAnsi="Times New Roman"/>
              </w:rPr>
              <w:t xml:space="preserve">Зеркало подвесное </w:t>
            </w:r>
          </w:p>
        </w:tc>
      </w:tr>
    </w:tbl>
    <w:p w14:paraId="4590FDDE" w14:textId="77777777" w:rsidR="00B05E41" w:rsidRPr="003E3E1F" w:rsidRDefault="00B05E41" w:rsidP="006746AD">
      <w:pPr>
        <w:suppressAutoHyphens/>
        <w:spacing w:after="0" w:line="240" w:lineRule="auto"/>
        <w:ind w:firstLine="708"/>
        <w:contextualSpacing/>
        <w:jc w:val="both"/>
        <w:rPr>
          <w:rFonts w:ascii="Times New Roman" w:eastAsia="Times New Roman" w:hAnsi="Times New Roman" w:cs="Times New Roman"/>
          <w:bCs/>
          <w:lang w:eastAsia="ar-SA"/>
        </w:rPr>
      </w:pPr>
    </w:p>
    <w:p w14:paraId="70D48229" w14:textId="2A381BD8" w:rsidR="006746AD" w:rsidRPr="003E3E1F" w:rsidRDefault="006746AD" w:rsidP="006746AD">
      <w:pPr>
        <w:suppressAutoHyphens/>
        <w:spacing w:after="0" w:line="240" w:lineRule="auto"/>
        <w:ind w:firstLine="708"/>
        <w:contextualSpacing/>
        <w:jc w:val="both"/>
        <w:rPr>
          <w:rFonts w:ascii="Times New Roman" w:eastAsia="Times New Roman" w:hAnsi="Times New Roman" w:cs="Times New Roman"/>
          <w:bCs/>
          <w:lang w:eastAsia="ar-SA"/>
        </w:rPr>
      </w:pPr>
      <w:r w:rsidRPr="003E3E1F">
        <w:rPr>
          <w:rFonts w:ascii="Times New Roman" w:eastAsia="Times New Roman" w:hAnsi="Times New Roman" w:cs="Times New Roman"/>
          <w:bCs/>
          <w:lang w:eastAsia="ar-SA"/>
        </w:rPr>
        <w:t>Стороны согласились с тем, что расстановка сантехнических приборов, кухонного и иного оборудования носит условный характер и может быть изменена Застройщиком в процессе реализации строительства Гостиничного комплекса.</w:t>
      </w:r>
    </w:p>
    <w:p w14:paraId="239253EF" w14:textId="77777777" w:rsidR="006746AD" w:rsidRPr="003E3E1F" w:rsidRDefault="006746AD" w:rsidP="006746AD">
      <w:pPr>
        <w:suppressAutoHyphens/>
        <w:spacing w:after="0" w:line="240" w:lineRule="auto"/>
        <w:ind w:firstLine="708"/>
        <w:contextualSpacing/>
        <w:jc w:val="both"/>
        <w:rPr>
          <w:rFonts w:ascii="Times New Roman" w:eastAsia="Times New Roman" w:hAnsi="Times New Roman" w:cs="Times New Roman"/>
          <w:bCs/>
          <w:lang w:eastAsia="ar-SA"/>
        </w:rPr>
      </w:pPr>
      <w:r w:rsidRPr="003E3E1F">
        <w:rPr>
          <w:rFonts w:ascii="Times New Roman" w:eastAsia="Times New Roman" w:hAnsi="Times New Roman" w:cs="Times New Roman"/>
          <w:bCs/>
          <w:lang w:eastAsia="ar-SA"/>
        </w:rPr>
        <w:t>Стороны согласились, что в случае снятия изготовителем с производства используемых материалов и/или оборудования, увеличение стоимости материалов и/или оборудования и прочих обстоятельств, Застройщик вправе заменить оборудование и/или материалы, используемые при выполнении работ по внутренней отделке, на соответствующие указанному варианту/стилю внутренней отделки оборудование и/или материалы с аналогичными, либо улучшенными характеристиками, аналогичного либо выше класса, модели, марки, серии, артикула, без изменения цены Объекта долевого строительства и стоимости одного квадратного метра площади Объекта долевого строительства, установленных в Приложении № 1 Договора.</w:t>
      </w:r>
    </w:p>
    <w:p w14:paraId="3FAAC72C" w14:textId="77777777" w:rsidR="006746AD" w:rsidRPr="003E3E1F" w:rsidRDefault="006746AD" w:rsidP="006746AD">
      <w:pPr>
        <w:suppressAutoHyphens/>
        <w:spacing w:after="0" w:line="240" w:lineRule="auto"/>
        <w:ind w:firstLine="708"/>
        <w:contextualSpacing/>
        <w:jc w:val="both"/>
        <w:rPr>
          <w:rFonts w:ascii="Times New Roman" w:eastAsia="Times New Roman" w:hAnsi="Times New Roman" w:cs="Times New Roman"/>
          <w:bCs/>
          <w:lang w:eastAsia="ar-SA"/>
        </w:rPr>
      </w:pPr>
      <w:r w:rsidRPr="003E3E1F">
        <w:rPr>
          <w:rFonts w:ascii="Times New Roman" w:eastAsia="Times New Roman" w:hAnsi="Times New Roman" w:cs="Times New Roman"/>
          <w:bCs/>
          <w:lang w:eastAsia="ar-SA"/>
        </w:rPr>
        <w:t>Стороны подтверждают, что указанные изменения не являются изменением условий Договора, не требуют подписания дополнительного соглашения к Договору.</w:t>
      </w:r>
    </w:p>
    <w:p w14:paraId="15A7CA8A" w14:textId="77777777" w:rsidR="006746AD" w:rsidRPr="003E3E1F" w:rsidRDefault="006746AD"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6111C4A8" w14:textId="77777777" w:rsidR="006746AD" w:rsidRPr="003E3E1F" w:rsidRDefault="006746AD"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01B2478A" w14:textId="77777777" w:rsidR="006746AD" w:rsidRPr="003E3E1F" w:rsidRDefault="006746AD"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2F6F18D4" w14:textId="77777777" w:rsidR="006746AD" w:rsidRPr="003E3E1F" w:rsidRDefault="006746AD"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5418507D" w14:textId="77777777" w:rsidR="006746AD" w:rsidRPr="003E3E1F" w:rsidRDefault="006746AD"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4DA934C9"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0E5E7880"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3EE8C964"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4D611AD4"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71B96E0E"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6E513010"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120D21D9"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2EC6BAC2"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68D8650E"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1880DB92"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608B4232"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540185F8"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3C15999F"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2D6852A1"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4CD1CACD"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5B2D4A54"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7631DE57"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0F1BBFEF" w14:textId="33EA6739" w:rsidR="0051045C"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4286BCBD" w14:textId="77777777" w:rsidR="003E3E1F" w:rsidRPr="003E3E1F" w:rsidRDefault="003E3E1F"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0B9A69F0"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28A0751F" w14:textId="77777777" w:rsidR="0051045C" w:rsidRPr="003E3E1F" w:rsidRDefault="0051045C"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43D4A33A" w14:textId="77777777" w:rsidR="006746AD" w:rsidRPr="003E3E1F" w:rsidRDefault="006746AD"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4F86BD6A" w14:textId="77777777" w:rsidR="006746AD" w:rsidRPr="003E3E1F" w:rsidRDefault="006746AD"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7F1D6113" w14:textId="77777777" w:rsidR="006746AD" w:rsidRPr="003E3E1F" w:rsidRDefault="006746AD"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25220061" w14:textId="77777777" w:rsidR="006746AD" w:rsidRPr="003E3E1F" w:rsidRDefault="006746AD"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7C0C0EDB" w14:textId="77777777" w:rsidR="006746AD" w:rsidRPr="003E3E1F" w:rsidRDefault="006746AD"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p>
    <w:p w14:paraId="75A2CEF5" w14:textId="77777777" w:rsidR="006746AD" w:rsidRPr="003E3E1F" w:rsidRDefault="006746AD"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r w:rsidRPr="003E3E1F">
        <w:rPr>
          <w:rFonts w:ascii="Times New Roman" w:eastAsia="Calibri" w:hAnsi="Times New Roman" w:cs="Times New Roman"/>
          <w:b/>
          <w:bCs/>
        </w:rPr>
        <w:t>Приложение №4</w:t>
      </w:r>
    </w:p>
    <w:p w14:paraId="01EA8053" w14:textId="77777777" w:rsidR="006746AD" w:rsidRPr="003E3E1F" w:rsidRDefault="006746AD"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r w:rsidRPr="003E3E1F">
        <w:rPr>
          <w:rFonts w:ascii="Times New Roman" w:eastAsia="Calibri" w:hAnsi="Times New Roman" w:cs="Times New Roman"/>
          <w:b/>
          <w:bCs/>
        </w:rPr>
        <w:t>к Договору № ___________</w:t>
      </w:r>
    </w:p>
    <w:p w14:paraId="1C49923F" w14:textId="77777777" w:rsidR="006746AD" w:rsidRPr="003E3E1F" w:rsidRDefault="006746AD"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r w:rsidRPr="003E3E1F">
        <w:rPr>
          <w:rFonts w:ascii="Times New Roman" w:eastAsia="Calibri" w:hAnsi="Times New Roman" w:cs="Times New Roman"/>
          <w:b/>
          <w:bCs/>
        </w:rPr>
        <w:t>участия в долевом строительстве</w:t>
      </w:r>
    </w:p>
    <w:p w14:paraId="4D7C472A" w14:textId="438BD192" w:rsidR="006746AD" w:rsidRPr="003E3E1F" w:rsidRDefault="006746AD" w:rsidP="006746AD">
      <w:pPr>
        <w:autoSpaceDE w:val="0"/>
        <w:autoSpaceDN w:val="0"/>
        <w:adjustRightInd w:val="0"/>
        <w:spacing w:after="0" w:line="240" w:lineRule="auto"/>
        <w:ind w:left="5812"/>
        <w:contextualSpacing/>
        <w:jc w:val="both"/>
        <w:rPr>
          <w:rFonts w:ascii="Times New Roman" w:eastAsia="Calibri" w:hAnsi="Times New Roman" w:cs="Times New Roman"/>
          <w:b/>
          <w:bCs/>
        </w:rPr>
      </w:pPr>
      <w:r w:rsidRPr="003E3E1F">
        <w:rPr>
          <w:rFonts w:ascii="Times New Roman" w:eastAsia="Calibri" w:hAnsi="Times New Roman" w:cs="Times New Roman"/>
          <w:b/>
          <w:bCs/>
        </w:rPr>
        <w:t>от «___» _____</w:t>
      </w:r>
      <w:r w:rsidR="008230BC" w:rsidRPr="003E3E1F">
        <w:rPr>
          <w:rFonts w:ascii="Times New Roman" w:eastAsia="Calibri" w:hAnsi="Times New Roman" w:cs="Times New Roman"/>
          <w:b/>
          <w:bCs/>
        </w:rPr>
        <w:t>____</w:t>
      </w:r>
      <w:r w:rsidRPr="003E3E1F">
        <w:rPr>
          <w:rFonts w:ascii="Times New Roman" w:eastAsia="Calibri" w:hAnsi="Times New Roman" w:cs="Times New Roman"/>
          <w:b/>
          <w:bCs/>
        </w:rPr>
        <w:t xml:space="preserve">__ </w:t>
      </w:r>
      <w:r w:rsidR="008230BC" w:rsidRPr="003E3E1F">
        <w:rPr>
          <w:rFonts w:ascii="Times New Roman" w:eastAsia="Calibri" w:hAnsi="Times New Roman" w:cs="Times New Roman"/>
          <w:b/>
          <w:bCs/>
        </w:rPr>
        <w:t>_</w:t>
      </w:r>
      <w:r w:rsidRPr="003E3E1F">
        <w:rPr>
          <w:rFonts w:ascii="Times New Roman" w:eastAsia="Calibri" w:hAnsi="Times New Roman" w:cs="Times New Roman"/>
          <w:b/>
          <w:bCs/>
        </w:rPr>
        <w:t>__ года</w:t>
      </w:r>
    </w:p>
    <w:p w14:paraId="33C303A7" w14:textId="77777777" w:rsidR="006746AD" w:rsidRPr="003E3E1F" w:rsidRDefault="006746AD" w:rsidP="006746AD">
      <w:pPr>
        <w:autoSpaceDE w:val="0"/>
        <w:autoSpaceDN w:val="0"/>
        <w:adjustRightInd w:val="0"/>
        <w:spacing w:after="0" w:line="240" w:lineRule="auto"/>
        <w:ind w:left="5812"/>
        <w:contextualSpacing/>
        <w:rPr>
          <w:rFonts w:ascii="Times New Roman" w:eastAsia="Calibri" w:hAnsi="Times New Roman" w:cs="Times New Roman"/>
        </w:rPr>
      </w:pPr>
      <w:r w:rsidRPr="003E3E1F">
        <w:rPr>
          <w:rFonts w:ascii="Times New Roman" w:eastAsia="Calibri" w:hAnsi="Times New Roman" w:cs="Times New Roman"/>
          <w:b/>
        </w:rPr>
        <w:t>«Форма акта приема-передачи»</w:t>
      </w:r>
    </w:p>
    <w:p w14:paraId="72967AF7" w14:textId="77777777" w:rsidR="006746AD" w:rsidRPr="003E3E1F" w:rsidRDefault="006746AD" w:rsidP="00BF28BE">
      <w:pPr>
        <w:autoSpaceDE w:val="0"/>
        <w:autoSpaceDN w:val="0"/>
        <w:adjustRightInd w:val="0"/>
        <w:spacing w:after="0" w:line="240" w:lineRule="auto"/>
        <w:contextualSpacing/>
        <w:rPr>
          <w:rFonts w:ascii="Times New Roman" w:eastAsia="Calibri" w:hAnsi="Times New Roman" w:cs="Times New Roman"/>
          <w:b/>
        </w:rPr>
      </w:pPr>
    </w:p>
    <w:p w14:paraId="11F83903" w14:textId="77777777" w:rsidR="006746AD" w:rsidRPr="003E3E1F" w:rsidRDefault="006746AD" w:rsidP="006746AD">
      <w:pPr>
        <w:autoSpaceDE w:val="0"/>
        <w:autoSpaceDN w:val="0"/>
        <w:adjustRightInd w:val="0"/>
        <w:spacing w:after="0" w:line="240" w:lineRule="auto"/>
        <w:contextualSpacing/>
        <w:jc w:val="center"/>
        <w:rPr>
          <w:rFonts w:ascii="Times New Roman" w:eastAsia="Calibri" w:hAnsi="Times New Roman" w:cs="Times New Roman"/>
          <w:b/>
        </w:rPr>
      </w:pPr>
      <w:r w:rsidRPr="003E3E1F">
        <w:rPr>
          <w:rFonts w:ascii="Times New Roman" w:eastAsia="Calibri" w:hAnsi="Times New Roman" w:cs="Times New Roman"/>
          <w:b/>
        </w:rPr>
        <w:t>Акт приема-передачи</w:t>
      </w:r>
    </w:p>
    <w:p w14:paraId="7AAFF57D" w14:textId="77777777" w:rsidR="006746AD" w:rsidRPr="003E3E1F" w:rsidRDefault="006746AD" w:rsidP="006746AD">
      <w:pPr>
        <w:autoSpaceDE w:val="0"/>
        <w:autoSpaceDN w:val="0"/>
        <w:adjustRightInd w:val="0"/>
        <w:spacing w:after="0" w:line="240" w:lineRule="auto"/>
        <w:ind w:firstLine="708"/>
        <w:contextualSpacing/>
        <w:jc w:val="both"/>
        <w:rPr>
          <w:rFonts w:ascii="Times New Roman" w:eastAsia="Calibri" w:hAnsi="Times New Roman" w:cs="Times New Roman"/>
        </w:rPr>
      </w:pPr>
    </w:p>
    <w:p w14:paraId="4B69AE9A" w14:textId="77777777" w:rsidR="006746AD" w:rsidRPr="003E3E1F" w:rsidRDefault="006746AD" w:rsidP="006746AD">
      <w:pPr>
        <w:autoSpaceDE w:val="0"/>
        <w:autoSpaceDN w:val="0"/>
        <w:adjustRightInd w:val="0"/>
        <w:spacing w:after="0" w:line="240" w:lineRule="auto"/>
        <w:ind w:firstLine="567"/>
        <w:jc w:val="both"/>
        <w:rPr>
          <w:rFonts w:ascii="Times New Roman" w:eastAsia="Calibri" w:hAnsi="Times New Roman" w:cs="Times New Roman"/>
          <w:lang w:eastAsia="ru-RU"/>
        </w:rPr>
      </w:pPr>
      <w:r w:rsidRPr="003E3E1F">
        <w:rPr>
          <w:rFonts w:ascii="Times New Roman" w:eastAsia="Calibri" w:hAnsi="Times New Roman" w:cs="Times New Roman"/>
          <w:b/>
          <w:lang w:eastAsia="ru-RU"/>
        </w:rPr>
        <w:t>Общество с ограниченной ответственностью «Специализированный застройщик Развитие»</w:t>
      </w:r>
      <w:r w:rsidRPr="003E3E1F">
        <w:rPr>
          <w:rFonts w:ascii="Times New Roman" w:eastAsia="Calibri" w:hAnsi="Times New Roman" w:cs="Times New Roman"/>
          <w:bCs/>
          <w:lang w:eastAsia="ru-RU"/>
        </w:rPr>
        <w:t>,</w:t>
      </w:r>
      <w:r w:rsidRPr="003E3E1F">
        <w:rPr>
          <w:rFonts w:ascii="Times New Roman" w:eastAsia="Calibri" w:hAnsi="Times New Roman" w:cs="Times New Roman"/>
          <w:b/>
          <w:bCs/>
          <w:lang w:eastAsia="ru-RU"/>
        </w:rPr>
        <w:t xml:space="preserve"> </w:t>
      </w:r>
      <w:r w:rsidRPr="003E3E1F">
        <w:rPr>
          <w:rFonts w:ascii="Times New Roman" w:eastAsia="Calibri" w:hAnsi="Times New Roman" w:cs="Times New Roman"/>
          <w:lang w:eastAsia="ru-RU"/>
        </w:rPr>
        <w:t>именуемое в дальнейшем «</w:t>
      </w:r>
      <w:r w:rsidRPr="003E3E1F">
        <w:rPr>
          <w:rFonts w:ascii="Times New Roman" w:eastAsia="Calibri" w:hAnsi="Times New Roman" w:cs="Times New Roman"/>
          <w:b/>
          <w:bCs/>
          <w:lang w:eastAsia="ru-RU"/>
        </w:rPr>
        <w:t>Застройщик»,</w:t>
      </w:r>
      <w:r w:rsidRPr="003E3E1F">
        <w:rPr>
          <w:rFonts w:ascii="Times New Roman" w:eastAsia="Calibri" w:hAnsi="Times New Roman" w:cs="Times New Roman"/>
          <w:lang w:eastAsia="ru-RU"/>
        </w:rPr>
        <w:t xml:space="preserve"> в лице директора </w:t>
      </w:r>
      <w:proofErr w:type="spellStart"/>
      <w:r w:rsidRPr="003E3E1F">
        <w:rPr>
          <w:rFonts w:ascii="Times New Roman" w:eastAsia="Calibri" w:hAnsi="Times New Roman" w:cs="Times New Roman"/>
          <w:lang w:eastAsia="ru-RU"/>
        </w:rPr>
        <w:t>Бабиньян</w:t>
      </w:r>
      <w:proofErr w:type="spellEnd"/>
      <w:r w:rsidRPr="003E3E1F">
        <w:rPr>
          <w:rFonts w:ascii="Times New Roman" w:eastAsia="Calibri" w:hAnsi="Times New Roman" w:cs="Times New Roman"/>
          <w:lang w:eastAsia="ru-RU"/>
        </w:rPr>
        <w:t xml:space="preserve"> </w:t>
      </w:r>
      <w:proofErr w:type="spellStart"/>
      <w:r w:rsidRPr="003E3E1F">
        <w:rPr>
          <w:rFonts w:ascii="Times New Roman" w:eastAsia="Calibri" w:hAnsi="Times New Roman" w:cs="Times New Roman"/>
          <w:lang w:eastAsia="ru-RU"/>
        </w:rPr>
        <w:t>Ваграма</w:t>
      </w:r>
      <w:proofErr w:type="spellEnd"/>
      <w:r w:rsidRPr="003E3E1F">
        <w:rPr>
          <w:rFonts w:ascii="Times New Roman" w:eastAsia="Calibri" w:hAnsi="Times New Roman" w:cs="Times New Roman"/>
          <w:lang w:eastAsia="ru-RU"/>
        </w:rPr>
        <w:t xml:space="preserve"> </w:t>
      </w:r>
      <w:proofErr w:type="spellStart"/>
      <w:r w:rsidRPr="003E3E1F">
        <w:rPr>
          <w:rFonts w:ascii="Times New Roman" w:eastAsia="Calibri" w:hAnsi="Times New Roman" w:cs="Times New Roman"/>
          <w:lang w:eastAsia="ru-RU"/>
        </w:rPr>
        <w:t>Завеновича</w:t>
      </w:r>
      <w:proofErr w:type="spellEnd"/>
      <w:r w:rsidRPr="003E3E1F">
        <w:rPr>
          <w:rFonts w:ascii="Times New Roman" w:eastAsia="Calibri" w:hAnsi="Times New Roman" w:cs="Times New Roman"/>
          <w:lang w:eastAsia="ru-RU"/>
        </w:rPr>
        <w:t xml:space="preserve">, действующего на основании Устава, и </w:t>
      </w:r>
    </w:p>
    <w:p w14:paraId="305C1CE4" w14:textId="77777777" w:rsidR="006746AD" w:rsidRPr="003E3E1F" w:rsidRDefault="006746AD" w:rsidP="006746AD">
      <w:pPr>
        <w:autoSpaceDE w:val="0"/>
        <w:autoSpaceDN w:val="0"/>
        <w:adjustRightInd w:val="0"/>
        <w:spacing w:after="0" w:line="240" w:lineRule="auto"/>
        <w:ind w:firstLine="567"/>
        <w:contextualSpacing/>
        <w:jc w:val="both"/>
        <w:rPr>
          <w:rFonts w:ascii="Times New Roman" w:eastAsia="Calibri" w:hAnsi="Times New Roman" w:cs="Times New Roman"/>
        </w:rPr>
      </w:pPr>
      <w:r w:rsidRPr="003E3E1F">
        <w:rPr>
          <w:rFonts w:ascii="Times New Roman" w:eastAsia="Calibri" w:hAnsi="Times New Roman" w:cs="Times New Roman"/>
        </w:rPr>
        <w:t xml:space="preserve">Гражданин _____________________________________, дата рождения _________________, паспорт: серии ______, №______, выдан__________________________________________________, дата выдачи: «____»________ _______ года, код подразделения:___________, зарегистрированный по адресу: ____________________________________________________________, именуемый в дальнейшем </w:t>
      </w:r>
      <w:r w:rsidRPr="003E3E1F">
        <w:rPr>
          <w:rFonts w:ascii="Times New Roman" w:eastAsia="Calibri" w:hAnsi="Times New Roman" w:cs="Times New Roman"/>
          <w:b/>
          <w:bCs/>
        </w:rPr>
        <w:t>«Участник долевого строительства»</w:t>
      </w:r>
      <w:r w:rsidRPr="003E3E1F">
        <w:rPr>
          <w:rFonts w:ascii="Times New Roman" w:eastAsia="Calibri" w:hAnsi="Times New Roman" w:cs="Times New Roman"/>
        </w:rPr>
        <w:t>, с другой стороны, составили настоящий Акт о нижеследующем.</w:t>
      </w:r>
    </w:p>
    <w:p w14:paraId="58CD3397" w14:textId="77777777" w:rsidR="006746AD" w:rsidRPr="003E3E1F" w:rsidRDefault="006746AD" w:rsidP="006746AD">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Застройщик передает, а Участник долевого строительства принимает по настоящему Акту приема-передачи следующий Объект долевого строительства по договору участия в долевом строительстве от __________ № _________:</w:t>
      </w:r>
    </w:p>
    <w:p w14:paraId="5340FCC0" w14:textId="6BF26EC5" w:rsidR="006746AD" w:rsidRPr="003E3E1F" w:rsidRDefault="006746AD" w:rsidP="006746AD">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 xml:space="preserve">- ____ нежилое помещение с номером___, </w:t>
      </w:r>
      <w:r w:rsidRPr="003E3E1F">
        <w:rPr>
          <w:rFonts w:ascii="Times New Roman" w:eastAsia="Calibri" w:hAnsi="Times New Roman" w:cs="Times New Roman"/>
          <w:bCs/>
        </w:rPr>
        <w:t xml:space="preserve">расположенное в корпусе___, на __ этаже гостиничного комплекса по адресу: </w:t>
      </w:r>
      <w:r w:rsidRPr="003E3E1F">
        <w:rPr>
          <w:rFonts w:ascii="Times New Roman" w:eastAsia="Calibri" w:hAnsi="Times New Roman" w:cs="Times New Roman"/>
        </w:rPr>
        <w:t xml:space="preserve">Российская Федерация, Краснодарский край, </w:t>
      </w:r>
      <w:r w:rsidRPr="003E3E1F">
        <w:rPr>
          <w:rFonts w:ascii="Times New Roman" w:eastAsia="Times New Roman" w:hAnsi="Times New Roman" w:cs="Times New Roman"/>
          <w:lang w:eastAsia="ru-RU"/>
        </w:rPr>
        <w:t>р-н Анапский, г. Анапа, ул. Железнодорожная</w:t>
      </w:r>
      <w:r w:rsidRPr="003E3E1F">
        <w:rPr>
          <w:rFonts w:ascii="Times New Roman" w:eastAsia="Calibri" w:hAnsi="Times New Roman" w:cs="Times New Roman"/>
        </w:rPr>
        <w:t>.</w:t>
      </w:r>
    </w:p>
    <w:p w14:paraId="7F2D23DE" w14:textId="77777777" w:rsidR="006746AD" w:rsidRPr="003E3E1F" w:rsidRDefault="006746AD" w:rsidP="006746AD">
      <w:pPr>
        <w:autoSpaceDE w:val="0"/>
        <w:autoSpaceDN w:val="0"/>
        <w:adjustRightInd w:val="0"/>
        <w:spacing w:after="0" w:line="240" w:lineRule="auto"/>
        <w:ind w:firstLine="567"/>
        <w:jc w:val="both"/>
        <w:rPr>
          <w:rFonts w:ascii="Times New Roman" w:eastAsia="Calibri" w:hAnsi="Times New Roman" w:cs="Times New Roman"/>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843"/>
      </w:tblGrid>
      <w:tr w:rsidR="006746AD" w:rsidRPr="003E3E1F" w14:paraId="49E0A88A" w14:textId="77777777" w:rsidTr="005B5D08">
        <w:trPr>
          <w:trHeight w:val="299"/>
        </w:trPr>
        <w:tc>
          <w:tcPr>
            <w:tcW w:w="7797" w:type="dxa"/>
          </w:tcPr>
          <w:p w14:paraId="01C5FEDA" w14:textId="77777777" w:rsidR="006746AD" w:rsidRPr="003E3E1F" w:rsidRDefault="006746AD" w:rsidP="005B5D08">
            <w:pPr>
              <w:spacing w:after="0" w:line="240" w:lineRule="auto"/>
              <w:jc w:val="center"/>
              <w:rPr>
                <w:rFonts w:ascii="Times New Roman" w:eastAsia="Calibri" w:hAnsi="Times New Roman" w:cs="Times New Roman"/>
              </w:rPr>
            </w:pPr>
            <w:r w:rsidRPr="003E3E1F">
              <w:rPr>
                <w:rFonts w:ascii="Times New Roman" w:eastAsia="Calibri" w:hAnsi="Times New Roman" w:cs="Times New Roman"/>
              </w:rPr>
              <w:t xml:space="preserve">Наименование </w:t>
            </w:r>
          </w:p>
        </w:tc>
        <w:tc>
          <w:tcPr>
            <w:tcW w:w="1843" w:type="dxa"/>
          </w:tcPr>
          <w:p w14:paraId="23CEA6C5" w14:textId="77777777" w:rsidR="006746AD" w:rsidRPr="003E3E1F" w:rsidRDefault="006746AD" w:rsidP="005B5D08">
            <w:pPr>
              <w:spacing w:after="0" w:line="240" w:lineRule="auto"/>
              <w:jc w:val="center"/>
              <w:rPr>
                <w:rFonts w:ascii="Times New Roman" w:eastAsia="Calibri" w:hAnsi="Times New Roman" w:cs="Times New Roman"/>
              </w:rPr>
            </w:pPr>
            <w:r w:rsidRPr="003E3E1F">
              <w:rPr>
                <w:rFonts w:ascii="Times New Roman" w:eastAsia="Calibri" w:hAnsi="Times New Roman" w:cs="Times New Roman"/>
              </w:rPr>
              <w:t>Площадь (кв.м.)</w:t>
            </w:r>
          </w:p>
        </w:tc>
      </w:tr>
      <w:tr w:rsidR="006746AD" w:rsidRPr="003E3E1F" w14:paraId="03D27DE4" w14:textId="77777777" w:rsidTr="005B5D08">
        <w:trPr>
          <w:trHeight w:val="186"/>
        </w:trPr>
        <w:tc>
          <w:tcPr>
            <w:tcW w:w="7797" w:type="dxa"/>
          </w:tcPr>
          <w:p w14:paraId="4AAE7FDD" w14:textId="77777777" w:rsidR="006746AD" w:rsidRPr="003E3E1F" w:rsidRDefault="006746AD" w:rsidP="005B5D08">
            <w:pPr>
              <w:spacing w:after="0" w:line="240" w:lineRule="auto"/>
              <w:jc w:val="both"/>
              <w:rPr>
                <w:rFonts w:ascii="Times New Roman" w:eastAsia="Calibri" w:hAnsi="Times New Roman" w:cs="Times New Roman"/>
              </w:rPr>
            </w:pPr>
            <w:r w:rsidRPr="003E3E1F">
              <w:rPr>
                <w:rFonts w:ascii="Times New Roman" w:eastAsia="Calibri" w:hAnsi="Times New Roman" w:cs="Times New Roman"/>
              </w:rPr>
              <w:t>Общая Проектная площадь нежилого помещения</w:t>
            </w:r>
          </w:p>
        </w:tc>
        <w:tc>
          <w:tcPr>
            <w:tcW w:w="1843" w:type="dxa"/>
          </w:tcPr>
          <w:p w14:paraId="236C10F0" w14:textId="77777777" w:rsidR="006746AD" w:rsidRPr="003E3E1F" w:rsidRDefault="006746AD" w:rsidP="005B5D08">
            <w:pPr>
              <w:spacing w:after="0" w:line="240" w:lineRule="auto"/>
              <w:jc w:val="center"/>
              <w:rPr>
                <w:rFonts w:ascii="Times New Roman" w:eastAsia="Calibri" w:hAnsi="Times New Roman" w:cs="Times New Roman"/>
              </w:rPr>
            </w:pPr>
          </w:p>
        </w:tc>
      </w:tr>
      <w:tr w:rsidR="006746AD" w:rsidRPr="003E3E1F" w14:paraId="790DE9A3" w14:textId="77777777" w:rsidTr="005B5D08">
        <w:trPr>
          <w:trHeight w:val="186"/>
        </w:trPr>
        <w:tc>
          <w:tcPr>
            <w:tcW w:w="7797" w:type="dxa"/>
          </w:tcPr>
          <w:p w14:paraId="3D3437DE" w14:textId="77777777" w:rsidR="006746AD" w:rsidRPr="003E3E1F" w:rsidRDefault="006746AD" w:rsidP="005B5D08">
            <w:pPr>
              <w:spacing w:after="0" w:line="240" w:lineRule="auto"/>
              <w:jc w:val="both"/>
              <w:rPr>
                <w:rFonts w:ascii="Times New Roman" w:eastAsia="Calibri" w:hAnsi="Times New Roman" w:cs="Times New Roman"/>
              </w:rPr>
            </w:pPr>
            <w:r w:rsidRPr="003E3E1F">
              <w:rPr>
                <w:rFonts w:ascii="Times New Roman" w:eastAsia="Calibri" w:hAnsi="Times New Roman" w:cs="Times New Roman"/>
              </w:rPr>
              <w:t>Общая Проектная площадь нежилого помещения без учета площади балкона/террасы:</w:t>
            </w:r>
          </w:p>
        </w:tc>
        <w:tc>
          <w:tcPr>
            <w:tcW w:w="1843" w:type="dxa"/>
          </w:tcPr>
          <w:p w14:paraId="175027A7" w14:textId="77777777" w:rsidR="006746AD" w:rsidRPr="003E3E1F" w:rsidRDefault="006746AD" w:rsidP="005B5D08">
            <w:pPr>
              <w:spacing w:after="0" w:line="240" w:lineRule="auto"/>
              <w:jc w:val="center"/>
              <w:rPr>
                <w:rFonts w:ascii="Times New Roman" w:eastAsia="Calibri" w:hAnsi="Times New Roman" w:cs="Times New Roman"/>
              </w:rPr>
            </w:pPr>
          </w:p>
        </w:tc>
      </w:tr>
      <w:tr w:rsidR="006746AD" w:rsidRPr="003E3E1F" w14:paraId="6DDF293A" w14:textId="77777777" w:rsidTr="005B5D08">
        <w:trPr>
          <w:trHeight w:val="136"/>
        </w:trPr>
        <w:tc>
          <w:tcPr>
            <w:tcW w:w="7797" w:type="dxa"/>
          </w:tcPr>
          <w:p w14:paraId="25C9065B" w14:textId="77777777" w:rsidR="006746AD" w:rsidRPr="003E3E1F" w:rsidRDefault="006746AD" w:rsidP="005B5D08">
            <w:pPr>
              <w:spacing w:after="0" w:line="240" w:lineRule="auto"/>
              <w:jc w:val="both"/>
              <w:rPr>
                <w:rFonts w:ascii="Times New Roman" w:eastAsia="Calibri" w:hAnsi="Times New Roman" w:cs="Times New Roman"/>
              </w:rPr>
            </w:pPr>
            <w:r w:rsidRPr="003E3E1F">
              <w:rPr>
                <w:rFonts w:ascii="Times New Roman" w:eastAsia="Calibri" w:hAnsi="Times New Roman" w:cs="Times New Roman"/>
              </w:rPr>
              <w:t xml:space="preserve">Проектная площадь балкона/террасы </w:t>
            </w:r>
          </w:p>
        </w:tc>
        <w:tc>
          <w:tcPr>
            <w:tcW w:w="1843" w:type="dxa"/>
          </w:tcPr>
          <w:p w14:paraId="2C059984" w14:textId="77777777" w:rsidR="006746AD" w:rsidRPr="003E3E1F" w:rsidRDefault="006746AD" w:rsidP="005B5D08">
            <w:pPr>
              <w:spacing w:after="0" w:line="240" w:lineRule="auto"/>
              <w:jc w:val="center"/>
              <w:rPr>
                <w:rFonts w:ascii="Times New Roman" w:eastAsia="Calibri" w:hAnsi="Times New Roman" w:cs="Times New Roman"/>
              </w:rPr>
            </w:pPr>
          </w:p>
        </w:tc>
      </w:tr>
    </w:tbl>
    <w:p w14:paraId="253D92D4" w14:textId="77777777" w:rsidR="006746AD" w:rsidRPr="003E3E1F" w:rsidRDefault="006746AD" w:rsidP="006746AD">
      <w:pPr>
        <w:autoSpaceDE w:val="0"/>
        <w:autoSpaceDN w:val="0"/>
        <w:adjustRightInd w:val="0"/>
        <w:spacing w:after="0" w:line="240" w:lineRule="auto"/>
        <w:ind w:firstLine="567"/>
        <w:jc w:val="both"/>
        <w:rPr>
          <w:rFonts w:ascii="Times New Roman" w:eastAsia="Calibri" w:hAnsi="Times New Roman" w:cs="Times New Roman"/>
        </w:rPr>
      </w:pPr>
    </w:p>
    <w:p w14:paraId="46369320" w14:textId="77777777" w:rsidR="006746AD" w:rsidRPr="003E3E1F" w:rsidRDefault="006746AD" w:rsidP="006746AD">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Участник долевого строительства одновременно с Объектом принимает и долю в праве собственности на Общее имущество (в т.ч. земельный участок), которая рассчитывается пропорционально площади Объекта долевого строительства.</w:t>
      </w:r>
    </w:p>
    <w:p w14:paraId="36B710BC" w14:textId="77777777" w:rsidR="006746AD" w:rsidRPr="003E3E1F" w:rsidRDefault="006746AD" w:rsidP="006746AD">
      <w:pPr>
        <w:autoSpaceDE w:val="0"/>
        <w:autoSpaceDN w:val="0"/>
        <w:adjustRightInd w:val="0"/>
        <w:spacing w:after="0" w:line="240" w:lineRule="auto"/>
        <w:ind w:firstLine="567"/>
        <w:jc w:val="both"/>
        <w:rPr>
          <w:rFonts w:ascii="Times New Roman" w:eastAsia="Calibri" w:hAnsi="Times New Roman" w:cs="Times New Roman"/>
        </w:rPr>
      </w:pPr>
    </w:p>
    <w:p w14:paraId="2809DB88" w14:textId="77777777" w:rsidR="006746AD" w:rsidRPr="003E3E1F" w:rsidRDefault="006746AD" w:rsidP="006746AD">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В момент подписания настоящего Акта приема-передачи Участнику долевого строительства переданы ключи.</w:t>
      </w:r>
    </w:p>
    <w:p w14:paraId="1D37C514" w14:textId="77777777" w:rsidR="006746AD" w:rsidRPr="003E3E1F" w:rsidRDefault="006746AD" w:rsidP="006746AD">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Техническое состояние Объекта долевого строительства на момент передачи Участнику долевого строительства соответствует его назначению.</w:t>
      </w:r>
    </w:p>
    <w:p w14:paraId="7F904D7A" w14:textId="77777777" w:rsidR="006746AD" w:rsidRPr="003E3E1F" w:rsidRDefault="006746AD" w:rsidP="006746AD">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Участник долевого строительства не имеет материальных и иных претензий к Застройщику, в том числе связанных с качеством Объекта долевого строительства.</w:t>
      </w:r>
    </w:p>
    <w:p w14:paraId="5DF950E2" w14:textId="77777777" w:rsidR="006746AD" w:rsidRPr="003E3E1F" w:rsidRDefault="006746AD" w:rsidP="006746AD">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Любые изменения и дополнения к настоящему акту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p>
    <w:p w14:paraId="40A0C8D7" w14:textId="77777777" w:rsidR="006746AD" w:rsidRPr="003E3E1F" w:rsidRDefault="006746AD" w:rsidP="006746AD">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Во всем остальном, что не предусмотрено настоящим Актом, стороны руководствуются действующим законодательством.</w:t>
      </w:r>
    </w:p>
    <w:p w14:paraId="7345B8AB" w14:textId="77777777" w:rsidR="006746AD" w:rsidRPr="003E3E1F" w:rsidRDefault="006746AD" w:rsidP="006746AD">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Акт составлен в трех экземплярах, имеющих одинаковую юридическую силу, по одному для каждой из Сторон, один для государственной регистрации права собственности.</w:t>
      </w:r>
    </w:p>
    <w:p w14:paraId="54CA6CC9" w14:textId="77777777" w:rsidR="006746AD" w:rsidRPr="003E3E1F" w:rsidRDefault="006746AD" w:rsidP="006746AD">
      <w:pPr>
        <w:autoSpaceDE w:val="0"/>
        <w:autoSpaceDN w:val="0"/>
        <w:adjustRightInd w:val="0"/>
        <w:spacing w:after="0" w:line="240" w:lineRule="auto"/>
        <w:jc w:val="both"/>
        <w:rPr>
          <w:rFonts w:ascii="Times New Roman" w:eastAsia="Calibri" w:hAnsi="Times New Roman" w:cs="Times New Roman"/>
          <w:b/>
          <w:bCs/>
        </w:rPr>
      </w:pPr>
    </w:p>
    <w:p w14:paraId="74BC2DD0" w14:textId="77777777" w:rsidR="006746AD" w:rsidRPr="003E3E1F" w:rsidRDefault="006746AD" w:rsidP="006746AD">
      <w:pPr>
        <w:autoSpaceDE w:val="0"/>
        <w:autoSpaceDN w:val="0"/>
        <w:adjustRightInd w:val="0"/>
        <w:spacing w:after="0" w:line="240" w:lineRule="auto"/>
        <w:jc w:val="both"/>
        <w:rPr>
          <w:rFonts w:ascii="Times New Roman" w:eastAsia="Calibri" w:hAnsi="Times New Roman" w:cs="Times New Roman"/>
          <w:b/>
          <w:bCs/>
        </w:rPr>
      </w:pPr>
      <w:r w:rsidRPr="003E3E1F">
        <w:rPr>
          <w:rFonts w:ascii="Times New Roman" w:eastAsia="Calibri" w:hAnsi="Times New Roman" w:cs="Times New Roman"/>
          <w:b/>
          <w:bCs/>
        </w:rPr>
        <w:t>Подписи Сторон:</w:t>
      </w:r>
    </w:p>
    <w:p w14:paraId="723679BF" w14:textId="77777777" w:rsidR="006746AD" w:rsidRPr="003E3E1F" w:rsidRDefault="006746AD" w:rsidP="006746AD">
      <w:pPr>
        <w:autoSpaceDE w:val="0"/>
        <w:autoSpaceDN w:val="0"/>
        <w:adjustRightInd w:val="0"/>
        <w:spacing w:after="0" w:line="240" w:lineRule="auto"/>
        <w:jc w:val="both"/>
        <w:rPr>
          <w:rFonts w:ascii="Times New Roman" w:eastAsia="Calibri" w:hAnsi="Times New Roman" w:cs="Times New Roman"/>
          <w:b/>
          <w:bCs/>
        </w:rPr>
      </w:pPr>
      <w:r w:rsidRPr="003E3E1F">
        <w:rPr>
          <w:rFonts w:ascii="Times New Roman" w:eastAsia="Calibri" w:hAnsi="Times New Roman" w:cs="Times New Roman"/>
          <w:b/>
          <w:bCs/>
        </w:rPr>
        <w:t xml:space="preserve">Застройщик </w:t>
      </w:r>
      <w:r w:rsidRPr="003E3E1F">
        <w:rPr>
          <w:rFonts w:ascii="Times New Roman" w:eastAsia="Calibri" w:hAnsi="Times New Roman" w:cs="Times New Roman"/>
          <w:b/>
          <w:bCs/>
        </w:rPr>
        <w:tab/>
      </w:r>
      <w:r w:rsidRPr="003E3E1F">
        <w:rPr>
          <w:rFonts w:ascii="Times New Roman" w:eastAsia="Calibri" w:hAnsi="Times New Roman" w:cs="Times New Roman"/>
          <w:b/>
          <w:bCs/>
        </w:rPr>
        <w:tab/>
      </w:r>
      <w:r w:rsidRPr="003E3E1F">
        <w:rPr>
          <w:rFonts w:ascii="Times New Roman" w:eastAsia="Calibri" w:hAnsi="Times New Roman" w:cs="Times New Roman"/>
          <w:b/>
          <w:bCs/>
        </w:rPr>
        <w:tab/>
      </w:r>
      <w:r w:rsidRPr="003E3E1F">
        <w:rPr>
          <w:rFonts w:ascii="Times New Roman" w:eastAsia="Calibri" w:hAnsi="Times New Roman" w:cs="Times New Roman"/>
          <w:b/>
          <w:bCs/>
        </w:rPr>
        <w:tab/>
      </w:r>
      <w:r w:rsidRPr="003E3E1F">
        <w:rPr>
          <w:rFonts w:ascii="Times New Roman" w:eastAsia="Calibri" w:hAnsi="Times New Roman" w:cs="Times New Roman"/>
          <w:b/>
          <w:bCs/>
        </w:rPr>
        <w:tab/>
      </w:r>
      <w:r w:rsidRPr="003E3E1F">
        <w:rPr>
          <w:rFonts w:ascii="Times New Roman" w:eastAsia="Calibri" w:hAnsi="Times New Roman" w:cs="Times New Roman"/>
          <w:b/>
          <w:bCs/>
        </w:rPr>
        <w:tab/>
        <w:t>Участник долевого строительства:</w:t>
      </w:r>
    </w:p>
    <w:p w14:paraId="2EE997E3" w14:textId="77777777" w:rsidR="006746AD" w:rsidRPr="003E3E1F" w:rsidRDefault="006746AD" w:rsidP="006746AD">
      <w:pPr>
        <w:autoSpaceDE w:val="0"/>
        <w:autoSpaceDN w:val="0"/>
        <w:adjustRightInd w:val="0"/>
        <w:spacing w:after="0" w:line="240" w:lineRule="auto"/>
        <w:jc w:val="both"/>
        <w:rPr>
          <w:rFonts w:ascii="Times New Roman" w:eastAsia="Calibri" w:hAnsi="Times New Roman" w:cs="Times New Roman"/>
          <w:b/>
          <w:bCs/>
        </w:rPr>
      </w:pPr>
    </w:p>
    <w:p w14:paraId="5274B0E9" w14:textId="77777777" w:rsidR="006746AD" w:rsidRPr="003E3E1F" w:rsidRDefault="006746AD" w:rsidP="006746AD">
      <w:pPr>
        <w:autoSpaceDE w:val="0"/>
        <w:autoSpaceDN w:val="0"/>
        <w:adjustRightInd w:val="0"/>
        <w:spacing w:after="0" w:line="240" w:lineRule="auto"/>
        <w:contextualSpacing/>
        <w:jc w:val="both"/>
        <w:rPr>
          <w:rFonts w:ascii="Times New Roman" w:hAnsi="Times New Roman" w:cs="Times New Roman"/>
        </w:rPr>
      </w:pPr>
      <w:r w:rsidRPr="003E3E1F">
        <w:rPr>
          <w:rFonts w:ascii="Times New Roman" w:eastAsia="Calibri" w:hAnsi="Times New Roman" w:cs="Times New Roman"/>
        </w:rPr>
        <w:t xml:space="preserve">_____________ М.П. </w:t>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t>________________</w:t>
      </w:r>
    </w:p>
    <w:p w14:paraId="37B9E354" w14:textId="7DCA3AA2" w:rsidR="005B49EE" w:rsidRPr="003E3E1F" w:rsidRDefault="00F12A82">
      <w:pPr>
        <w:rPr>
          <w:rFonts w:ascii="Times New Roman" w:hAnsi="Times New Roman" w:cs="Times New Roman"/>
          <w:lang w:val="en-US"/>
        </w:rPr>
      </w:pPr>
      <w:r w:rsidRPr="003E3E1F">
        <w:rPr>
          <w:rFonts w:ascii="Times New Roman" w:hAnsi="Times New Roman" w:cs="Times New Roman"/>
          <w:lang w:val="en-US"/>
        </w:rPr>
        <w:t xml:space="preserve"> </w:t>
      </w:r>
    </w:p>
    <w:sectPr w:rsidR="005B49EE" w:rsidRPr="003E3E1F" w:rsidSect="005B5D08">
      <w:footerReference w:type="default" r:id="rId14"/>
      <w:pgSz w:w="11906" w:h="16838"/>
      <w:pgMar w:top="709" w:right="850"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B881D" w14:textId="77777777" w:rsidR="00974E47" w:rsidRDefault="00974E47">
      <w:pPr>
        <w:spacing w:after="0" w:line="240" w:lineRule="auto"/>
      </w:pPr>
      <w:r>
        <w:separator/>
      </w:r>
    </w:p>
  </w:endnote>
  <w:endnote w:type="continuationSeparator" w:id="0">
    <w:p w14:paraId="6477B695" w14:textId="77777777" w:rsidR="00974E47" w:rsidRDefault="00974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C57E" w14:textId="77777777" w:rsidR="00245132" w:rsidRPr="00150991" w:rsidRDefault="00245132" w:rsidP="005B5D08">
    <w:pPr>
      <w:pStyle w:val="a3"/>
      <w:rPr>
        <w:sz w:val="18"/>
      </w:rPr>
    </w:pPr>
    <w:r w:rsidRPr="00150991">
      <w:rPr>
        <w:rFonts w:ascii="Times New Roman" w:hAnsi="Times New Roman"/>
        <w:sz w:val="20"/>
        <w:szCs w:val="24"/>
      </w:rPr>
      <w:tab/>
    </w:r>
    <w:r>
      <w:rPr>
        <w:rFonts w:ascii="Times New Roman" w:hAnsi="Times New Roman"/>
        <w:sz w:val="20"/>
        <w:szCs w:val="24"/>
      </w:rPr>
      <w:tab/>
    </w:r>
    <w:r w:rsidRPr="00150991">
      <w:rPr>
        <w:rFonts w:ascii="Times New Roman" w:hAnsi="Times New Roman"/>
        <w:sz w:val="20"/>
        <w:szCs w:val="24"/>
      </w:rPr>
      <w:t xml:space="preserve">Стр. </w:t>
    </w:r>
    <w:r w:rsidRPr="00150991">
      <w:rPr>
        <w:rFonts w:ascii="Times New Roman" w:hAnsi="Times New Roman"/>
        <w:sz w:val="20"/>
        <w:szCs w:val="24"/>
      </w:rPr>
      <w:fldChar w:fldCharType="begin"/>
    </w:r>
    <w:r w:rsidRPr="00150991">
      <w:rPr>
        <w:rFonts w:ascii="Times New Roman" w:hAnsi="Times New Roman"/>
        <w:sz w:val="20"/>
        <w:szCs w:val="24"/>
      </w:rPr>
      <w:instrText xml:space="preserve"> PAGE   \* MERGEFORMAT </w:instrText>
    </w:r>
    <w:r w:rsidRPr="00150991">
      <w:rPr>
        <w:rFonts w:ascii="Times New Roman" w:hAnsi="Times New Roman"/>
        <w:sz w:val="20"/>
        <w:szCs w:val="24"/>
      </w:rPr>
      <w:fldChar w:fldCharType="separate"/>
    </w:r>
    <w:r>
      <w:rPr>
        <w:rFonts w:ascii="Times New Roman" w:hAnsi="Times New Roman"/>
        <w:noProof/>
        <w:sz w:val="20"/>
        <w:szCs w:val="24"/>
      </w:rPr>
      <w:t>8</w:t>
    </w:r>
    <w:r w:rsidRPr="00150991">
      <w:rPr>
        <w:rFonts w:ascii="Times New Roman" w:hAnsi="Times New Roman"/>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0B36B" w14:textId="3612A339" w:rsidR="00245132" w:rsidRPr="00150991" w:rsidRDefault="00245132" w:rsidP="005B5D08">
    <w:pPr>
      <w:pStyle w:val="a3"/>
      <w:rPr>
        <w:sz w:val="18"/>
      </w:rPr>
    </w:pPr>
    <w:r w:rsidRPr="00150991">
      <w:rPr>
        <w:rFonts w:ascii="Times New Roman" w:hAnsi="Times New Roman"/>
        <w:sz w:val="20"/>
        <w:szCs w:val="24"/>
      </w:rPr>
      <w:t>Застройщик __________________ Участник долевого строительства______________</w:t>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sidRPr="00150991">
      <w:rPr>
        <w:rFonts w:ascii="Times New Roman" w:hAnsi="Times New Roman"/>
        <w:sz w:val="20"/>
        <w:szCs w:val="24"/>
      </w:rPr>
      <w:tab/>
      <w:t xml:space="preserve">Стр. </w:t>
    </w:r>
    <w:r w:rsidRPr="00150991">
      <w:rPr>
        <w:rFonts w:ascii="Times New Roman" w:hAnsi="Times New Roman"/>
        <w:sz w:val="20"/>
        <w:szCs w:val="24"/>
      </w:rPr>
      <w:fldChar w:fldCharType="begin"/>
    </w:r>
    <w:r w:rsidRPr="00150991">
      <w:rPr>
        <w:rFonts w:ascii="Times New Roman" w:hAnsi="Times New Roman"/>
        <w:sz w:val="20"/>
        <w:szCs w:val="24"/>
      </w:rPr>
      <w:instrText xml:space="preserve"> PAGE   \* MERGEFORMAT </w:instrText>
    </w:r>
    <w:r w:rsidRPr="00150991">
      <w:rPr>
        <w:rFonts w:ascii="Times New Roman" w:hAnsi="Times New Roman"/>
        <w:sz w:val="20"/>
        <w:szCs w:val="24"/>
      </w:rPr>
      <w:fldChar w:fldCharType="separate"/>
    </w:r>
    <w:r>
      <w:rPr>
        <w:rFonts w:ascii="Times New Roman" w:hAnsi="Times New Roman"/>
        <w:noProof/>
        <w:sz w:val="20"/>
        <w:szCs w:val="24"/>
      </w:rPr>
      <w:t>9</w:t>
    </w:r>
    <w:r w:rsidRPr="00150991">
      <w:rPr>
        <w:rFonts w:ascii="Times New Roman" w:hAnsi="Times New Roman"/>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784B1" w14:textId="2D74912E" w:rsidR="00245132" w:rsidRPr="00150991" w:rsidRDefault="00245132" w:rsidP="005B5D08">
    <w:pPr>
      <w:pStyle w:val="a3"/>
      <w:rPr>
        <w:sz w:val="18"/>
      </w:rPr>
    </w:pPr>
    <w:r w:rsidRPr="00150991">
      <w:rPr>
        <w:rFonts w:ascii="Times New Roman" w:hAnsi="Times New Roman"/>
        <w:sz w:val="20"/>
        <w:szCs w:val="24"/>
      </w:rPr>
      <w:t>Застройщик __________________ Участник долевого строительства______________</w:t>
    </w:r>
    <w:r w:rsidRPr="00150991">
      <w:rPr>
        <w:rFonts w:ascii="Times New Roman" w:hAnsi="Times New Roman"/>
        <w:sz w:val="20"/>
        <w:szCs w:val="24"/>
      </w:rPr>
      <w:tab/>
      <w:t xml:space="preserve">Стр. </w:t>
    </w:r>
    <w:r w:rsidRPr="00150991">
      <w:rPr>
        <w:rFonts w:ascii="Times New Roman" w:hAnsi="Times New Roman"/>
        <w:sz w:val="20"/>
        <w:szCs w:val="24"/>
      </w:rPr>
      <w:fldChar w:fldCharType="begin"/>
    </w:r>
    <w:r w:rsidRPr="00150991">
      <w:rPr>
        <w:rFonts w:ascii="Times New Roman" w:hAnsi="Times New Roman"/>
        <w:sz w:val="20"/>
        <w:szCs w:val="24"/>
      </w:rPr>
      <w:instrText xml:space="preserve"> PAGE   \* MERGEFORMAT </w:instrText>
    </w:r>
    <w:r w:rsidRPr="00150991">
      <w:rPr>
        <w:rFonts w:ascii="Times New Roman" w:hAnsi="Times New Roman"/>
        <w:sz w:val="20"/>
        <w:szCs w:val="24"/>
      </w:rPr>
      <w:fldChar w:fldCharType="separate"/>
    </w:r>
    <w:r>
      <w:rPr>
        <w:rFonts w:ascii="Times New Roman" w:hAnsi="Times New Roman"/>
        <w:noProof/>
        <w:sz w:val="20"/>
        <w:szCs w:val="24"/>
      </w:rPr>
      <w:t>12</w:t>
    </w:r>
    <w:r w:rsidRPr="00150991">
      <w:rPr>
        <w:rFonts w:ascii="Times New Roman" w:hAnsi="Times New Roman"/>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8EACE" w14:textId="77777777" w:rsidR="00974E47" w:rsidRDefault="00974E47">
      <w:pPr>
        <w:spacing w:after="0" w:line="240" w:lineRule="auto"/>
      </w:pPr>
      <w:r>
        <w:separator/>
      </w:r>
    </w:p>
  </w:footnote>
  <w:footnote w:type="continuationSeparator" w:id="0">
    <w:p w14:paraId="20158FB0" w14:textId="77777777" w:rsidR="00974E47" w:rsidRDefault="00974E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6AD"/>
    <w:rsid w:val="00032D6A"/>
    <w:rsid w:val="000355FD"/>
    <w:rsid w:val="0006189D"/>
    <w:rsid w:val="00073920"/>
    <w:rsid w:val="000E116E"/>
    <w:rsid w:val="00120C3E"/>
    <w:rsid w:val="001307E4"/>
    <w:rsid w:val="00162DA9"/>
    <w:rsid w:val="00204E57"/>
    <w:rsid w:val="00245132"/>
    <w:rsid w:val="002749D9"/>
    <w:rsid w:val="002C34E8"/>
    <w:rsid w:val="00326229"/>
    <w:rsid w:val="003E3E1F"/>
    <w:rsid w:val="00414C14"/>
    <w:rsid w:val="00482A82"/>
    <w:rsid w:val="005002E5"/>
    <w:rsid w:val="0051045C"/>
    <w:rsid w:val="00520259"/>
    <w:rsid w:val="00554D52"/>
    <w:rsid w:val="005A78C0"/>
    <w:rsid w:val="005B49EE"/>
    <w:rsid w:val="005B5D08"/>
    <w:rsid w:val="005B79D3"/>
    <w:rsid w:val="0060262E"/>
    <w:rsid w:val="00606D77"/>
    <w:rsid w:val="006228D9"/>
    <w:rsid w:val="00631C79"/>
    <w:rsid w:val="006423B9"/>
    <w:rsid w:val="00653041"/>
    <w:rsid w:val="006746AD"/>
    <w:rsid w:val="006D029C"/>
    <w:rsid w:val="006E6066"/>
    <w:rsid w:val="006F29B4"/>
    <w:rsid w:val="00771F6D"/>
    <w:rsid w:val="00775AB4"/>
    <w:rsid w:val="008230BC"/>
    <w:rsid w:val="0089705C"/>
    <w:rsid w:val="008D38F3"/>
    <w:rsid w:val="00974E47"/>
    <w:rsid w:val="00B05E41"/>
    <w:rsid w:val="00B47329"/>
    <w:rsid w:val="00BB61F1"/>
    <w:rsid w:val="00BD0422"/>
    <w:rsid w:val="00BF28BE"/>
    <w:rsid w:val="00C56D52"/>
    <w:rsid w:val="00CA6C9B"/>
    <w:rsid w:val="00CC7AB0"/>
    <w:rsid w:val="00CE11FD"/>
    <w:rsid w:val="00CE5780"/>
    <w:rsid w:val="00D0283C"/>
    <w:rsid w:val="00D40EDC"/>
    <w:rsid w:val="00E25D7A"/>
    <w:rsid w:val="00E75567"/>
    <w:rsid w:val="00EC2966"/>
    <w:rsid w:val="00ED0021"/>
    <w:rsid w:val="00F12A82"/>
    <w:rsid w:val="00F50DCF"/>
    <w:rsid w:val="00F62358"/>
    <w:rsid w:val="00F65883"/>
    <w:rsid w:val="00FF0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EB29D"/>
  <w15:chartTrackingRefBased/>
  <w15:docId w15:val="{230F4FDA-C232-46F5-9E7A-28DAB738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6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746A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6746AD"/>
  </w:style>
  <w:style w:type="paragraph" w:styleId="a5">
    <w:name w:val="header"/>
    <w:basedOn w:val="a"/>
    <w:link w:val="a6"/>
    <w:uiPriority w:val="99"/>
    <w:unhideWhenUsed/>
    <w:rsid w:val="008230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23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2453;fld=134"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consultant.ru/document/cons_doc_LAW_378831/33dc22d01b73362054ef7aa15bb7975b473e54a4/"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Escrow_Sberbank@sberbank.ru" TargetMode="External"/><Relationship Id="rId11" Type="http://schemas.openxmlformats.org/officeDocument/2006/relationships/hyperlink" Target="consultantplus://offline/main?base=LAW;n=101448;fld=134;dst=100250"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main?base=LAW;n=12453;fld=134" TargetMode="External"/><Relationship Id="rId4" Type="http://schemas.openxmlformats.org/officeDocument/2006/relationships/footnotes" Target="footnotes.xml"/><Relationship Id="rId9" Type="http://schemas.openxmlformats.org/officeDocument/2006/relationships/hyperlink" Target="consultantplus://offline/main?base=LAW;n=12453;fld=134"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11018</Words>
  <Characters>62809</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Qwest</dc:creator>
  <cp:keywords/>
  <dc:description/>
  <cp:lastModifiedBy>Начальник юр.отдела</cp:lastModifiedBy>
  <cp:revision>4</cp:revision>
  <dcterms:created xsi:type="dcterms:W3CDTF">2023-08-23T11:20:00Z</dcterms:created>
  <dcterms:modified xsi:type="dcterms:W3CDTF">2023-08-24T14:27:00Z</dcterms:modified>
</cp:coreProperties>
</file>