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5D2B" w14:textId="4D648102" w:rsidR="00C767C5" w:rsidRPr="003B4901" w:rsidRDefault="00C767C5" w:rsidP="003B4901">
      <w:pPr>
        <w:widowControl w:val="0"/>
        <w:shd w:val="clear" w:color="auto" w:fill="FFFFFF" w:themeFill="background1"/>
        <w:autoSpaceDE/>
        <w:ind w:firstLine="709"/>
        <w:jc w:val="center"/>
        <w:outlineLvl w:val="1"/>
        <w:rPr>
          <w:b/>
          <w:spacing w:val="-1"/>
          <w:position w:val="0"/>
          <w:sz w:val="20"/>
          <w:szCs w:val="20"/>
          <w:lang w:eastAsia="en-US"/>
        </w:rPr>
      </w:pPr>
      <w:r w:rsidRPr="003B4901">
        <w:rPr>
          <w:b/>
          <w:spacing w:val="-1"/>
          <w:position w:val="0"/>
          <w:sz w:val="20"/>
          <w:szCs w:val="20"/>
          <w:lang w:eastAsia="en-US"/>
        </w:rPr>
        <w:t>ДОГОВОР</w:t>
      </w:r>
      <w:r w:rsidRPr="003B4901">
        <w:rPr>
          <w:b/>
          <w:spacing w:val="-5"/>
          <w:position w:val="0"/>
          <w:sz w:val="20"/>
          <w:szCs w:val="20"/>
          <w:lang w:eastAsia="en-US"/>
        </w:rPr>
        <w:t xml:space="preserve"> </w:t>
      </w:r>
      <w:r w:rsidRPr="003B4901">
        <w:rPr>
          <w:b/>
          <w:position w:val="0"/>
          <w:sz w:val="20"/>
          <w:szCs w:val="20"/>
          <w:lang w:eastAsia="en-US"/>
        </w:rPr>
        <w:t>№</w:t>
      </w:r>
      <w:r w:rsidR="007B2CA4">
        <w:rPr>
          <w:b/>
          <w:position w:val="0"/>
          <w:sz w:val="20"/>
          <w:szCs w:val="20"/>
          <w:lang w:eastAsia="en-US"/>
        </w:rPr>
        <w:t xml:space="preserve"> </w:t>
      </w:r>
      <w:r w:rsidR="007B2CA4" w:rsidRPr="007B2CA4">
        <w:rPr>
          <w:b/>
          <w:position w:val="0"/>
          <w:sz w:val="20"/>
          <w:szCs w:val="20"/>
          <w:highlight w:val="yellow"/>
          <w:lang w:eastAsia="en-US"/>
        </w:rPr>
        <w:t>Лиг/</w:t>
      </w:r>
      <w:r w:rsidR="00D00329" w:rsidRPr="003B4901">
        <w:rPr>
          <w:b/>
          <w:spacing w:val="-1"/>
          <w:position w:val="0"/>
          <w:sz w:val="20"/>
          <w:szCs w:val="20"/>
          <w:lang w:eastAsia="en-US"/>
        </w:rPr>
        <w:t>___</w:t>
      </w:r>
    </w:p>
    <w:p w14:paraId="30C8467F" w14:textId="77777777" w:rsidR="003120B5" w:rsidRPr="003B4901" w:rsidRDefault="00D66E91" w:rsidP="003B4901">
      <w:pPr>
        <w:shd w:val="clear" w:color="auto" w:fill="FFFFFF" w:themeFill="background1"/>
        <w:ind w:firstLine="709"/>
        <w:jc w:val="center"/>
        <w:rPr>
          <w:b/>
          <w:spacing w:val="-1"/>
          <w:sz w:val="20"/>
          <w:szCs w:val="20"/>
        </w:rPr>
      </w:pPr>
      <w:r w:rsidRPr="003B4901">
        <w:rPr>
          <w:b/>
          <w:spacing w:val="-1"/>
          <w:sz w:val="20"/>
          <w:szCs w:val="20"/>
        </w:rPr>
        <w:t xml:space="preserve">участия в долевом строительстве </w:t>
      </w:r>
      <w:r w:rsidR="003120B5" w:rsidRPr="003B4901">
        <w:rPr>
          <w:b/>
          <w:spacing w:val="-1"/>
          <w:sz w:val="20"/>
          <w:szCs w:val="20"/>
        </w:rPr>
        <w:t xml:space="preserve">гостиницы </w:t>
      </w:r>
    </w:p>
    <w:p w14:paraId="50042688" w14:textId="0BB0F446" w:rsidR="003120B5" w:rsidRPr="003B4901" w:rsidRDefault="00EF6D10" w:rsidP="003B4901">
      <w:pPr>
        <w:shd w:val="clear" w:color="auto" w:fill="FFFFFF" w:themeFill="background1"/>
        <w:ind w:firstLine="709"/>
        <w:jc w:val="center"/>
        <w:rPr>
          <w:b/>
          <w:spacing w:val="-1"/>
          <w:sz w:val="20"/>
          <w:szCs w:val="20"/>
        </w:rPr>
      </w:pPr>
      <w:r w:rsidRPr="003B4901">
        <w:rPr>
          <w:b/>
          <w:spacing w:val="-1"/>
          <w:sz w:val="20"/>
          <w:szCs w:val="20"/>
        </w:rPr>
        <w:t>по</w:t>
      </w:r>
      <w:r w:rsidRPr="003B4901">
        <w:rPr>
          <w:b/>
          <w:spacing w:val="-2"/>
          <w:sz w:val="20"/>
          <w:szCs w:val="20"/>
        </w:rPr>
        <w:t xml:space="preserve"> </w:t>
      </w:r>
      <w:r w:rsidRPr="003B4901">
        <w:rPr>
          <w:b/>
          <w:spacing w:val="-1"/>
          <w:sz w:val="20"/>
          <w:szCs w:val="20"/>
        </w:rPr>
        <w:t>адресу:</w:t>
      </w:r>
      <w:r w:rsidR="00AB340F" w:rsidRPr="003B4901">
        <w:rPr>
          <w:b/>
          <w:spacing w:val="-1"/>
          <w:sz w:val="20"/>
          <w:szCs w:val="20"/>
        </w:rPr>
        <w:t xml:space="preserve"> </w:t>
      </w:r>
      <w:r w:rsidR="003120B5" w:rsidRPr="003B4901">
        <w:rPr>
          <w:b/>
          <w:spacing w:val="-1"/>
          <w:sz w:val="20"/>
          <w:szCs w:val="20"/>
        </w:rPr>
        <w:t>Санкт-Петербург, Лиговский проспект</w:t>
      </w:r>
      <w:r w:rsidR="0088346A" w:rsidRPr="003B4901">
        <w:rPr>
          <w:b/>
          <w:spacing w:val="-1"/>
          <w:sz w:val="20"/>
          <w:szCs w:val="20"/>
        </w:rPr>
        <w:t>, д.</w:t>
      </w:r>
      <w:r w:rsidR="007B2CA4">
        <w:rPr>
          <w:b/>
          <w:spacing w:val="-1"/>
          <w:sz w:val="20"/>
          <w:szCs w:val="20"/>
        </w:rPr>
        <w:t xml:space="preserve"> </w:t>
      </w:r>
      <w:r w:rsidR="003120B5" w:rsidRPr="003B4901">
        <w:rPr>
          <w:b/>
          <w:spacing w:val="-1"/>
          <w:sz w:val="20"/>
          <w:szCs w:val="20"/>
        </w:rPr>
        <w:t>127, литер А</w:t>
      </w:r>
    </w:p>
    <w:p w14:paraId="7F8D3DAE" w14:textId="77777777" w:rsidR="00EE35C3" w:rsidRPr="003B4901" w:rsidRDefault="00EE35C3" w:rsidP="003B4901">
      <w:pPr>
        <w:shd w:val="clear" w:color="auto" w:fill="FFFFFF" w:themeFill="background1"/>
        <w:ind w:firstLine="709"/>
        <w:jc w:val="center"/>
        <w:rPr>
          <w:b/>
          <w:sz w:val="20"/>
          <w:szCs w:val="20"/>
        </w:rPr>
      </w:pPr>
    </w:p>
    <w:p w14:paraId="18B41DDF" w14:textId="62874185" w:rsidR="00C767C5" w:rsidRPr="003B4901" w:rsidRDefault="006E3F6F" w:rsidP="003B4901">
      <w:pPr>
        <w:shd w:val="clear" w:color="auto" w:fill="FFFFFF" w:themeFill="background1"/>
        <w:rPr>
          <w:sz w:val="20"/>
          <w:szCs w:val="20"/>
        </w:rPr>
      </w:pPr>
      <w:r w:rsidRPr="003B4901">
        <w:rPr>
          <w:sz w:val="20"/>
          <w:szCs w:val="20"/>
        </w:rPr>
        <w:t>г. Санкт-Петербург</w:t>
      </w:r>
      <w:r w:rsidR="007B5986" w:rsidRPr="003B4901">
        <w:rPr>
          <w:sz w:val="20"/>
          <w:szCs w:val="20"/>
        </w:rPr>
        <w:tab/>
      </w:r>
      <w:r w:rsidR="007B5986" w:rsidRPr="003B4901">
        <w:rPr>
          <w:sz w:val="20"/>
          <w:szCs w:val="20"/>
        </w:rPr>
        <w:tab/>
      </w:r>
      <w:r w:rsidR="007B5986" w:rsidRPr="003B4901">
        <w:rPr>
          <w:sz w:val="20"/>
          <w:szCs w:val="20"/>
        </w:rPr>
        <w:tab/>
      </w:r>
      <w:r w:rsidR="007B5986" w:rsidRPr="003B4901">
        <w:rPr>
          <w:sz w:val="20"/>
          <w:szCs w:val="20"/>
        </w:rPr>
        <w:tab/>
      </w:r>
      <w:r w:rsidR="007B5986" w:rsidRPr="003B4901">
        <w:rPr>
          <w:sz w:val="20"/>
          <w:szCs w:val="20"/>
        </w:rPr>
        <w:tab/>
      </w:r>
      <w:r w:rsidR="007B5986" w:rsidRPr="003B4901">
        <w:rPr>
          <w:sz w:val="20"/>
          <w:szCs w:val="20"/>
        </w:rPr>
        <w:tab/>
      </w:r>
      <w:r w:rsidR="00D67DDE">
        <w:rPr>
          <w:sz w:val="20"/>
          <w:szCs w:val="20"/>
        </w:rPr>
        <w:t xml:space="preserve">                       </w:t>
      </w:r>
      <w:r w:rsidR="00B13100">
        <w:rPr>
          <w:sz w:val="20"/>
          <w:szCs w:val="20"/>
        </w:rPr>
        <w:t xml:space="preserve">                          </w:t>
      </w:r>
      <w:r w:rsidR="00D67DDE">
        <w:rPr>
          <w:sz w:val="20"/>
          <w:szCs w:val="20"/>
        </w:rPr>
        <w:t xml:space="preserve">  </w:t>
      </w:r>
      <w:r w:rsidR="00C767C5" w:rsidRPr="003B4901">
        <w:rPr>
          <w:sz w:val="20"/>
          <w:szCs w:val="20"/>
        </w:rPr>
        <w:t>«</w:t>
      </w:r>
      <w:r w:rsidR="003C4A3A" w:rsidRPr="003B4901">
        <w:rPr>
          <w:sz w:val="20"/>
          <w:szCs w:val="20"/>
        </w:rPr>
        <w:t>__</w:t>
      </w:r>
      <w:r w:rsidR="00C767C5" w:rsidRPr="003B4901">
        <w:rPr>
          <w:sz w:val="20"/>
          <w:szCs w:val="20"/>
        </w:rPr>
        <w:t xml:space="preserve">» </w:t>
      </w:r>
      <w:r w:rsidR="003C4A3A" w:rsidRPr="003B4901">
        <w:rPr>
          <w:sz w:val="20"/>
          <w:szCs w:val="20"/>
        </w:rPr>
        <w:t>__________</w:t>
      </w:r>
      <w:r w:rsidR="005821F8" w:rsidRPr="003B4901">
        <w:rPr>
          <w:sz w:val="20"/>
          <w:szCs w:val="20"/>
        </w:rPr>
        <w:t xml:space="preserve"> </w:t>
      </w:r>
      <w:r w:rsidR="00BD406C" w:rsidRPr="003B4901">
        <w:rPr>
          <w:sz w:val="20"/>
          <w:szCs w:val="20"/>
        </w:rPr>
        <w:t>20</w:t>
      </w:r>
      <w:r w:rsidR="0070192B" w:rsidRPr="003B4901">
        <w:rPr>
          <w:sz w:val="20"/>
          <w:szCs w:val="20"/>
        </w:rPr>
        <w:t>__</w:t>
      </w:r>
      <w:r w:rsidR="00C767C5" w:rsidRPr="003B4901">
        <w:rPr>
          <w:sz w:val="20"/>
          <w:szCs w:val="20"/>
        </w:rPr>
        <w:t xml:space="preserve"> г.</w:t>
      </w:r>
    </w:p>
    <w:p w14:paraId="3E559B63" w14:textId="692CCE64" w:rsidR="13AD8B78" w:rsidRPr="003B4901" w:rsidRDefault="13AD8B78" w:rsidP="003B4901">
      <w:pPr>
        <w:shd w:val="clear" w:color="auto" w:fill="FFFFFF" w:themeFill="background1"/>
        <w:ind w:firstLine="709"/>
        <w:jc w:val="both"/>
        <w:rPr>
          <w:b/>
          <w:sz w:val="20"/>
          <w:szCs w:val="20"/>
        </w:rPr>
      </w:pPr>
    </w:p>
    <w:p w14:paraId="3A1D4898" w14:textId="4D185FDB" w:rsidR="00F642E2" w:rsidRPr="003B4901" w:rsidRDefault="00F642E2" w:rsidP="003B4901">
      <w:pPr>
        <w:shd w:val="clear" w:color="auto" w:fill="FFFFFF" w:themeFill="background1"/>
        <w:ind w:firstLine="709"/>
        <w:jc w:val="both"/>
        <w:rPr>
          <w:sz w:val="20"/>
          <w:szCs w:val="20"/>
        </w:rPr>
      </w:pPr>
      <w:r w:rsidRPr="003B4901">
        <w:rPr>
          <w:b/>
          <w:sz w:val="20"/>
          <w:szCs w:val="20"/>
        </w:rPr>
        <w:t>Общество с ограниченной ответственностью «</w:t>
      </w:r>
      <w:r w:rsidR="004B6110" w:rsidRPr="003B4901">
        <w:rPr>
          <w:b/>
          <w:sz w:val="20"/>
          <w:szCs w:val="20"/>
        </w:rPr>
        <w:t>Специализированный застройщик «</w:t>
      </w:r>
      <w:r w:rsidR="00AB340F" w:rsidRPr="003B4901">
        <w:rPr>
          <w:b/>
          <w:sz w:val="20"/>
          <w:szCs w:val="20"/>
        </w:rPr>
        <w:t>Сфера</w:t>
      </w:r>
      <w:r w:rsidRPr="003B4901">
        <w:rPr>
          <w:b/>
          <w:sz w:val="20"/>
          <w:szCs w:val="20"/>
        </w:rPr>
        <w:t>»</w:t>
      </w:r>
      <w:r w:rsidR="00106DB9" w:rsidRPr="003B4901">
        <w:rPr>
          <w:b/>
          <w:sz w:val="20"/>
          <w:szCs w:val="20"/>
        </w:rPr>
        <w:t xml:space="preserve"> (ООО «СЗ «Сфера»)</w:t>
      </w:r>
      <w:r w:rsidRPr="003B4901">
        <w:rPr>
          <w:sz w:val="20"/>
          <w:szCs w:val="20"/>
        </w:rPr>
        <w:t>, ИНН</w:t>
      </w:r>
      <w:r w:rsidR="00F747A5" w:rsidRPr="003B4901">
        <w:rPr>
          <w:sz w:val="20"/>
          <w:szCs w:val="20"/>
        </w:rPr>
        <w:t xml:space="preserve"> </w:t>
      </w:r>
      <w:r w:rsidR="00BA5104" w:rsidRPr="003B4901">
        <w:rPr>
          <w:sz w:val="20"/>
          <w:szCs w:val="20"/>
        </w:rPr>
        <w:t>7810919765</w:t>
      </w:r>
      <w:r w:rsidR="00894970" w:rsidRPr="003B4901">
        <w:rPr>
          <w:sz w:val="20"/>
          <w:szCs w:val="20"/>
        </w:rPr>
        <w:t>,</w:t>
      </w:r>
      <w:r w:rsidR="0028170D" w:rsidRPr="003B4901">
        <w:rPr>
          <w:sz w:val="20"/>
          <w:szCs w:val="20"/>
        </w:rPr>
        <w:t xml:space="preserve"> зарегистрированное </w:t>
      </w:r>
      <w:r w:rsidR="00BA5104" w:rsidRPr="003B4901">
        <w:rPr>
          <w:sz w:val="20"/>
          <w:szCs w:val="20"/>
        </w:rPr>
        <w:t>2</w:t>
      </w:r>
      <w:r w:rsidR="0028170D" w:rsidRPr="003B4901">
        <w:rPr>
          <w:sz w:val="20"/>
          <w:szCs w:val="20"/>
        </w:rPr>
        <w:t>5</w:t>
      </w:r>
      <w:r w:rsidR="00894970" w:rsidRPr="003B4901">
        <w:rPr>
          <w:sz w:val="20"/>
          <w:szCs w:val="20"/>
        </w:rPr>
        <w:t xml:space="preserve"> </w:t>
      </w:r>
      <w:r w:rsidR="00BA5104" w:rsidRPr="003B4901">
        <w:rPr>
          <w:sz w:val="20"/>
          <w:szCs w:val="20"/>
        </w:rPr>
        <w:t>мая</w:t>
      </w:r>
      <w:r w:rsidR="0028170D" w:rsidRPr="003B4901">
        <w:rPr>
          <w:sz w:val="20"/>
          <w:szCs w:val="20"/>
        </w:rPr>
        <w:t xml:space="preserve"> 2021</w:t>
      </w:r>
      <w:r w:rsidRPr="003B4901">
        <w:rPr>
          <w:sz w:val="20"/>
          <w:szCs w:val="20"/>
        </w:rPr>
        <w:t xml:space="preserve"> года Межрайонной инспекцией № 15 ФНС по г. Санкт-Петербургу, ОГРН</w:t>
      </w:r>
      <w:r w:rsidR="00F747A5" w:rsidRPr="003B4901">
        <w:rPr>
          <w:sz w:val="20"/>
          <w:szCs w:val="20"/>
        </w:rPr>
        <w:t xml:space="preserve"> </w:t>
      </w:r>
      <w:r w:rsidR="00BA5104" w:rsidRPr="003B4901">
        <w:rPr>
          <w:sz w:val="20"/>
          <w:szCs w:val="20"/>
        </w:rPr>
        <w:t>1217800081454</w:t>
      </w:r>
      <w:r w:rsidRPr="003B4901">
        <w:rPr>
          <w:sz w:val="20"/>
          <w:szCs w:val="20"/>
        </w:rPr>
        <w:t>, адрес мест</w:t>
      </w:r>
      <w:r w:rsidR="0028170D" w:rsidRPr="003B4901">
        <w:rPr>
          <w:sz w:val="20"/>
          <w:szCs w:val="20"/>
        </w:rPr>
        <w:t xml:space="preserve">онахождения: г. Санкт-Петербург, </w:t>
      </w:r>
      <w:r w:rsidR="00CD1EFC" w:rsidRPr="003B4901">
        <w:rPr>
          <w:sz w:val="20"/>
          <w:szCs w:val="20"/>
        </w:rPr>
        <w:t>пл</w:t>
      </w:r>
      <w:r w:rsidR="00EB2E16" w:rsidRPr="003B4901">
        <w:rPr>
          <w:sz w:val="20"/>
          <w:szCs w:val="20"/>
        </w:rPr>
        <w:t xml:space="preserve">. </w:t>
      </w:r>
      <w:r w:rsidR="00CD1EFC" w:rsidRPr="003B4901">
        <w:rPr>
          <w:sz w:val="20"/>
          <w:szCs w:val="20"/>
        </w:rPr>
        <w:t>Конституции</w:t>
      </w:r>
      <w:r w:rsidR="00EB2E16" w:rsidRPr="003B4901">
        <w:rPr>
          <w:sz w:val="20"/>
          <w:szCs w:val="20"/>
        </w:rPr>
        <w:t>, д.</w:t>
      </w:r>
      <w:r w:rsidR="0028170D" w:rsidRPr="003B4901">
        <w:rPr>
          <w:sz w:val="20"/>
          <w:szCs w:val="20"/>
        </w:rPr>
        <w:t xml:space="preserve"> </w:t>
      </w:r>
      <w:r w:rsidR="00AE0A46" w:rsidRPr="003B4901">
        <w:rPr>
          <w:sz w:val="20"/>
          <w:szCs w:val="20"/>
        </w:rPr>
        <w:t>3</w:t>
      </w:r>
      <w:r w:rsidR="0028170D" w:rsidRPr="003B4901">
        <w:rPr>
          <w:sz w:val="20"/>
          <w:szCs w:val="20"/>
        </w:rPr>
        <w:t xml:space="preserve">, лит. </w:t>
      </w:r>
      <w:r w:rsidR="00AE0A46" w:rsidRPr="003B4901">
        <w:rPr>
          <w:sz w:val="20"/>
          <w:szCs w:val="20"/>
        </w:rPr>
        <w:t>А</w:t>
      </w:r>
      <w:r w:rsidR="0028170D" w:rsidRPr="003B4901">
        <w:rPr>
          <w:sz w:val="20"/>
          <w:szCs w:val="20"/>
        </w:rPr>
        <w:t xml:space="preserve">, пом. </w:t>
      </w:r>
      <w:r w:rsidR="00AE0A46" w:rsidRPr="003B4901">
        <w:rPr>
          <w:sz w:val="20"/>
          <w:szCs w:val="20"/>
        </w:rPr>
        <w:t>20-Н. оф. 814</w:t>
      </w:r>
      <w:r w:rsidRPr="003B4901">
        <w:rPr>
          <w:sz w:val="20"/>
          <w:szCs w:val="20"/>
        </w:rPr>
        <w:t>, именуемое в дальнейшем «</w:t>
      </w:r>
      <w:r w:rsidRPr="003B4901">
        <w:rPr>
          <w:b/>
          <w:sz w:val="20"/>
          <w:szCs w:val="20"/>
        </w:rPr>
        <w:t>Застройщик</w:t>
      </w:r>
      <w:r w:rsidRPr="003B4901">
        <w:rPr>
          <w:sz w:val="20"/>
          <w:szCs w:val="20"/>
        </w:rPr>
        <w:t>», в лице Ген</w:t>
      </w:r>
      <w:r w:rsidR="005543AB" w:rsidRPr="003B4901">
        <w:rPr>
          <w:sz w:val="20"/>
          <w:szCs w:val="20"/>
        </w:rPr>
        <w:t>ерального директора Бова Владимира</w:t>
      </w:r>
      <w:r w:rsidRPr="003B4901">
        <w:rPr>
          <w:sz w:val="20"/>
          <w:szCs w:val="20"/>
        </w:rPr>
        <w:t xml:space="preserve"> Станиславовича, действующего на основании Устава, с одной стороны, и</w:t>
      </w:r>
    </w:p>
    <w:p w14:paraId="3F60D4C8" w14:textId="1FAEBFAB" w:rsidR="00C767C5" w:rsidRPr="003B4901" w:rsidRDefault="00142620" w:rsidP="003B4901">
      <w:pPr>
        <w:shd w:val="clear" w:color="auto" w:fill="FFFFFF" w:themeFill="background1"/>
        <w:ind w:firstLine="709"/>
        <w:jc w:val="both"/>
        <w:rPr>
          <w:sz w:val="20"/>
          <w:szCs w:val="20"/>
        </w:rPr>
      </w:pPr>
      <w:r w:rsidRPr="00B13100">
        <w:rPr>
          <w:b/>
          <w:sz w:val="20"/>
          <w:szCs w:val="20"/>
          <w:highlight w:val="yellow"/>
        </w:rPr>
        <w:t>Граждан</w:t>
      </w:r>
      <w:r w:rsidR="00483D28" w:rsidRPr="00B13100">
        <w:rPr>
          <w:b/>
          <w:sz w:val="20"/>
          <w:szCs w:val="20"/>
          <w:highlight w:val="yellow"/>
        </w:rPr>
        <w:t>ин (</w:t>
      </w:r>
      <w:r w:rsidRPr="00B13100">
        <w:rPr>
          <w:b/>
          <w:sz w:val="20"/>
          <w:szCs w:val="20"/>
          <w:highlight w:val="yellow"/>
        </w:rPr>
        <w:t>ка</w:t>
      </w:r>
      <w:r w:rsidR="00483D28" w:rsidRPr="00B13100">
        <w:rPr>
          <w:b/>
          <w:sz w:val="20"/>
          <w:szCs w:val="20"/>
          <w:highlight w:val="yellow"/>
        </w:rPr>
        <w:t>)</w:t>
      </w:r>
      <w:r w:rsidR="00E91101" w:rsidRPr="00B13100">
        <w:rPr>
          <w:b/>
          <w:sz w:val="20"/>
          <w:szCs w:val="20"/>
          <w:highlight w:val="yellow"/>
        </w:rPr>
        <w:t xml:space="preserve"> РФ </w:t>
      </w:r>
      <w:r w:rsidR="00D00329" w:rsidRPr="00B13100">
        <w:rPr>
          <w:b/>
          <w:sz w:val="20"/>
          <w:szCs w:val="20"/>
          <w:highlight w:val="yellow"/>
        </w:rPr>
        <w:t>____________</w:t>
      </w:r>
      <w:r w:rsidR="00BD6117" w:rsidRPr="00B13100">
        <w:rPr>
          <w:b/>
          <w:sz w:val="20"/>
          <w:szCs w:val="20"/>
          <w:highlight w:val="yellow"/>
        </w:rPr>
        <w:t xml:space="preserve">, </w:t>
      </w:r>
      <w:r w:rsidR="00BC38AD" w:rsidRPr="00B13100">
        <w:rPr>
          <w:sz w:val="20"/>
          <w:szCs w:val="20"/>
          <w:highlight w:val="yellow"/>
        </w:rPr>
        <w:t xml:space="preserve">пол: ____________, </w:t>
      </w:r>
      <w:r w:rsidR="00BD6117" w:rsidRPr="00B13100">
        <w:rPr>
          <w:sz w:val="20"/>
          <w:szCs w:val="20"/>
          <w:highlight w:val="yellow"/>
        </w:rPr>
        <w:t xml:space="preserve">дата </w:t>
      </w:r>
      <w:r w:rsidR="00BC38AD" w:rsidRPr="00B13100">
        <w:rPr>
          <w:sz w:val="20"/>
          <w:szCs w:val="20"/>
          <w:highlight w:val="yellow"/>
        </w:rPr>
        <w:t>рождения:</w:t>
      </w:r>
      <w:r w:rsidR="00BD6117" w:rsidRPr="00B13100">
        <w:rPr>
          <w:sz w:val="20"/>
          <w:szCs w:val="20"/>
          <w:highlight w:val="yellow"/>
        </w:rPr>
        <w:t xml:space="preserve"> </w:t>
      </w:r>
      <w:r w:rsidR="00D00329" w:rsidRPr="00B13100">
        <w:rPr>
          <w:sz w:val="20"/>
          <w:szCs w:val="20"/>
          <w:highlight w:val="yellow"/>
        </w:rPr>
        <w:t>_______</w:t>
      </w:r>
      <w:r w:rsidR="00BC38AD" w:rsidRPr="00B13100">
        <w:rPr>
          <w:sz w:val="20"/>
          <w:szCs w:val="20"/>
          <w:highlight w:val="yellow"/>
        </w:rPr>
        <w:t xml:space="preserve"> г.</w:t>
      </w:r>
      <w:r w:rsidR="00BD6117" w:rsidRPr="00B13100">
        <w:rPr>
          <w:sz w:val="20"/>
          <w:szCs w:val="20"/>
          <w:highlight w:val="yellow"/>
        </w:rPr>
        <w:t>, место рождения</w:t>
      </w:r>
      <w:r w:rsidR="00BC38AD" w:rsidRPr="00B13100">
        <w:rPr>
          <w:sz w:val="20"/>
          <w:szCs w:val="20"/>
          <w:highlight w:val="yellow"/>
        </w:rPr>
        <w:t xml:space="preserve">: </w:t>
      </w:r>
      <w:r w:rsidR="00D00329" w:rsidRPr="00B13100">
        <w:rPr>
          <w:sz w:val="20"/>
          <w:szCs w:val="20"/>
          <w:highlight w:val="yellow"/>
        </w:rPr>
        <w:t>_________</w:t>
      </w:r>
      <w:r w:rsidR="00BD6117" w:rsidRPr="00B13100">
        <w:rPr>
          <w:sz w:val="20"/>
          <w:szCs w:val="20"/>
          <w:highlight w:val="yellow"/>
        </w:rPr>
        <w:t xml:space="preserve">, паспорт </w:t>
      </w:r>
      <w:r w:rsidR="00BC38AD" w:rsidRPr="00B13100">
        <w:rPr>
          <w:sz w:val="20"/>
          <w:szCs w:val="20"/>
          <w:highlight w:val="yellow"/>
        </w:rPr>
        <w:t>РФ</w:t>
      </w:r>
      <w:r w:rsidR="00BD6117" w:rsidRPr="00B13100">
        <w:rPr>
          <w:sz w:val="20"/>
          <w:szCs w:val="20"/>
          <w:highlight w:val="yellow"/>
        </w:rPr>
        <w:t xml:space="preserve"> </w:t>
      </w:r>
      <w:r w:rsidR="00D00329" w:rsidRPr="00B13100">
        <w:rPr>
          <w:sz w:val="20"/>
          <w:szCs w:val="20"/>
          <w:highlight w:val="yellow"/>
        </w:rPr>
        <w:t>____</w:t>
      </w:r>
      <w:r w:rsidR="00BD6117" w:rsidRPr="00B13100">
        <w:rPr>
          <w:sz w:val="20"/>
          <w:szCs w:val="20"/>
          <w:highlight w:val="yellow"/>
        </w:rPr>
        <w:t xml:space="preserve"> </w:t>
      </w:r>
      <w:r w:rsidR="00D00329" w:rsidRPr="00B13100">
        <w:rPr>
          <w:sz w:val="20"/>
          <w:szCs w:val="20"/>
          <w:highlight w:val="yellow"/>
        </w:rPr>
        <w:t>____</w:t>
      </w:r>
      <w:r w:rsidR="00BD6117" w:rsidRPr="00B13100">
        <w:rPr>
          <w:sz w:val="20"/>
          <w:szCs w:val="20"/>
          <w:highlight w:val="yellow"/>
        </w:rPr>
        <w:t xml:space="preserve">, выдан </w:t>
      </w:r>
      <w:r w:rsidR="00061909" w:rsidRPr="00B13100">
        <w:rPr>
          <w:sz w:val="20"/>
          <w:szCs w:val="20"/>
          <w:highlight w:val="yellow"/>
        </w:rPr>
        <w:t>__</w:t>
      </w:r>
      <w:r w:rsidR="00BD6117" w:rsidRPr="00B13100">
        <w:rPr>
          <w:sz w:val="20"/>
          <w:szCs w:val="20"/>
          <w:highlight w:val="yellow"/>
        </w:rPr>
        <w:t xml:space="preserve"> </w:t>
      </w:r>
      <w:r w:rsidR="00D00329" w:rsidRPr="00B13100">
        <w:rPr>
          <w:sz w:val="20"/>
          <w:szCs w:val="20"/>
          <w:highlight w:val="yellow"/>
        </w:rPr>
        <w:t>________________</w:t>
      </w:r>
      <w:r w:rsidR="00BC38AD" w:rsidRPr="00B13100">
        <w:rPr>
          <w:sz w:val="20"/>
          <w:szCs w:val="20"/>
          <w:highlight w:val="yellow"/>
        </w:rPr>
        <w:t xml:space="preserve"> дата выдачи: ___________</w:t>
      </w:r>
      <w:r w:rsidR="00BD6117" w:rsidRPr="00B13100">
        <w:rPr>
          <w:sz w:val="20"/>
          <w:szCs w:val="20"/>
          <w:highlight w:val="yellow"/>
        </w:rPr>
        <w:t>, код подразделения</w:t>
      </w:r>
      <w:r w:rsidR="00BC38AD" w:rsidRPr="00B13100">
        <w:rPr>
          <w:sz w:val="20"/>
          <w:szCs w:val="20"/>
          <w:highlight w:val="yellow"/>
        </w:rPr>
        <w:t>:</w:t>
      </w:r>
      <w:r w:rsidR="00BD6117" w:rsidRPr="00B13100">
        <w:rPr>
          <w:sz w:val="20"/>
          <w:szCs w:val="20"/>
          <w:highlight w:val="yellow"/>
        </w:rPr>
        <w:t xml:space="preserve"> </w:t>
      </w:r>
      <w:r w:rsidR="00D00329" w:rsidRPr="00B13100">
        <w:rPr>
          <w:sz w:val="20"/>
          <w:szCs w:val="20"/>
          <w:highlight w:val="yellow"/>
        </w:rPr>
        <w:t>____</w:t>
      </w:r>
      <w:r w:rsidR="00BD6117" w:rsidRPr="00B13100">
        <w:rPr>
          <w:sz w:val="20"/>
          <w:szCs w:val="20"/>
          <w:highlight w:val="yellow"/>
        </w:rPr>
        <w:t>, зарегистрированн</w:t>
      </w:r>
      <w:r w:rsidR="00483D28" w:rsidRPr="00B13100">
        <w:rPr>
          <w:sz w:val="20"/>
          <w:szCs w:val="20"/>
          <w:highlight w:val="yellow"/>
        </w:rPr>
        <w:t>ый (</w:t>
      </w:r>
      <w:proofErr w:type="spellStart"/>
      <w:r w:rsidR="00BD6117" w:rsidRPr="00B13100">
        <w:rPr>
          <w:sz w:val="20"/>
          <w:szCs w:val="20"/>
          <w:highlight w:val="yellow"/>
        </w:rPr>
        <w:t>ая</w:t>
      </w:r>
      <w:proofErr w:type="spellEnd"/>
      <w:r w:rsidR="00483D28" w:rsidRPr="00B13100">
        <w:rPr>
          <w:sz w:val="20"/>
          <w:szCs w:val="20"/>
          <w:highlight w:val="yellow"/>
        </w:rPr>
        <w:t>)</w:t>
      </w:r>
      <w:r w:rsidR="00BD6117" w:rsidRPr="00B13100">
        <w:rPr>
          <w:sz w:val="20"/>
          <w:szCs w:val="20"/>
          <w:highlight w:val="yellow"/>
        </w:rPr>
        <w:t xml:space="preserve"> по адресу: </w:t>
      </w:r>
      <w:r w:rsidR="00D00329" w:rsidRPr="00B13100">
        <w:rPr>
          <w:sz w:val="20"/>
          <w:szCs w:val="20"/>
          <w:highlight w:val="yellow"/>
        </w:rPr>
        <w:t>______</w:t>
      </w:r>
      <w:r w:rsidR="00BC38AD" w:rsidRPr="00B13100">
        <w:rPr>
          <w:sz w:val="20"/>
          <w:szCs w:val="20"/>
          <w:highlight w:val="yellow"/>
        </w:rPr>
        <w:t>_________</w:t>
      </w:r>
      <w:r w:rsidR="00D00329" w:rsidRPr="00B13100">
        <w:rPr>
          <w:sz w:val="20"/>
          <w:szCs w:val="20"/>
          <w:highlight w:val="yellow"/>
        </w:rPr>
        <w:t>__</w:t>
      </w:r>
      <w:r w:rsidR="00E91101" w:rsidRPr="00B13100">
        <w:rPr>
          <w:sz w:val="20"/>
          <w:szCs w:val="20"/>
          <w:highlight w:val="yellow"/>
        </w:rPr>
        <w:t>,</w:t>
      </w:r>
      <w:r w:rsidR="00E93CDC" w:rsidRPr="00B13100">
        <w:rPr>
          <w:sz w:val="20"/>
          <w:szCs w:val="20"/>
          <w:highlight w:val="yellow"/>
        </w:rPr>
        <w:t xml:space="preserve"> </w:t>
      </w:r>
      <w:r w:rsidR="00BC38AD" w:rsidRPr="00B13100">
        <w:rPr>
          <w:sz w:val="20"/>
          <w:szCs w:val="20"/>
          <w:highlight w:val="yellow"/>
        </w:rPr>
        <w:t>именуемый(</w:t>
      </w:r>
      <w:proofErr w:type="spellStart"/>
      <w:r w:rsidR="00BC38AD" w:rsidRPr="00B13100">
        <w:rPr>
          <w:sz w:val="20"/>
          <w:szCs w:val="20"/>
          <w:highlight w:val="yellow"/>
        </w:rPr>
        <w:t>ая</w:t>
      </w:r>
      <w:proofErr w:type="spellEnd"/>
      <w:r w:rsidR="00BC38AD" w:rsidRPr="00B13100">
        <w:rPr>
          <w:sz w:val="20"/>
          <w:szCs w:val="20"/>
          <w:highlight w:val="yellow"/>
        </w:rPr>
        <w:t>)</w:t>
      </w:r>
      <w:r w:rsidR="00C767C5" w:rsidRPr="003B4901">
        <w:rPr>
          <w:sz w:val="20"/>
          <w:szCs w:val="20"/>
        </w:rPr>
        <w:t xml:space="preserve"> в дальнейшем </w:t>
      </w:r>
      <w:r w:rsidR="00C767C5" w:rsidRPr="003B4901">
        <w:rPr>
          <w:b/>
          <w:sz w:val="20"/>
          <w:szCs w:val="20"/>
        </w:rPr>
        <w:t>«Дольщик»</w:t>
      </w:r>
      <w:r w:rsidR="00C767C5" w:rsidRPr="003B4901">
        <w:rPr>
          <w:sz w:val="20"/>
          <w:szCs w:val="20"/>
        </w:rPr>
        <w:t>,</w:t>
      </w:r>
      <w:r w:rsidR="00435D75" w:rsidRPr="003B4901">
        <w:rPr>
          <w:sz w:val="20"/>
          <w:szCs w:val="20"/>
        </w:rPr>
        <w:t xml:space="preserve"> с другой стороны, </w:t>
      </w:r>
      <w:r w:rsidR="00C767C5" w:rsidRPr="003B4901">
        <w:rPr>
          <w:sz w:val="20"/>
          <w:szCs w:val="20"/>
        </w:rPr>
        <w:t>именуемые совместно "</w:t>
      </w:r>
      <w:r w:rsidR="00C767C5" w:rsidRPr="003B4901">
        <w:rPr>
          <w:b/>
          <w:sz w:val="20"/>
          <w:szCs w:val="20"/>
        </w:rPr>
        <w:t>Стороны</w:t>
      </w:r>
      <w:r w:rsidR="00C767C5" w:rsidRPr="003B4901">
        <w:rPr>
          <w:sz w:val="20"/>
          <w:szCs w:val="20"/>
        </w:rPr>
        <w:t xml:space="preserve">", заключили настоящий Договор </w:t>
      </w:r>
      <w:r w:rsidR="000E7059" w:rsidRPr="003B4901">
        <w:rPr>
          <w:sz w:val="20"/>
          <w:szCs w:val="20"/>
        </w:rPr>
        <w:t xml:space="preserve">(далее – «Договор», «настоящий договор») </w:t>
      </w:r>
      <w:r w:rsidR="00C767C5" w:rsidRPr="003B4901">
        <w:rPr>
          <w:sz w:val="20"/>
          <w:szCs w:val="20"/>
        </w:rPr>
        <w:t>о нижеследующем:</w:t>
      </w:r>
    </w:p>
    <w:p w14:paraId="306506DE" w14:textId="77777777" w:rsidR="0003214F" w:rsidRPr="003B4901" w:rsidRDefault="0003214F" w:rsidP="003B4901">
      <w:pPr>
        <w:shd w:val="clear" w:color="auto" w:fill="FFFFFF" w:themeFill="background1"/>
        <w:ind w:firstLine="709"/>
        <w:jc w:val="both"/>
        <w:rPr>
          <w:sz w:val="20"/>
          <w:szCs w:val="20"/>
        </w:rPr>
      </w:pPr>
    </w:p>
    <w:p w14:paraId="4568D4F2" w14:textId="77777777" w:rsidR="00C767C5" w:rsidRPr="003B4901" w:rsidRDefault="00C767C5" w:rsidP="003B4901">
      <w:pPr>
        <w:widowControl w:val="0"/>
        <w:numPr>
          <w:ilvl w:val="0"/>
          <w:numId w:val="7"/>
        </w:numPr>
        <w:shd w:val="clear" w:color="auto" w:fill="FFFFFF" w:themeFill="background1"/>
        <w:tabs>
          <w:tab w:val="left" w:pos="0"/>
        </w:tabs>
        <w:autoSpaceDE/>
        <w:ind w:left="0" w:firstLine="709"/>
        <w:jc w:val="center"/>
        <w:outlineLvl w:val="2"/>
        <w:rPr>
          <w:bCs w:val="0"/>
          <w:position w:val="0"/>
          <w:sz w:val="20"/>
          <w:szCs w:val="20"/>
          <w:lang w:eastAsia="en-US"/>
        </w:rPr>
      </w:pPr>
      <w:r w:rsidRPr="003B4901">
        <w:rPr>
          <w:b/>
          <w:spacing w:val="-1"/>
          <w:position w:val="0"/>
          <w:sz w:val="20"/>
          <w:szCs w:val="20"/>
          <w:lang w:eastAsia="en-US"/>
        </w:rPr>
        <w:t>ПРЕДМЕТ</w:t>
      </w:r>
      <w:r w:rsidRPr="003B4901">
        <w:rPr>
          <w:b/>
          <w:spacing w:val="-19"/>
          <w:position w:val="0"/>
          <w:sz w:val="20"/>
          <w:szCs w:val="20"/>
          <w:lang w:eastAsia="en-US"/>
        </w:rPr>
        <w:t xml:space="preserve"> </w:t>
      </w:r>
      <w:r w:rsidRPr="003B4901">
        <w:rPr>
          <w:b/>
          <w:spacing w:val="-1"/>
          <w:position w:val="0"/>
          <w:sz w:val="20"/>
          <w:szCs w:val="20"/>
          <w:lang w:eastAsia="en-US"/>
        </w:rPr>
        <w:t>ДОГОВОРА</w:t>
      </w:r>
    </w:p>
    <w:p w14:paraId="6F32CB23" w14:textId="24130854" w:rsidR="00F3599E" w:rsidRPr="003B4901" w:rsidRDefault="00F3599E" w:rsidP="003B4901">
      <w:pPr>
        <w:widowControl w:val="0"/>
        <w:shd w:val="clear" w:color="auto" w:fill="FFFFFF" w:themeFill="background1"/>
        <w:tabs>
          <w:tab w:val="left" w:pos="709"/>
        </w:tabs>
        <w:autoSpaceDE/>
        <w:ind w:firstLine="709"/>
        <w:jc w:val="both"/>
        <w:rPr>
          <w:b/>
          <w:spacing w:val="-1"/>
          <w:sz w:val="20"/>
          <w:szCs w:val="20"/>
        </w:rPr>
      </w:pPr>
      <w:r w:rsidRPr="003B4901">
        <w:rPr>
          <w:spacing w:val="-1"/>
          <w:sz w:val="20"/>
          <w:szCs w:val="20"/>
        </w:rPr>
        <w:t>1.1. Застройщик обязуется в предусмотренный Договором срок своими силами и</w:t>
      </w:r>
      <w:r w:rsidR="00483D28" w:rsidRPr="003B4901">
        <w:rPr>
          <w:spacing w:val="-1"/>
          <w:sz w:val="20"/>
          <w:szCs w:val="20"/>
        </w:rPr>
        <w:t xml:space="preserve"> (или)</w:t>
      </w:r>
      <w:r w:rsidRPr="003B4901">
        <w:rPr>
          <w:spacing w:val="-1"/>
          <w:sz w:val="20"/>
          <w:szCs w:val="20"/>
        </w:rPr>
        <w:t xml:space="preserve"> с привлечением других лиц построить на земельном участке </w:t>
      </w:r>
      <w:r w:rsidR="000829A1" w:rsidRPr="003B4901">
        <w:rPr>
          <w:spacing w:val="-1"/>
          <w:sz w:val="20"/>
          <w:szCs w:val="20"/>
        </w:rPr>
        <w:t>по адресу:</w:t>
      </w:r>
      <w:r w:rsidR="0028170D" w:rsidRPr="003B4901">
        <w:rPr>
          <w:sz w:val="20"/>
          <w:szCs w:val="20"/>
        </w:rPr>
        <w:t xml:space="preserve"> </w:t>
      </w:r>
      <w:r w:rsidR="002233D0" w:rsidRPr="003B4901">
        <w:rPr>
          <w:b/>
          <w:spacing w:val="-1"/>
          <w:sz w:val="20"/>
          <w:szCs w:val="20"/>
        </w:rPr>
        <w:t>Санкт-Петербург, Лиговский проспект</w:t>
      </w:r>
      <w:r w:rsidR="0088346A" w:rsidRPr="003B4901">
        <w:rPr>
          <w:b/>
          <w:spacing w:val="-1"/>
          <w:sz w:val="20"/>
          <w:szCs w:val="20"/>
        </w:rPr>
        <w:t>, д.</w:t>
      </w:r>
      <w:r w:rsidR="007B2CA4">
        <w:rPr>
          <w:b/>
          <w:spacing w:val="-1"/>
          <w:sz w:val="20"/>
          <w:szCs w:val="20"/>
        </w:rPr>
        <w:t xml:space="preserve"> </w:t>
      </w:r>
      <w:r w:rsidR="002233D0" w:rsidRPr="003B4901">
        <w:rPr>
          <w:b/>
          <w:spacing w:val="-1"/>
          <w:sz w:val="20"/>
          <w:szCs w:val="20"/>
        </w:rPr>
        <w:t>127, литер А</w:t>
      </w:r>
      <w:r w:rsidR="007F3F24" w:rsidRPr="003B4901">
        <w:rPr>
          <w:spacing w:val="-1"/>
          <w:sz w:val="20"/>
          <w:szCs w:val="20"/>
        </w:rPr>
        <w:t xml:space="preserve">, </w:t>
      </w:r>
      <w:r w:rsidR="000829A1" w:rsidRPr="003B4901">
        <w:rPr>
          <w:spacing w:val="-1"/>
          <w:sz w:val="20"/>
          <w:szCs w:val="20"/>
        </w:rPr>
        <w:t xml:space="preserve">кадастровый № земельного участка: </w:t>
      </w:r>
      <w:r w:rsidR="002B7B35" w:rsidRPr="003B4901">
        <w:rPr>
          <w:b/>
          <w:bCs w:val="0"/>
          <w:spacing w:val="-1"/>
          <w:sz w:val="20"/>
          <w:szCs w:val="20"/>
        </w:rPr>
        <w:t>78:31:0001707:15</w:t>
      </w:r>
      <w:r w:rsidR="0028170D" w:rsidRPr="003B4901">
        <w:rPr>
          <w:spacing w:val="-1"/>
          <w:sz w:val="20"/>
          <w:szCs w:val="20"/>
        </w:rPr>
        <w:t>,</w:t>
      </w:r>
      <w:r w:rsidR="000829A1" w:rsidRPr="003B4901">
        <w:rPr>
          <w:spacing w:val="-1"/>
          <w:sz w:val="20"/>
          <w:szCs w:val="20"/>
        </w:rPr>
        <w:t xml:space="preserve"> </w:t>
      </w:r>
      <w:r w:rsidRPr="003B4901">
        <w:rPr>
          <w:spacing w:val="-1"/>
          <w:sz w:val="20"/>
          <w:szCs w:val="20"/>
        </w:rPr>
        <w:t>площадь участка:</w:t>
      </w:r>
      <w:r w:rsidR="00F621FE" w:rsidRPr="003B4901">
        <w:rPr>
          <w:sz w:val="20"/>
          <w:szCs w:val="20"/>
        </w:rPr>
        <w:t xml:space="preserve"> </w:t>
      </w:r>
      <w:r w:rsidR="002B7B35" w:rsidRPr="003B4901">
        <w:rPr>
          <w:sz w:val="20"/>
          <w:szCs w:val="20"/>
        </w:rPr>
        <w:t>2 560</w:t>
      </w:r>
      <w:r w:rsidR="00F621FE" w:rsidRPr="003B4901">
        <w:rPr>
          <w:sz w:val="20"/>
          <w:szCs w:val="20"/>
        </w:rPr>
        <w:t xml:space="preserve"> </w:t>
      </w:r>
      <w:r w:rsidR="0028170D" w:rsidRPr="003B4901">
        <w:rPr>
          <w:spacing w:val="-1"/>
          <w:sz w:val="20"/>
          <w:szCs w:val="20"/>
        </w:rPr>
        <w:t>кв.м.,</w:t>
      </w:r>
      <w:r w:rsidR="007F3F24" w:rsidRPr="003B4901">
        <w:rPr>
          <w:spacing w:val="-1"/>
          <w:sz w:val="20"/>
          <w:szCs w:val="20"/>
        </w:rPr>
        <w:t xml:space="preserve"> </w:t>
      </w:r>
      <w:r w:rsidR="007F1108" w:rsidRPr="003B4901">
        <w:rPr>
          <w:spacing w:val="-1"/>
          <w:sz w:val="20"/>
          <w:szCs w:val="20"/>
        </w:rPr>
        <w:t xml:space="preserve">нежилое здание, вид: гостиница </w:t>
      </w:r>
      <w:r w:rsidR="0028170D" w:rsidRPr="003B4901">
        <w:rPr>
          <w:spacing w:val="-1"/>
          <w:sz w:val="20"/>
          <w:szCs w:val="20"/>
        </w:rPr>
        <w:t xml:space="preserve">(далее </w:t>
      </w:r>
      <w:r w:rsidRPr="003B4901">
        <w:rPr>
          <w:spacing w:val="-1"/>
          <w:sz w:val="20"/>
          <w:szCs w:val="20"/>
        </w:rPr>
        <w:t>– «</w:t>
      </w:r>
      <w:r w:rsidR="007F1108" w:rsidRPr="003B4901">
        <w:rPr>
          <w:spacing w:val="-1"/>
          <w:sz w:val="20"/>
          <w:szCs w:val="20"/>
        </w:rPr>
        <w:t>Гостиница</w:t>
      </w:r>
      <w:r w:rsidRPr="003B4901">
        <w:rPr>
          <w:spacing w:val="-1"/>
          <w:sz w:val="20"/>
          <w:szCs w:val="20"/>
        </w:rPr>
        <w:t xml:space="preserve">») и после получения разрешения на ввод в эксплуатацию </w:t>
      </w:r>
      <w:r w:rsidRPr="003B4901">
        <w:rPr>
          <w:b/>
          <w:spacing w:val="-1"/>
          <w:sz w:val="20"/>
          <w:szCs w:val="20"/>
        </w:rPr>
        <w:t>передать Дольщику Объект долевого строительства</w:t>
      </w:r>
      <w:r w:rsidRPr="003B4901">
        <w:rPr>
          <w:spacing w:val="-1"/>
          <w:sz w:val="20"/>
          <w:szCs w:val="20"/>
        </w:rPr>
        <w:t>, оп</w:t>
      </w:r>
      <w:r w:rsidR="00F7242E" w:rsidRPr="003B4901">
        <w:rPr>
          <w:spacing w:val="-1"/>
          <w:sz w:val="20"/>
          <w:szCs w:val="20"/>
        </w:rPr>
        <w:t>ределенный Договором, а Дольщик обязуе</w:t>
      </w:r>
      <w:r w:rsidRPr="003B4901">
        <w:rPr>
          <w:spacing w:val="-1"/>
          <w:sz w:val="20"/>
          <w:szCs w:val="20"/>
        </w:rPr>
        <w:t>тся уплатить обусловленную Договором цену и принять объект долевого строительства по акту приема-передачи</w:t>
      </w:r>
      <w:r w:rsidR="00FE6B96" w:rsidRPr="003B4901">
        <w:rPr>
          <w:spacing w:val="-1"/>
          <w:sz w:val="20"/>
          <w:szCs w:val="20"/>
        </w:rPr>
        <w:t>.</w:t>
      </w:r>
      <w:r w:rsidR="00464D35" w:rsidRPr="003B4901">
        <w:rPr>
          <w:spacing w:val="-1"/>
          <w:sz w:val="20"/>
          <w:szCs w:val="20"/>
        </w:rPr>
        <w:t xml:space="preserve"> </w:t>
      </w:r>
      <w:r w:rsidR="00483D28" w:rsidRPr="003B4901">
        <w:rPr>
          <w:spacing w:val="-1"/>
          <w:sz w:val="20"/>
          <w:szCs w:val="20"/>
        </w:rPr>
        <w:t>Основные характеристики Объект</w:t>
      </w:r>
      <w:r w:rsidR="00DC7B62" w:rsidRPr="003B4901">
        <w:rPr>
          <w:spacing w:val="-1"/>
          <w:sz w:val="20"/>
          <w:szCs w:val="20"/>
        </w:rPr>
        <w:t>а</w:t>
      </w:r>
      <w:r w:rsidR="00483D28" w:rsidRPr="003B4901">
        <w:rPr>
          <w:spacing w:val="-1"/>
          <w:sz w:val="20"/>
          <w:szCs w:val="20"/>
        </w:rPr>
        <w:t xml:space="preserve"> долевого строительства содержатся в п. 1.2 настоящего Договора и</w:t>
      </w:r>
      <w:r w:rsidR="00570E2B" w:rsidRPr="003B4901">
        <w:rPr>
          <w:spacing w:val="-1"/>
          <w:sz w:val="20"/>
          <w:szCs w:val="20"/>
        </w:rPr>
        <w:t xml:space="preserve"> в Приложениях 1,2 к настоящему Договору. </w:t>
      </w:r>
    </w:p>
    <w:p w14:paraId="5A0FE814" w14:textId="0697F7A3" w:rsidR="00F3599E" w:rsidRPr="003B4901" w:rsidRDefault="00F3599E" w:rsidP="003B4901">
      <w:pPr>
        <w:widowControl w:val="0"/>
        <w:shd w:val="clear" w:color="auto" w:fill="FFFFFF" w:themeFill="background1"/>
        <w:tabs>
          <w:tab w:val="left" w:pos="709"/>
        </w:tabs>
        <w:autoSpaceDE/>
        <w:ind w:firstLine="709"/>
        <w:jc w:val="both"/>
        <w:rPr>
          <w:spacing w:val="-1"/>
          <w:sz w:val="20"/>
          <w:szCs w:val="20"/>
        </w:rPr>
      </w:pPr>
      <w:r w:rsidRPr="003B4901">
        <w:rPr>
          <w:spacing w:val="-1"/>
          <w:sz w:val="20"/>
          <w:szCs w:val="20"/>
        </w:rPr>
        <w:t xml:space="preserve">Указанный в Договоре адрес является строительным адресом </w:t>
      </w:r>
      <w:r w:rsidR="007F1108" w:rsidRPr="003B4901">
        <w:rPr>
          <w:spacing w:val="-1"/>
          <w:sz w:val="20"/>
          <w:szCs w:val="20"/>
        </w:rPr>
        <w:t>Гостиницы</w:t>
      </w:r>
      <w:r w:rsidRPr="003B4901">
        <w:rPr>
          <w:spacing w:val="-1"/>
          <w:sz w:val="20"/>
          <w:szCs w:val="20"/>
        </w:rPr>
        <w:t>, которому после завершения строительства будет присвоен административный (почтовый) адрес.</w:t>
      </w:r>
    </w:p>
    <w:p w14:paraId="757FE9CC" w14:textId="09B92094" w:rsidR="00F3599E" w:rsidRPr="003B4901" w:rsidRDefault="00F3599E" w:rsidP="003B4901">
      <w:pPr>
        <w:widowControl w:val="0"/>
        <w:shd w:val="clear" w:color="auto" w:fill="FFFFFF" w:themeFill="background1"/>
        <w:tabs>
          <w:tab w:val="left" w:pos="709"/>
        </w:tabs>
        <w:autoSpaceDE/>
        <w:ind w:firstLine="709"/>
        <w:jc w:val="both"/>
        <w:rPr>
          <w:spacing w:val="-1"/>
          <w:sz w:val="20"/>
          <w:szCs w:val="20"/>
        </w:rPr>
      </w:pPr>
      <w:r w:rsidRPr="003B4901">
        <w:rPr>
          <w:spacing w:val="-1"/>
          <w:sz w:val="20"/>
          <w:szCs w:val="20"/>
        </w:rPr>
        <w:t xml:space="preserve">1.2. Заключением настоящего Договора Стороны соглашаются с тем, что Объектом долевого строительства является </w:t>
      </w:r>
      <w:r w:rsidR="007A6AB0" w:rsidRPr="000B2C3C">
        <w:rPr>
          <w:b/>
          <w:bCs w:val="0"/>
          <w:spacing w:val="-1"/>
          <w:sz w:val="20"/>
          <w:szCs w:val="20"/>
        </w:rPr>
        <w:t>нежилое помещение</w:t>
      </w:r>
      <w:r w:rsidR="000B2C3C" w:rsidRPr="000B2C3C">
        <w:rPr>
          <w:b/>
          <w:bCs w:val="0"/>
          <w:spacing w:val="-1"/>
          <w:sz w:val="20"/>
          <w:szCs w:val="20"/>
        </w:rPr>
        <w:t xml:space="preserve"> для коммерческого использования</w:t>
      </w:r>
      <w:r w:rsidRPr="003B4901">
        <w:rPr>
          <w:b/>
          <w:spacing w:val="40"/>
          <w:sz w:val="20"/>
          <w:szCs w:val="20"/>
        </w:rPr>
        <w:t xml:space="preserve">, с условным номером </w:t>
      </w:r>
      <w:r w:rsidR="00F7242E" w:rsidRPr="003B4901">
        <w:rPr>
          <w:b/>
          <w:spacing w:val="40"/>
          <w:sz w:val="20"/>
          <w:szCs w:val="20"/>
        </w:rPr>
        <w:t>___</w:t>
      </w:r>
      <w:r w:rsidRPr="003B4901">
        <w:rPr>
          <w:b/>
          <w:spacing w:val="40"/>
          <w:sz w:val="20"/>
          <w:szCs w:val="20"/>
        </w:rPr>
        <w:t xml:space="preserve">, </w:t>
      </w:r>
      <w:r w:rsidR="007A6AB0" w:rsidRPr="003B4901">
        <w:rPr>
          <w:b/>
          <w:spacing w:val="40"/>
          <w:sz w:val="20"/>
          <w:szCs w:val="20"/>
        </w:rPr>
        <w:t xml:space="preserve">имеющее </w:t>
      </w:r>
      <w:r w:rsidR="002A02D5" w:rsidRPr="003B4901">
        <w:rPr>
          <w:b/>
          <w:spacing w:val="40"/>
          <w:sz w:val="20"/>
          <w:szCs w:val="20"/>
        </w:rPr>
        <w:t>следующие п</w:t>
      </w:r>
      <w:r w:rsidR="00E53E95" w:rsidRPr="003B4901">
        <w:rPr>
          <w:b/>
          <w:spacing w:val="40"/>
          <w:sz w:val="20"/>
          <w:szCs w:val="20"/>
        </w:rPr>
        <w:t>роектные характеристики: общей</w:t>
      </w:r>
      <w:r w:rsidRPr="003B4901">
        <w:rPr>
          <w:b/>
          <w:spacing w:val="40"/>
          <w:sz w:val="20"/>
          <w:szCs w:val="20"/>
        </w:rPr>
        <w:t xml:space="preserve"> площад</w:t>
      </w:r>
      <w:r w:rsidR="00EF7816" w:rsidRPr="003B4901">
        <w:rPr>
          <w:b/>
          <w:spacing w:val="40"/>
          <w:sz w:val="20"/>
          <w:szCs w:val="20"/>
        </w:rPr>
        <w:t>ь</w:t>
      </w:r>
      <w:r w:rsidR="00E53E95" w:rsidRPr="003B4901">
        <w:rPr>
          <w:b/>
          <w:spacing w:val="40"/>
          <w:sz w:val="20"/>
          <w:szCs w:val="20"/>
        </w:rPr>
        <w:t>ю</w:t>
      </w:r>
      <w:r w:rsidR="00EF7816" w:rsidRPr="003B4901">
        <w:rPr>
          <w:b/>
          <w:spacing w:val="40"/>
          <w:sz w:val="20"/>
          <w:szCs w:val="20"/>
        </w:rPr>
        <w:t xml:space="preserve"> (без учета балкона/лоджии) </w:t>
      </w:r>
      <w:r w:rsidR="00F7242E" w:rsidRPr="003B4901">
        <w:rPr>
          <w:b/>
          <w:spacing w:val="40"/>
          <w:sz w:val="20"/>
          <w:szCs w:val="20"/>
        </w:rPr>
        <w:t>___</w:t>
      </w:r>
      <w:r w:rsidR="00F26A2C" w:rsidRPr="003B4901">
        <w:rPr>
          <w:b/>
          <w:spacing w:val="40"/>
          <w:sz w:val="20"/>
          <w:szCs w:val="20"/>
        </w:rPr>
        <w:t xml:space="preserve"> </w:t>
      </w:r>
      <w:proofErr w:type="spellStart"/>
      <w:r w:rsidR="00F26A2C" w:rsidRPr="003B4901">
        <w:rPr>
          <w:b/>
          <w:spacing w:val="40"/>
          <w:sz w:val="20"/>
          <w:szCs w:val="20"/>
        </w:rPr>
        <w:t>кв.м</w:t>
      </w:r>
      <w:proofErr w:type="spellEnd"/>
      <w:r w:rsidR="00F26A2C" w:rsidRPr="003B4901">
        <w:rPr>
          <w:b/>
          <w:spacing w:val="40"/>
          <w:sz w:val="20"/>
          <w:szCs w:val="20"/>
        </w:rPr>
        <w:t>, расположенн</w:t>
      </w:r>
      <w:r w:rsidR="00E24261" w:rsidRPr="003B4901">
        <w:rPr>
          <w:b/>
          <w:spacing w:val="40"/>
          <w:sz w:val="20"/>
          <w:szCs w:val="20"/>
        </w:rPr>
        <w:t>ый</w:t>
      </w:r>
      <w:r w:rsidRPr="003B4901">
        <w:rPr>
          <w:b/>
          <w:spacing w:val="40"/>
          <w:sz w:val="20"/>
          <w:szCs w:val="20"/>
        </w:rPr>
        <w:t xml:space="preserve"> в строительных осях: </w:t>
      </w:r>
      <w:r w:rsidR="00F7242E" w:rsidRPr="003B4901">
        <w:rPr>
          <w:b/>
          <w:spacing w:val="40"/>
          <w:sz w:val="20"/>
          <w:szCs w:val="20"/>
        </w:rPr>
        <w:t>_____</w:t>
      </w:r>
      <w:r w:rsidRPr="003B4901">
        <w:rPr>
          <w:b/>
          <w:spacing w:val="40"/>
          <w:sz w:val="20"/>
          <w:szCs w:val="20"/>
        </w:rPr>
        <w:t>,</w:t>
      </w:r>
      <w:r w:rsidR="003E7D92" w:rsidRPr="003B4901">
        <w:rPr>
          <w:b/>
          <w:spacing w:val="40"/>
          <w:sz w:val="20"/>
          <w:szCs w:val="20"/>
        </w:rPr>
        <w:t xml:space="preserve"> на </w:t>
      </w:r>
      <w:r w:rsidR="003832E1" w:rsidRPr="003832E1">
        <w:rPr>
          <w:b/>
          <w:spacing w:val="40"/>
          <w:sz w:val="20"/>
          <w:szCs w:val="20"/>
          <w:highlight w:val="yellow"/>
        </w:rPr>
        <w:t>первом</w:t>
      </w:r>
      <w:r w:rsidRPr="003832E1">
        <w:rPr>
          <w:b/>
          <w:spacing w:val="40"/>
          <w:sz w:val="20"/>
          <w:szCs w:val="20"/>
          <w:highlight w:val="yellow"/>
        </w:rPr>
        <w:t xml:space="preserve"> этаже</w:t>
      </w:r>
      <w:r w:rsidR="007B2CA4">
        <w:rPr>
          <w:b/>
          <w:spacing w:val="-1"/>
          <w:sz w:val="20"/>
          <w:szCs w:val="20"/>
        </w:rPr>
        <w:t xml:space="preserve"> </w:t>
      </w:r>
      <w:r w:rsidRPr="003B4901">
        <w:rPr>
          <w:spacing w:val="-1"/>
          <w:sz w:val="20"/>
          <w:szCs w:val="20"/>
        </w:rPr>
        <w:t>в соответствии с Приложением №2 к настоящему договору</w:t>
      </w:r>
      <w:r w:rsidR="00984E29" w:rsidRPr="003B4901">
        <w:rPr>
          <w:spacing w:val="-1"/>
          <w:sz w:val="20"/>
          <w:szCs w:val="20"/>
        </w:rPr>
        <w:t xml:space="preserve"> (далее</w:t>
      </w:r>
      <w:r w:rsidR="00743429" w:rsidRPr="003B4901">
        <w:rPr>
          <w:spacing w:val="-1"/>
          <w:sz w:val="20"/>
          <w:szCs w:val="20"/>
        </w:rPr>
        <w:t xml:space="preserve"> -</w:t>
      </w:r>
      <w:r w:rsidR="007B2CA4">
        <w:rPr>
          <w:spacing w:val="-1"/>
          <w:sz w:val="20"/>
          <w:szCs w:val="20"/>
        </w:rPr>
        <w:t xml:space="preserve"> </w:t>
      </w:r>
      <w:r w:rsidR="00984E29" w:rsidRPr="003B4901">
        <w:rPr>
          <w:spacing w:val="-1"/>
          <w:sz w:val="20"/>
          <w:szCs w:val="20"/>
        </w:rPr>
        <w:t>«</w:t>
      </w:r>
      <w:bookmarkStart w:id="0" w:name="_Hlk158635040"/>
      <w:r w:rsidR="00E24261" w:rsidRPr="003B4901">
        <w:rPr>
          <w:b/>
          <w:bCs w:val="0"/>
          <w:spacing w:val="-1"/>
          <w:sz w:val="20"/>
          <w:szCs w:val="20"/>
        </w:rPr>
        <w:t>Н</w:t>
      </w:r>
      <w:r w:rsidR="000B2C3C">
        <w:rPr>
          <w:b/>
          <w:bCs w:val="0"/>
          <w:spacing w:val="-1"/>
          <w:sz w:val="20"/>
          <w:szCs w:val="20"/>
        </w:rPr>
        <w:t>ежилое помещение</w:t>
      </w:r>
      <w:bookmarkEnd w:id="0"/>
      <w:r w:rsidR="00984E29" w:rsidRPr="003B4901">
        <w:rPr>
          <w:spacing w:val="-1"/>
          <w:sz w:val="20"/>
          <w:szCs w:val="20"/>
        </w:rPr>
        <w:t xml:space="preserve">») </w:t>
      </w:r>
      <w:r w:rsidR="0028170D" w:rsidRPr="003B4901">
        <w:rPr>
          <w:bCs w:val="0"/>
          <w:spacing w:val="-1"/>
          <w:sz w:val="20"/>
          <w:szCs w:val="20"/>
        </w:rPr>
        <w:t>в</w:t>
      </w:r>
      <w:r w:rsidR="002020EA" w:rsidRPr="003B4901">
        <w:rPr>
          <w:bCs w:val="0"/>
          <w:spacing w:val="-1"/>
          <w:sz w:val="20"/>
          <w:szCs w:val="20"/>
        </w:rPr>
        <w:t xml:space="preserve"> нежилом здании общей площадью 11 189,7 кв.м.</w:t>
      </w:r>
      <w:r w:rsidR="00547456" w:rsidRPr="003B4901">
        <w:rPr>
          <w:bCs w:val="0"/>
          <w:spacing w:val="-1"/>
          <w:sz w:val="20"/>
          <w:szCs w:val="20"/>
        </w:rPr>
        <w:t xml:space="preserve"> с </w:t>
      </w:r>
      <w:r w:rsidR="002020EA" w:rsidRPr="003B4901">
        <w:rPr>
          <w:bCs w:val="0"/>
          <w:spacing w:val="-1"/>
          <w:sz w:val="20"/>
          <w:szCs w:val="20"/>
        </w:rPr>
        <w:t>переменной этажност</w:t>
      </w:r>
      <w:r w:rsidR="00547456" w:rsidRPr="003B4901">
        <w:rPr>
          <w:bCs w:val="0"/>
          <w:spacing w:val="-1"/>
          <w:sz w:val="20"/>
          <w:szCs w:val="20"/>
        </w:rPr>
        <w:t>ью</w:t>
      </w:r>
      <w:r w:rsidR="002020EA" w:rsidRPr="003B4901">
        <w:rPr>
          <w:bCs w:val="0"/>
          <w:spacing w:val="-1"/>
          <w:sz w:val="20"/>
          <w:szCs w:val="20"/>
        </w:rPr>
        <w:t xml:space="preserve"> (</w:t>
      </w:r>
      <w:r w:rsidR="00E24261" w:rsidRPr="003B4901">
        <w:rPr>
          <w:bCs w:val="0"/>
          <w:spacing w:val="-1"/>
          <w:sz w:val="20"/>
          <w:szCs w:val="20"/>
        </w:rPr>
        <w:t>2,4,8,11</w:t>
      </w:r>
      <w:r w:rsidR="002020EA" w:rsidRPr="003B4901">
        <w:rPr>
          <w:bCs w:val="0"/>
          <w:spacing w:val="-1"/>
          <w:sz w:val="20"/>
          <w:szCs w:val="20"/>
        </w:rPr>
        <w:t xml:space="preserve"> этажей)</w:t>
      </w:r>
      <w:r w:rsidR="00EB758A" w:rsidRPr="003B4901">
        <w:rPr>
          <w:spacing w:val="-1"/>
          <w:sz w:val="20"/>
          <w:szCs w:val="20"/>
        </w:rPr>
        <w:t>, вид: гостиница</w:t>
      </w:r>
      <w:r w:rsidR="0028170D" w:rsidRPr="003B4901">
        <w:rPr>
          <w:spacing w:val="-1"/>
          <w:sz w:val="20"/>
          <w:szCs w:val="20"/>
        </w:rPr>
        <w:t xml:space="preserve">, </w:t>
      </w:r>
      <w:r w:rsidR="00D60DB1" w:rsidRPr="003B4901">
        <w:rPr>
          <w:spacing w:val="-1"/>
          <w:sz w:val="20"/>
          <w:szCs w:val="20"/>
        </w:rPr>
        <w:t>(материал наружных стен и каркаса</w:t>
      </w:r>
      <w:r w:rsidR="00EB758A" w:rsidRPr="003B4901">
        <w:rPr>
          <w:spacing w:val="-1"/>
          <w:sz w:val="20"/>
          <w:szCs w:val="20"/>
        </w:rPr>
        <w:t xml:space="preserve"> - с монолитным и сборно-монолитным железобетонным каркасом и стенами из монолитного</w:t>
      </w:r>
      <w:r w:rsidR="004E29CB" w:rsidRPr="003B4901">
        <w:rPr>
          <w:spacing w:val="-1"/>
          <w:sz w:val="20"/>
          <w:szCs w:val="20"/>
        </w:rPr>
        <w:t xml:space="preserve"> </w:t>
      </w:r>
      <w:r w:rsidR="00EB758A" w:rsidRPr="003B4901">
        <w:rPr>
          <w:spacing w:val="-1"/>
          <w:sz w:val="20"/>
          <w:szCs w:val="20"/>
        </w:rPr>
        <w:t>железобетона и сборных однослойных железобетонных навесных панелей</w:t>
      </w:r>
      <w:r w:rsidR="00D60DB1" w:rsidRPr="003B4901">
        <w:rPr>
          <w:spacing w:val="-1"/>
          <w:sz w:val="20"/>
          <w:szCs w:val="20"/>
        </w:rPr>
        <w:t xml:space="preserve">; </w:t>
      </w:r>
      <w:r w:rsidR="004E29CB" w:rsidRPr="003B4901">
        <w:rPr>
          <w:spacing w:val="-1"/>
          <w:sz w:val="20"/>
          <w:szCs w:val="20"/>
        </w:rPr>
        <w:t>материал</w:t>
      </w:r>
      <w:r w:rsidR="00D60DB1" w:rsidRPr="003B4901">
        <w:rPr>
          <w:spacing w:val="-1"/>
          <w:sz w:val="20"/>
          <w:szCs w:val="20"/>
        </w:rPr>
        <w:t xml:space="preserve"> перекрыти</w:t>
      </w:r>
      <w:r w:rsidR="004E29CB" w:rsidRPr="003B4901">
        <w:rPr>
          <w:spacing w:val="-1"/>
          <w:sz w:val="20"/>
          <w:szCs w:val="20"/>
        </w:rPr>
        <w:t>й</w:t>
      </w:r>
      <w:r w:rsidR="00D60DB1" w:rsidRPr="003B4901">
        <w:rPr>
          <w:spacing w:val="-1"/>
          <w:sz w:val="20"/>
          <w:szCs w:val="20"/>
        </w:rPr>
        <w:t>-</w:t>
      </w:r>
      <w:r w:rsidR="004E29CB" w:rsidRPr="003B4901">
        <w:rPr>
          <w:sz w:val="20"/>
          <w:szCs w:val="20"/>
        </w:rPr>
        <w:t xml:space="preserve"> </w:t>
      </w:r>
      <w:r w:rsidR="004E29CB" w:rsidRPr="003B4901">
        <w:rPr>
          <w:spacing w:val="-1"/>
          <w:sz w:val="20"/>
          <w:szCs w:val="20"/>
        </w:rPr>
        <w:t>монолитные железобетонные</w:t>
      </w:r>
      <w:r w:rsidR="00D60DB1" w:rsidRPr="003B4901">
        <w:rPr>
          <w:spacing w:val="-1"/>
          <w:sz w:val="20"/>
          <w:szCs w:val="20"/>
        </w:rPr>
        <w:t xml:space="preserve">; класс энергоэффективности </w:t>
      </w:r>
      <w:r w:rsidR="00FA4C62" w:rsidRPr="003B4901">
        <w:rPr>
          <w:spacing w:val="-1"/>
          <w:sz w:val="20"/>
          <w:szCs w:val="20"/>
        </w:rPr>
        <w:t>–</w:t>
      </w:r>
      <w:r w:rsidR="00D60DB1" w:rsidRPr="003B4901">
        <w:rPr>
          <w:spacing w:val="-1"/>
          <w:sz w:val="20"/>
          <w:szCs w:val="20"/>
        </w:rPr>
        <w:t xml:space="preserve"> </w:t>
      </w:r>
      <w:r w:rsidR="00FA4C62" w:rsidRPr="003B4901">
        <w:rPr>
          <w:spacing w:val="-1"/>
          <w:sz w:val="20"/>
          <w:szCs w:val="20"/>
        </w:rPr>
        <w:t>не нормируется</w:t>
      </w:r>
      <w:r w:rsidR="00D60DB1" w:rsidRPr="003B4901">
        <w:rPr>
          <w:spacing w:val="-1"/>
          <w:sz w:val="20"/>
          <w:szCs w:val="20"/>
        </w:rPr>
        <w:t>, сейсмостойкость:</w:t>
      </w:r>
      <w:r w:rsidR="007B2CA4">
        <w:rPr>
          <w:spacing w:val="-1"/>
          <w:sz w:val="20"/>
          <w:szCs w:val="20"/>
        </w:rPr>
        <w:t xml:space="preserve"> </w:t>
      </w:r>
      <w:r w:rsidR="00A943CC" w:rsidRPr="003B4901">
        <w:rPr>
          <w:spacing w:val="-1"/>
          <w:sz w:val="20"/>
          <w:szCs w:val="20"/>
        </w:rPr>
        <w:t>6 и менее баллов</w:t>
      </w:r>
      <w:r w:rsidR="008A4F79" w:rsidRPr="003B4901">
        <w:rPr>
          <w:spacing w:val="-1"/>
          <w:sz w:val="20"/>
          <w:szCs w:val="20"/>
        </w:rPr>
        <w:t xml:space="preserve"> </w:t>
      </w:r>
      <w:r w:rsidR="00D60DB1" w:rsidRPr="003B4901">
        <w:rPr>
          <w:spacing w:val="-1"/>
          <w:sz w:val="20"/>
          <w:szCs w:val="20"/>
        </w:rPr>
        <w:t xml:space="preserve">(район строительства согласно СП 14.13330.2014 не является сейсмоопасным) </w:t>
      </w:r>
      <w:r w:rsidR="00103026" w:rsidRPr="003B4901">
        <w:rPr>
          <w:spacing w:val="-1"/>
          <w:sz w:val="20"/>
          <w:szCs w:val="20"/>
        </w:rPr>
        <w:t>со следующими параметрами:</w:t>
      </w:r>
    </w:p>
    <w:p w14:paraId="4059B60B" w14:textId="77777777" w:rsidR="0029614F" w:rsidRPr="003B4901" w:rsidRDefault="0029614F" w:rsidP="003B4901">
      <w:pPr>
        <w:widowControl w:val="0"/>
        <w:shd w:val="clear" w:color="auto" w:fill="FFFFFF" w:themeFill="background1"/>
        <w:tabs>
          <w:tab w:val="left" w:pos="709"/>
        </w:tabs>
        <w:autoSpaceDE/>
        <w:ind w:firstLine="709"/>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985"/>
        <w:gridCol w:w="1701"/>
        <w:gridCol w:w="2409"/>
        <w:gridCol w:w="1418"/>
      </w:tblGrid>
      <w:tr w:rsidR="00B04A8A" w:rsidRPr="00B04A8A" w14:paraId="42E1D4CD" w14:textId="77777777" w:rsidTr="003B4901">
        <w:trPr>
          <w:trHeight w:val="1078"/>
        </w:trPr>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C53408C" w14:textId="33927776" w:rsidR="00267E52" w:rsidRPr="00B04A8A" w:rsidRDefault="00267E52" w:rsidP="00177BCB">
            <w:pPr>
              <w:shd w:val="clear" w:color="auto" w:fill="FFFFFF" w:themeFill="background1"/>
              <w:ind w:firstLine="28"/>
              <w:jc w:val="center"/>
              <w:rPr>
                <w:b/>
                <w:bCs w:val="0"/>
                <w:sz w:val="20"/>
                <w:szCs w:val="20"/>
              </w:rPr>
            </w:pPr>
            <w:r w:rsidRPr="00B04A8A">
              <w:rPr>
                <w:b/>
                <w:sz w:val="20"/>
                <w:szCs w:val="20"/>
              </w:rPr>
              <w:t>Номер</w:t>
            </w:r>
            <w:r w:rsidR="00177BCB" w:rsidRPr="00B04A8A">
              <w:rPr>
                <w:b/>
                <w:sz w:val="20"/>
                <w:szCs w:val="20"/>
              </w:rPr>
              <w:t xml:space="preserve"> н</w:t>
            </w:r>
            <w:r w:rsidRPr="00B04A8A">
              <w:rPr>
                <w:b/>
                <w:sz w:val="20"/>
                <w:szCs w:val="20"/>
              </w:rPr>
              <w:t>ежилого помещения</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0E033B8" w14:textId="77777777" w:rsidR="00267E52" w:rsidRPr="00B04A8A" w:rsidRDefault="00267E52" w:rsidP="003B4901">
            <w:pPr>
              <w:shd w:val="clear" w:color="auto" w:fill="FFFFFF" w:themeFill="background1"/>
              <w:ind w:firstLine="28"/>
              <w:jc w:val="center"/>
              <w:rPr>
                <w:b/>
                <w:bCs w:val="0"/>
                <w:sz w:val="20"/>
                <w:szCs w:val="20"/>
              </w:rPr>
            </w:pPr>
            <w:r w:rsidRPr="00B04A8A">
              <w:rPr>
                <w:b/>
                <w:sz w:val="20"/>
                <w:szCs w:val="20"/>
              </w:rPr>
              <w:t>Этаж</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42CF33C" w14:textId="1BE2C94E" w:rsidR="00267E52" w:rsidRPr="00B04A8A" w:rsidRDefault="00267E52" w:rsidP="003B4901">
            <w:pPr>
              <w:shd w:val="clear" w:color="auto" w:fill="FFFFFF" w:themeFill="background1"/>
              <w:ind w:firstLine="28"/>
              <w:jc w:val="center"/>
              <w:rPr>
                <w:b/>
                <w:bCs w:val="0"/>
                <w:sz w:val="20"/>
                <w:szCs w:val="20"/>
              </w:rPr>
            </w:pPr>
            <w:r w:rsidRPr="00B04A8A">
              <w:rPr>
                <w:b/>
                <w:sz w:val="20"/>
                <w:szCs w:val="20"/>
              </w:rPr>
              <w:t xml:space="preserve">Общая проектная площадь </w:t>
            </w:r>
            <w:r w:rsidR="00177BCB" w:rsidRPr="00B04A8A">
              <w:rPr>
                <w:b/>
                <w:sz w:val="20"/>
                <w:szCs w:val="20"/>
              </w:rPr>
              <w:t>нежилого помещения</w:t>
            </w:r>
          </w:p>
          <w:p w14:paraId="0B7C1307" w14:textId="77777777" w:rsidR="00267E52" w:rsidRPr="00B04A8A" w:rsidRDefault="00267E52" w:rsidP="003B4901">
            <w:pPr>
              <w:shd w:val="clear" w:color="auto" w:fill="FFFFFF" w:themeFill="background1"/>
              <w:ind w:firstLine="28"/>
              <w:jc w:val="center"/>
              <w:rPr>
                <w:b/>
                <w:bCs w:val="0"/>
                <w:sz w:val="20"/>
                <w:szCs w:val="20"/>
              </w:rPr>
            </w:pPr>
            <w:r w:rsidRPr="00B04A8A">
              <w:rPr>
                <w:b/>
                <w:sz w:val="20"/>
                <w:szCs w:val="20"/>
              </w:rPr>
              <w:t>(</w:t>
            </w:r>
            <w:proofErr w:type="spellStart"/>
            <w:r w:rsidRPr="00B04A8A">
              <w:rPr>
                <w:b/>
                <w:sz w:val="20"/>
                <w:szCs w:val="20"/>
              </w:rPr>
              <w:t>м.кв</w:t>
            </w:r>
            <w:proofErr w:type="spellEnd"/>
            <w:r w:rsidRPr="00B04A8A">
              <w:rPr>
                <w:b/>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2F47A60" w14:textId="733F1215" w:rsidR="00267E52" w:rsidRPr="00B04A8A" w:rsidRDefault="00267E52" w:rsidP="003B4901">
            <w:pPr>
              <w:shd w:val="clear" w:color="auto" w:fill="FFFFFF" w:themeFill="background1"/>
              <w:ind w:firstLine="28"/>
              <w:jc w:val="center"/>
              <w:rPr>
                <w:b/>
                <w:bCs w:val="0"/>
                <w:sz w:val="20"/>
                <w:szCs w:val="20"/>
              </w:rPr>
            </w:pPr>
            <w:r w:rsidRPr="00B04A8A">
              <w:rPr>
                <w:b/>
                <w:sz w:val="20"/>
                <w:szCs w:val="20"/>
              </w:rPr>
              <w:t>Приведенная площадь балкона/лоджии</w:t>
            </w:r>
            <w:r w:rsidR="003B4901" w:rsidRPr="00B04A8A">
              <w:rPr>
                <w:b/>
                <w:sz w:val="20"/>
                <w:szCs w:val="20"/>
              </w:rPr>
              <w:t xml:space="preserve"> </w:t>
            </w:r>
            <w:r w:rsidRPr="00B04A8A">
              <w:rPr>
                <w:b/>
                <w:sz w:val="20"/>
                <w:szCs w:val="20"/>
              </w:rPr>
              <w:t>(</w:t>
            </w:r>
            <w:proofErr w:type="spellStart"/>
            <w:r w:rsidRPr="00B04A8A">
              <w:rPr>
                <w:b/>
                <w:sz w:val="20"/>
                <w:szCs w:val="20"/>
              </w:rPr>
              <w:t>м.кв</w:t>
            </w:r>
            <w:proofErr w:type="spellEnd"/>
            <w:r w:rsidRPr="00B04A8A">
              <w:rPr>
                <w:b/>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6AF4BF2" w14:textId="73574D04" w:rsidR="00267E52" w:rsidRPr="00B04A8A" w:rsidRDefault="00267E52" w:rsidP="003B4901">
            <w:pPr>
              <w:shd w:val="clear" w:color="auto" w:fill="FFFFFF" w:themeFill="background1"/>
              <w:ind w:firstLine="28"/>
              <w:jc w:val="center"/>
              <w:rPr>
                <w:b/>
                <w:bCs w:val="0"/>
                <w:sz w:val="20"/>
                <w:szCs w:val="20"/>
              </w:rPr>
            </w:pPr>
            <w:r w:rsidRPr="00B04A8A">
              <w:rPr>
                <w:b/>
                <w:sz w:val="20"/>
                <w:szCs w:val="20"/>
              </w:rPr>
              <w:t xml:space="preserve">Общая проектная площадь </w:t>
            </w:r>
            <w:r w:rsidR="00177BCB" w:rsidRPr="00B04A8A">
              <w:rPr>
                <w:b/>
                <w:sz w:val="20"/>
                <w:szCs w:val="20"/>
              </w:rPr>
              <w:t>нежилого помещения</w:t>
            </w:r>
            <w:r w:rsidRPr="00B04A8A">
              <w:rPr>
                <w:b/>
                <w:sz w:val="20"/>
                <w:szCs w:val="20"/>
              </w:rPr>
              <w:t xml:space="preserve"> с учётом балкона/лоджии</w:t>
            </w:r>
          </w:p>
          <w:p w14:paraId="09EDA5CF" w14:textId="4E016BBD" w:rsidR="00267E52" w:rsidRPr="00B04A8A" w:rsidRDefault="00267E52" w:rsidP="003B4901">
            <w:pPr>
              <w:pStyle w:val="110"/>
              <w:shd w:val="clear" w:color="auto" w:fill="FFFFFF" w:themeFill="background1"/>
              <w:ind w:firstLine="28"/>
              <w:jc w:val="center"/>
              <w:rPr>
                <w:sz w:val="20"/>
                <w:szCs w:val="20"/>
              </w:rPr>
            </w:pPr>
            <w:r w:rsidRPr="00B04A8A">
              <w:rPr>
                <w:sz w:val="20"/>
                <w:szCs w:val="20"/>
              </w:rPr>
              <w:t>(</w:t>
            </w:r>
            <w:proofErr w:type="spellStart"/>
            <w:r w:rsidRPr="00B04A8A">
              <w:rPr>
                <w:sz w:val="20"/>
                <w:szCs w:val="20"/>
              </w:rPr>
              <w:t>м.кв</w:t>
            </w:r>
            <w:proofErr w:type="spellEnd"/>
            <w:r w:rsidRPr="00B04A8A">
              <w:rPr>
                <w:sz w:val="20"/>
                <w:szCs w:val="20"/>
              </w:rPr>
              <w:t>.)</w:t>
            </w:r>
          </w:p>
        </w:tc>
        <w:tc>
          <w:tcPr>
            <w:tcW w:w="14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1F298EF" w14:textId="3A19C6D5" w:rsidR="00267E52" w:rsidRPr="00B04A8A" w:rsidRDefault="00267E52" w:rsidP="003B4901">
            <w:pPr>
              <w:pStyle w:val="110"/>
              <w:shd w:val="clear" w:color="auto" w:fill="FFFFFF" w:themeFill="background1"/>
              <w:ind w:firstLine="28"/>
              <w:jc w:val="center"/>
              <w:rPr>
                <w:sz w:val="20"/>
                <w:szCs w:val="20"/>
              </w:rPr>
            </w:pPr>
            <w:proofErr w:type="spellStart"/>
            <w:r w:rsidRPr="00B04A8A">
              <w:rPr>
                <w:sz w:val="20"/>
                <w:szCs w:val="20"/>
              </w:rPr>
              <w:t>Строительные</w:t>
            </w:r>
            <w:proofErr w:type="spellEnd"/>
            <w:r w:rsidRPr="00B04A8A">
              <w:rPr>
                <w:sz w:val="20"/>
                <w:szCs w:val="20"/>
              </w:rPr>
              <w:t xml:space="preserve"> </w:t>
            </w:r>
            <w:proofErr w:type="spellStart"/>
            <w:r w:rsidRPr="00B04A8A">
              <w:rPr>
                <w:sz w:val="20"/>
                <w:szCs w:val="20"/>
              </w:rPr>
              <w:t>оси</w:t>
            </w:r>
            <w:proofErr w:type="spellEnd"/>
          </w:p>
        </w:tc>
      </w:tr>
      <w:tr w:rsidR="00267E52" w:rsidRPr="003B4901" w14:paraId="12954AB3" w14:textId="77777777" w:rsidTr="003B4901">
        <w:trPr>
          <w:trHeight w:val="281"/>
        </w:trPr>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AD9D5A" w14:textId="7C670652" w:rsidR="00267E52" w:rsidRPr="003B4901" w:rsidRDefault="00267E52" w:rsidP="003B4901">
            <w:pPr>
              <w:keepNext/>
              <w:shd w:val="clear" w:color="auto" w:fill="FFFFFF" w:themeFill="background1"/>
              <w:autoSpaceDE/>
              <w:jc w:val="center"/>
              <w:rPr>
                <w:b/>
                <w:spacing w:val="-5"/>
                <w:position w:val="0"/>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7A8094" w14:textId="176A75AC" w:rsidR="00267E52" w:rsidRPr="003B4901" w:rsidRDefault="00267E52" w:rsidP="003B4901">
            <w:pPr>
              <w:shd w:val="clear" w:color="auto" w:fill="FFFFFF" w:themeFill="background1"/>
              <w:jc w:val="center"/>
              <w:rPr>
                <w:b/>
                <w:bCs w:val="0"/>
                <w:spacing w:val="-5"/>
                <w:sz w:val="20"/>
                <w:szCs w:val="20"/>
              </w:rPr>
            </w:pP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A3836A" w14:textId="6064D1CD" w:rsidR="00267E52" w:rsidRPr="003B4901" w:rsidRDefault="00267E52" w:rsidP="003B4901">
            <w:pPr>
              <w:shd w:val="clear" w:color="auto" w:fill="FFFFFF" w:themeFill="background1"/>
              <w:jc w:val="center"/>
              <w:rPr>
                <w:b/>
                <w:bCs w:val="0"/>
                <w:spacing w:val="-5"/>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E9696C" w14:textId="77777777" w:rsidR="00267E52" w:rsidRPr="003B4901" w:rsidRDefault="00267E52" w:rsidP="003B4901">
            <w:pPr>
              <w:pStyle w:val="TableParagraph"/>
              <w:shd w:val="clear" w:color="auto" w:fill="FFFFFF" w:themeFill="background1"/>
              <w:rPr>
                <w:rFonts w:ascii="Times New Roman" w:hAnsi="Times New Roman"/>
                <w:b/>
                <w:bCs/>
                <w:spacing w:val="40"/>
                <w:sz w:val="20"/>
                <w:szCs w:val="20"/>
                <w:lang w:val="ru-RU"/>
              </w:rPr>
            </w:pPr>
          </w:p>
        </w:tc>
        <w:tc>
          <w:tcPr>
            <w:tcW w:w="2409" w:type="dxa"/>
            <w:tcBorders>
              <w:top w:val="single" w:sz="4" w:space="0" w:color="auto"/>
              <w:left w:val="single" w:sz="4" w:space="0" w:color="auto"/>
              <w:bottom w:val="single" w:sz="4" w:space="0" w:color="auto"/>
              <w:right w:val="single" w:sz="4" w:space="0" w:color="auto"/>
            </w:tcBorders>
          </w:tcPr>
          <w:p w14:paraId="5252916A" w14:textId="680794EE" w:rsidR="00267E52" w:rsidRPr="003B4901" w:rsidRDefault="00267E52" w:rsidP="003B4901">
            <w:pPr>
              <w:pStyle w:val="TableParagraph"/>
              <w:shd w:val="clear" w:color="auto" w:fill="FFFFFF" w:themeFill="background1"/>
              <w:rPr>
                <w:rFonts w:ascii="Times New Roman" w:hAnsi="Times New Roman"/>
                <w:b/>
                <w:bCs/>
                <w:spacing w:val="40"/>
                <w:sz w:val="20"/>
                <w:szCs w:val="20"/>
                <w:lang w:val="ru-RU"/>
              </w:rPr>
            </w:pPr>
          </w:p>
        </w:tc>
        <w:tc>
          <w:tcPr>
            <w:tcW w:w="14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F51E38" w14:textId="71ABDE12" w:rsidR="00267E52" w:rsidRPr="003B4901" w:rsidRDefault="00267E52" w:rsidP="003B4901">
            <w:pPr>
              <w:pStyle w:val="TableParagraph"/>
              <w:shd w:val="clear" w:color="auto" w:fill="FFFFFF" w:themeFill="background1"/>
              <w:rPr>
                <w:rFonts w:ascii="Times New Roman" w:hAnsi="Times New Roman"/>
                <w:b/>
                <w:bCs/>
                <w:sz w:val="20"/>
                <w:szCs w:val="20"/>
                <w:lang w:val="ru-RU"/>
              </w:rPr>
            </w:pPr>
          </w:p>
        </w:tc>
      </w:tr>
    </w:tbl>
    <w:p w14:paraId="44EAFD9C" w14:textId="77777777" w:rsidR="005432C6" w:rsidRPr="003B4901" w:rsidRDefault="005432C6" w:rsidP="003B4901">
      <w:pPr>
        <w:widowControl w:val="0"/>
        <w:shd w:val="clear" w:color="auto" w:fill="FFFFFF" w:themeFill="background1"/>
        <w:tabs>
          <w:tab w:val="left" w:pos="709"/>
        </w:tabs>
        <w:autoSpaceDE/>
        <w:rPr>
          <w:spacing w:val="-1"/>
          <w:sz w:val="20"/>
          <w:szCs w:val="20"/>
        </w:rPr>
      </w:pPr>
    </w:p>
    <w:p w14:paraId="5450B92C" w14:textId="1DFE9384" w:rsidR="00103026" w:rsidRPr="003B4901" w:rsidRDefault="00884FCD" w:rsidP="005F63A1">
      <w:pPr>
        <w:shd w:val="clear" w:color="auto" w:fill="FFFFFF" w:themeFill="background1"/>
        <w:ind w:firstLine="709"/>
        <w:jc w:val="both"/>
        <w:rPr>
          <w:sz w:val="20"/>
          <w:szCs w:val="20"/>
        </w:rPr>
      </w:pPr>
      <w:r w:rsidRPr="003B4901">
        <w:rPr>
          <w:sz w:val="20"/>
          <w:szCs w:val="20"/>
        </w:rPr>
        <w:t xml:space="preserve">Указанные характеристики </w:t>
      </w:r>
      <w:r w:rsidR="007F1108" w:rsidRPr="003B4901">
        <w:rPr>
          <w:sz w:val="20"/>
          <w:szCs w:val="20"/>
        </w:rPr>
        <w:t>Гостиницы/</w:t>
      </w:r>
      <w:r w:rsidR="000B2C3C" w:rsidRPr="000B2C3C">
        <w:t xml:space="preserve"> </w:t>
      </w:r>
      <w:bookmarkStart w:id="1" w:name="_Hlk158635181"/>
      <w:r w:rsidR="000B2C3C" w:rsidRPr="000B2C3C">
        <w:rPr>
          <w:sz w:val="20"/>
          <w:szCs w:val="20"/>
        </w:rPr>
        <w:t>Нежило</w:t>
      </w:r>
      <w:r w:rsidR="000B2C3C">
        <w:rPr>
          <w:sz w:val="20"/>
          <w:szCs w:val="20"/>
        </w:rPr>
        <w:t>го</w:t>
      </w:r>
      <w:r w:rsidR="000B2C3C" w:rsidRPr="000B2C3C">
        <w:rPr>
          <w:sz w:val="20"/>
          <w:szCs w:val="20"/>
        </w:rPr>
        <w:t xml:space="preserve"> помещени</w:t>
      </w:r>
      <w:r w:rsidR="000B2C3C">
        <w:rPr>
          <w:sz w:val="20"/>
          <w:szCs w:val="20"/>
        </w:rPr>
        <w:t>я</w:t>
      </w:r>
      <w:r w:rsidRPr="003B4901">
        <w:rPr>
          <w:sz w:val="20"/>
          <w:szCs w:val="20"/>
        </w:rPr>
        <w:t xml:space="preserve"> </w:t>
      </w:r>
      <w:bookmarkEnd w:id="1"/>
      <w:r w:rsidRPr="003B4901">
        <w:rPr>
          <w:sz w:val="20"/>
          <w:szCs w:val="20"/>
        </w:rPr>
        <w:t xml:space="preserve">являются проектными. </w:t>
      </w:r>
      <w:r w:rsidR="00103026" w:rsidRPr="003B4901">
        <w:rPr>
          <w:sz w:val="20"/>
          <w:szCs w:val="20"/>
        </w:rPr>
        <w:t xml:space="preserve">Окончательные характеристики </w:t>
      </w:r>
      <w:r w:rsidR="007F1108" w:rsidRPr="003B4901">
        <w:rPr>
          <w:sz w:val="20"/>
          <w:szCs w:val="20"/>
        </w:rPr>
        <w:t>Гостиницы/</w:t>
      </w:r>
      <w:r w:rsidR="000B2C3C" w:rsidRPr="000B2C3C">
        <w:t xml:space="preserve"> </w:t>
      </w:r>
      <w:r w:rsidR="000B2C3C" w:rsidRPr="000B2C3C">
        <w:rPr>
          <w:sz w:val="20"/>
          <w:szCs w:val="20"/>
        </w:rPr>
        <w:t>Нежилого помещения</w:t>
      </w:r>
      <w:r w:rsidR="007F1108" w:rsidRPr="003B4901">
        <w:rPr>
          <w:sz w:val="20"/>
          <w:szCs w:val="20"/>
        </w:rPr>
        <w:t xml:space="preserve"> </w:t>
      </w:r>
      <w:r w:rsidR="00103026" w:rsidRPr="003B4901">
        <w:rPr>
          <w:sz w:val="20"/>
          <w:szCs w:val="20"/>
        </w:rPr>
        <w:t>определяются по результатам технической инвентаризации:</w:t>
      </w:r>
    </w:p>
    <w:p w14:paraId="72C548D9" w14:textId="56A88F8E" w:rsidR="009B2E1D" w:rsidRPr="003B4901" w:rsidRDefault="00C767C5" w:rsidP="005F63A1">
      <w:pPr>
        <w:shd w:val="clear" w:color="auto" w:fill="FFFFFF" w:themeFill="background1"/>
        <w:ind w:firstLine="709"/>
        <w:jc w:val="both"/>
        <w:rPr>
          <w:sz w:val="20"/>
          <w:szCs w:val="20"/>
        </w:rPr>
      </w:pPr>
      <w:r w:rsidRPr="003B4901">
        <w:rPr>
          <w:sz w:val="20"/>
          <w:szCs w:val="20"/>
        </w:rPr>
        <w:t>Площадь</w:t>
      </w:r>
      <w:r w:rsidR="000B2C3C" w:rsidRPr="000B2C3C">
        <w:t xml:space="preserve"> </w:t>
      </w:r>
      <w:r w:rsidR="000B2C3C" w:rsidRPr="000B2C3C">
        <w:rPr>
          <w:sz w:val="20"/>
          <w:szCs w:val="20"/>
        </w:rPr>
        <w:t>Нежилого помещения</w:t>
      </w:r>
      <w:r w:rsidR="000B2C3C">
        <w:rPr>
          <w:sz w:val="20"/>
          <w:szCs w:val="20"/>
        </w:rPr>
        <w:t xml:space="preserve"> </w:t>
      </w:r>
      <w:r w:rsidRPr="003B4901">
        <w:rPr>
          <w:sz w:val="20"/>
          <w:szCs w:val="20"/>
        </w:rPr>
        <w:t>, указанная в настоящем пункте</w:t>
      </w:r>
      <w:r w:rsidR="00C4181E" w:rsidRPr="003B4901">
        <w:rPr>
          <w:sz w:val="20"/>
          <w:szCs w:val="20"/>
        </w:rPr>
        <w:t xml:space="preserve"> является прое</w:t>
      </w:r>
      <w:r w:rsidR="00B61355" w:rsidRPr="003B4901">
        <w:rPr>
          <w:sz w:val="20"/>
          <w:szCs w:val="20"/>
        </w:rPr>
        <w:t>к</w:t>
      </w:r>
      <w:r w:rsidR="00C4181E" w:rsidRPr="003B4901">
        <w:rPr>
          <w:sz w:val="20"/>
          <w:szCs w:val="20"/>
        </w:rPr>
        <w:t>тной</w:t>
      </w:r>
      <w:r w:rsidRPr="003B4901">
        <w:rPr>
          <w:sz w:val="20"/>
          <w:szCs w:val="20"/>
        </w:rPr>
        <w:t>, подлежит уточнению на основании документов ПИБ (Проектно-инвентаризационного бюро)</w:t>
      </w:r>
      <w:r w:rsidR="00C4181E" w:rsidRPr="003B4901">
        <w:rPr>
          <w:sz w:val="20"/>
          <w:szCs w:val="20"/>
        </w:rPr>
        <w:t xml:space="preserve"> и/или иной организации или лица, обладающих специальным правом на осуществление кадастровой или иной деятельности, в результате которого подтверждается существование объекта недвижимости с характеристиками, позволяющими определить его в качестве индивидуально-определенной вещи, здесь и далее по тексту - «ПИБ»), осуществляемых согласно проекту без учета внутренней отделки и </w:t>
      </w:r>
      <w:r w:rsidR="000B2C3C" w:rsidRPr="000B2C3C">
        <w:rPr>
          <w:sz w:val="20"/>
          <w:szCs w:val="20"/>
        </w:rPr>
        <w:t xml:space="preserve">Нежилого помещения </w:t>
      </w:r>
      <w:r w:rsidR="00C4181E" w:rsidRPr="003B4901">
        <w:rPr>
          <w:sz w:val="20"/>
          <w:szCs w:val="20"/>
        </w:rPr>
        <w:t>коробов для инженерных коммуникаций</w:t>
      </w:r>
      <w:r w:rsidR="00907E41" w:rsidRPr="003B4901">
        <w:rPr>
          <w:sz w:val="20"/>
          <w:szCs w:val="20"/>
        </w:rPr>
        <w:t xml:space="preserve"> (при их наличии)</w:t>
      </w:r>
      <w:r w:rsidR="00C4181E" w:rsidRPr="003B4901">
        <w:rPr>
          <w:sz w:val="20"/>
          <w:szCs w:val="20"/>
        </w:rPr>
        <w:t>.</w:t>
      </w:r>
    </w:p>
    <w:p w14:paraId="12B03B29" w14:textId="2F556AFB" w:rsidR="00C61A90" w:rsidRPr="003B4901" w:rsidRDefault="00C61A90" w:rsidP="005F63A1">
      <w:pPr>
        <w:shd w:val="clear" w:color="auto" w:fill="FFFFFF" w:themeFill="background1"/>
        <w:ind w:firstLine="709"/>
        <w:jc w:val="both"/>
        <w:rPr>
          <w:sz w:val="20"/>
          <w:szCs w:val="20"/>
        </w:rPr>
      </w:pPr>
      <w:r w:rsidRPr="003B4901">
        <w:rPr>
          <w:sz w:val="20"/>
          <w:szCs w:val="20"/>
        </w:rPr>
        <w:t xml:space="preserve">Расположение </w:t>
      </w:r>
      <w:r w:rsidR="00092B6D" w:rsidRPr="00092B6D">
        <w:rPr>
          <w:sz w:val="20"/>
          <w:szCs w:val="20"/>
        </w:rPr>
        <w:t xml:space="preserve">Нежилого помещения </w:t>
      </w:r>
      <w:r w:rsidRPr="003B4901">
        <w:rPr>
          <w:sz w:val="20"/>
          <w:szCs w:val="20"/>
        </w:rPr>
        <w:t>отражено на плане, который прилагается к Договору и является его неотъемлемой частью (Приложение № 2). </w:t>
      </w:r>
    </w:p>
    <w:p w14:paraId="6C185FE6" w14:textId="324BD97A" w:rsidR="00C61A90" w:rsidRPr="003B4901" w:rsidRDefault="40F920D7" w:rsidP="005F63A1">
      <w:pPr>
        <w:shd w:val="clear" w:color="auto" w:fill="FFFFFF" w:themeFill="background1"/>
        <w:ind w:firstLine="709"/>
        <w:jc w:val="both"/>
        <w:rPr>
          <w:sz w:val="20"/>
          <w:szCs w:val="20"/>
        </w:rPr>
      </w:pPr>
      <w:r w:rsidRPr="003B4901">
        <w:rPr>
          <w:sz w:val="20"/>
          <w:szCs w:val="20"/>
        </w:rPr>
        <w:t xml:space="preserve">Стороны допускают, что площадь отдельных </w:t>
      </w:r>
      <w:r w:rsidR="00C51AA0" w:rsidRPr="003B4901">
        <w:rPr>
          <w:sz w:val="20"/>
          <w:szCs w:val="20"/>
        </w:rPr>
        <w:t>помещений (комнат)</w:t>
      </w:r>
      <w:r w:rsidRPr="003B4901">
        <w:rPr>
          <w:sz w:val="20"/>
          <w:szCs w:val="20"/>
        </w:rPr>
        <w:t xml:space="preserve"> и других частей</w:t>
      </w:r>
      <w:r w:rsidR="00967C01">
        <w:rPr>
          <w:sz w:val="20"/>
          <w:szCs w:val="20"/>
        </w:rPr>
        <w:t xml:space="preserve"> </w:t>
      </w:r>
      <w:r w:rsidR="00967C01" w:rsidRPr="00967C01">
        <w:rPr>
          <w:sz w:val="20"/>
          <w:szCs w:val="20"/>
        </w:rPr>
        <w:t>Нежилого помещения</w:t>
      </w:r>
      <w:r w:rsidRPr="003B4901">
        <w:rPr>
          <w:sz w:val="20"/>
          <w:szCs w:val="20"/>
        </w:rPr>
        <w:t>, в т.ч. - лоджии/балкона/террасы, может быть уменьшена или увеличена, в т.ч. – за счет увеличения и/или уменьшения площади других частей</w:t>
      </w:r>
      <w:r w:rsidR="00967C01" w:rsidRPr="00967C01">
        <w:t xml:space="preserve"> </w:t>
      </w:r>
      <w:r w:rsidR="00967C01" w:rsidRPr="00967C01">
        <w:rPr>
          <w:sz w:val="20"/>
          <w:szCs w:val="20"/>
        </w:rPr>
        <w:t>Нежилого помещения</w:t>
      </w:r>
      <w:r w:rsidRPr="003B4901">
        <w:rPr>
          <w:sz w:val="20"/>
          <w:szCs w:val="20"/>
        </w:rPr>
        <w:t xml:space="preserve">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w:t>
      </w:r>
      <w:r w:rsidR="00967C01" w:rsidRPr="00967C01">
        <w:rPr>
          <w:sz w:val="20"/>
          <w:szCs w:val="20"/>
        </w:rPr>
        <w:t xml:space="preserve">Нежилого помещения </w:t>
      </w:r>
      <w:r w:rsidRPr="003B4901">
        <w:rPr>
          <w:sz w:val="20"/>
          <w:szCs w:val="20"/>
        </w:rPr>
        <w:t xml:space="preserve">считаются допустимыми (т.е. не являются нарушением требований о качестве </w:t>
      </w:r>
      <w:r w:rsidR="00967C01" w:rsidRPr="00967C01">
        <w:rPr>
          <w:sz w:val="20"/>
          <w:szCs w:val="20"/>
        </w:rPr>
        <w:t xml:space="preserve">Нежилого помещения </w:t>
      </w:r>
      <w:r w:rsidRPr="003B4901">
        <w:rPr>
          <w:sz w:val="20"/>
          <w:szCs w:val="20"/>
        </w:rPr>
        <w:t>и существенным изменением размеров</w:t>
      </w:r>
      <w:r w:rsidR="00967C01" w:rsidRPr="00967C01">
        <w:t xml:space="preserve"> </w:t>
      </w:r>
      <w:r w:rsidR="00967C01" w:rsidRPr="00967C01">
        <w:rPr>
          <w:sz w:val="20"/>
          <w:szCs w:val="20"/>
        </w:rPr>
        <w:t>Нежилого помещения</w:t>
      </w:r>
      <w:r w:rsidRPr="003B4901">
        <w:rPr>
          <w:sz w:val="20"/>
          <w:szCs w:val="20"/>
        </w:rPr>
        <w:t>) и не приводят к изменению цены настоящего Договора, за исключением случаев, прямо предусмотренных настоящим Договором.</w:t>
      </w:r>
    </w:p>
    <w:p w14:paraId="68AACC61" w14:textId="7C5B3812" w:rsidR="00C61A90" w:rsidRPr="003B4901" w:rsidRDefault="00C61A90" w:rsidP="005F63A1">
      <w:pPr>
        <w:shd w:val="clear" w:color="auto" w:fill="FFFFFF" w:themeFill="background1"/>
        <w:ind w:firstLine="709"/>
        <w:jc w:val="both"/>
        <w:rPr>
          <w:sz w:val="20"/>
          <w:szCs w:val="20"/>
        </w:rPr>
      </w:pPr>
      <w:r w:rsidRPr="003B4901">
        <w:rPr>
          <w:sz w:val="20"/>
          <w:szCs w:val="20"/>
        </w:rPr>
        <w:t xml:space="preserve">Расположение дверных и оконных проемов, перегородок, инженерного и иного оборудования в </w:t>
      </w:r>
      <w:r w:rsidR="00967C01" w:rsidRPr="00967C01">
        <w:rPr>
          <w:sz w:val="20"/>
          <w:szCs w:val="20"/>
        </w:rPr>
        <w:t>Нежило</w:t>
      </w:r>
      <w:r w:rsidR="00A24B67">
        <w:rPr>
          <w:sz w:val="20"/>
          <w:szCs w:val="20"/>
        </w:rPr>
        <w:t xml:space="preserve">м </w:t>
      </w:r>
      <w:r w:rsidR="00967C01" w:rsidRPr="00967C01">
        <w:rPr>
          <w:sz w:val="20"/>
          <w:szCs w:val="20"/>
        </w:rPr>
        <w:t>помещени</w:t>
      </w:r>
      <w:r w:rsidR="00A24B67">
        <w:rPr>
          <w:sz w:val="20"/>
          <w:szCs w:val="20"/>
        </w:rPr>
        <w:t>и</w:t>
      </w:r>
      <w:r w:rsidR="00967C01" w:rsidRPr="00967C01">
        <w:rPr>
          <w:sz w:val="20"/>
          <w:szCs w:val="20"/>
        </w:rPr>
        <w:t xml:space="preserve"> </w:t>
      </w:r>
      <w:r w:rsidRPr="003B4901">
        <w:rPr>
          <w:sz w:val="20"/>
          <w:szCs w:val="20"/>
        </w:rPr>
        <w:t xml:space="preserve">указаны ориентировочно, фактическое их местоположение и размеры, а также размеры частей </w:t>
      </w:r>
      <w:r w:rsidR="00967C01" w:rsidRPr="00967C01">
        <w:rPr>
          <w:sz w:val="20"/>
          <w:szCs w:val="20"/>
        </w:rPr>
        <w:t xml:space="preserve">Нежилого </w:t>
      </w:r>
      <w:r w:rsidR="00967C01" w:rsidRPr="00967C01">
        <w:rPr>
          <w:sz w:val="20"/>
          <w:szCs w:val="20"/>
        </w:rPr>
        <w:lastRenderedPageBreak/>
        <w:t xml:space="preserve">помещения </w:t>
      </w:r>
      <w:r w:rsidRPr="003B4901">
        <w:rPr>
          <w:sz w:val="20"/>
          <w:szCs w:val="20"/>
        </w:rPr>
        <w:t>могут быть уточнены Застройщиком в результате проведения строительных работ в соответствии с проектной/рабочей документацией.</w:t>
      </w:r>
    </w:p>
    <w:p w14:paraId="22C68A49" w14:textId="28C2BB39" w:rsidR="00A46CEF" w:rsidRPr="003B4901" w:rsidRDefault="40F920D7" w:rsidP="005F63A1">
      <w:pPr>
        <w:shd w:val="clear" w:color="auto" w:fill="FFFFFF" w:themeFill="background1"/>
        <w:ind w:firstLine="709"/>
        <w:jc w:val="both"/>
        <w:rPr>
          <w:sz w:val="20"/>
          <w:szCs w:val="20"/>
        </w:rPr>
      </w:pPr>
      <w:r w:rsidRPr="003B4901">
        <w:rPr>
          <w:sz w:val="20"/>
          <w:szCs w:val="20"/>
        </w:rPr>
        <w:t xml:space="preserve">Стороны признают, что не считаются существенными изменения проектной документации строящегося Объекта,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w:t>
      </w:r>
      <w:r w:rsidR="00967C01" w:rsidRPr="00967C01">
        <w:rPr>
          <w:sz w:val="20"/>
          <w:szCs w:val="20"/>
        </w:rPr>
        <w:t xml:space="preserve">Нежилого помещения </w:t>
      </w:r>
      <w:r w:rsidRPr="003B4901">
        <w:rPr>
          <w:sz w:val="20"/>
          <w:szCs w:val="20"/>
        </w:rPr>
        <w:t xml:space="preserve">изменения, производимые Застройщиком в проектной документации строящегося Объекта без согласования (уведомления) с Дольщиком при условии их согласования с соответствующими уполномоченными органами и организациями, или, если изменения, произведенные без такого согласования, его не требовали в соответствии с законодательством РФ, а также - отображение таких изменений в проектной декларации (в случаях предусмотренных действующим законодательством РФ). </w:t>
      </w:r>
    </w:p>
    <w:p w14:paraId="66247FCC" w14:textId="60D1641B" w:rsidR="00CE54DC" w:rsidRPr="003B4901" w:rsidRDefault="00CE54DC" w:rsidP="005F63A1">
      <w:pPr>
        <w:shd w:val="clear" w:color="auto" w:fill="FFFFFF" w:themeFill="background1"/>
        <w:ind w:firstLine="709"/>
        <w:jc w:val="both"/>
        <w:rPr>
          <w:sz w:val="20"/>
          <w:szCs w:val="20"/>
        </w:rPr>
      </w:pPr>
      <w:r w:rsidRPr="003B4901">
        <w:rPr>
          <w:sz w:val="20"/>
          <w:szCs w:val="20"/>
        </w:rPr>
        <w:t>Застройщик также уведомляет Дольщика, что трубы водоснабжения, отопления, вентиляции могут быть проведены в Н</w:t>
      </w:r>
      <w:r w:rsidR="002308C7">
        <w:rPr>
          <w:sz w:val="20"/>
          <w:szCs w:val="20"/>
        </w:rPr>
        <w:t>ежилом помещении</w:t>
      </w:r>
      <w:r w:rsidRPr="003B4901">
        <w:rPr>
          <w:sz w:val="20"/>
          <w:szCs w:val="20"/>
        </w:rPr>
        <w:t xml:space="preserve"> как это допускается согласно действующих строительных правил (CП), строительных норм и правил (С</w:t>
      </w:r>
      <w:r w:rsidR="005F63A1">
        <w:rPr>
          <w:sz w:val="20"/>
          <w:szCs w:val="20"/>
        </w:rPr>
        <w:t>Н</w:t>
      </w:r>
      <w:r w:rsidRPr="003B4901">
        <w:rPr>
          <w:sz w:val="20"/>
          <w:szCs w:val="20"/>
        </w:rPr>
        <w:t>иП).</w:t>
      </w:r>
    </w:p>
    <w:p w14:paraId="4A27C7C7" w14:textId="2976E77F" w:rsidR="009B2E1D" w:rsidRPr="003B4901" w:rsidRDefault="00C767C5" w:rsidP="005F63A1">
      <w:pPr>
        <w:shd w:val="clear" w:color="auto" w:fill="FFFFFF" w:themeFill="background1"/>
        <w:ind w:firstLine="709"/>
        <w:jc w:val="both"/>
        <w:rPr>
          <w:sz w:val="20"/>
          <w:szCs w:val="20"/>
        </w:rPr>
      </w:pPr>
      <w:r w:rsidRPr="003B4901">
        <w:rPr>
          <w:sz w:val="20"/>
          <w:szCs w:val="20"/>
        </w:rPr>
        <w:t>1.3. По соглашению сторон в</w:t>
      </w:r>
      <w:r w:rsidR="00967C01">
        <w:rPr>
          <w:sz w:val="20"/>
          <w:szCs w:val="20"/>
        </w:rPr>
        <w:t xml:space="preserve"> </w:t>
      </w:r>
      <w:r w:rsidR="00967C01" w:rsidRPr="00967C01">
        <w:rPr>
          <w:sz w:val="20"/>
          <w:szCs w:val="20"/>
        </w:rPr>
        <w:t>Нежило</w:t>
      </w:r>
      <w:r w:rsidR="00A24B67">
        <w:rPr>
          <w:sz w:val="20"/>
          <w:szCs w:val="20"/>
        </w:rPr>
        <w:t>м</w:t>
      </w:r>
      <w:r w:rsidR="00967C01" w:rsidRPr="00967C01">
        <w:rPr>
          <w:sz w:val="20"/>
          <w:szCs w:val="20"/>
        </w:rPr>
        <w:t xml:space="preserve"> помещени</w:t>
      </w:r>
      <w:r w:rsidR="005F63A1">
        <w:rPr>
          <w:sz w:val="20"/>
          <w:szCs w:val="20"/>
        </w:rPr>
        <w:t>и</w:t>
      </w:r>
      <w:r w:rsidRPr="003B4901">
        <w:rPr>
          <w:sz w:val="20"/>
          <w:szCs w:val="20"/>
        </w:rPr>
        <w:t>, указанно</w:t>
      </w:r>
      <w:r w:rsidR="00A24B67">
        <w:rPr>
          <w:sz w:val="20"/>
          <w:szCs w:val="20"/>
        </w:rPr>
        <w:t>м</w:t>
      </w:r>
      <w:r w:rsidRPr="003B4901">
        <w:rPr>
          <w:sz w:val="20"/>
          <w:szCs w:val="20"/>
        </w:rPr>
        <w:t xml:space="preserve"> в п. 1.2 настоящего Договора, Застройщик </w:t>
      </w:r>
      <w:r w:rsidR="00840BAB" w:rsidRPr="003B4901">
        <w:rPr>
          <w:sz w:val="20"/>
          <w:szCs w:val="20"/>
        </w:rPr>
        <w:t xml:space="preserve">выполняет перечень работ, </w:t>
      </w:r>
      <w:r w:rsidR="009D2FA9" w:rsidRPr="003B4901">
        <w:rPr>
          <w:sz w:val="20"/>
          <w:szCs w:val="20"/>
        </w:rPr>
        <w:t>указанны</w:t>
      </w:r>
      <w:r w:rsidR="00E052AE" w:rsidRPr="003B4901">
        <w:rPr>
          <w:sz w:val="20"/>
          <w:szCs w:val="20"/>
        </w:rPr>
        <w:t>х</w:t>
      </w:r>
      <w:r w:rsidRPr="003B4901">
        <w:rPr>
          <w:sz w:val="20"/>
          <w:szCs w:val="20"/>
        </w:rPr>
        <w:t xml:space="preserve"> в Приложении №1 к </w:t>
      </w:r>
      <w:r w:rsidR="0029614F" w:rsidRPr="003B4901">
        <w:rPr>
          <w:sz w:val="20"/>
          <w:szCs w:val="20"/>
        </w:rPr>
        <w:t xml:space="preserve">настоящему </w:t>
      </w:r>
      <w:r w:rsidRPr="003B4901">
        <w:rPr>
          <w:sz w:val="20"/>
          <w:szCs w:val="20"/>
        </w:rPr>
        <w:t xml:space="preserve">Договору, что включается в размер денежных средств, подлежащих уплате Дольщиком, согласно </w:t>
      </w:r>
      <w:r w:rsidR="009B2E1D" w:rsidRPr="003B4901">
        <w:rPr>
          <w:sz w:val="20"/>
          <w:szCs w:val="20"/>
        </w:rPr>
        <w:t>п. 5</w:t>
      </w:r>
      <w:r w:rsidRPr="003B4901">
        <w:rPr>
          <w:sz w:val="20"/>
          <w:szCs w:val="20"/>
        </w:rPr>
        <w:t>.</w:t>
      </w:r>
      <w:r w:rsidR="009B2E1D" w:rsidRPr="003B4901">
        <w:rPr>
          <w:sz w:val="20"/>
          <w:szCs w:val="20"/>
        </w:rPr>
        <w:t>2 настоящего</w:t>
      </w:r>
      <w:r w:rsidRPr="003B4901">
        <w:rPr>
          <w:sz w:val="20"/>
          <w:szCs w:val="20"/>
        </w:rPr>
        <w:t xml:space="preserve"> Договора.</w:t>
      </w:r>
    </w:p>
    <w:p w14:paraId="68747CBB" w14:textId="36337BA3" w:rsidR="00F24CD3" w:rsidRPr="003B4901" w:rsidRDefault="005A1B13" w:rsidP="005F63A1">
      <w:pPr>
        <w:shd w:val="clear" w:color="auto" w:fill="FFFFFF" w:themeFill="background1"/>
        <w:ind w:firstLine="709"/>
        <w:jc w:val="both"/>
        <w:rPr>
          <w:sz w:val="20"/>
          <w:szCs w:val="20"/>
        </w:rPr>
      </w:pPr>
      <w:r w:rsidRPr="003B4901">
        <w:rPr>
          <w:sz w:val="20"/>
          <w:szCs w:val="20"/>
        </w:rPr>
        <w:t>1.4. Дольщик поручает Застройщику, а Застройщик берет на себя обязательства за счет средств Дольщика, пропорционально</w:t>
      </w:r>
      <w:r w:rsidR="007B2CA4">
        <w:rPr>
          <w:sz w:val="20"/>
          <w:szCs w:val="20"/>
        </w:rPr>
        <w:t xml:space="preserve"> </w:t>
      </w:r>
      <w:r w:rsidRPr="003B4901">
        <w:rPr>
          <w:sz w:val="20"/>
          <w:szCs w:val="20"/>
        </w:rPr>
        <w:t>причитающейся ему доле</w:t>
      </w:r>
      <w:r w:rsidR="003B17DD" w:rsidRPr="003B4901">
        <w:rPr>
          <w:sz w:val="20"/>
          <w:szCs w:val="20"/>
        </w:rPr>
        <w:t xml:space="preserve"> </w:t>
      </w:r>
      <w:r w:rsidRPr="003B4901">
        <w:rPr>
          <w:sz w:val="20"/>
          <w:szCs w:val="20"/>
        </w:rPr>
        <w:t xml:space="preserve">общей площади </w:t>
      </w:r>
      <w:r w:rsidR="00DD31F8" w:rsidRPr="003B4901">
        <w:rPr>
          <w:sz w:val="20"/>
          <w:szCs w:val="20"/>
        </w:rPr>
        <w:t>Гостиницы</w:t>
      </w:r>
      <w:r w:rsidRPr="003B4901">
        <w:rPr>
          <w:sz w:val="20"/>
          <w:szCs w:val="20"/>
        </w:rPr>
        <w:t xml:space="preserve"> в размере площади указанной</w:t>
      </w:r>
      <w:r w:rsidR="00092B6D">
        <w:rPr>
          <w:sz w:val="20"/>
          <w:szCs w:val="20"/>
        </w:rPr>
        <w:t xml:space="preserve"> </w:t>
      </w:r>
      <w:r w:rsidR="00092B6D" w:rsidRPr="00092B6D">
        <w:rPr>
          <w:sz w:val="20"/>
          <w:szCs w:val="20"/>
        </w:rPr>
        <w:t>Нежилого помещения</w:t>
      </w:r>
      <w:r w:rsidRPr="003B4901">
        <w:rPr>
          <w:sz w:val="20"/>
          <w:szCs w:val="20"/>
        </w:rPr>
        <w:t xml:space="preserve">, организовать строительство </w:t>
      </w:r>
      <w:r w:rsidR="00DD31F8" w:rsidRPr="003B4901">
        <w:rPr>
          <w:sz w:val="20"/>
          <w:szCs w:val="20"/>
        </w:rPr>
        <w:t>Гостиницы</w:t>
      </w:r>
      <w:r w:rsidR="0035171E" w:rsidRPr="003B4901">
        <w:rPr>
          <w:sz w:val="20"/>
          <w:szCs w:val="20"/>
        </w:rPr>
        <w:t xml:space="preserve"> </w:t>
      </w:r>
      <w:r w:rsidRPr="003B4901">
        <w:rPr>
          <w:sz w:val="20"/>
          <w:szCs w:val="20"/>
        </w:rPr>
        <w:t xml:space="preserve">и производить финансирование всех работ, услуг и прочих расходов, связанных с выполнением инвестиционного проекта по строительству </w:t>
      </w:r>
      <w:r w:rsidR="00DD31F8" w:rsidRPr="003B4901">
        <w:rPr>
          <w:sz w:val="20"/>
          <w:szCs w:val="20"/>
        </w:rPr>
        <w:t>Гостиницы</w:t>
      </w:r>
      <w:r w:rsidRPr="003B4901">
        <w:rPr>
          <w:sz w:val="20"/>
          <w:szCs w:val="20"/>
        </w:rPr>
        <w:t xml:space="preserve">, в том числе работ по строительству внешних инженерных сетей и иных необходимых объектов инженерной инфраструктуры, работ и услуг по присоединению и подключению </w:t>
      </w:r>
      <w:r w:rsidR="00DD31F8" w:rsidRPr="003B4901">
        <w:rPr>
          <w:sz w:val="20"/>
          <w:szCs w:val="20"/>
        </w:rPr>
        <w:t>Гостиницы</w:t>
      </w:r>
      <w:r w:rsidRPr="003B4901">
        <w:rPr>
          <w:sz w:val="20"/>
          <w:szCs w:val="20"/>
        </w:rPr>
        <w:t xml:space="preserve"> к внешним источник</w:t>
      </w:r>
      <w:r w:rsidR="00F26A2C" w:rsidRPr="003B4901">
        <w:rPr>
          <w:sz w:val="20"/>
          <w:szCs w:val="20"/>
        </w:rPr>
        <w:t>ам снабжения, работ и услуг по вв</w:t>
      </w:r>
      <w:r w:rsidRPr="003B4901">
        <w:rPr>
          <w:sz w:val="20"/>
          <w:szCs w:val="20"/>
        </w:rPr>
        <w:t xml:space="preserve">оду </w:t>
      </w:r>
      <w:r w:rsidR="00DD31F8" w:rsidRPr="003B4901">
        <w:rPr>
          <w:sz w:val="20"/>
          <w:szCs w:val="20"/>
        </w:rPr>
        <w:t xml:space="preserve">Гостиницы </w:t>
      </w:r>
      <w:r w:rsidRPr="003B4901">
        <w:rPr>
          <w:sz w:val="20"/>
          <w:szCs w:val="20"/>
        </w:rPr>
        <w:t xml:space="preserve">в эксплуатацию, услуг по рекламе инвестиционного проекта по строительству </w:t>
      </w:r>
      <w:r w:rsidR="00DD31F8" w:rsidRPr="003B4901">
        <w:rPr>
          <w:sz w:val="20"/>
          <w:szCs w:val="20"/>
        </w:rPr>
        <w:t>Гостиницы</w:t>
      </w:r>
      <w:r w:rsidRPr="003B4901">
        <w:rPr>
          <w:sz w:val="20"/>
          <w:szCs w:val="20"/>
        </w:rPr>
        <w:t xml:space="preserve">, а также произвести расходы по выполнению инвестиционных условий строительства </w:t>
      </w:r>
      <w:r w:rsidR="00DD31F8" w:rsidRPr="003B4901">
        <w:rPr>
          <w:sz w:val="20"/>
          <w:szCs w:val="20"/>
        </w:rPr>
        <w:t>Гостиницы</w:t>
      </w:r>
      <w:r w:rsidRPr="003B4901">
        <w:rPr>
          <w:sz w:val="20"/>
          <w:szCs w:val="20"/>
        </w:rPr>
        <w:t xml:space="preserve">, осуществляя расчеты со всеми </w:t>
      </w:r>
      <w:r w:rsidR="007A1FD5" w:rsidRPr="003B4901">
        <w:rPr>
          <w:sz w:val="20"/>
          <w:szCs w:val="20"/>
        </w:rPr>
        <w:t>Дольщиками</w:t>
      </w:r>
      <w:r w:rsidRPr="003B4901">
        <w:rPr>
          <w:sz w:val="20"/>
          <w:szCs w:val="20"/>
        </w:rPr>
        <w:t>: подрядчиками, государственными органами исполнительной власти</w:t>
      </w:r>
      <w:r w:rsidR="00680E94" w:rsidRPr="003B4901">
        <w:rPr>
          <w:sz w:val="20"/>
          <w:szCs w:val="20"/>
        </w:rPr>
        <w:t xml:space="preserve"> Санкт-Петербурга</w:t>
      </w:r>
      <w:r w:rsidRPr="003B4901">
        <w:rPr>
          <w:sz w:val="20"/>
          <w:szCs w:val="20"/>
        </w:rPr>
        <w:t>, поставщик</w:t>
      </w:r>
      <w:r w:rsidR="00FD4BCB" w:rsidRPr="003B4901">
        <w:rPr>
          <w:sz w:val="20"/>
          <w:szCs w:val="20"/>
        </w:rPr>
        <w:t>ами материалов и другими лицами</w:t>
      </w:r>
      <w:r w:rsidRPr="003B4901">
        <w:rPr>
          <w:sz w:val="20"/>
          <w:szCs w:val="20"/>
        </w:rPr>
        <w:t xml:space="preserve">, принимающими участие в строительстве </w:t>
      </w:r>
      <w:r w:rsidR="00DD31F8" w:rsidRPr="003B4901">
        <w:rPr>
          <w:sz w:val="20"/>
          <w:szCs w:val="20"/>
        </w:rPr>
        <w:t>Гостиницы</w:t>
      </w:r>
      <w:r w:rsidRPr="003B4901">
        <w:rPr>
          <w:sz w:val="20"/>
          <w:szCs w:val="20"/>
        </w:rPr>
        <w:t>. Дольщик также поручает Застройщику передать построенные за счет средств Дольщика внешние инженерные сети и иные объекты внешней инженерной инфраструктуры, не подлежащие передаче в порядке исполнения инвестиционных условий, с целью надлежащей их эксплуатации в собственность специализированных организаций, выдавших технические условия на присоединение.</w:t>
      </w:r>
      <w:r w:rsidR="007B2CA4">
        <w:rPr>
          <w:sz w:val="20"/>
          <w:szCs w:val="20"/>
        </w:rPr>
        <w:t xml:space="preserve"> </w:t>
      </w:r>
      <w:r w:rsidR="002705E0" w:rsidRPr="003B4901">
        <w:rPr>
          <w:sz w:val="20"/>
          <w:szCs w:val="20"/>
        </w:rPr>
        <w:t>Общедолевое имущество, включая и</w:t>
      </w:r>
      <w:r w:rsidRPr="003B4901">
        <w:rPr>
          <w:sz w:val="20"/>
          <w:szCs w:val="20"/>
        </w:rPr>
        <w:t xml:space="preserve">нженерные сети </w:t>
      </w:r>
      <w:r w:rsidR="00DD31F8" w:rsidRPr="003B4901">
        <w:rPr>
          <w:sz w:val="20"/>
          <w:szCs w:val="20"/>
        </w:rPr>
        <w:t xml:space="preserve">Гостиницы </w:t>
      </w:r>
      <w:r w:rsidRPr="003B4901">
        <w:rPr>
          <w:sz w:val="20"/>
          <w:szCs w:val="20"/>
        </w:rPr>
        <w:t xml:space="preserve">поступают в общую долевую собственность всех </w:t>
      </w:r>
      <w:r w:rsidR="007A1FD5" w:rsidRPr="003B4901">
        <w:rPr>
          <w:sz w:val="20"/>
          <w:szCs w:val="20"/>
        </w:rPr>
        <w:t>Дольщиков</w:t>
      </w:r>
      <w:r w:rsidRPr="003B4901">
        <w:rPr>
          <w:sz w:val="20"/>
          <w:szCs w:val="20"/>
        </w:rPr>
        <w:t xml:space="preserve"> Объекта, как Общее имущество, и передаются застройщиком по акту для учета эксплуатации эксплуатирующей организации (созданному товариществу собственников жилья или иной эксплуатирующей организации</w:t>
      </w:r>
      <w:r w:rsidR="00D14403" w:rsidRPr="003B4901">
        <w:rPr>
          <w:sz w:val="20"/>
          <w:szCs w:val="20"/>
        </w:rPr>
        <w:t>).</w:t>
      </w:r>
    </w:p>
    <w:p w14:paraId="0C870577" w14:textId="77777777" w:rsidR="009D2FA9" w:rsidRPr="003B4901" w:rsidRDefault="009D2FA9" w:rsidP="005F63A1">
      <w:pPr>
        <w:shd w:val="clear" w:color="auto" w:fill="FFFFFF" w:themeFill="background1"/>
        <w:ind w:firstLine="709"/>
        <w:jc w:val="both"/>
        <w:rPr>
          <w:sz w:val="20"/>
          <w:szCs w:val="20"/>
        </w:rPr>
      </w:pPr>
      <w:r w:rsidRPr="003B4901">
        <w:rPr>
          <w:sz w:val="20"/>
          <w:szCs w:val="20"/>
        </w:rPr>
        <w:t xml:space="preserve">В случае если в соответствии с требованиями закона или уполномоченных органов власти необходимо оформление нотариально удостоверенного согласия или решения собрания, Дольщик обязуется предоставить Застройщику </w:t>
      </w:r>
      <w:r w:rsidR="003D7CA1" w:rsidRPr="003B4901">
        <w:rPr>
          <w:sz w:val="20"/>
          <w:szCs w:val="20"/>
        </w:rPr>
        <w:t xml:space="preserve">доверенность </w:t>
      </w:r>
      <w:r w:rsidRPr="003B4901">
        <w:rPr>
          <w:sz w:val="20"/>
          <w:szCs w:val="20"/>
        </w:rPr>
        <w:t xml:space="preserve">и/или положительно проголосовать на соответствующем собрании по указанным в настоящем пункте вопросам (относительно передачи сетей инженерно-технического обеспечения). </w:t>
      </w:r>
    </w:p>
    <w:p w14:paraId="14441EFF" w14:textId="77777777" w:rsidR="001742FD" w:rsidRPr="003B4901" w:rsidRDefault="001742FD" w:rsidP="005F63A1">
      <w:pPr>
        <w:shd w:val="clear" w:color="auto" w:fill="FFFFFF" w:themeFill="background1"/>
        <w:ind w:firstLine="709"/>
        <w:jc w:val="both"/>
        <w:rPr>
          <w:sz w:val="20"/>
          <w:szCs w:val="20"/>
        </w:rPr>
      </w:pPr>
      <w:r w:rsidRPr="003B4901">
        <w:rPr>
          <w:sz w:val="20"/>
          <w:szCs w:val="20"/>
        </w:rPr>
        <w:t>Если в результате управления инвестиционным процессом у Застройщика образуется экономия, которая рассчитывается после окончания строительства как разница между ценой Договора (с учетом активов, полученных за счет этих денежных средств) и суммой Фактических затрат на строительство (в расчете на оплаченную Дольщиком площадь), сформированной после завершения строительства, то такая экономия остается в распоряжении Застройщика, является оплатой услуг Застройщика.</w:t>
      </w:r>
    </w:p>
    <w:p w14:paraId="604C0F7E" w14:textId="3D5E5EE2" w:rsidR="001742FD" w:rsidRPr="003B4901" w:rsidRDefault="001742FD" w:rsidP="005F63A1">
      <w:pPr>
        <w:shd w:val="clear" w:color="auto" w:fill="FFFFFF" w:themeFill="background1"/>
        <w:ind w:firstLine="709"/>
        <w:jc w:val="both"/>
        <w:rPr>
          <w:sz w:val="20"/>
          <w:szCs w:val="20"/>
        </w:rPr>
      </w:pPr>
      <w:r w:rsidRPr="003B4901">
        <w:rPr>
          <w:sz w:val="20"/>
          <w:szCs w:val="20"/>
        </w:rPr>
        <w:t xml:space="preserve">Для целей настоящего пункта моментом окончания строительства признается дата исполнения Застройщиком </w:t>
      </w:r>
      <w:r w:rsidR="003D7CA1" w:rsidRPr="003B4901">
        <w:rPr>
          <w:sz w:val="20"/>
          <w:szCs w:val="20"/>
        </w:rPr>
        <w:t xml:space="preserve">своих </w:t>
      </w:r>
      <w:r w:rsidRPr="003B4901">
        <w:rPr>
          <w:sz w:val="20"/>
          <w:szCs w:val="20"/>
        </w:rPr>
        <w:t xml:space="preserve">обязательств, связанных со строительством и вводом в эксплуатацию </w:t>
      </w:r>
      <w:r w:rsidR="00543340" w:rsidRPr="003B4901">
        <w:rPr>
          <w:sz w:val="20"/>
          <w:szCs w:val="20"/>
        </w:rPr>
        <w:t>Гостиницы</w:t>
      </w:r>
      <w:r w:rsidRPr="003B4901">
        <w:rPr>
          <w:sz w:val="20"/>
          <w:szCs w:val="20"/>
        </w:rPr>
        <w:t xml:space="preserve">. </w:t>
      </w:r>
    </w:p>
    <w:p w14:paraId="686ADDB7" w14:textId="2BB59799" w:rsidR="00E258E6" w:rsidRPr="003B4901" w:rsidRDefault="00E258E6" w:rsidP="005F63A1">
      <w:pPr>
        <w:shd w:val="clear" w:color="auto" w:fill="FFFFFF" w:themeFill="background1"/>
        <w:ind w:firstLine="709"/>
        <w:jc w:val="both"/>
        <w:rPr>
          <w:sz w:val="20"/>
          <w:szCs w:val="20"/>
        </w:rPr>
      </w:pPr>
      <w:r w:rsidRPr="003B4901">
        <w:rPr>
          <w:sz w:val="20"/>
          <w:szCs w:val="20"/>
        </w:rPr>
        <w:t xml:space="preserve">1.5. Подписанием Договора </w:t>
      </w:r>
      <w:r w:rsidR="005D7046" w:rsidRPr="003B4901">
        <w:rPr>
          <w:sz w:val="20"/>
          <w:szCs w:val="20"/>
        </w:rPr>
        <w:t>Дольщик</w:t>
      </w:r>
      <w:r w:rsidRPr="003B4901">
        <w:rPr>
          <w:sz w:val="20"/>
          <w:szCs w:val="20"/>
        </w:rPr>
        <w:t xml:space="preserve"> выражает (дает) свое</w:t>
      </w:r>
      <w:r w:rsidR="005D7046" w:rsidRPr="003B4901">
        <w:rPr>
          <w:sz w:val="20"/>
          <w:szCs w:val="20"/>
        </w:rPr>
        <w:t xml:space="preserve"> </w:t>
      </w:r>
      <w:r w:rsidRPr="003B4901">
        <w:rPr>
          <w:sz w:val="20"/>
          <w:szCs w:val="20"/>
        </w:rPr>
        <w:t>согласие на размежевание (т.е. раздел, изменение размеров и границ) земельного участка</w:t>
      </w:r>
      <w:r w:rsidR="005D7046" w:rsidRPr="003B4901">
        <w:rPr>
          <w:sz w:val="20"/>
          <w:szCs w:val="20"/>
        </w:rPr>
        <w:t>,</w:t>
      </w:r>
      <w:r w:rsidRPr="003B4901">
        <w:rPr>
          <w:sz w:val="20"/>
          <w:szCs w:val="20"/>
        </w:rPr>
        <w:t xml:space="preserve"> на</w:t>
      </w:r>
      <w:r w:rsidR="005D7046" w:rsidRPr="003B4901">
        <w:rPr>
          <w:sz w:val="20"/>
          <w:szCs w:val="20"/>
        </w:rPr>
        <w:t xml:space="preserve"> </w:t>
      </w:r>
      <w:r w:rsidRPr="003B4901">
        <w:rPr>
          <w:sz w:val="20"/>
          <w:szCs w:val="20"/>
        </w:rPr>
        <w:t>котором строится Гостиница, в соответствии с ПМТ, проектом планировки, проектом межевания,</w:t>
      </w:r>
      <w:r w:rsidR="005D7046" w:rsidRPr="003B4901">
        <w:rPr>
          <w:sz w:val="20"/>
          <w:szCs w:val="20"/>
        </w:rPr>
        <w:t xml:space="preserve"> градостроительным планом и любой иной документацией согласованной и утвержденной органами местного управления (органами субъекта РФ), а также на регистрацию права собственности Застройщика на вновь образованные в результате размежевания участки, не занимаемые Гостиницей. При этом, в случае необходимости обеспечения свободного доступа</w:t>
      </w:r>
      <w:r w:rsidR="0092233A" w:rsidRPr="003B4901">
        <w:rPr>
          <w:sz w:val="20"/>
          <w:szCs w:val="20"/>
        </w:rPr>
        <w:t xml:space="preserve"> </w:t>
      </w:r>
      <w:r w:rsidR="007A1FD5" w:rsidRPr="003B4901">
        <w:rPr>
          <w:sz w:val="20"/>
          <w:szCs w:val="20"/>
        </w:rPr>
        <w:t>Дольщикам</w:t>
      </w:r>
      <w:r w:rsidR="005D7046" w:rsidRPr="003B4901">
        <w:rPr>
          <w:sz w:val="20"/>
          <w:szCs w:val="20"/>
        </w:rPr>
        <w:t xml:space="preserve"> к объектам недвижимого имущества, входящим в состав</w:t>
      </w:r>
      <w:r w:rsidR="0092233A" w:rsidRPr="003B4901">
        <w:rPr>
          <w:sz w:val="20"/>
          <w:szCs w:val="20"/>
        </w:rPr>
        <w:t xml:space="preserve"> </w:t>
      </w:r>
      <w:r w:rsidR="005D7046" w:rsidRPr="003B4901">
        <w:rPr>
          <w:sz w:val="20"/>
          <w:szCs w:val="20"/>
        </w:rPr>
        <w:t>Гостиницы и/или на земельный участок, на котором расположен Гостиница, Застройщик</w:t>
      </w:r>
      <w:r w:rsidR="0092233A" w:rsidRPr="003B4901">
        <w:rPr>
          <w:sz w:val="20"/>
          <w:szCs w:val="20"/>
        </w:rPr>
        <w:t xml:space="preserve"> </w:t>
      </w:r>
      <w:r w:rsidR="005D7046" w:rsidRPr="003B4901">
        <w:rPr>
          <w:sz w:val="20"/>
          <w:szCs w:val="20"/>
        </w:rPr>
        <w:t>обязуется установить на своем прилегающем земельном участке сервитут (предоставить право</w:t>
      </w:r>
      <w:r w:rsidR="0092233A" w:rsidRPr="003B4901">
        <w:rPr>
          <w:sz w:val="20"/>
          <w:szCs w:val="20"/>
        </w:rPr>
        <w:t xml:space="preserve"> </w:t>
      </w:r>
      <w:r w:rsidR="005D7046" w:rsidRPr="003B4901">
        <w:rPr>
          <w:sz w:val="20"/>
          <w:szCs w:val="20"/>
        </w:rPr>
        <w:t xml:space="preserve">прохода и проезда) в пользу </w:t>
      </w:r>
      <w:r w:rsidR="0092233A" w:rsidRPr="003B4901">
        <w:rPr>
          <w:sz w:val="20"/>
          <w:szCs w:val="20"/>
        </w:rPr>
        <w:t>Дольщика</w:t>
      </w:r>
      <w:r w:rsidR="005D7046" w:rsidRPr="003B4901">
        <w:rPr>
          <w:sz w:val="20"/>
          <w:szCs w:val="20"/>
        </w:rPr>
        <w:t>.</w:t>
      </w:r>
    </w:p>
    <w:p w14:paraId="7085A39E" w14:textId="0B690A6A" w:rsidR="00023033" w:rsidRPr="00362413" w:rsidRDefault="00023033" w:rsidP="005F63A1">
      <w:pPr>
        <w:shd w:val="clear" w:color="auto" w:fill="FFFFFF" w:themeFill="background1"/>
        <w:ind w:firstLine="709"/>
        <w:jc w:val="both"/>
        <w:rPr>
          <w:sz w:val="20"/>
          <w:szCs w:val="20"/>
        </w:rPr>
      </w:pPr>
      <w:r w:rsidRPr="00362413">
        <w:rPr>
          <w:sz w:val="20"/>
          <w:szCs w:val="20"/>
        </w:rPr>
        <w:t>1.6. Подписанием</w:t>
      </w:r>
      <w:r w:rsidR="008869BA" w:rsidRPr="00362413">
        <w:rPr>
          <w:sz w:val="20"/>
          <w:szCs w:val="20"/>
        </w:rPr>
        <w:t xml:space="preserve"> настоящего</w:t>
      </w:r>
      <w:r w:rsidRPr="00362413">
        <w:rPr>
          <w:sz w:val="20"/>
          <w:szCs w:val="20"/>
        </w:rPr>
        <w:t xml:space="preserve"> Договора Дольщик выражает (дает) свое согласие на изменение площади и/или расположения общего имущества Гостиницы, в частности, мест общего пользования, лестничных клеток, коридоров, </w:t>
      </w:r>
      <w:proofErr w:type="spellStart"/>
      <w:r w:rsidRPr="00362413">
        <w:rPr>
          <w:sz w:val="20"/>
          <w:szCs w:val="20"/>
        </w:rPr>
        <w:t>лифтхоллов</w:t>
      </w:r>
      <w:proofErr w:type="spellEnd"/>
      <w:r w:rsidRPr="00362413">
        <w:rPr>
          <w:sz w:val="20"/>
          <w:szCs w:val="20"/>
        </w:rPr>
        <w:t xml:space="preserve"> и др. в соответствии с проектной документацией.</w:t>
      </w:r>
    </w:p>
    <w:p w14:paraId="4B94D5A5" w14:textId="77777777" w:rsidR="000B12E3" w:rsidRPr="00362413" w:rsidRDefault="000B12E3" w:rsidP="005F63A1">
      <w:pPr>
        <w:widowControl w:val="0"/>
        <w:shd w:val="clear" w:color="auto" w:fill="FFFFFF" w:themeFill="background1"/>
        <w:tabs>
          <w:tab w:val="left" w:pos="709"/>
        </w:tabs>
        <w:autoSpaceDE/>
        <w:ind w:firstLine="709"/>
        <w:jc w:val="both"/>
        <w:rPr>
          <w:bCs w:val="0"/>
          <w:position w:val="0"/>
          <w:sz w:val="20"/>
          <w:szCs w:val="20"/>
          <w:lang w:eastAsia="en-US"/>
        </w:rPr>
      </w:pPr>
    </w:p>
    <w:p w14:paraId="03F1400B" w14:textId="77777777" w:rsidR="00C767C5" w:rsidRPr="003B4901" w:rsidRDefault="00C767C5" w:rsidP="005F63A1">
      <w:pPr>
        <w:pStyle w:val="ab"/>
        <w:widowControl w:val="0"/>
        <w:numPr>
          <w:ilvl w:val="0"/>
          <w:numId w:val="7"/>
        </w:numPr>
        <w:shd w:val="clear" w:color="auto" w:fill="FFFFFF" w:themeFill="background1"/>
        <w:spacing w:after="0" w:line="240" w:lineRule="auto"/>
        <w:ind w:left="0" w:firstLine="709"/>
        <w:jc w:val="center"/>
        <w:outlineLvl w:val="2"/>
        <w:rPr>
          <w:rFonts w:ascii="Times New Roman" w:hAnsi="Times New Roman"/>
          <w:sz w:val="20"/>
          <w:szCs w:val="20"/>
        </w:rPr>
      </w:pPr>
      <w:r w:rsidRPr="003B4901">
        <w:rPr>
          <w:rFonts w:ascii="Times New Roman" w:hAnsi="Times New Roman"/>
          <w:b/>
          <w:spacing w:val="-1"/>
          <w:sz w:val="20"/>
          <w:szCs w:val="20"/>
        </w:rPr>
        <w:t>ПРАВОВОЕ</w:t>
      </w:r>
      <w:r w:rsidRPr="003B4901">
        <w:rPr>
          <w:rFonts w:ascii="Times New Roman" w:hAnsi="Times New Roman"/>
          <w:b/>
          <w:spacing w:val="-14"/>
          <w:sz w:val="20"/>
          <w:szCs w:val="20"/>
        </w:rPr>
        <w:t xml:space="preserve"> </w:t>
      </w:r>
      <w:r w:rsidRPr="003B4901">
        <w:rPr>
          <w:rFonts w:ascii="Times New Roman" w:hAnsi="Times New Roman"/>
          <w:b/>
          <w:spacing w:val="-1"/>
          <w:sz w:val="20"/>
          <w:szCs w:val="20"/>
        </w:rPr>
        <w:t>ОБОСНОВАНИЕ</w:t>
      </w:r>
      <w:r w:rsidRPr="003B4901">
        <w:rPr>
          <w:rFonts w:ascii="Times New Roman" w:hAnsi="Times New Roman"/>
          <w:b/>
          <w:spacing w:val="-13"/>
          <w:sz w:val="20"/>
          <w:szCs w:val="20"/>
        </w:rPr>
        <w:t xml:space="preserve"> </w:t>
      </w:r>
      <w:r w:rsidRPr="003B4901">
        <w:rPr>
          <w:rFonts w:ascii="Times New Roman" w:hAnsi="Times New Roman"/>
          <w:b/>
          <w:spacing w:val="-1"/>
          <w:sz w:val="20"/>
          <w:szCs w:val="20"/>
        </w:rPr>
        <w:t>ЗАКЛЮЧЕНИЯ</w:t>
      </w:r>
      <w:r w:rsidRPr="003B4901">
        <w:rPr>
          <w:rFonts w:ascii="Times New Roman" w:hAnsi="Times New Roman"/>
          <w:b/>
          <w:spacing w:val="-14"/>
          <w:sz w:val="20"/>
          <w:szCs w:val="20"/>
        </w:rPr>
        <w:t xml:space="preserve"> </w:t>
      </w:r>
      <w:r w:rsidRPr="003B4901">
        <w:rPr>
          <w:rFonts w:ascii="Times New Roman" w:hAnsi="Times New Roman"/>
          <w:b/>
          <w:spacing w:val="-1"/>
          <w:sz w:val="20"/>
          <w:szCs w:val="20"/>
        </w:rPr>
        <w:t>ДОГОВОРА</w:t>
      </w:r>
    </w:p>
    <w:p w14:paraId="7D96EBAD" w14:textId="77777777" w:rsidR="00C767C5" w:rsidRPr="003B4901" w:rsidRDefault="00C767C5" w:rsidP="005F63A1">
      <w:pPr>
        <w:shd w:val="clear" w:color="auto" w:fill="FFFFFF" w:themeFill="background1"/>
        <w:ind w:firstLine="709"/>
        <w:jc w:val="both"/>
        <w:rPr>
          <w:sz w:val="20"/>
          <w:szCs w:val="20"/>
        </w:rPr>
      </w:pPr>
      <w:r w:rsidRPr="003B4901">
        <w:rPr>
          <w:sz w:val="20"/>
          <w:szCs w:val="20"/>
        </w:rPr>
        <w:t>2.1. Настоящий Договор заключен в соответствии с Гражданским Кодексом Российской Федерации, Жилищным кодексом Российской Федерации,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№214-ФЗ от 30.12.2004</w:t>
      </w:r>
      <w:r w:rsidR="000A2C1B" w:rsidRPr="003B4901">
        <w:rPr>
          <w:sz w:val="20"/>
          <w:szCs w:val="20"/>
        </w:rPr>
        <w:t xml:space="preserve"> (ранее и далее – «Закон №214-ФЗ»)</w:t>
      </w:r>
      <w:r w:rsidRPr="003B4901">
        <w:rPr>
          <w:sz w:val="20"/>
          <w:szCs w:val="20"/>
        </w:rPr>
        <w:t>.</w:t>
      </w:r>
    </w:p>
    <w:p w14:paraId="04155259" w14:textId="350F3CE0" w:rsidR="00B62D90" w:rsidRPr="003B4901" w:rsidRDefault="00C767C5" w:rsidP="005F63A1">
      <w:pPr>
        <w:shd w:val="clear" w:color="auto" w:fill="FFFFFF" w:themeFill="background1"/>
        <w:ind w:firstLine="709"/>
        <w:jc w:val="both"/>
        <w:rPr>
          <w:sz w:val="20"/>
          <w:szCs w:val="20"/>
        </w:rPr>
      </w:pPr>
      <w:r w:rsidRPr="003B4901">
        <w:rPr>
          <w:sz w:val="20"/>
          <w:szCs w:val="20"/>
        </w:rPr>
        <w:t>2.2. Основанием для заключения настоящего Договора являются:</w:t>
      </w:r>
    </w:p>
    <w:p w14:paraId="68A34AA1" w14:textId="6B229A95" w:rsidR="00384BEB" w:rsidRPr="003B4901" w:rsidRDefault="00DD4C3E" w:rsidP="005F63A1">
      <w:pPr>
        <w:shd w:val="clear" w:color="auto" w:fill="FFFFFF" w:themeFill="background1"/>
        <w:ind w:firstLine="709"/>
        <w:jc w:val="both"/>
        <w:rPr>
          <w:sz w:val="20"/>
          <w:szCs w:val="20"/>
        </w:rPr>
      </w:pPr>
      <w:r w:rsidRPr="003B4901">
        <w:rPr>
          <w:sz w:val="20"/>
          <w:szCs w:val="20"/>
        </w:rPr>
        <w:t xml:space="preserve">2.2.1. </w:t>
      </w:r>
      <w:r w:rsidR="00C767C5" w:rsidRPr="003B4901">
        <w:rPr>
          <w:sz w:val="20"/>
          <w:szCs w:val="20"/>
        </w:rPr>
        <w:t xml:space="preserve">Договор купли-продажи </w:t>
      </w:r>
      <w:r w:rsidR="0091196E" w:rsidRPr="003B4901">
        <w:rPr>
          <w:sz w:val="20"/>
          <w:szCs w:val="20"/>
        </w:rPr>
        <w:t xml:space="preserve">недвижимого имущества </w:t>
      </w:r>
      <w:r w:rsidR="009D0EB8" w:rsidRPr="003B4901">
        <w:rPr>
          <w:sz w:val="20"/>
          <w:szCs w:val="20"/>
        </w:rPr>
        <w:t xml:space="preserve">от </w:t>
      </w:r>
      <w:r w:rsidR="00716F2C" w:rsidRPr="003B4901">
        <w:rPr>
          <w:sz w:val="20"/>
          <w:szCs w:val="20"/>
        </w:rPr>
        <w:t xml:space="preserve">11.06.2021 </w:t>
      </w:r>
      <w:r w:rsidR="009D0EB8" w:rsidRPr="003B4901">
        <w:rPr>
          <w:sz w:val="20"/>
          <w:szCs w:val="20"/>
        </w:rPr>
        <w:t>г.</w:t>
      </w:r>
      <w:r w:rsidR="00F621FE" w:rsidRPr="003B4901">
        <w:rPr>
          <w:sz w:val="20"/>
          <w:szCs w:val="20"/>
        </w:rPr>
        <w:t xml:space="preserve"> </w:t>
      </w:r>
      <w:r w:rsidR="00C115D5" w:rsidRPr="003B4901">
        <w:rPr>
          <w:sz w:val="20"/>
          <w:szCs w:val="20"/>
        </w:rPr>
        <w:t>(П</w:t>
      </w:r>
      <w:r w:rsidR="00214CA8" w:rsidRPr="003B4901">
        <w:rPr>
          <w:sz w:val="20"/>
          <w:szCs w:val="20"/>
        </w:rPr>
        <w:t xml:space="preserve">раво собственности от </w:t>
      </w:r>
      <w:r w:rsidR="00996C34" w:rsidRPr="003B4901">
        <w:rPr>
          <w:sz w:val="20"/>
          <w:szCs w:val="20"/>
        </w:rPr>
        <w:t>06.08.2021 г. № 78:31:0001707:15-78/011/2021-5)</w:t>
      </w:r>
      <w:r w:rsidR="009D0EB8" w:rsidRPr="003B4901">
        <w:rPr>
          <w:sz w:val="20"/>
          <w:szCs w:val="20"/>
        </w:rPr>
        <w:t>;</w:t>
      </w:r>
    </w:p>
    <w:p w14:paraId="560B790B" w14:textId="09FCB84C" w:rsidR="00202CAA" w:rsidRPr="003B4901" w:rsidRDefault="00C767C5" w:rsidP="005F63A1">
      <w:pPr>
        <w:shd w:val="clear" w:color="auto" w:fill="FFFFFF" w:themeFill="background1"/>
        <w:ind w:firstLine="709"/>
        <w:jc w:val="both"/>
        <w:rPr>
          <w:sz w:val="20"/>
          <w:szCs w:val="20"/>
        </w:rPr>
      </w:pPr>
      <w:r w:rsidRPr="003B4901">
        <w:rPr>
          <w:sz w:val="20"/>
          <w:szCs w:val="20"/>
        </w:rPr>
        <w:t>2.2.</w:t>
      </w:r>
      <w:r w:rsidR="000B22CB" w:rsidRPr="003B4901">
        <w:rPr>
          <w:sz w:val="20"/>
          <w:szCs w:val="20"/>
        </w:rPr>
        <w:t>2</w:t>
      </w:r>
      <w:r w:rsidRPr="003B4901">
        <w:rPr>
          <w:sz w:val="20"/>
          <w:szCs w:val="20"/>
        </w:rPr>
        <w:t xml:space="preserve">. Разрешение на строительство № </w:t>
      </w:r>
      <w:r w:rsidR="00A43C40" w:rsidRPr="003B4901">
        <w:rPr>
          <w:sz w:val="20"/>
          <w:szCs w:val="20"/>
        </w:rPr>
        <w:t xml:space="preserve">78-018-0168-2018 </w:t>
      </w:r>
      <w:r w:rsidR="00C115D5" w:rsidRPr="003B4901">
        <w:rPr>
          <w:sz w:val="20"/>
          <w:szCs w:val="20"/>
        </w:rPr>
        <w:t xml:space="preserve">от </w:t>
      </w:r>
      <w:r w:rsidR="00A43C40" w:rsidRPr="003B4901">
        <w:rPr>
          <w:sz w:val="20"/>
          <w:szCs w:val="20"/>
        </w:rPr>
        <w:t>27</w:t>
      </w:r>
      <w:r w:rsidR="0028170D" w:rsidRPr="003B4901">
        <w:rPr>
          <w:sz w:val="20"/>
          <w:szCs w:val="20"/>
        </w:rPr>
        <w:t>.0</w:t>
      </w:r>
      <w:r w:rsidR="00A43C40" w:rsidRPr="003B4901">
        <w:rPr>
          <w:sz w:val="20"/>
          <w:szCs w:val="20"/>
        </w:rPr>
        <w:t>6</w:t>
      </w:r>
      <w:r w:rsidR="0028170D" w:rsidRPr="003B4901">
        <w:rPr>
          <w:sz w:val="20"/>
          <w:szCs w:val="20"/>
        </w:rPr>
        <w:t>.201</w:t>
      </w:r>
      <w:r w:rsidR="00A43C40" w:rsidRPr="003B4901">
        <w:rPr>
          <w:sz w:val="20"/>
          <w:szCs w:val="20"/>
        </w:rPr>
        <w:t>8</w:t>
      </w:r>
      <w:r w:rsidR="00C115D5" w:rsidRPr="003B4901">
        <w:rPr>
          <w:sz w:val="20"/>
          <w:szCs w:val="20"/>
        </w:rPr>
        <w:t xml:space="preserve"> г.;</w:t>
      </w:r>
    </w:p>
    <w:p w14:paraId="0D92755E" w14:textId="7EB2D52A" w:rsidR="00202CAA" w:rsidRPr="003B4901" w:rsidRDefault="00C767C5" w:rsidP="005F63A1">
      <w:pPr>
        <w:shd w:val="clear" w:color="auto" w:fill="FFFFFF" w:themeFill="background1"/>
        <w:ind w:firstLine="709"/>
        <w:jc w:val="both"/>
        <w:rPr>
          <w:sz w:val="20"/>
          <w:szCs w:val="20"/>
        </w:rPr>
      </w:pPr>
      <w:r w:rsidRPr="003B4901">
        <w:rPr>
          <w:sz w:val="20"/>
          <w:szCs w:val="20"/>
        </w:rPr>
        <w:lastRenderedPageBreak/>
        <w:t>2.2.</w:t>
      </w:r>
      <w:r w:rsidR="00C115D5" w:rsidRPr="003B4901">
        <w:rPr>
          <w:sz w:val="20"/>
          <w:szCs w:val="20"/>
        </w:rPr>
        <w:t>3</w:t>
      </w:r>
      <w:r w:rsidRPr="003B4901">
        <w:rPr>
          <w:sz w:val="20"/>
          <w:szCs w:val="20"/>
        </w:rPr>
        <w:t>. Проектная декларация Объекта размещена на сайте</w:t>
      </w:r>
      <w:r w:rsidR="00B755AF" w:rsidRPr="003B4901">
        <w:rPr>
          <w:sz w:val="20"/>
          <w:szCs w:val="20"/>
        </w:rPr>
        <w:t xml:space="preserve"> https: //наш. дом РФ.</w:t>
      </w:r>
    </w:p>
    <w:p w14:paraId="2DA8B41B" w14:textId="77777777" w:rsidR="00434436" w:rsidRPr="003B4901" w:rsidRDefault="00434436" w:rsidP="005F63A1">
      <w:pPr>
        <w:widowControl w:val="0"/>
        <w:shd w:val="clear" w:color="auto" w:fill="FFFFFF" w:themeFill="background1"/>
        <w:tabs>
          <w:tab w:val="left" w:pos="868"/>
        </w:tabs>
        <w:autoSpaceDE/>
        <w:ind w:firstLine="709"/>
        <w:rPr>
          <w:spacing w:val="-1"/>
          <w:position w:val="0"/>
          <w:sz w:val="20"/>
          <w:szCs w:val="20"/>
          <w:lang w:eastAsia="en-US"/>
        </w:rPr>
      </w:pPr>
    </w:p>
    <w:p w14:paraId="257666F1" w14:textId="5E333793" w:rsidR="00B32FA4" w:rsidRPr="003B4901" w:rsidRDefault="00F169EF" w:rsidP="005F63A1">
      <w:pPr>
        <w:pStyle w:val="TableParagraph"/>
        <w:shd w:val="clear" w:color="auto" w:fill="FFFFFF" w:themeFill="background1"/>
        <w:ind w:firstLine="709"/>
        <w:jc w:val="center"/>
        <w:rPr>
          <w:rFonts w:ascii="Times New Roman" w:hAnsi="Times New Roman"/>
          <w:b/>
          <w:spacing w:val="-2"/>
          <w:sz w:val="20"/>
          <w:szCs w:val="20"/>
          <w:lang w:val="ru-RU"/>
        </w:rPr>
      </w:pPr>
      <w:r w:rsidRPr="003B4901">
        <w:rPr>
          <w:rFonts w:ascii="Times New Roman" w:hAnsi="Times New Roman"/>
          <w:b/>
          <w:sz w:val="20"/>
          <w:szCs w:val="20"/>
          <w:lang w:val="ru-RU"/>
        </w:rPr>
        <w:t xml:space="preserve">3. </w:t>
      </w:r>
      <w:r w:rsidR="00B32FA4" w:rsidRPr="003B4901">
        <w:rPr>
          <w:rFonts w:ascii="Times New Roman" w:hAnsi="Times New Roman"/>
          <w:b/>
          <w:spacing w:val="-2"/>
          <w:sz w:val="20"/>
          <w:szCs w:val="20"/>
          <w:lang w:val="ru-RU"/>
        </w:rPr>
        <w:t>СРОКИ. ПЕРЕДА</w:t>
      </w:r>
      <w:r w:rsidR="009B4BC1" w:rsidRPr="003B4901">
        <w:rPr>
          <w:rFonts w:ascii="Times New Roman" w:hAnsi="Times New Roman"/>
          <w:b/>
          <w:spacing w:val="-2"/>
          <w:sz w:val="20"/>
          <w:szCs w:val="20"/>
          <w:lang w:val="ru-RU"/>
        </w:rPr>
        <w:t xml:space="preserve">ЧА </w:t>
      </w:r>
      <w:r w:rsidR="00177BCB">
        <w:rPr>
          <w:rFonts w:ascii="Times New Roman" w:hAnsi="Times New Roman"/>
          <w:b/>
          <w:spacing w:val="-2"/>
          <w:sz w:val="20"/>
          <w:szCs w:val="20"/>
          <w:lang w:val="ru-RU"/>
        </w:rPr>
        <w:t>НЕЖИЛОГО ПОМЕЩЕНИЯ</w:t>
      </w:r>
    </w:p>
    <w:p w14:paraId="685AB83F" w14:textId="7CCFC0E0" w:rsidR="00E858A2" w:rsidRPr="003B4901" w:rsidRDefault="00B32FA4" w:rsidP="005F63A1">
      <w:pPr>
        <w:shd w:val="clear" w:color="auto" w:fill="FFFFFF" w:themeFill="background1"/>
        <w:ind w:firstLine="709"/>
        <w:jc w:val="both"/>
        <w:rPr>
          <w:sz w:val="20"/>
          <w:szCs w:val="20"/>
        </w:rPr>
      </w:pPr>
      <w:r w:rsidRPr="003B4901">
        <w:rPr>
          <w:sz w:val="20"/>
          <w:szCs w:val="20"/>
        </w:rPr>
        <w:t xml:space="preserve">3.1. Застройщик </w:t>
      </w:r>
      <w:r w:rsidR="00334FD0" w:rsidRPr="003B4901">
        <w:rPr>
          <w:sz w:val="20"/>
          <w:szCs w:val="20"/>
        </w:rPr>
        <w:t>обязуется</w:t>
      </w:r>
      <w:r w:rsidRPr="003B4901">
        <w:rPr>
          <w:sz w:val="20"/>
          <w:szCs w:val="20"/>
        </w:rPr>
        <w:t xml:space="preserve"> </w:t>
      </w:r>
      <w:r w:rsidR="00334FD0" w:rsidRPr="003B4901">
        <w:rPr>
          <w:sz w:val="20"/>
          <w:szCs w:val="20"/>
        </w:rPr>
        <w:t>передать Дольщику</w:t>
      </w:r>
      <w:r w:rsidR="00092B6D">
        <w:rPr>
          <w:sz w:val="20"/>
          <w:szCs w:val="20"/>
        </w:rPr>
        <w:t xml:space="preserve"> </w:t>
      </w:r>
      <w:r w:rsidR="00092B6D" w:rsidRPr="00092B6D">
        <w:rPr>
          <w:sz w:val="20"/>
          <w:szCs w:val="20"/>
        </w:rPr>
        <w:t>Нежил</w:t>
      </w:r>
      <w:r w:rsidR="00A24B67">
        <w:rPr>
          <w:sz w:val="20"/>
          <w:szCs w:val="20"/>
        </w:rPr>
        <w:t>ое</w:t>
      </w:r>
      <w:r w:rsidR="00092B6D" w:rsidRPr="00092B6D">
        <w:rPr>
          <w:sz w:val="20"/>
          <w:szCs w:val="20"/>
        </w:rPr>
        <w:t xml:space="preserve"> помещени</w:t>
      </w:r>
      <w:r w:rsidR="00A24B67">
        <w:rPr>
          <w:sz w:val="20"/>
          <w:szCs w:val="20"/>
        </w:rPr>
        <w:t>е</w:t>
      </w:r>
      <w:r w:rsidR="00092B6D">
        <w:rPr>
          <w:sz w:val="20"/>
          <w:szCs w:val="20"/>
        </w:rPr>
        <w:t xml:space="preserve"> </w:t>
      </w:r>
      <w:r w:rsidR="00334FD0" w:rsidRPr="003B4901">
        <w:rPr>
          <w:sz w:val="20"/>
          <w:szCs w:val="20"/>
        </w:rPr>
        <w:t>по А</w:t>
      </w:r>
      <w:r w:rsidR="00E94907" w:rsidRPr="003B4901">
        <w:rPr>
          <w:sz w:val="20"/>
          <w:szCs w:val="20"/>
        </w:rPr>
        <w:t>кту приёма-п</w:t>
      </w:r>
      <w:r w:rsidR="00F85CAD" w:rsidRPr="003B4901">
        <w:rPr>
          <w:sz w:val="20"/>
          <w:szCs w:val="20"/>
        </w:rPr>
        <w:t xml:space="preserve">ередачи </w:t>
      </w:r>
      <w:r w:rsidR="00CE4CE7" w:rsidRPr="003B4901">
        <w:rPr>
          <w:b/>
          <w:bCs w:val="0"/>
          <w:sz w:val="20"/>
          <w:szCs w:val="20"/>
        </w:rPr>
        <w:t>не</w:t>
      </w:r>
      <w:r w:rsidR="003D7CA1" w:rsidRPr="003B4901">
        <w:rPr>
          <w:b/>
          <w:bCs w:val="0"/>
          <w:sz w:val="20"/>
          <w:szCs w:val="20"/>
        </w:rPr>
        <w:t xml:space="preserve"> позднее</w:t>
      </w:r>
      <w:r w:rsidR="00CE4CE7" w:rsidRPr="003B4901">
        <w:rPr>
          <w:sz w:val="20"/>
          <w:szCs w:val="20"/>
        </w:rPr>
        <w:t xml:space="preserve"> </w:t>
      </w:r>
      <w:r w:rsidR="00DD11DD" w:rsidRPr="003B4901">
        <w:rPr>
          <w:b/>
          <w:bCs w:val="0"/>
          <w:sz w:val="20"/>
          <w:szCs w:val="20"/>
        </w:rPr>
        <w:t>31</w:t>
      </w:r>
      <w:r w:rsidR="00A607B4" w:rsidRPr="003B4901">
        <w:rPr>
          <w:b/>
          <w:bCs w:val="0"/>
          <w:sz w:val="20"/>
          <w:szCs w:val="20"/>
        </w:rPr>
        <w:t>.</w:t>
      </w:r>
      <w:r w:rsidR="00207C16" w:rsidRPr="003B4901">
        <w:rPr>
          <w:b/>
          <w:bCs w:val="0"/>
          <w:sz w:val="20"/>
          <w:szCs w:val="20"/>
        </w:rPr>
        <w:t>12</w:t>
      </w:r>
      <w:r w:rsidR="00A607B4" w:rsidRPr="003B4901">
        <w:rPr>
          <w:b/>
          <w:bCs w:val="0"/>
          <w:sz w:val="20"/>
          <w:szCs w:val="20"/>
        </w:rPr>
        <w:t>.202</w:t>
      </w:r>
      <w:r w:rsidR="00DD11DD" w:rsidRPr="003B4901">
        <w:rPr>
          <w:b/>
          <w:bCs w:val="0"/>
          <w:sz w:val="20"/>
          <w:szCs w:val="20"/>
        </w:rPr>
        <w:t>5</w:t>
      </w:r>
      <w:r w:rsidR="00A607B4" w:rsidRPr="003B4901">
        <w:rPr>
          <w:b/>
          <w:bCs w:val="0"/>
          <w:sz w:val="20"/>
          <w:szCs w:val="20"/>
        </w:rPr>
        <w:t xml:space="preserve"> </w:t>
      </w:r>
      <w:r w:rsidR="003D7CA1" w:rsidRPr="003B4901">
        <w:rPr>
          <w:b/>
          <w:bCs w:val="0"/>
          <w:sz w:val="20"/>
          <w:szCs w:val="20"/>
        </w:rPr>
        <w:t>г</w:t>
      </w:r>
      <w:r w:rsidR="00315F96" w:rsidRPr="003B4901">
        <w:rPr>
          <w:b/>
          <w:bCs w:val="0"/>
          <w:sz w:val="20"/>
          <w:szCs w:val="20"/>
        </w:rPr>
        <w:t>.</w:t>
      </w:r>
      <w:r w:rsidR="00725257" w:rsidRPr="003B4901">
        <w:rPr>
          <w:sz w:val="20"/>
          <w:szCs w:val="20"/>
        </w:rPr>
        <w:t xml:space="preserve"> п</w:t>
      </w:r>
      <w:r w:rsidR="00334FD0" w:rsidRPr="003B4901">
        <w:rPr>
          <w:sz w:val="20"/>
          <w:szCs w:val="20"/>
        </w:rPr>
        <w:t xml:space="preserve">осле получения разрешения на ввод </w:t>
      </w:r>
      <w:r w:rsidR="00543340" w:rsidRPr="003B4901">
        <w:rPr>
          <w:sz w:val="20"/>
          <w:szCs w:val="20"/>
        </w:rPr>
        <w:t xml:space="preserve">Гостиницы </w:t>
      </w:r>
      <w:r w:rsidR="00334FD0" w:rsidRPr="003B4901">
        <w:rPr>
          <w:sz w:val="20"/>
          <w:szCs w:val="20"/>
        </w:rPr>
        <w:t xml:space="preserve">в эксплуатацию. </w:t>
      </w:r>
      <w:r w:rsidRPr="003B4901">
        <w:rPr>
          <w:sz w:val="20"/>
          <w:szCs w:val="20"/>
        </w:rPr>
        <w:t xml:space="preserve">Застройщик вправе </w:t>
      </w:r>
      <w:r w:rsidR="00334FD0" w:rsidRPr="003B4901">
        <w:rPr>
          <w:sz w:val="20"/>
          <w:szCs w:val="20"/>
        </w:rPr>
        <w:t xml:space="preserve">передать </w:t>
      </w:r>
      <w:r w:rsidRPr="003B4901">
        <w:rPr>
          <w:sz w:val="20"/>
          <w:szCs w:val="20"/>
        </w:rPr>
        <w:t>досрочно</w:t>
      </w:r>
      <w:r w:rsidR="00334FD0" w:rsidRPr="003B4901">
        <w:rPr>
          <w:sz w:val="20"/>
          <w:szCs w:val="20"/>
        </w:rPr>
        <w:t xml:space="preserve"> после фактического получения разрешения на ввод </w:t>
      </w:r>
      <w:r w:rsidR="00E75E75" w:rsidRPr="003B4901">
        <w:rPr>
          <w:sz w:val="20"/>
          <w:szCs w:val="20"/>
        </w:rPr>
        <w:t xml:space="preserve">Гостиницы </w:t>
      </w:r>
      <w:r w:rsidR="00334FD0" w:rsidRPr="003B4901">
        <w:rPr>
          <w:sz w:val="20"/>
          <w:szCs w:val="20"/>
        </w:rPr>
        <w:t xml:space="preserve">в эксплуатацию. Дольщик не вправе отказываться от досрочной приёмки </w:t>
      </w:r>
      <w:r w:rsidR="00092B6D" w:rsidRPr="00092B6D">
        <w:rPr>
          <w:sz w:val="20"/>
          <w:szCs w:val="20"/>
        </w:rPr>
        <w:t>Нежилого помещения</w:t>
      </w:r>
      <w:r w:rsidR="00092B6D">
        <w:rPr>
          <w:sz w:val="20"/>
          <w:szCs w:val="20"/>
        </w:rPr>
        <w:t xml:space="preserve">. </w:t>
      </w:r>
    </w:p>
    <w:p w14:paraId="3256EF89" w14:textId="771A35B3" w:rsidR="00FD0C88" w:rsidRPr="003B4901" w:rsidRDefault="00E72E27" w:rsidP="005F63A1">
      <w:pPr>
        <w:shd w:val="clear" w:color="auto" w:fill="FFFFFF" w:themeFill="background1"/>
        <w:ind w:firstLine="709"/>
        <w:jc w:val="both"/>
        <w:rPr>
          <w:sz w:val="20"/>
          <w:szCs w:val="20"/>
        </w:rPr>
      </w:pPr>
      <w:r w:rsidRPr="003B4901">
        <w:rPr>
          <w:sz w:val="20"/>
          <w:szCs w:val="20"/>
        </w:rPr>
        <w:t>3.</w:t>
      </w:r>
      <w:r w:rsidR="00EF0866" w:rsidRPr="003B4901">
        <w:rPr>
          <w:sz w:val="20"/>
          <w:szCs w:val="20"/>
        </w:rPr>
        <w:t>2</w:t>
      </w:r>
      <w:r w:rsidRPr="003B4901">
        <w:rPr>
          <w:sz w:val="20"/>
          <w:szCs w:val="20"/>
        </w:rPr>
        <w:t xml:space="preserve">. Согласно п. 4 ст. 8 Закона №214-ФЗ </w:t>
      </w:r>
      <w:r w:rsidR="00FD0C88" w:rsidRPr="003B4901">
        <w:rPr>
          <w:sz w:val="20"/>
          <w:szCs w:val="20"/>
        </w:rPr>
        <w:t xml:space="preserve">сообщение о завершении строительства </w:t>
      </w:r>
      <w:r w:rsidR="00E56B45" w:rsidRPr="003B4901">
        <w:rPr>
          <w:sz w:val="20"/>
          <w:szCs w:val="20"/>
        </w:rPr>
        <w:t xml:space="preserve">Гостиницы </w:t>
      </w:r>
      <w:r w:rsidR="00FD0C88" w:rsidRPr="003B4901">
        <w:rPr>
          <w:sz w:val="20"/>
          <w:szCs w:val="20"/>
        </w:rPr>
        <w:t xml:space="preserve">и готовности </w:t>
      </w:r>
      <w:r w:rsidR="00092B6D" w:rsidRPr="00092B6D">
        <w:rPr>
          <w:sz w:val="20"/>
          <w:szCs w:val="20"/>
        </w:rPr>
        <w:t xml:space="preserve">Нежилого помещения </w:t>
      </w:r>
      <w:r w:rsidR="00FD0C88" w:rsidRPr="003B4901">
        <w:rPr>
          <w:sz w:val="20"/>
          <w:szCs w:val="20"/>
        </w:rPr>
        <w:t xml:space="preserve">к передаче должно быть направлено Дольщику не менее чем за 1 (один) месяц до наступления срока, указанного в п. 3.1 настоящего Договора, заказным письмом с описью вложения и уведомлением о вручении по указанному в Договоре адресу для направления почтовой корреспонденции или вручено Дольщику лично под расписку. </w:t>
      </w:r>
      <w:r w:rsidR="00982042" w:rsidRPr="003B4901">
        <w:rPr>
          <w:sz w:val="20"/>
          <w:szCs w:val="20"/>
        </w:rPr>
        <w:t>Сообщение о завершении строительства</w:t>
      </w:r>
      <w:r w:rsidR="00CA4B72" w:rsidRPr="003B4901">
        <w:rPr>
          <w:sz w:val="20"/>
          <w:szCs w:val="20"/>
        </w:rPr>
        <w:t xml:space="preserve"> </w:t>
      </w:r>
      <w:r w:rsidR="00543340" w:rsidRPr="003B4901">
        <w:rPr>
          <w:sz w:val="20"/>
          <w:szCs w:val="20"/>
        </w:rPr>
        <w:t xml:space="preserve">Гостиницы </w:t>
      </w:r>
      <w:r w:rsidR="00982042" w:rsidRPr="003B4901">
        <w:rPr>
          <w:sz w:val="20"/>
          <w:szCs w:val="20"/>
        </w:rPr>
        <w:t xml:space="preserve">и готовности </w:t>
      </w:r>
      <w:r w:rsidR="00092B6D" w:rsidRPr="00092B6D">
        <w:rPr>
          <w:sz w:val="20"/>
          <w:szCs w:val="20"/>
        </w:rPr>
        <w:t xml:space="preserve">Нежилого помещения </w:t>
      </w:r>
      <w:r w:rsidR="00982042" w:rsidRPr="003B4901">
        <w:rPr>
          <w:sz w:val="20"/>
          <w:szCs w:val="20"/>
        </w:rPr>
        <w:t xml:space="preserve">к приемке и о необходимости явиться для приемки </w:t>
      </w:r>
      <w:r w:rsidR="00092B6D" w:rsidRPr="00092B6D">
        <w:rPr>
          <w:sz w:val="20"/>
          <w:szCs w:val="20"/>
        </w:rPr>
        <w:t xml:space="preserve">Нежилого помещения </w:t>
      </w:r>
      <w:r w:rsidR="00982042" w:rsidRPr="003B4901">
        <w:rPr>
          <w:sz w:val="20"/>
          <w:szCs w:val="20"/>
        </w:rPr>
        <w:t>может быть отправлено досрочно.</w:t>
      </w:r>
    </w:p>
    <w:p w14:paraId="03A68117" w14:textId="555B2635" w:rsidR="00E72E27" w:rsidRPr="003B4901" w:rsidRDefault="00FD0C88" w:rsidP="005F63A1">
      <w:pPr>
        <w:shd w:val="clear" w:color="auto" w:fill="FFFFFF" w:themeFill="background1"/>
        <w:ind w:firstLine="709"/>
        <w:jc w:val="both"/>
        <w:rPr>
          <w:sz w:val="20"/>
          <w:szCs w:val="20"/>
        </w:rPr>
      </w:pPr>
      <w:r w:rsidRPr="003B4901">
        <w:rPr>
          <w:sz w:val="20"/>
          <w:szCs w:val="20"/>
        </w:rPr>
        <w:t xml:space="preserve">3.3. </w:t>
      </w:r>
      <w:r w:rsidR="00E72E27" w:rsidRPr="003B4901">
        <w:rPr>
          <w:sz w:val="20"/>
          <w:szCs w:val="20"/>
        </w:rPr>
        <w:t>Дольщик обязан явиться для приемки</w:t>
      </w:r>
      <w:r w:rsidR="00092B6D" w:rsidRPr="00092B6D">
        <w:t xml:space="preserve"> </w:t>
      </w:r>
      <w:r w:rsidR="00092B6D" w:rsidRPr="00092B6D">
        <w:rPr>
          <w:sz w:val="20"/>
          <w:szCs w:val="20"/>
        </w:rPr>
        <w:t>Нежилого помещения</w:t>
      </w:r>
      <w:r w:rsidR="00E72E27" w:rsidRPr="003B4901">
        <w:rPr>
          <w:sz w:val="20"/>
          <w:szCs w:val="20"/>
        </w:rPr>
        <w:t xml:space="preserve">, принять </w:t>
      </w:r>
      <w:r w:rsidR="00974DD6" w:rsidRPr="003B4901">
        <w:rPr>
          <w:sz w:val="20"/>
          <w:szCs w:val="20"/>
        </w:rPr>
        <w:t xml:space="preserve">его </w:t>
      </w:r>
      <w:r w:rsidR="00E72E27" w:rsidRPr="003B4901">
        <w:rPr>
          <w:sz w:val="20"/>
          <w:szCs w:val="20"/>
        </w:rPr>
        <w:t xml:space="preserve">и подписать акт приема-передачи в течение 10 (десяти) дней с момента получения сообщения Застройщика о готовности </w:t>
      </w:r>
      <w:r w:rsidR="00092B6D" w:rsidRPr="00092B6D">
        <w:rPr>
          <w:sz w:val="20"/>
          <w:szCs w:val="20"/>
        </w:rPr>
        <w:t xml:space="preserve">Нежилого помещения </w:t>
      </w:r>
      <w:r w:rsidR="00E72E27" w:rsidRPr="003B4901">
        <w:rPr>
          <w:sz w:val="20"/>
          <w:szCs w:val="20"/>
        </w:rPr>
        <w:t>к передач</w:t>
      </w:r>
      <w:r w:rsidRPr="003B4901">
        <w:rPr>
          <w:sz w:val="20"/>
          <w:szCs w:val="20"/>
        </w:rPr>
        <w:t xml:space="preserve">е. </w:t>
      </w:r>
    </w:p>
    <w:p w14:paraId="563DD7A3" w14:textId="237282D4" w:rsidR="00607A7C" w:rsidRPr="003B4901" w:rsidRDefault="00607A7C" w:rsidP="005F63A1">
      <w:pPr>
        <w:shd w:val="clear" w:color="auto" w:fill="FFFFFF" w:themeFill="background1"/>
        <w:ind w:firstLine="709"/>
        <w:jc w:val="both"/>
        <w:rPr>
          <w:sz w:val="20"/>
          <w:szCs w:val="20"/>
        </w:rPr>
      </w:pPr>
      <w:r w:rsidRPr="003B4901">
        <w:rPr>
          <w:sz w:val="20"/>
          <w:szCs w:val="20"/>
        </w:rPr>
        <w:t>3.4. Соответственно, Застройщик считается не нарушившим срок передачи</w:t>
      </w:r>
      <w:r w:rsidR="00092B6D">
        <w:rPr>
          <w:sz w:val="20"/>
          <w:szCs w:val="20"/>
        </w:rPr>
        <w:t xml:space="preserve"> </w:t>
      </w:r>
      <w:r w:rsidR="00092B6D" w:rsidRPr="00092B6D">
        <w:rPr>
          <w:sz w:val="20"/>
          <w:szCs w:val="20"/>
        </w:rPr>
        <w:t>Нежилого помещения</w:t>
      </w:r>
      <w:r w:rsidRPr="003B4901">
        <w:rPr>
          <w:sz w:val="20"/>
          <w:szCs w:val="20"/>
        </w:rPr>
        <w:t>, указанн</w:t>
      </w:r>
      <w:r w:rsidR="00922708" w:rsidRPr="003B4901">
        <w:rPr>
          <w:sz w:val="20"/>
          <w:szCs w:val="20"/>
        </w:rPr>
        <w:t xml:space="preserve">ый </w:t>
      </w:r>
      <w:r w:rsidRPr="003B4901">
        <w:rPr>
          <w:sz w:val="20"/>
          <w:szCs w:val="20"/>
        </w:rPr>
        <w:t>в п. 3.</w:t>
      </w:r>
      <w:r w:rsidR="00922708" w:rsidRPr="003B4901">
        <w:rPr>
          <w:sz w:val="20"/>
          <w:szCs w:val="20"/>
        </w:rPr>
        <w:t>1</w:t>
      </w:r>
      <w:r w:rsidR="002B2EE3" w:rsidRPr="003B4901">
        <w:rPr>
          <w:sz w:val="20"/>
          <w:szCs w:val="20"/>
        </w:rPr>
        <w:t xml:space="preserve"> настоящего Договора</w:t>
      </w:r>
      <w:r w:rsidRPr="003B4901">
        <w:rPr>
          <w:sz w:val="20"/>
          <w:szCs w:val="20"/>
        </w:rPr>
        <w:t xml:space="preserve">, если </w:t>
      </w:r>
      <w:r w:rsidR="00922708" w:rsidRPr="003B4901">
        <w:rPr>
          <w:sz w:val="20"/>
          <w:szCs w:val="20"/>
        </w:rPr>
        <w:t xml:space="preserve">сообщение о завершении строительства </w:t>
      </w:r>
      <w:r w:rsidR="00543340" w:rsidRPr="003B4901">
        <w:rPr>
          <w:sz w:val="20"/>
          <w:szCs w:val="20"/>
        </w:rPr>
        <w:t xml:space="preserve">Гостиницы </w:t>
      </w:r>
      <w:r w:rsidR="00922708" w:rsidRPr="003B4901">
        <w:rPr>
          <w:sz w:val="20"/>
          <w:szCs w:val="20"/>
        </w:rPr>
        <w:t xml:space="preserve">и готовности </w:t>
      </w:r>
      <w:r w:rsidR="00092B6D" w:rsidRPr="00092B6D">
        <w:rPr>
          <w:sz w:val="20"/>
          <w:szCs w:val="20"/>
        </w:rPr>
        <w:t xml:space="preserve">Нежилого помещения </w:t>
      </w:r>
      <w:r w:rsidR="00922708" w:rsidRPr="003B4901">
        <w:rPr>
          <w:sz w:val="20"/>
          <w:szCs w:val="20"/>
        </w:rPr>
        <w:t>к передаче будет направлено Дольщику в срок, указанный в п. 3.2 настоящего Договора (о чем свидетельствует дата отправки на оттиске почтового штемпеля), а Дольщик получил указанное сообщение Застройщика по истечении срока передачи</w:t>
      </w:r>
      <w:r w:rsidR="00092B6D" w:rsidRPr="00092B6D">
        <w:t xml:space="preserve"> </w:t>
      </w:r>
      <w:r w:rsidR="00092B6D" w:rsidRPr="00092B6D">
        <w:rPr>
          <w:sz w:val="20"/>
          <w:szCs w:val="20"/>
        </w:rPr>
        <w:t>Нежилого помещения</w:t>
      </w:r>
      <w:r w:rsidR="00922708" w:rsidRPr="003B4901">
        <w:rPr>
          <w:sz w:val="20"/>
          <w:szCs w:val="20"/>
        </w:rPr>
        <w:t xml:space="preserve">, указанного в п. 3.1 настоящего Договора. Застройщик не несет ответственности за почтовую организацию, оказывающую услуги связи. </w:t>
      </w:r>
      <w:r w:rsidR="008B254A" w:rsidRPr="003B4901">
        <w:rPr>
          <w:sz w:val="20"/>
          <w:szCs w:val="20"/>
        </w:rPr>
        <w:t xml:space="preserve">Либо </w:t>
      </w:r>
      <w:r w:rsidRPr="003B4901">
        <w:rPr>
          <w:sz w:val="20"/>
          <w:szCs w:val="20"/>
        </w:rPr>
        <w:t xml:space="preserve">Дольщик получил сообщение о готовности </w:t>
      </w:r>
      <w:r w:rsidR="00092B6D" w:rsidRPr="00092B6D">
        <w:rPr>
          <w:sz w:val="20"/>
          <w:szCs w:val="20"/>
        </w:rPr>
        <w:t xml:space="preserve">Нежилого помещения </w:t>
      </w:r>
      <w:r w:rsidRPr="003B4901">
        <w:rPr>
          <w:sz w:val="20"/>
          <w:szCs w:val="20"/>
        </w:rPr>
        <w:t>к приемке и необходимости принять</w:t>
      </w:r>
      <w:r w:rsidR="00092B6D" w:rsidRPr="00092B6D">
        <w:t xml:space="preserve"> </w:t>
      </w:r>
      <w:r w:rsidR="00092B6D" w:rsidRPr="00092B6D">
        <w:rPr>
          <w:sz w:val="20"/>
          <w:szCs w:val="20"/>
        </w:rPr>
        <w:t>Нежилого помещения</w:t>
      </w:r>
      <w:r w:rsidR="00092B6D">
        <w:rPr>
          <w:sz w:val="20"/>
          <w:szCs w:val="20"/>
        </w:rPr>
        <w:t xml:space="preserve"> </w:t>
      </w:r>
      <w:r w:rsidRPr="003B4901">
        <w:rPr>
          <w:sz w:val="20"/>
          <w:szCs w:val="20"/>
        </w:rPr>
        <w:t>, но не явился для приемки</w:t>
      </w:r>
      <w:r w:rsidR="00092B6D" w:rsidRPr="00092B6D">
        <w:t xml:space="preserve"> </w:t>
      </w:r>
      <w:r w:rsidR="00092B6D" w:rsidRPr="00092B6D">
        <w:rPr>
          <w:sz w:val="20"/>
          <w:szCs w:val="20"/>
        </w:rPr>
        <w:t>Нежилого помещения</w:t>
      </w:r>
      <w:r w:rsidRPr="003B4901">
        <w:rPr>
          <w:sz w:val="20"/>
          <w:szCs w:val="20"/>
        </w:rPr>
        <w:t>, а в сообщении о готовности</w:t>
      </w:r>
      <w:r w:rsidR="00092B6D" w:rsidRPr="00092B6D">
        <w:t xml:space="preserve"> </w:t>
      </w:r>
      <w:r w:rsidR="00092B6D" w:rsidRPr="00092B6D">
        <w:rPr>
          <w:sz w:val="20"/>
          <w:szCs w:val="20"/>
        </w:rPr>
        <w:t>Нежилого помещения</w:t>
      </w:r>
      <w:r w:rsidRPr="003B4901">
        <w:rPr>
          <w:sz w:val="20"/>
          <w:szCs w:val="20"/>
        </w:rPr>
        <w:t xml:space="preserve"> к приемке был указан 10-дневный срок для е</w:t>
      </w:r>
      <w:r w:rsidR="00974DD6" w:rsidRPr="003B4901">
        <w:rPr>
          <w:sz w:val="20"/>
          <w:szCs w:val="20"/>
        </w:rPr>
        <w:t>го</w:t>
      </w:r>
      <w:r w:rsidRPr="003B4901">
        <w:rPr>
          <w:sz w:val="20"/>
          <w:szCs w:val="20"/>
        </w:rPr>
        <w:t xml:space="preserve"> приемки, а также в случае возврата оператором почтовой связи заказного письма, в котором содержалось уведомление о необходимости приемки</w:t>
      </w:r>
      <w:r w:rsidR="00092B6D" w:rsidRPr="00092B6D">
        <w:t xml:space="preserve"> </w:t>
      </w:r>
      <w:r w:rsidR="00092B6D" w:rsidRPr="00092B6D">
        <w:rPr>
          <w:sz w:val="20"/>
          <w:szCs w:val="20"/>
        </w:rPr>
        <w:t>Нежилого помещения</w:t>
      </w:r>
      <w:r w:rsidRPr="003B4901">
        <w:rPr>
          <w:sz w:val="20"/>
          <w:szCs w:val="20"/>
        </w:rPr>
        <w:t>, с сообщением об отказе Дольщика от его получения либо по причине отсутствия Дольщика по почтовому адресу, указанному в настоящем договоре в качестве адреса для направления корреспонденции.</w:t>
      </w:r>
    </w:p>
    <w:p w14:paraId="09DE86FF" w14:textId="765D02FB" w:rsidR="000820DB" w:rsidRPr="003B4901" w:rsidRDefault="000820DB" w:rsidP="005F63A1">
      <w:pPr>
        <w:shd w:val="clear" w:color="auto" w:fill="FFFFFF" w:themeFill="background1"/>
        <w:ind w:firstLine="709"/>
        <w:jc w:val="both"/>
        <w:rPr>
          <w:sz w:val="20"/>
          <w:szCs w:val="20"/>
        </w:rPr>
      </w:pPr>
      <w:r w:rsidRPr="003B4901">
        <w:rPr>
          <w:sz w:val="20"/>
          <w:szCs w:val="20"/>
        </w:rPr>
        <w:t xml:space="preserve">3.5. Согласно п. 5 ст. 8, п. п. 1 и 2 ст. 7 Закона </w:t>
      </w:r>
      <w:r w:rsidR="00255489" w:rsidRPr="003B4901">
        <w:rPr>
          <w:sz w:val="20"/>
          <w:szCs w:val="20"/>
        </w:rPr>
        <w:t>№</w:t>
      </w:r>
      <w:r w:rsidRPr="003B4901">
        <w:rPr>
          <w:sz w:val="20"/>
          <w:szCs w:val="20"/>
        </w:rPr>
        <w:t>214-ФЗ Дольщик имеет право отказаться от приемки</w:t>
      </w:r>
      <w:r w:rsidR="00092B6D" w:rsidRPr="00092B6D">
        <w:t xml:space="preserve"> </w:t>
      </w:r>
      <w:r w:rsidR="00092B6D" w:rsidRPr="00092B6D">
        <w:rPr>
          <w:sz w:val="20"/>
          <w:szCs w:val="20"/>
        </w:rPr>
        <w:t>Нежилого помещения</w:t>
      </w:r>
      <w:r w:rsidRPr="003B4901">
        <w:rPr>
          <w:sz w:val="20"/>
          <w:szCs w:val="20"/>
        </w:rPr>
        <w:t xml:space="preserve"> при несоответствии качества </w:t>
      </w:r>
      <w:r w:rsidR="00092B6D" w:rsidRPr="00092B6D">
        <w:rPr>
          <w:sz w:val="20"/>
          <w:szCs w:val="20"/>
        </w:rPr>
        <w:t xml:space="preserve">Нежилого помещения </w:t>
      </w:r>
      <w:r w:rsidR="008B254A" w:rsidRPr="003B4901">
        <w:rPr>
          <w:sz w:val="20"/>
          <w:szCs w:val="20"/>
        </w:rPr>
        <w:t xml:space="preserve">условиям </w:t>
      </w:r>
      <w:r w:rsidRPr="003B4901">
        <w:rPr>
          <w:sz w:val="20"/>
          <w:szCs w:val="20"/>
        </w:rPr>
        <w:t>настоящего договора,</w:t>
      </w:r>
      <w:r w:rsidR="008B254A" w:rsidRPr="003B4901">
        <w:rPr>
          <w:sz w:val="20"/>
          <w:szCs w:val="20"/>
        </w:rPr>
        <w:t xml:space="preserve"> требованиям технических регламентов, проектной документации и градостроительных регламентов, </w:t>
      </w:r>
      <w:r w:rsidR="008A52F9" w:rsidRPr="003B4901">
        <w:rPr>
          <w:sz w:val="20"/>
          <w:szCs w:val="20"/>
        </w:rPr>
        <w:t xml:space="preserve">указав их в </w:t>
      </w:r>
      <w:r w:rsidRPr="003B4901">
        <w:rPr>
          <w:sz w:val="20"/>
          <w:szCs w:val="20"/>
        </w:rPr>
        <w:t>Акт</w:t>
      </w:r>
      <w:r w:rsidR="008A52F9" w:rsidRPr="003B4901">
        <w:rPr>
          <w:sz w:val="20"/>
          <w:szCs w:val="20"/>
        </w:rPr>
        <w:t>е</w:t>
      </w:r>
      <w:r w:rsidRPr="003B4901">
        <w:rPr>
          <w:sz w:val="20"/>
          <w:szCs w:val="20"/>
        </w:rPr>
        <w:t xml:space="preserve"> </w:t>
      </w:r>
      <w:r w:rsidR="008A52F9" w:rsidRPr="003B4901">
        <w:rPr>
          <w:sz w:val="20"/>
          <w:szCs w:val="20"/>
        </w:rPr>
        <w:t>осмотра</w:t>
      </w:r>
      <w:r w:rsidR="00092B6D" w:rsidRPr="00092B6D">
        <w:t xml:space="preserve"> </w:t>
      </w:r>
      <w:r w:rsidR="00092B6D" w:rsidRPr="00092B6D">
        <w:rPr>
          <w:sz w:val="20"/>
          <w:szCs w:val="20"/>
        </w:rPr>
        <w:t>Нежилого помещения</w:t>
      </w:r>
      <w:r w:rsidR="008A52F9" w:rsidRPr="003B4901">
        <w:rPr>
          <w:sz w:val="20"/>
          <w:szCs w:val="20"/>
        </w:rPr>
        <w:t xml:space="preserve"> </w:t>
      </w:r>
      <w:r w:rsidRPr="003B4901">
        <w:rPr>
          <w:sz w:val="20"/>
          <w:szCs w:val="20"/>
        </w:rPr>
        <w:t>с перечнем подлежащих устранению недостатков (далее- Акт</w:t>
      </w:r>
      <w:r w:rsidR="008A52F9" w:rsidRPr="003B4901">
        <w:rPr>
          <w:sz w:val="20"/>
          <w:szCs w:val="20"/>
        </w:rPr>
        <w:t xml:space="preserve"> осмотра</w:t>
      </w:r>
      <w:r w:rsidRPr="003B4901">
        <w:rPr>
          <w:sz w:val="20"/>
          <w:szCs w:val="20"/>
        </w:rPr>
        <w:t>).</w:t>
      </w:r>
      <w:r w:rsidR="008B254A" w:rsidRPr="003B4901">
        <w:rPr>
          <w:sz w:val="20"/>
          <w:szCs w:val="20"/>
        </w:rPr>
        <w:t xml:space="preserve"> Акт </w:t>
      </w:r>
      <w:r w:rsidR="008A52F9" w:rsidRPr="003B4901">
        <w:rPr>
          <w:sz w:val="20"/>
          <w:szCs w:val="20"/>
        </w:rPr>
        <w:t xml:space="preserve">осмотра </w:t>
      </w:r>
      <w:r w:rsidR="00092B6D" w:rsidRPr="00092B6D">
        <w:rPr>
          <w:sz w:val="20"/>
          <w:szCs w:val="20"/>
        </w:rPr>
        <w:t xml:space="preserve">Нежилого помещения </w:t>
      </w:r>
      <w:r w:rsidR="008A52F9" w:rsidRPr="003B4901">
        <w:rPr>
          <w:sz w:val="20"/>
          <w:szCs w:val="20"/>
        </w:rPr>
        <w:t>с указанием дефектов</w:t>
      </w:r>
      <w:r w:rsidR="008B254A" w:rsidRPr="003B4901">
        <w:rPr>
          <w:sz w:val="20"/>
          <w:szCs w:val="20"/>
        </w:rPr>
        <w:t xml:space="preserve"> должен быть мотивированным. В случае согласия Застройщика и подтверждения наличия и объема выявленных дефектов/недостатков в</w:t>
      </w:r>
      <w:r w:rsidR="00092B6D">
        <w:rPr>
          <w:sz w:val="20"/>
          <w:szCs w:val="20"/>
        </w:rPr>
        <w:t xml:space="preserve"> </w:t>
      </w:r>
      <w:r w:rsidR="00092B6D" w:rsidRPr="00092B6D">
        <w:rPr>
          <w:sz w:val="20"/>
          <w:szCs w:val="20"/>
        </w:rPr>
        <w:t>Нежил</w:t>
      </w:r>
      <w:r w:rsidR="00A24B67">
        <w:rPr>
          <w:sz w:val="20"/>
          <w:szCs w:val="20"/>
        </w:rPr>
        <w:t>ом</w:t>
      </w:r>
      <w:r w:rsidR="00092B6D" w:rsidRPr="00092B6D">
        <w:rPr>
          <w:sz w:val="20"/>
          <w:szCs w:val="20"/>
        </w:rPr>
        <w:t xml:space="preserve"> помещени</w:t>
      </w:r>
      <w:r w:rsidR="00A24B67">
        <w:rPr>
          <w:sz w:val="20"/>
          <w:szCs w:val="20"/>
        </w:rPr>
        <w:t>и</w:t>
      </w:r>
      <w:r w:rsidR="008B254A" w:rsidRPr="003B4901">
        <w:rPr>
          <w:sz w:val="20"/>
          <w:szCs w:val="20"/>
        </w:rPr>
        <w:t xml:space="preserve">, что подтверждается подписью в двустороннем Акте смотра, </w:t>
      </w:r>
      <w:r w:rsidR="13AD8B78" w:rsidRPr="003B4901">
        <w:rPr>
          <w:sz w:val="20"/>
          <w:szCs w:val="20"/>
        </w:rPr>
        <w:t xml:space="preserve">Застройщик осуществляет устранение недостатков в разумный срок. В данном случае </w:t>
      </w:r>
      <w:r w:rsidR="0038564F" w:rsidRPr="003B4901">
        <w:rPr>
          <w:sz w:val="20"/>
          <w:szCs w:val="20"/>
        </w:rPr>
        <w:t xml:space="preserve">Дольщик </w:t>
      </w:r>
      <w:r w:rsidR="007D14EC" w:rsidRPr="003B4901">
        <w:rPr>
          <w:sz w:val="20"/>
          <w:szCs w:val="20"/>
        </w:rPr>
        <w:t>не</w:t>
      </w:r>
      <w:r w:rsidR="009D0EB8" w:rsidRPr="003B4901">
        <w:rPr>
          <w:sz w:val="20"/>
          <w:szCs w:val="20"/>
        </w:rPr>
        <w:t xml:space="preserve"> вправе требовать от Застройщика соразмерного уменьшения цены настоящего Договора и (или) возмещения</w:t>
      </w:r>
      <w:r w:rsidR="13AD8B78" w:rsidRPr="003B4901">
        <w:rPr>
          <w:sz w:val="20"/>
          <w:szCs w:val="20"/>
        </w:rPr>
        <w:t xml:space="preserve"> своих расходов на устранение недостатков.</w:t>
      </w:r>
    </w:p>
    <w:p w14:paraId="4B27C56F" w14:textId="7B0DEDE1" w:rsidR="00DF754E" w:rsidRPr="003B4901" w:rsidRDefault="00DF754E" w:rsidP="005F63A1">
      <w:pPr>
        <w:shd w:val="clear" w:color="auto" w:fill="FFFFFF" w:themeFill="background1"/>
        <w:ind w:firstLine="709"/>
        <w:jc w:val="both"/>
        <w:rPr>
          <w:sz w:val="20"/>
          <w:szCs w:val="20"/>
        </w:rPr>
      </w:pPr>
      <w:r w:rsidRPr="003B4901">
        <w:rPr>
          <w:sz w:val="20"/>
          <w:szCs w:val="20"/>
        </w:rPr>
        <w:t xml:space="preserve">Под существенным нарушением требований о качестве </w:t>
      </w:r>
      <w:r w:rsidR="00092B6D" w:rsidRPr="00092B6D">
        <w:rPr>
          <w:sz w:val="20"/>
          <w:szCs w:val="20"/>
        </w:rPr>
        <w:t xml:space="preserve">Нежилого помещения </w:t>
      </w:r>
      <w:r w:rsidRPr="003B4901">
        <w:rPr>
          <w:sz w:val="20"/>
          <w:szCs w:val="20"/>
        </w:rPr>
        <w:t xml:space="preserve">понимается непригодность </w:t>
      </w:r>
      <w:r w:rsidR="00092B6D" w:rsidRPr="00092B6D">
        <w:rPr>
          <w:sz w:val="20"/>
          <w:szCs w:val="20"/>
        </w:rPr>
        <w:t xml:space="preserve">Нежилого помещения </w:t>
      </w:r>
      <w:r w:rsidRPr="003B4901">
        <w:rPr>
          <w:sz w:val="20"/>
          <w:szCs w:val="20"/>
        </w:rPr>
        <w:t>в целом, либо каких -либо его частей для использования в соответствии с целевым назначением.</w:t>
      </w:r>
    </w:p>
    <w:p w14:paraId="460C8227" w14:textId="62ED5C9B" w:rsidR="40F920D7" w:rsidRPr="003B4901" w:rsidRDefault="40F920D7" w:rsidP="005F63A1">
      <w:pPr>
        <w:shd w:val="clear" w:color="auto" w:fill="FFFFFF" w:themeFill="background1"/>
        <w:ind w:firstLine="709"/>
        <w:jc w:val="both"/>
        <w:rPr>
          <w:sz w:val="20"/>
          <w:szCs w:val="20"/>
        </w:rPr>
      </w:pPr>
      <w:r w:rsidRPr="003B4901">
        <w:rPr>
          <w:sz w:val="20"/>
          <w:szCs w:val="20"/>
        </w:rPr>
        <w:t xml:space="preserve">В случае несогласия Застройщика о наличии по мнению </w:t>
      </w:r>
      <w:r w:rsidR="00987F95" w:rsidRPr="003B4901">
        <w:rPr>
          <w:sz w:val="20"/>
          <w:szCs w:val="20"/>
        </w:rPr>
        <w:t>Дольщика</w:t>
      </w:r>
      <w:r w:rsidRPr="003B4901">
        <w:rPr>
          <w:sz w:val="20"/>
          <w:szCs w:val="20"/>
        </w:rPr>
        <w:t xml:space="preserve"> несоответствии, такое несоответствие состояния </w:t>
      </w:r>
      <w:r w:rsidR="00092B6D" w:rsidRPr="00092B6D">
        <w:rPr>
          <w:sz w:val="20"/>
          <w:szCs w:val="20"/>
        </w:rPr>
        <w:t xml:space="preserve">Нежилого помещения </w:t>
      </w:r>
      <w:r w:rsidRPr="003B4901">
        <w:rPr>
          <w:sz w:val="20"/>
          <w:szCs w:val="20"/>
        </w:rPr>
        <w:t>требованиям технических регламентов, СНиП и проектной документации должно быть подтверждено заключением Службы государственного строительного надзора и экспертизы Санкт-Петербурга.</w:t>
      </w:r>
    </w:p>
    <w:p w14:paraId="458AAB6E" w14:textId="3E4FC33E" w:rsidR="40F920D7" w:rsidRPr="003B4901" w:rsidRDefault="40F920D7" w:rsidP="005F63A1">
      <w:pPr>
        <w:shd w:val="clear" w:color="auto" w:fill="FFFFFF" w:themeFill="background1"/>
        <w:ind w:firstLine="709"/>
        <w:jc w:val="both"/>
        <w:rPr>
          <w:sz w:val="20"/>
          <w:szCs w:val="20"/>
        </w:rPr>
      </w:pPr>
      <w:r w:rsidRPr="003B4901">
        <w:rPr>
          <w:sz w:val="20"/>
          <w:szCs w:val="20"/>
        </w:rPr>
        <w:t>Выявление недостатков</w:t>
      </w:r>
      <w:r w:rsidR="00092B6D" w:rsidRPr="00092B6D">
        <w:t xml:space="preserve"> </w:t>
      </w:r>
      <w:r w:rsidR="00092B6D" w:rsidRPr="00092B6D">
        <w:rPr>
          <w:sz w:val="20"/>
          <w:szCs w:val="20"/>
        </w:rPr>
        <w:t>Нежилого помещения</w:t>
      </w:r>
      <w:r w:rsidRPr="003B4901">
        <w:rPr>
          <w:sz w:val="20"/>
          <w:szCs w:val="20"/>
        </w:rPr>
        <w:t xml:space="preserve">, не связанных с несоответствием </w:t>
      </w:r>
      <w:r w:rsidR="00092B6D" w:rsidRPr="00092B6D">
        <w:rPr>
          <w:sz w:val="20"/>
          <w:szCs w:val="20"/>
        </w:rPr>
        <w:t xml:space="preserve">Нежилого помещения </w:t>
      </w:r>
      <w:r w:rsidRPr="003B4901">
        <w:rPr>
          <w:sz w:val="20"/>
          <w:szCs w:val="20"/>
        </w:rPr>
        <w:t>условиям</w:t>
      </w:r>
      <w:r w:rsidR="009D0EB8" w:rsidRPr="003B4901">
        <w:rPr>
          <w:sz w:val="20"/>
          <w:szCs w:val="20"/>
        </w:rPr>
        <w:t>, изложенным в п.1.2. Договора,</w:t>
      </w:r>
      <w:r w:rsidRPr="003B4901">
        <w:rPr>
          <w:sz w:val="20"/>
          <w:szCs w:val="20"/>
        </w:rPr>
        <w:t xml:space="preserve"> требованиям технических регламентов, СНиП и проектной документации, которые не приводят к ухудшению качества</w:t>
      </w:r>
      <w:r w:rsidR="00092B6D" w:rsidRPr="00092B6D">
        <w:t xml:space="preserve"> </w:t>
      </w:r>
      <w:r w:rsidR="00092B6D" w:rsidRPr="00092B6D">
        <w:rPr>
          <w:sz w:val="20"/>
          <w:szCs w:val="20"/>
        </w:rPr>
        <w:t>Нежилого помещения</w:t>
      </w:r>
      <w:r w:rsidRPr="003B4901">
        <w:rPr>
          <w:sz w:val="20"/>
          <w:szCs w:val="20"/>
        </w:rPr>
        <w:t xml:space="preserve"> и не делают </w:t>
      </w:r>
      <w:r w:rsidR="00092B6D" w:rsidRPr="00092B6D">
        <w:rPr>
          <w:sz w:val="20"/>
          <w:szCs w:val="20"/>
        </w:rPr>
        <w:t xml:space="preserve">Нежилого помещения </w:t>
      </w:r>
      <w:r w:rsidRPr="003B4901">
        <w:rPr>
          <w:sz w:val="20"/>
          <w:szCs w:val="20"/>
        </w:rPr>
        <w:t>не пригодн</w:t>
      </w:r>
      <w:r w:rsidR="00AA5F81" w:rsidRPr="003B4901">
        <w:rPr>
          <w:sz w:val="20"/>
          <w:szCs w:val="20"/>
        </w:rPr>
        <w:t>ый</w:t>
      </w:r>
      <w:r w:rsidRPr="003B4901">
        <w:rPr>
          <w:sz w:val="20"/>
          <w:szCs w:val="20"/>
        </w:rPr>
        <w:t xml:space="preserve"> для проживания, не является основанием для отказа </w:t>
      </w:r>
      <w:r w:rsidR="00B23384" w:rsidRPr="003B4901">
        <w:rPr>
          <w:sz w:val="20"/>
          <w:szCs w:val="20"/>
        </w:rPr>
        <w:t>Дольщика</w:t>
      </w:r>
      <w:r w:rsidRPr="003B4901">
        <w:rPr>
          <w:sz w:val="20"/>
          <w:szCs w:val="20"/>
        </w:rPr>
        <w:t xml:space="preserve"> от приемки </w:t>
      </w:r>
      <w:r w:rsidR="00092B6D" w:rsidRPr="00092B6D">
        <w:rPr>
          <w:sz w:val="20"/>
          <w:szCs w:val="20"/>
        </w:rPr>
        <w:t xml:space="preserve">Нежилого помещения </w:t>
      </w:r>
      <w:r w:rsidRPr="003B4901">
        <w:rPr>
          <w:sz w:val="20"/>
          <w:szCs w:val="20"/>
        </w:rPr>
        <w:t>и подписания Акта приема-передачи.</w:t>
      </w:r>
    </w:p>
    <w:p w14:paraId="0542EA70" w14:textId="7FC5F77E" w:rsidR="0011781E" w:rsidRPr="003B4901" w:rsidRDefault="0011781E" w:rsidP="005F63A1">
      <w:pPr>
        <w:shd w:val="clear" w:color="auto" w:fill="FFFFFF" w:themeFill="background1"/>
        <w:ind w:firstLine="709"/>
        <w:jc w:val="both"/>
        <w:rPr>
          <w:sz w:val="20"/>
          <w:szCs w:val="20"/>
        </w:rPr>
      </w:pPr>
      <w:r w:rsidRPr="003B4901">
        <w:rPr>
          <w:sz w:val="20"/>
          <w:szCs w:val="20"/>
        </w:rPr>
        <w:t>Не является нарушением условий договора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w:t>
      </w:r>
    </w:p>
    <w:p w14:paraId="7F6D15DA" w14:textId="63DB08D4" w:rsidR="0011781E" w:rsidRPr="00B04A8A" w:rsidRDefault="0011781E" w:rsidP="005F63A1">
      <w:pPr>
        <w:shd w:val="clear" w:color="auto" w:fill="FFFFFF" w:themeFill="background1"/>
        <w:ind w:firstLine="709"/>
        <w:jc w:val="both"/>
        <w:rPr>
          <w:sz w:val="20"/>
          <w:szCs w:val="20"/>
        </w:rPr>
      </w:pPr>
      <w:r w:rsidRPr="003B4901">
        <w:rPr>
          <w:sz w:val="20"/>
          <w:szCs w:val="20"/>
        </w:rPr>
        <w:t xml:space="preserve">создание в Гостинице без специального согласования с </w:t>
      </w:r>
      <w:r w:rsidR="007A1FD5" w:rsidRPr="003B4901">
        <w:rPr>
          <w:sz w:val="20"/>
          <w:szCs w:val="20"/>
        </w:rPr>
        <w:t>Дольщиком</w:t>
      </w:r>
      <w:r w:rsidRPr="003B4901">
        <w:rPr>
          <w:sz w:val="20"/>
          <w:szCs w:val="20"/>
        </w:rPr>
        <w:t xml:space="preserve">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Объектов долевого строительства Гостиницы, но будут иметь конкретное назначение, как то: колясочные, помещения управляющей компании, эксплуатирующих служб для размещения диспетчеров, сантехников, электриков, касс для оплаты коммунальных услуг, а также технические помещения (для размещения, например, оборудования телефонизации Гостиницы и т.п.) на первом, - втором и верхних технических этажах Гостиницы (при наличии </w:t>
      </w:r>
      <w:r w:rsidRPr="00B04A8A">
        <w:rPr>
          <w:sz w:val="20"/>
          <w:szCs w:val="20"/>
        </w:rPr>
        <w:t>таковых по проекту);</w:t>
      </w:r>
    </w:p>
    <w:p w14:paraId="64EE873A" w14:textId="1C294F47" w:rsidR="00EC28D8" w:rsidRPr="00B04A8A" w:rsidRDefault="00EC28D8" w:rsidP="005F63A1">
      <w:pPr>
        <w:shd w:val="clear" w:color="auto" w:fill="FFFFFF" w:themeFill="background1"/>
        <w:ind w:firstLine="709"/>
        <w:jc w:val="both"/>
        <w:rPr>
          <w:sz w:val="20"/>
          <w:szCs w:val="20"/>
        </w:rPr>
      </w:pPr>
      <w:r w:rsidRPr="00B04A8A">
        <w:rPr>
          <w:sz w:val="20"/>
          <w:szCs w:val="20"/>
        </w:rPr>
        <w:t>- изменение площади и/или расположения общего имущества Гостиницы, в частности, мест общего пользования, лестничных клеток, коридоров, </w:t>
      </w:r>
      <w:proofErr w:type="spellStart"/>
      <w:r w:rsidRPr="00B04A8A">
        <w:rPr>
          <w:sz w:val="20"/>
          <w:szCs w:val="20"/>
        </w:rPr>
        <w:t>лифтхоллов</w:t>
      </w:r>
      <w:proofErr w:type="spellEnd"/>
      <w:r w:rsidRPr="00B04A8A">
        <w:rPr>
          <w:sz w:val="20"/>
          <w:szCs w:val="20"/>
        </w:rPr>
        <w:t xml:space="preserve"> и др. в соответствии с проектной документацией,</w:t>
      </w:r>
    </w:p>
    <w:p w14:paraId="51B7E0F6" w14:textId="5BDBCBE0" w:rsidR="002C2F90" w:rsidRPr="00B04A8A" w:rsidRDefault="002C2F90" w:rsidP="005F63A1">
      <w:pPr>
        <w:shd w:val="clear" w:color="auto" w:fill="FFFFFF" w:themeFill="background1"/>
        <w:ind w:firstLine="709"/>
        <w:jc w:val="both"/>
        <w:rPr>
          <w:sz w:val="20"/>
          <w:szCs w:val="20"/>
        </w:rPr>
      </w:pPr>
      <w:r w:rsidRPr="00B04A8A">
        <w:rPr>
          <w:sz w:val="20"/>
          <w:szCs w:val="20"/>
        </w:rPr>
        <w:t xml:space="preserve"> - сокращение числа технических помещений, или смена мест их расположени</w:t>
      </w:r>
      <w:r w:rsidR="00EC28D8" w:rsidRPr="00B04A8A">
        <w:rPr>
          <w:sz w:val="20"/>
          <w:szCs w:val="20"/>
        </w:rPr>
        <w:t>я,</w:t>
      </w:r>
    </w:p>
    <w:p w14:paraId="7A2F8B35" w14:textId="77777777" w:rsidR="009F05FE" w:rsidRPr="003B4901" w:rsidRDefault="009F05FE" w:rsidP="005F63A1">
      <w:pPr>
        <w:shd w:val="clear" w:color="auto" w:fill="FFFFFF" w:themeFill="background1"/>
        <w:ind w:firstLine="709"/>
        <w:jc w:val="both"/>
        <w:rPr>
          <w:sz w:val="20"/>
          <w:szCs w:val="20"/>
        </w:rPr>
      </w:pPr>
      <w:r w:rsidRPr="00B04A8A">
        <w:rPr>
          <w:sz w:val="20"/>
          <w:szCs w:val="20"/>
        </w:rPr>
        <w:t>- создание в коридорах лестничных площадок тамбуров</w:t>
      </w:r>
      <w:r w:rsidRPr="003B4901">
        <w:rPr>
          <w:sz w:val="20"/>
          <w:szCs w:val="20"/>
        </w:rPr>
        <w:t>, либо, наоборот, их ликвидация,</w:t>
      </w:r>
    </w:p>
    <w:p w14:paraId="60D47535" w14:textId="77777777" w:rsidR="00AD0FB1" w:rsidRPr="003B4901" w:rsidRDefault="00AD0FB1" w:rsidP="005F63A1">
      <w:pPr>
        <w:shd w:val="clear" w:color="auto" w:fill="FFFFFF" w:themeFill="background1"/>
        <w:ind w:firstLine="709"/>
        <w:jc w:val="both"/>
        <w:rPr>
          <w:sz w:val="20"/>
          <w:szCs w:val="20"/>
        </w:rPr>
      </w:pPr>
      <w:r w:rsidRPr="003B4901">
        <w:rPr>
          <w:sz w:val="20"/>
          <w:szCs w:val="20"/>
        </w:rPr>
        <w:t>- создание вентиляционных каналов и шахт в Объекте, которые будут выступать из стен и уменьшать площадь Объекта в пределах 5% проектной площади Объекта;</w:t>
      </w:r>
    </w:p>
    <w:p w14:paraId="643609BA" w14:textId="77777777" w:rsidR="00AD0FB1" w:rsidRPr="003B4901" w:rsidRDefault="00AD0FB1" w:rsidP="005F63A1">
      <w:pPr>
        <w:shd w:val="clear" w:color="auto" w:fill="FFFFFF" w:themeFill="background1"/>
        <w:ind w:firstLine="709"/>
        <w:jc w:val="both"/>
        <w:rPr>
          <w:sz w:val="20"/>
          <w:szCs w:val="20"/>
        </w:rPr>
      </w:pPr>
      <w:r w:rsidRPr="003B4901">
        <w:rPr>
          <w:sz w:val="20"/>
          <w:szCs w:val="20"/>
        </w:rPr>
        <w:t>замена видов и типов электрических концевых приборов (в случае если их установка предусмотрена Договором);</w:t>
      </w:r>
    </w:p>
    <w:p w14:paraId="65C3C6C9" w14:textId="5C320102" w:rsidR="009F05FE" w:rsidRPr="003B4901" w:rsidRDefault="009F05FE" w:rsidP="005F63A1">
      <w:pPr>
        <w:shd w:val="clear" w:color="auto" w:fill="FFFFFF" w:themeFill="background1"/>
        <w:ind w:firstLine="709"/>
        <w:jc w:val="both"/>
        <w:rPr>
          <w:sz w:val="20"/>
          <w:szCs w:val="20"/>
        </w:rPr>
      </w:pPr>
      <w:r w:rsidRPr="003B4901">
        <w:rPr>
          <w:sz w:val="20"/>
          <w:szCs w:val="20"/>
        </w:rPr>
        <w:t>- изменение видов, типов и конфигурации оконных стеклопакетов;</w:t>
      </w:r>
    </w:p>
    <w:p w14:paraId="1E107BB7" w14:textId="77777777" w:rsidR="00AD0FB1" w:rsidRPr="003B4901" w:rsidRDefault="00AD0FB1" w:rsidP="005F63A1">
      <w:pPr>
        <w:shd w:val="clear" w:color="auto" w:fill="FFFFFF" w:themeFill="background1"/>
        <w:ind w:firstLine="709"/>
        <w:jc w:val="both"/>
        <w:rPr>
          <w:sz w:val="20"/>
          <w:szCs w:val="20"/>
        </w:rPr>
      </w:pPr>
      <w:r w:rsidRPr="003B4901">
        <w:rPr>
          <w:sz w:val="20"/>
          <w:szCs w:val="20"/>
        </w:rPr>
        <w:t>замена видов и типов отопительных батарей;</w:t>
      </w:r>
    </w:p>
    <w:p w14:paraId="7966CB82" w14:textId="77777777" w:rsidR="00AD0FB1" w:rsidRPr="003B4901" w:rsidRDefault="00AD0FB1" w:rsidP="005F63A1">
      <w:pPr>
        <w:shd w:val="clear" w:color="auto" w:fill="FFFFFF" w:themeFill="background1"/>
        <w:ind w:firstLine="709"/>
        <w:jc w:val="both"/>
        <w:rPr>
          <w:sz w:val="20"/>
          <w:szCs w:val="20"/>
        </w:rPr>
      </w:pPr>
      <w:r w:rsidRPr="003B4901">
        <w:rPr>
          <w:sz w:val="20"/>
          <w:szCs w:val="20"/>
        </w:rPr>
        <w:lastRenderedPageBreak/>
        <w:t>замена вида и типа входной двери;</w:t>
      </w:r>
    </w:p>
    <w:p w14:paraId="779A249F" w14:textId="08D7327A" w:rsidR="00AD0FB1" w:rsidRPr="003B4901" w:rsidRDefault="00AD0FB1" w:rsidP="005F63A1">
      <w:pPr>
        <w:shd w:val="clear" w:color="auto" w:fill="FFFFFF" w:themeFill="background1"/>
        <w:ind w:firstLine="709"/>
        <w:jc w:val="both"/>
        <w:rPr>
          <w:sz w:val="20"/>
          <w:szCs w:val="20"/>
        </w:rPr>
      </w:pPr>
      <w:r w:rsidRPr="003B4901">
        <w:rPr>
          <w:sz w:val="20"/>
          <w:szCs w:val="20"/>
        </w:rPr>
        <w:t>замена вида и типа счётчика, электрического щитка;</w:t>
      </w:r>
    </w:p>
    <w:p w14:paraId="0780B4F0" w14:textId="66A5A93A" w:rsidR="009F05FE" w:rsidRPr="003B4901" w:rsidRDefault="009F05FE" w:rsidP="005F63A1">
      <w:pPr>
        <w:shd w:val="clear" w:color="auto" w:fill="FFFFFF" w:themeFill="background1"/>
        <w:ind w:firstLine="709"/>
        <w:jc w:val="both"/>
        <w:rPr>
          <w:sz w:val="20"/>
          <w:szCs w:val="20"/>
        </w:rPr>
      </w:pPr>
      <w:r w:rsidRPr="003B4901">
        <w:rPr>
          <w:sz w:val="20"/>
          <w:szCs w:val="20"/>
        </w:rPr>
        <w:t xml:space="preserve">- размещение в </w:t>
      </w:r>
      <w:r w:rsidR="00177BCB">
        <w:rPr>
          <w:sz w:val="20"/>
          <w:szCs w:val="20"/>
        </w:rPr>
        <w:t>Нежилом помещении</w:t>
      </w:r>
      <w:r w:rsidRPr="003B4901">
        <w:rPr>
          <w:sz w:val="20"/>
          <w:szCs w:val="20"/>
        </w:rPr>
        <w:t xml:space="preserve"> объектов согласно требованиям противопожарных норм (рукавов, вентилей и т.д.);</w:t>
      </w:r>
    </w:p>
    <w:p w14:paraId="6B26943C" w14:textId="785494F1" w:rsidR="009F05FE" w:rsidRPr="003B4901" w:rsidRDefault="009F05FE" w:rsidP="005F63A1">
      <w:pPr>
        <w:shd w:val="clear" w:color="auto" w:fill="FFFFFF" w:themeFill="background1"/>
        <w:ind w:firstLine="709"/>
        <w:jc w:val="both"/>
        <w:rPr>
          <w:sz w:val="20"/>
          <w:szCs w:val="20"/>
        </w:rPr>
      </w:pPr>
      <w:r w:rsidRPr="003B4901">
        <w:rPr>
          <w:sz w:val="20"/>
          <w:szCs w:val="20"/>
        </w:rPr>
        <w:t xml:space="preserve">- отклонение помещений, входящих в состав </w:t>
      </w:r>
      <w:r w:rsidR="00177BCB">
        <w:rPr>
          <w:sz w:val="20"/>
          <w:szCs w:val="20"/>
        </w:rPr>
        <w:t>Нежилого помещения</w:t>
      </w:r>
      <w:r w:rsidRPr="003B4901">
        <w:rPr>
          <w:sz w:val="20"/>
          <w:szCs w:val="20"/>
        </w:rPr>
        <w:t xml:space="preserve">, самого </w:t>
      </w:r>
      <w:r w:rsidR="00177BCB">
        <w:rPr>
          <w:sz w:val="20"/>
          <w:szCs w:val="20"/>
        </w:rPr>
        <w:t>Нежилого помещения</w:t>
      </w:r>
      <w:r w:rsidRPr="003B4901">
        <w:rPr>
          <w:sz w:val="20"/>
          <w:szCs w:val="20"/>
        </w:rPr>
        <w:t>, от осевых линий по проектной документации;</w:t>
      </w:r>
    </w:p>
    <w:p w14:paraId="74695CFE" w14:textId="0ECC7E9E" w:rsidR="009F05FE" w:rsidRPr="003B4901" w:rsidRDefault="009F05FE" w:rsidP="005F63A1">
      <w:pPr>
        <w:shd w:val="clear" w:color="auto" w:fill="FFFFFF" w:themeFill="background1"/>
        <w:ind w:firstLine="709"/>
        <w:jc w:val="both"/>
        <w:rPr>
          <w:sz w:val="20"/>
          <w:szCs w:val="20"/>
        </w:rPr>
      </w:pPr>
      <w:r w:rsidRPr="003B4901">
        <w:rPr>
          <w:sz w:val="20"/>
          <w:szCs w:val="20"/>
        </w:rPr>
        <w:t xml:space="preserve">- появление или удаление дополнительных балконов, лоджий вне </w:t>
      </w:r>
      <w:r w:rsidR="00177BCB">
        <w:rPr>
          <w:sz w:val="20"/>
          <w:szCs w:val="20"/>
        </w:rPr>
        <w:t>Нежилого помещения</w:t>
      </w:r>
      <w:r w:rsidR="00177BCB" w:rsidRPr="003B4901">
        <w:rPr>
          <w:sz w:val="20"/>
          <w:szCs w:val="20"/>
        </w:rPr>
        <w:t xml:space="preserve"> </w:t>
      </w:r>
      <w:r w:rsidRPr="003B4901">
        <w:rPr>
          <w:sz w:val="20"/>
          <w:szCs w:val="20"/>
        </w:rPr>
        <w:t>Дольщика, появление или удаление козырьков парадных, пандусов, перил лестниц Объекта;</w:t>
      </w:r>
    </w:p>
    <w:p w14:paraId="7FEB79AB" w14:textId="77777777" w:rsidR="00141117" w:rsidRPr="003B4901" w:rsidRDefault="00141117" w:rsidP="005F63A1">
      <w:pPr>
        <w:shd w:val="clear" w:color="auto" w:fill="FFFFFF" w:themeFill="background1"/>
        <w:ind w:firstLine="709"/>
        <w:jc w:val="both"/>
        <w:rPr>
          <w:sz w:val="20"/>
          <w:szCs w:val="20"/>
        </w:rPr>
      </w:pPr>
      <w:r w:rsidRPr="003B4901">
        <w:rPr>
          <w:sz w:val="20"/>
          <w:szCs w:val="20"/>
        </w:rPr>
        <w:t>появление или удаление сетей электро-, тепло-, водоснабжения на лестничных площадках;</w:t>
      </w:r>
    </w:p>
    <w:p w14:paraId="7B4C74BE" w14:textId="3B6DBA9E" w:rsidR="009F05FE" w:rsidRPr="003B4901" w:rsidRDefault="009F05FE" w:rsidP="005F63A1">
      <w:pPr>
        <w:shd w:val="clear" w:color="auto" w:fill="FFFFFF" w:themeFill="background1"/>
        <w:ind w:firstLine="709"/>
        <w:jc w:val="both"/>
        <w:rPr>
          <w:sz w:val="20"/>
          <w:szCs w:val="20"/>
        </w:rPr>
      </w:pPr>
      <w:r w:rsidRPr="003B4901">
        <w:rPr>
          <w:sz w:val="20"/>
          <w:szCs w:val="20"/>
        </w:rPr>
        <w:t xml:space="preserve">- изменение цвета и/или материала наружной отделки фасадов Объекта, элементов фасадной отделки и декора, при условии, что они не затеняют </w:t>
      </w:r>
      <w:r w:rsidR="00177BCB">
        <w:rPr>
          <w:sz w:val="20"/>
          <w:szCs w:val="20"/>
        </w:rPr>
        <w:t>Нежилое помещение</w:t>
      </w:r>
      <w:r w:rsidR="00177BCB" w:rsidRPr="003B4901">
        <w:rPr>
          <w:sz w:val="20"/>
          <w:szCs w:val="20"/>
        </w:rPr>
        <w:t xml:space="preserve"> </w:t>
      </w:r>
      <w:r w:rsidRPr="003B4901">
        <w:rPr>
          <w:sz w:val="20"/>
          <w:szCs w:val="20"/>
        </w:rPr>
        <w:t>Дольщика;</w:t>
      </w:r>
    </w:p>
    <w:p w14:paraId="3F27A984" w14:textId="77777777" w:rsidR="009F05FE" w:rsidRPr="003B4901" w:rsidRDefault="009F05FE" w:rsidP="005F63A1">
      <w:pPr>
        <w:shd w:val="clear" w:color="auto" w:fill="FFFFFF" w:themeFill="background1"/>
        <w:ind w:firstLine="709"/>
        <w:jc w:val="both"/>
        <w:rPr>
          <w:sz w:val="20"/>
          <w:szCs w:val="20"/>
        </w:rPr>
      </w:pPr>
      <w:r w:rsidRPr="003B4901">
        <w:rPr>
          <w:sz w:val="20"/>
          <w:szCs w:val="20"/>
        </w:rPr>
        <w:t>- изменение проекта благоустройства прилегающей территории;</w:t>
      </w:r>
    </w:p>
    <w:p w14:paraId="517659C6" w14:textId="01AD752B" w:rsidR="000820DB" w:rsidRPr="003B4901" w:rsidRDefault="009F05FE" w:rsidP="005F63A1">
      <w:pPr>
        <w:shd w:val="clear" w:color="auto" w:fill="FFFFFF" w:themeFill="background1"/>
        <w:ind w:firstLine="709"/>
        <w:jc w:val="both"/>
        <w:rPr>
          <w:sz w:val="20"/>
          <w:szCs w:val="20"/>
        </w:rPr>
      </w:pPr>
      <w:r w:rsidRPr="003B4901">
        <w:rPr>
          <w:sz w:val="20"/>
          <w:szCs w:val="20"/>
        </w:rPr>
        <w:t xml:space="preserve">- иные изменения, производимые Застройщиком в Объекте и/или в </w:t>
      </w:r>
      <w:r w:rsidR="00177BCB">
        <w:rPr>
          <w:sz w:val="20"/>
          <w:szCs w:val="20"/>
        </w:rPr>
        <w:t>Нежилом помещении</w:t>
      </w:r>
      <w:r w:rsidRPr="003B4901">
        <w:rPr>
          <w:sz w:val="20"/>
          <w:szCs w:val="20"/>
        </w:rPr>
        <w:t xml:space="preserve">, без их согласования (уведомления) с </w:t>
      </w:r>
      <w:r w:rsidR="007A1FD5" w:rsidRPr="003B4901">
        <w:rPr>
          <w:sz w:val="20"/>
          <w:szCs w:val="20"/>
        </w:rPr>
        <w:t>Дольщиком</w:t>
      </w:r>
      <w:r w:rsidRPr="003B4901">
        <w:rPr>
          <w:sz w:val="20"/>
          <w:szCs w:val="20"/>
        </w:rPr>
        <w:t>,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Российской Федерации.</w:t>
      </w:r>
      <w:r w:rsidR="009C3E90" w:rsidRPr="003B4901">
        <w:rPr>
          <w:sz w:val="20"/>
          <w:szCs w:val="20"/>
        </w:rPr>
        <w:t xml:space="preserve"> </w:t>
      </w:r>
      <w:r w:rsidR="000820DB" w:rsidRPr="003B4901">
        <w:rPr>
          <w:sz w:val="20"/>
          <w:szCs w:val="20"/>
        </w:rPr>
        <w:t xml:space="preserve">При этом, согласно п. 2 и п. 3 ст. 720 ГК РФ Дольщик лишается права ссылаться в дальнейшем на явные недостатки, которые не были выявлены им при приемке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000820DB" w:rsidRPr="003B4901">
        <w:rPr>
          <w:sz w:val="20"/>
          <w:szCs w:val="20"/>
        </w:rPr>
        <w:t>и/или не были зафик</w:t>
      </w:r>
      <w:r w:rsidR="008A52F9" w:rsidRPr="003B4901">
        <w:rPr>
          <w:sz w:val="20"/>
          <w:szCs w:val="20"/>
        </w:rPr>
        <w:t>сированы в Акте осмотра</w:t>
      </w:r>
      <w:r w:rsidR="000820DB" w:rsidRPr="003B4901">
        <w:rPr>
          <w:sz w:val="20"/>
          <w:szCs w:val="20"/>
        </w:rPr>
        <w:t xml:space="preserve">, и лишается права в последующем отказываться от приемки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000820DB" w:rsidRPr="003B4901">
        <w:rPr>
          <w:sz w:val="20"/>
          <w:szCs w:val="20"/>
        </w:rPr>
        <w:t>со ссылкой на такие недостатки, не зафик</w:t>
      </w:r>
      <w:r w:rsidR="008A52F9" w:rsidRPr="003B4901">
        <w:rPr>
          <w:sz w:val="20"/>
          <w:szCs w:val="20"/>
        </w:rPr>
        <w:t>сированные ранее в Акте осмотра</w:t>
      </w:r>
      <w:r w:rsidR="000820DB" w:rsidRPr="003B4901">
        <w:rPr>
          <w:sz w:val="20"/>
          <w:szCs w:val="20"/>
        </w:rPr>
        <w:t>.</w:t>
      </w:r>
    </w:p>
    <w:p w14:paraId="39300E3D" w14:textId="354D198C" w:rsidR="000820DB" w:rsidRPr="003B4901" w:rsidRDefault="000820DB" w:rsidP="005F63A1">
      <w:pPr>
        <w:shd w:val="clear" w:color="auto" w:fill="FFFFFF" w:themeFill="background1"/>
        <w:ind w:firstLine="709"/>
        <w:jc w:val="both"/>
        <w:rPr>
          <w:sz w:val="20"/>
          <w:szCs w:val="20"/>
        </w:rPr>
      </w:pPr>
      <w:r w:rsidRPr="003B4901">
        <w:rPr>
          <w:sz w:val="20"/>
          <w:szCs w:val="20"/>
        </w:rPr>
        <w:t xml:space="preserve">Дольщик обязан принять </w:t>
      </w:r>
      <w:r w:rsidR="00177BCB">
        <w:rPr>
          <w:sz w:val="20"/>
          <w:szCs w:val="20"/>
        </w:rPr>
        <w:t>Нежилое помещение</w:t>
      </w:r>
      <w:r w:rsidR="00177BCB" w:rsidRPr="003B4901">
        <w:rPr>
          <w:sz w:val="20"/>
          <w:szCs w:val="20"/>
        </w:rPr>
        <w:t xml:space="preserve"> </w:t>
      </w:r>
      <w:r w:rsidRPr="003B4901">
        <w:rPr>
          <w:sz w:val="20"/>
          <w:szCs w:val="20"/>
        </w:rPr>
        <w:t xml:space="preserve">по акту приема- передачи и не имеет права отказываться от приемки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002A38DE" w:rsidRPr="003B4901">
        <w:rPr>
          <w:sz w:val="20"/>
          <w:szCs w:val="20"/>
        </w:rPr>
        <w:t xml:space="preserve">и </w:t>
      </w:r>
      <w:r w:rsidR="0036577A" w:rsidRPr="003B4901">
        <w:rPr>
          <w:sz w:val="20"/>
          <w:szCs w:val="20"/>
        </w:rPr>
        <w:t>я</w:t>
      </w:r>
      <w:r w:rsidR="002A38DE" w:rsidRPr="003B4901">
        <w:rPr>
          <w:sz w:val="20"/>
          <w:szCs w:val="20"/>
        </w:rPr>
        <w:t xml:space="preserve">вки на </w:t>
      </w:r>
      <w:r w:rsidR="0036577A" w:rsidRPr="003B4901">
        <w:rPr>
          <w:sz w:val="20"/>
          <w:szCs w:val="20"/>
        </w:rPr>
        <w:t xml:space="preserve">Объект </w:t>
      </w:r>
      <w:r w:rsidRPr="003B4901">
        <w:rPr>
          <w:sz w:val="20"/>
          <w:szCs w:val="20"/>
        </w:rPr>
        <w:t xml:space="preserve">в течение </w:t>
      </w:r>
      <w:r w:rsidR="002A38DE" w:rsidRPr="003B4901">
        <w:rPr>
          <w:sz w:val="20"/>
          <w:szCs w:val="20"/>
        </w:rPr>
        <w:t xml:space="preserve">3 </w:t>
      </w:r>
      <w:r w:rsidRPr="003B4901">
        <w:rPr>
          <w:sz w:val="20"/>
          <w:szCs w:val="20"/>
        </w:rPr>
        <w:t>(</w:t>
      </w:r>
      <w:r w:rsidR="002A38DE" w:rsidRPr="003B4901">
        <w:rPr>
          <w:sz w:val="20"/>
          <w:szCs w:val="20"/>
        </w:rPr>
        <w:t>трех</w:t>
      </w:r>
      <w:r w:rsidRPr="003B4901">
        <w:rPr>
          <w:sz w:val="20"/>
          <w:szCs w:val="20"/>
        </w:rPr>
        <w:t>) дней после устранения</w:t>
      </w:r>
      <w:r w:rsidR="002223B4" w:rsidRPr="003B4901">
        <w:rPr>
          <w:sz w:val="20"/>
          <w:szCs w:val="20"/>
        </w:rPr>
        <w:t>,</w:t>
      </w:r>
      <w:r w:rsidRPr="003B4901">
        <w:rPr>
          <w:sz w:val="20"/>
          <w:szCs w:val="20"/>
        </w:rPr>
        <w:t xml:space="preserve"> указанных в Акте </w:t>
      </w:r>
      <w:r w:rsidR="008A52F9" w:rsidRPr="003B4901">
        <w:rPr>
          <w:sz w:val="20"/>
          <w:szCs w:val="20"/>
        </w:rPr>
        <w:t xml:space="preserve">осмотра </w:t>
      </w:r>
      <w:r w:rsidRPr="003B4901">
        <w:rPr>
          <w:sz w:val="20"/>
          <w:szCs w:val="20"/>
        </w:rPr>
        <w:t>недостатков</w:t>
      </w:r>
      <w:r w:rsidR="0036577A" w:rsidRPr="003B4901">
        <w:rPr>
          <w:sz w:val="20"/>
          <w:szCs w:val="20"/>
        </w:rPr>
        <w:t xml:space="preserve"> (если иной срок не установлен Застройщиком)</w:t>
      </w:r>
      <w:r w:rsidR="008E3EC4" w:rsidRPr="003B4901">
        <w:rPr>
          <w:sz w:val="20"/>
          <w:szCs w:val="20"/>
        </w:rPr>
        <w:t xml:space="preserve"> и получения Дольщиком извещения об устранении недостатков, в соответствии с п.</w:t>
      </w:r>
      <w:r w:rsidR="009B2E1D" w:rsidRPr="003B4901">
        <w:rPr>
          <w:sz w:val="20"/>
          <w:szCs w:val="20"/>
        </w:rPr>
        <w:t xml:space="preserve"> 8</w:t>
      </w:r>
      <w:r w:rsidR="008E3EC4" w:rsidRPr="003B4901">
        <w:rPr>
          <w:sz w:val="20"/>
          <w:szCs w:val="20"/>
        </w:rPr>
        <w:t>.8 настоящего договора</w:t>
      </w:r>
      <w:r w:rsidR="008B254A" w:rsidRPr="003B4901">
        <w:rPr>
          <w:sz w:val="20"/>
          <w:szCs w:val="20"/>
        </w:rPr>
        <w:t>.</w:t>
      </w:r>
      <w:r w:rsidR="008E3EC4" w:rsidRPr="003B4901">
        <w:rPr>
          <w:sz w:val="20"/>
          <w:szCs w:val="20"/>
        </w:rPr>
        <w:t xml:space="preserve"> Сообщение об устранении недостатков и о готовности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008E3EC4" w:rsidRPr="003B4901">
        <w:rPr>
          <w:sz w:val="20"/>
          <w:szCs w:val="20"/>
        </w:rPr>
        <w:t xml:space="preserve">к повторной передаче может быть направлено Дольщику в любое время </w:t>
      </w:r>
      <w:r w:rsidR="007F6EBB" w:rsidRPr="003B4901">
        <w:rPr>
          <w:sz w:val="20"/>
          <w:szCs w:val="20"/>
        </w:rPr>
        <w:t xml:space="preserve">телефонограммой и/или по электронной почте, и/или SMS сообщением, и/или через мессенджеры, и/или через иные средства связи, и/или </w:t>
      </w:r>
      <w:r w:rsidR="008E3EC4" w:rsidRPr="003B4901">
        <w:rPr>
          <w:sz w:val="20"/>
          <w:szCs w:val="20"/>
        </w:rPr>
        <w:t>заказным письмом</w:t>
      </w:r>
      <w:r w:rsidR="007F6EBB" w:rsidRPr="003B4901">
        <w:rPr>
          <w:sz w:val="20"/>
          <w:szCs w:val="20"/>
        </w:rPr>
        <w:t>,</w:t>
      </w:r>
      <w:r w:rsidR="002A38DE" w:rsidRPr="003B4901">
        <w:rPr>
          <w:sz w:val="20"/>
          <w:szCs w:val="20"/>
        </w:rPr>
        <w:t xml:space="preserve"> и/или </w:t>
      </w:r>
      <w:r w:rsidR="008734C4" w:rsidRPr="003B4901">
        <w:rPr>
          <w:sz w:val="20"/>
          <w:szCs w:val="20"/>
        </w:rPr>
        <w:t xml:space="preserve">лично под расписку. </w:t>
      </w:r>
    </w:p>
    <w:p w14:paraId="2BF1B14D" w14:textId="2E6EA3D2" w:rsidR="00C767C5" w:rsidRPr="003B4901" w:rsidRDefault="008E3EC4" w:rsidP="005F63A1">
      <w:pPr>
        <w:shd w:val="clear" w:color="auto" w:fill="FFFFFF" w:themeFill="background1"/>
        <w:ind w:firstLine="709"/>
        <w:jc w:val="both"/>
        <w:rPr>
          <w:sz w:val="20"/>
          <w:szCs w:val="20"/>
        </w:rPr>
      </w:pPr>
      <w:r w:rsidRPr="003B4901">
        <w:rPr>
          <w:sz w:val="20"/>
          <w:szCs w:val="20"/>
        </w:rPr>
        <w:t xml:space="preserve">3.6. </w:t>
      </w:r>
      <w:r w:rsidR="00E00157" w:rsidRPr="003B4901">
        <w:rPr>
          <w:sz w:val="20"/>
          <w:szCs w:val="20"/>
        </w:rPr>
        <w:t xml:space="preserve">Застройщик </w:t>
      </w:r>
      <w:r w:rsidR="003B42A0" w:rsidRPr="003B4901">
        <w:rPr>
          <w:sz w:val="20"/>
          <w:szCs w:val="20"/>
        </w:rPr>
        <w:t xml:space="preserve">также </w:t>
      </w:r>
      <w:r w:rsidR="00E00157" w:rsidRPr="003B4901">
        <w:rPr>
          <w:sz w:val="20"/>
          <w:szCs w:val="20"/>
        </w:rPr>
        <w:t xml:space="preserve">вправе уведомлять Дольщика о необходимости приемки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00E00157" w:rsidRPr="003B4901">
        <w:rPr>
          <w:sz w:val="20"/>
          <w:szCs w:val="20"/>
        </w:rPr>
        <w:t xml:space="preserve">также по указанным в настоящем договоре </w:t>
      </w:r>
      <w:r w:rsidR="001F0E8D" w:rsidRPr="003B4901">
        <w:rPr>
          <w:sz w:val="20"/>
          <w:szCs w:val="20"/>
        </w:rPr>
        <w:t xml:space="preserve">номерам </w:t>
      </w:r>
      <w:r w:rsidR="00E00157" w:rsidRPr="003B4901">
        <w:rPr>
          <w:sz w:val="20"/>
          <w:szCs w:val="20"/>
        </w:rPr>
        <w:t>телефон</w:t>
      </w:r>
      <w:r w:rsidR="001F0E8D" w:rsidRPr="003B4901">
        <w:rPr>
          <w:sz w:val="20"/>
          <w:szCs w:val="20"/>
        </w:rPr>
        <w:t xml:space="preserve">ов, по электронной почте, </w:t>
      </w:r>
      <w:r w:rsidR="00D324AE" w:rsidRPr="003B4901">
        <w:rPr>
          <w:sz w:val="20"/>
          <w:szCs w:val="20"/>
        </w:rPr>
        <w:t xml:space="preserve">SMS </w:t>
      </w:r>
      <w:r w:rsidR="13AD8B78" w:rsidRPr="003B4901">
        <w:rPr>
          <w:sz w:val="20"/>
          <w:szCs w:val="20"/>
        </w:rPr>
        <w:t>сообщения, мессенджеры,</w:t>
      </w:r>
      <w:r w:rsidR="009D0EB8" w:rsidRPr="003B4901">
        <w:rPr>
          <w:sz w:val="20"/>
          <w:szCs w:val="20"/>
        </w:rPr>
        <w:t xml:space="preserve"> через иные средства связи</w:t>
      </w:r>
      <w:r w:rsidR="00E00157" w:rsidRPr="003B4901">
        <w:rPr>
          <w:sz w:val="20"/>
          <w:szCs w:val="20"/>
        </w:rPr>
        <w:t xml:space="preserve">, </w:t>
      </w:r>
      <w:r w:rsidR="13AD8B78" w:rsidRPr="003B4901">
        <w:rPr>
          <w:sz w:val="20"/>
          <w:szCs w:val="20"/>
        </w:rPr>
        <w:t xml:space="preserve">а также в случае размещения уведомлений на сайте Застройщика в сети «Интернет», </w:t>
      </w:r>
      <w:r w:rsidR="00E00157" w:rsidRPr="003B4901">
        <w:rPr>
          <w:sz w:val="20"/>
          <w:szCs w:val="20"/>
        </w:rPr>
        <w:t xml:space="preserve">и Дольщик вправе явиться для приемки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00E00157" w:rsidRPr="003B4901">
        <w:rPr>
          <w:sz w:val="20"/>
          <w:szCs w:val="20"/>
        </w:rPr>
        <w:t>в согласованный с Застройщиком срок, не дожидаясь получения уведом</w:t>
      </w:r>
      <w:r w:rsidR="13AD8B78" w:rsidRPr="003B4901">
        <w:rPr>
          <w:sz w:val="20"/>
          <w:szCs w:val="20"/>
        </w:rPr>
        <w:t xml:space="preserve">ления о необходимости приемки </w:t>
      </w:r>
      <w:r w:rsidR="00AA5F81" w:rsidRPr="003B4901">
        <w:rPr>
          <w:sz w:val="20"/>
          <w:szCs w:val="20"/>
        </w:rPr>
        <w:t>Н</w:t>
      </w:r>
      <w:r w:rsidR="002308C7">
        <w:rPr>
          <w:sz w:val="20"/>
          <w:szCs w:val="20"/>
        </w:rPr>
        <w:t>ежилого помещения</w:t>
      </w:r>
      <w:r w:rsidR="00D67DDE">
        <w:rPr>
          <w:sz w:val="20"/>
          <w:szCs w:val="20"/>
        </w:rPr>
        <w:t xml:space="preserve"> </w:t>
      </w:r>
      <w:r w:rsidR="13AD8B78" w:rsidRPr="003B4901">
        <w:rPr>
          <w:sz w:val="20"/>
          <w:szCs w:val="20"/>
        </w:rPr>
        <w:t xml:space="preserve">по почте. </w:t>
      </w:r>
    </w:p>
    <w:p w14:paraId="18554B37" w14:textId="72C7ED08" w:rsidR="009B4BC1" w:rsidRPr="003B4901" w:rsidRDefault="00E00157" w:rsidP="005F63A1">
      <w:pPr>
        <w:shd w:val="clear" w:color="auto" w:fill="FFFFFF" w:themeFill="background1"/>
        <w:ind w:firstLine="709"/>
        <w:jc w:val="both"/>
        <w:rPr>
          <w:sz w:val="20"/>
          <w:szCs w:val="20"/>
        </w:rPr>
      </w:pPr>
      <w:r w:rsidRPr="003B4901">
        <w:rPr>
          <w:sz w:val="20"/>
          <w:szCs w:val="20"/>
        </w:rPr>
        <w:t xml:space="preserve">3.7. При уклонении Дольщика от принятия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Pr="003B4901">
        <w:rPr>
          <w:sz w:val="20"/>
          <w:szCs w:val="20"/>
        </w:rPr>
        <w:t>в предусмотренный п. 3.</w:t>
      </w:r>
      <w:r w:rsidR="008734C4" w:rsidRPr="003B4901">
        <w:rPr>
          <w:sz w:val="20"/>
          <w:szCs w:val="20"/>
        </w:rPr>
        <w:t>3</w:t>
      </w:r>
      <w:r w:rsidR="000B6853" w:rsidRPr="003B4901">
        <w:rPr>
          <w:sz w:val="20"/>
          <w:szCs w:val="20"/>
        </w:rPr>
        <w:t>, 3.5</w:t>
      </w:r>
      <w:r w:rsidRPr="003B4901">
        <w:rPr>
          <w:sz w:val="20"/>
          <w:szCs w:val="20"/>
        </w:rPr>
        <w:t xml:space="preserve"> настоящего Договора срок, или при отказе Дольщика от принятия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Pr="003B4901">
        <w:rPr>
          <w:sz w:val="20"/>
          <w:szCs w:val="20"/>
        </w:rPr>
        <w:t xml:space="preserve">(за исключением случая, указанного в п. 3.5 настоящего Договора и п. 5 ст. 8 Закона </w:t>
      </w:r>
      <w:r w:rsidR="00790AF9" w:rsidRPr="003B4901">
        <w:rPr>
          <w:sz w:val="20"/>
          <w:szCs w:val="20"/>
        </w:rPr>
        <w:t>№</w:t>
      </w:r>
      <w:r w:rsidRPr="003B4901">
        <w:rPr>
          <w:sz w:val="20"/>
          <w:szCs w:val="20"/>
        </w:rPr>
        <w:t>214-ФЗ) Застройщик по истечении двух месяцев сверх срока, указанного в соответствии с п. 3.</w:t>
      </w:r>
      <w:r w:rsidR="00754EEB" w:rsidRPr="003B4901">
        <w:rPr>
          <w:sz w:val="20"/>
          <w:szCs w:val="20"/>
        </w:rPr>
        <w:t>1</w:t>
      </w:r>
      <w:r w:rsidRPr="003B4901">
        <w:rPr>
          <w:sz w:val="20"/>
          <w:szCs w:val="20"/>
        </w:rPr>
        <w:t>. настоящего Договора и уведом</w:t>
      </w:r>
      <w:r w:rsidR="009B2E1D" w:rsidRPr="003B4901">
        <w:rPr>
          <w:sz w:val="20"/>
          <w:szCs w:val="20"/>
        </w:rPr>
        <w:t>лением о необходимости приемки</w:t>
      </w:r>
      <w:r w:rsidR="00E94D4B">
        <w:rPr>
          <w:sz w:val="20"/>
          <w:szCs w:val="20"/>
        </w:rPr>
        <w:t xml:space="preserve"> </w:t>
      </w:r>
      <w:r w:rsidR="0014077B" w:rsidRPr="00E94D4B">
        <w:rPr>
          <w:sz w:val="20"/>
          <w:szCs w:val="20"/>
        </w:rPr>
        <w:t>Нежило</w:t>
      </w:r>
      <w:r w:rsidR="0014077B">
        <w:rPr>
          <w:sz w:val="20"/>
          <w:szCs w:val="20"/>
        </w:rPr>
        <w:t>го помещения</w:t>
      </w:r>
      <w:r w:rsidRPr="003B4901">
        <w:rPr>
          <w:sz w:val="20"/>
          <w:szCs w:val="20"/>
        </w:rPr>
        <w:t xml:space="preserve">, со дня получения соответствующего уведомления Дольщиком, либо со дня проставления оператором почтовой связи на письме с уведомлением отметке об отказе Дольщика от его получения либо отметки об отсутствии Дольщика по указанному им в настоящем договоре адресу для направления корреспонденции, вправе составить односторонний акт приема-передачи </w:t>
      </w:r>
      <w:r w:rsidR="0014077B" w:rsidRPr="00E94D4B">
        <w:rPr>
          <w:sz w:val="20"/>
          <w:szCs w:val="20"/>
        </w:rPr>
        <w:t>Нежило</w:t>
      </w:r>
      <w:r w:rsidR="0014077B">
        <w:rPr>
          <w:sz w:val="20"/>
          <w:szCs w:val="20"/>
        </w:rPr>
        <w:t>го помещения</w:t>
      </w:r>
      <w:r w:rsidR="00E94D4B">
        <w:rPr>
          <w:sz w:val="20"/>
          <w:szCs w:val="20"/>
        </w:rPr>
        <w:t>.</w:t>
      </w:r>
    </w:p>
    <w:p w14:paraId="5ADB603C" w14:textId="53EE9AD2" w:rsidR="00E00157" w:rsidRPr="003B4901" w:rsidRDefault="009B4BC1" w:rsidP="005F63A1">
      <w:pPr>
        <w:shd w:val="clear" w:color="auto" w:fill="FFFFFF" w:themeFill="background1"/>
        <w:ind w:firstLine="709"/>
        <w:jc w:val="both"/>
        <w:rPr>
          <w:sz w:val="20"/>
          <w:szCs w:val="20"/>
        </w:rPr>
      </w:pPr>
      <w:r w:rsidRPr="003B4901">
        <w:rPr>
          <w:sz w:val="20"/>
          <w:szCs w:val="20"/>
        </w:rPr>
        <w:t>При этом риск случайной гибели</w:t>
      </w:r>
      <w:r w:rsidR="00E94D4B">
        <w:rPr>
          <w:sz w:val="20"/>
          <w:szCs w:val="20"/>
        </w:rPr>
        <w:t xml:space="preserve">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Pr="003B4901">
        <w:rPr>
          <w:sz w:val="20"/>
          <w:szCs w:val="20"/>
        </w:rPr>
        <w:t>признается перешедшим к Дольщику со дня составления такого одностороннего Акта.</w:t>
      </w:r>
    </w:p>
    <w:p w14:paraId="01D62FA1" w14:textId="1911B25A" w:rsidR="00754EEB" w:rsidRPr="003B4901" w:rsidRDefault="00754EEB" w:rsidP="005F63A1">
      <w:pPr>
        <w:shd w:val="clear" w:color="auto" w:fill="FFFFFF" w:themeFill="background1"/>
        <w:ind w:firstLine="709"/>
        <w:jc w:val="both"/>
        <w:rPr>
          <w:sz w:val="20"/>
          <w:szCs w:val="20"/>
        </w:rPr>
      </w:pPr>
      <w:r w:rsidRPr="003B4901">
        <w:rPr>
          <w:sz w:val="20"/>
          <w:szCs w:val="20"/>
        </w:rPr>
        <w:t xml:space="preserve">3.8. В случае если строительство </w:t>
      </w:r>
      <w:r w:rsidR="00543340" w:rsidRPr="003B4901">
        <w:rPr>
          <w:sz w:val="20"/>
          <w:szCs w:val="20"/>
        </w:rPr>
        <w:t xml:space="preserve">Гостиницы </w:t>
      </w:r>
      <w:r w:rsidRPr="003B4901">
        <w:rPr>
          <w:sz w:val="20"/>
          <w:szCs w:val="20"/>
        </w:rPr>
        <w:t xml:space="preserve">не может быть завершено в срок, указанный в п. 3.1 настоящего Договора, Застройщик не позднее, чем за 2 (два) месяца до истечения вышеуказанного срока направляет Дольщику предложение об изменении Договора, Сторонами согласуется новый срок передачи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Pr="003B4901">
        <w:rPr>
          <w:sz w:val="20"/>
          <w:szCs w:val="20"/>
        </w:rPr>
        <w:t>и подписывается соответствующее дополнительное соглашение.</w:t>
      </w:r>
      <w:r w:rsidR="00DB682C" w:rsidRPr="003B4901">
        <w:rPr>
          <w:sz w:val="20"/>
          <w:szCs w:val="20"/>
        </w:rPr>
        <w:t xml:space="preserve"> </w:t>
      </w:r>
    </w:p>
    <w:p w14:paraId="3DEEC669" w14:textId="77777777" w:rsidR="009B4BC1" w:rsidRPr="003B4901" w:rsidRDefault="009B4BC1" w:rsidP="005F63A1">
      <w:pPr>
        <w:pStyle w:val="ab"/>
        <w:widowControl w:val="0"/>
        <w:shd w:val="clear" w:color="auto" w:fill="FFFFFF" w:themeFill="background1"/>
        <w:tabs>
          <w:tab w:val="left" w:pos="709"/>
          <w:tab w:val="left" w:pos="938"/>
        </w:tabs>
        <w:spacing w:after="0" w:line="240" w:lineRule="auto"/>
        <w:ind w:left="0" w:firstLine="709"/>
        <w:jc w:val="both"/>
        <w:rPr>
          <w:rFonts w:ascii="Times New Roman" w:hAnsi="Times New Roman"/>
          <w:spacing w:val="-2"/>
          <w:sz w:val="20"/>
          <w:szCs w:val="20"/>
        </w:rPr>
      </w:pPr>
    </w:p>
    <w:p w14:paraId="55601BA0" w14:textId="77777777" w:rsidR="00C767C5" w:rsidRPr="003B4901" w:rsidRDefault="00C767C5" w:rsidP="005F63A1">
      <w:pPr>
        <w:pStyle w:val="ab"/>
        <w:widowControl w:val="0"/>
        <w:numPr>
          <w:ilvl w:val="0"/>
          <w:numId w:val="11"/>
        </w:numPr>
        <w:shd w:val="clear" w:color="auto" w:fill="FFFFFF" w:themeFill="background1"/>
        <w:spacing w:after="0" w:line="240" w:lineRule="auto"/>
        <w:ind w:left="0" w:firstLine="709"/>
        <w:jc w:val="center"/>
        <w:outlineLvl w:val="2"/>
        <w:rPr>
          <w:rFonts w:ascii="Times New Roman" w:hAnsi="Times New Roman"/>
          <w:sz w:val="20"/>
          <w:szCs w:val="20"/>
        </w:rPr>
      </w:pPr>
      <w:r w:rsidRPr="003B4901">
        <w:rPr>
          <w:rFonts w:ascii="Times New Roman" w:hAnsi="Times New Roman"/>
          <w:b/>
          <w:spacing w:val="-1"/>
          <w:sz w:val="20"/>
          <w:szCs w:val="20"/>
        </w:rPr>
        <w:t>ИМУЩЕСТВЕННЫЕ</w:t>
      </w:r>
      <w:r w:rsidRPr="003B4901">
        <w:rPr>
          <w:rFonts w:ascii="Times New Roman" w:hAnsi="Times New Roman"/>
          <w:b/>
          <w:spacing w:val="-14"/>
          <w:sz w:val="20"/>
          <w:szCs w:val="20"/>
        </w:rPr>
        <w:t xml:space="preserve"> </w:t>
      </w:r>
      <w:r w:rsidRPr="003B4901">
        <w:rPr>
          <w:rFonts w:ascii="Times New Roman" w:hAnsi="Times New Roman"/>
          <w:b/>
          <w:spacing w:val="-1"/>
          <w:sz w:val="20"/>
          <w:szCs w:val="20"/>
        </w:rPr>
        <w:t>ПРАВА</w:t>
      </w:r>
      <w:r w:rsidRPr="003B4901">
        <w:rPr>
          <w:rFonts w:ascii="Times New Roman" w:hAnsi="Times New Roman"/>
          <w:b/>
          <w:spacing w:val="-14"/>
          <w:sz w:val="20"/>
          <w:szCs w:val="20"/>
        </w:rPr>
        <w:t xml:space="preserve"> </w:t>
      </w:r>
      <w:r w:rsidRPr="003B4901">
        <w:rPr>
          <w:rFonts w:ascii="Times New Roman" w:hAnsi="Times New Roman"/>
          <w:b/>
          <w:spacing w:val="-1"/>
          <w:sz w:val="20"/>
          <w:szCs w:val="20"/>
        </w:rPr>
        <w:t>СТОРОН</w:t>
      </w:r>
    </w:p>
    <w:p w14:paraId="2DD4808F" w14:textId="12E4D4FE" w:rsidR="00C767C5" w:rsidRPr="003B4901" w:rsidRDefault="00E858A2" w:rsidP="005F63A1">
      <w:pPr>
        <w:shd w:val="clear" w:color="auto" w:fill="FFFFFF" w:themeFill="background1"/>
        <w:ind w:firstLine="709"/>
        <w:jc w:val="both"/>
        <w:rPr>
          <w:sz w:val="20"/>
          <w:szCs w:val="20"/>
        </w:rPr>
      </w:pPr>
      <w:r w:rsidRPr="003B4901">
        <w:rPr>
          <w:sz w:val="20"/>
          <w:szCs w:val="20"/>
        </w:rPr>
        <w:t>4</w:t>
      </w:r>
      <w:r w:rsidR="00C767C5" w:rsidRPr="003B4901">
        <w:rPr>
          <w:sz w:val="20"/>
          <w:szCs w:val="20"/>
        </w:rPr>
        <w:t xml:space="preserve">.1. После завершения строительства </w:t>
      </w:r>
      <w:r w:rsidR="00543340" w:rsidRPr="003B4901">
        <w:rPr>
          <w:sz w:val="20"/>
          <w:szCs w:val="20"/>
        </w:rPr>
        <w:t xml:space="preserve">Гостиницы </w:t>
      </w:r>
      <w:r w:rsidR="00C767C5" w:rsidRPr="003B4901">
        <w:rPr>
          <w:sz w:val="20"/>
          <w:szCs w:val="20"/>
        </w:rPr>
        <w:t xml:space="preserve">и выполнения Дольщиком всех условий Договора, Дольщик получает </w:t>
      </w:r>
      <w:r w:rsidR="00AA5F81" w:rsidRPr="003B4901">
        <w:rPr>
          <w:sz w:val="20"/>
          <w:szCs w:val="20"/>
        </w:rPr>
        <w:t>Н</w:t>
      </w:r>
      <w:r w:rsidR="002308C7">
        <w:rPr>
          <w:sz w:val="20"/>
          <w:szCs w:val="20"/>
        </w:rPr>
        <w:t>ежилое помещение</w:t>
      </w:r>
      <w:r w:rsidR="00C767C5" w:rsidRPr="003B4901">
        <w:rPr>
          <w:sz w:val="20"/>
          <w:szCs w:val="20"/>
        </w:rPr>
        <w:t>, указанн</w:t>
      </w:r>
      <w:r w:rsidR="002308C7">
        <w:rPr>
          <w:sz w:val="20"/>
          <w:szCs w:val="20"/>
        </w:rPr>
        <w:t>ое</w:t>
      </w:r>
      <w:r w:rsidR="00C767C5" w:rsidRPr="003B4901">
        <w:rPr>
          <w:sz w:val="20"/>
          <w:szCs w:val="20"/>
        </w:rPr>
        <w:t xml:space="preserve"> в п. 1.2</w:t>
      </w:r>
      <w:r w:rsidR="009D0EB8" w:rsidRPr="003B4901">
        <w:rPr>
          <w:sz w:val="20"/>
          <w:szCs w:val="20"/>
        </w:rPr>
        <w:t xml:space="preserve"> </w:t>
      </w:r>
      <w:r w:rsidR="00C767C5" w:rsidRPr="003B4901">
        <w:rPr>
          <w:sz w:val="20"/>
          <w:szCs w:val="20"/>
        </w:rPr>
        <w:t xml:space="preserve">настоящего Договора, по акту приема-передачи для оформления </w:t>
      </w:r>
      <w:r w:rsidR="00C767C5" w:rsidRPr="003B4901">
        <w:rPr>
          <w:b/>
          <w:bCs w:val="0"/>
          <w:sz w:val="20"/>
          <w:szCs w:val="20"/>
          <w:highlight w:val="yellow"/>
        </w:rPr>
        <w:t>в собственность</w:t>
      </w:r>
      <w:r w:rsidR="008F6379" w:rsidRPr="003B4901">
        <w:rPr>
          <w:sz w:val="20"/>
          <w:szCs w:val="20"/>
          <w:highlight w:val="yellow"/>
        </w:rPr>
        <w:t xml:space="preserve"> ((общей совместной (указывается в случае оформления в общую совместную со</w:t>
      </w:r>
      <w:r w:rsidR="00F50068" w:rsidRPr="003B4901">
        <w:rPr>
          <w:sz w:val="20"/>
          <w:szCs w:val="20"/>
          <w:highlight w:val="yellow"/>
        </w:rPr>
        <w:t>бственность супругов)/долевой).</w:t>
      </w:r>
    </w:p>
    <w:p w14:paraId="0727B404" w14:textId="32B9978B" w:rsidR="00C767C5" w:rsidRPr="003B4901" w:rsidRDefault="00E858A2" w:rsidP="005F63A1">
      <w:pPr>
        <w:shd w:val="clear" w:color="auto" w:fill="FFFFFF" w:themeFill="background1"/>
        <w:ind w:firstLine="709"/>
        <w:jc w:val="both"/>
        <w:rPr>
          <w:sz w:val="20"/>
          <w:szCs w:val="20"/>
        </w:rPr>
      </w:pPr>
      <w:r w:rsidRPr="003B4901">
        <w:rPr>
          <w:sz w:val="20"/>
          <w:szCs w:val="20"/>
        </w:rPr>
        <w:t>4</w:t>
      </w:r>
      <w:r w:rsidR="00C767C5" w:rsidRPr="003B4901">
        <w:rPr>
          <w:sz w:val="20"/>
          <w:szCs w:val="20"/>
        </w:rPr>
        <w:t>.2. После завершения строительства</w:t>
      </w:r>
      <w:r w:rsidR="00CD775A" w:rsidRPr="003B4901">
        <w:rPr>
          <w:sz w:val="20"/>
          <w:szCs w:val="20"/>
        </w:rPr>
        <w:t xml:space="preserve"> </w:t>
      </w:r>
      <w:r w:rsidR="00543340" w:rsidRPr="003B4901">
        <w:rPr>
          <w:sz w:val="20"/>
          <w:szCs w:val="20"/>
        </w:rPr>
        <w:t>Гостиницы</w:t>
      </w:r>
      <w:r w:rsidR="00C767C5" w:rsidRPr="003B4901">
        <w:rPr>
          <w:sz w:val="20"/>
          <w:szCs w:val="20"/>
        </w:rPr>
        <w:t xml:space="preserve">, в соответствии с данными обмеров ПИБ, Стороны уточняют размер общей площади </w:t>
      </w:r>
      <w:r w:rsidR="00E94D4B" w:rsidRPr="00E94D4B">
        <w:rPr>
          <w:sz w:val="20"/>
          <w:szCs w:val="20"/>
        </w:rPr>
        <w:t>Нежило</w:t>
      </w:r>
      <w:r w:rsidR="0014077B">
        <w:rPr>
          <w:sz w:val="20"/>
          <w:szCs w:val="20"/>
        </w:rPr>
        <w:t>го</w:t>
      </w:r>
      <w:r w:rsidR="00E94D4B" w:rsidRPr="00E94D4B">
        <w:rPr>
          <w:sz w:val="20"/>
          <w:szCs w:val="20"/>
        </w:rPr>
        <w:t xml:space="preserve"> помещени</w:t>
      </w:r>
      <w:r w:rsidR="0014077B">
        <w:rPr>
          <w:sz w:val="20"/>
          <w:szCs w:val="20"/>
        </w:rPr>
        <w:t>я</w:t>
      </w:r>
      <w:r w:rsidR="00E94D4B" w:rsidRPr="00E94D4B">
        <w:rPr>
          <w:sz w:val="20"/>
          <w:szCs w:val="20"/>
        </w:rPr>
        <w:t xml:space="preserve"> </w:t>
      </w:r>
      <w:r w:rsidR="00C767C5" w:rsidRPr="003B4901">
        <w:rPr>
          <w:sz w:val="20"/>
          <w:szCs w:val="20"/>
        </w:rPr>
        <w:t xml:space="preserve">и </w:t>
      </w:r>
      <w:r w:rsidR="00974DD6" w:rsidRPr="003B4901">
        <w:rPr>
          <w:sz w:val="20"/>
          <w:szCs w:val="20"/>
        </w:rPr>
        <w:t xml:space="preserve">его </w:t>
      </w:r>
      <w:r w:rsidR="00C767C5" w:rsidRPr="003B4901">
        <w:rPr>
          <w:sz w:val="20"/>
          <w:szCs w:val="20"/>
        </w:rPr>
        <w:t>фактический номер.</w:t>
      </w:r>
    </w:p>
    <w:p w14:paraId="31A2E6EF" w14:textId="1C813243" w:rsidR="00C767C5" w:rsidRPr="003B4901" w:rsidRDefault="00E858A2" w:rsidP="005F63A1">
      <w:pPr>
        <w:shd w:val="clear" w:color="auto" w:fill="FFFFFF" w:themeFill="background1"/>
        <w:ind w:firstLine="709"/>
        <w:jc w:val="both"/>
        <w:rPr>
          <w:sz w:val="20"/>
          <w:szCs w:val="20"/>
        </w:rPr>
      </w:pPr>
      <w:r w:rsidRPr="003B4901">
        <w:rPr>
          <w:sz w:val="20"/>
          <w:szCs w:val="20"/>
        </w:rPr>
        <w:t>4</w:t>
      </w:r>
      <w:r w:rsidR="00C767C5" w:rsidRPr="003B4901">
        <w:rPr>
          <w:sz w:val="20"/>
          <w:szCs w:val="20"/>
        </w:rPr>
        <w:t xml:space="preserve">.3. Застройщик гарантирует, что права на </w:t>
      </w:r>
      <w:r w:rsidR="002308C7">
        <w:rPr>
          <w:sz w:val="20"/>
          <w:szCs w:val="20"/>
        </w:rPr>
        <w:t>Нежилое помещение</w:t>
      </w:r>
      <w:r w:rsidR="00C767C5" w:rsidRPr="003B4901">
        <w:rPr>
          <w:sz w:val="20"/>
          <w:szCs w:val="20"/>
        </w:rPr>
        <w:t>, указанн</w:t>
      </w:r>
      <w:r w:rsidR="002308C7">
        <w:rPr>
          <w:sz w:val="20"/>
          <w:szCs w:val="20"/>
        </w:rPr>
        <w:t>ое</w:t>
      </w:r>
      <w:r w:rsidR="00C767C5" w:rsidRPr="003B4901">
        <w:rPr>
          <w:sz w:val="20"/>
          <w:szCs w:val="20"/>
        </w:rPr>
        <w:t xml:space="preserve"> в п.1.2 настоящего Договора, не находятся под залогом, арестом, не обременены другими способами, предусмотренными действующим законодательством РФ.</w:t>
      </w:r>
    </w:p>
    <w:p w14:paraId="081AD0D5" w14:textId="714E6C01" w:rsidR="004F485A" w:rsidRPr="003B4901" w:rsidRDefault="00E858A2" w:rsidP="005F63A1">
      <w:pPr>
        <w:shd w:val="clear" w:color="auto" w:fill="FFFFFF" w:themeFill="background1"/>
        <w:ind w:firstLine="709"/>
        <w:jc w:val="both"/>
        <w:rPr>
          <w:sz w:val="20"/>
          <w:szCs w:val="20"/>
        </w:rPr>
      </w:pPr>
      <w:r w:rsidRPr="003B4901">
        <w:rPr>
          <w:sz w:val="20"/>
          <w:szCs w:val="20"/>
        </w:rPr>
        <w:t>4</w:t>
      </w:r>
      <w:r w:rsidR="00C767C5" w:rsidRPr="003B4901">
        <w:rPr>
          <w:sz w:val="20"/>
          <w:szCs w:val="20"/>
        </w:rPr>
        <w:t>.4</w:t>
      </w:r>
      <w:r w:rsidR="00CE4692" w:rsidRPr="003B4901">
        <w:rPr>
          <w:sz w:val="20"/>
          <w:szCs w:val="20"/>
        </w:rPr>
        <w:t xml:space="preserve">. Одновременно с приобретением права собственности на Объект, </w:t>
      </w:r>
      <w:r w:rsidR="00A44958" w:rsidRPr="003B4901">
        <w:rPr>
          <w:sz w:val="20"/>
          <w:szCs w:val="20"/>
        </w:rPr>
        <w:t>Дольщик</w:t>
      </w:r>
      <w:r w:rsidR="00CE4692" w:rsidRPr="003B4901">
        <w:rPr>
          <w:sz w:val="20"/>
          <w:szCs w:val="20"/>
        </w:rPr>
        <w:t xml:space="preserve"> приобретает также долю в общем имуществе Гостиницы. При этом Доля в праве на общее имущество Гостиницы</w:t>
      </w:r>
      <w:r w:rsidR="00C767C5" w:rsidRPr="003B4901">
        <w:rPr>
          <w:sz w:val="20"/>
          <w:szCs w:val="20"/>
        </w:rPr>
        <w:t xml:space="preserve"> будет пропорциональна размеру общей площади</w:t>
      </w:r>
      <w:r w:rsidR="00E94D4B">
        <w:rPr>
          <w:sz w:val="20"/>
          <w:szCs w:val="20"/>
        </w:rPr>
        <w:t xml:space="preserve"> </w:t>
      </w:r>
      <w:r w:rsidR="00E94D4B" w:rsidRPr="00E94D4B">
        <w:rPr>
          <w:sz w:val="20"/>
          <w:szCs w:val="20"/>
        </w:rPr>
        <w:t>Нежило</w:t>
      </w:r>
      <w:r w:rsidR="0014077B">
        <w:rPr>
          <w:sz w:val="20"/>
          <w:szCs w:val="20"/>
        </w:rPr>
        <w:t>го помещения Дольщика, указанного</w:t>
      </w:r>
      <w:r w:rsidR="00C767C5" w:rsidRPr="003B4901">
        <w:rPr>
          <w:sz w:val="20"/>
          <w:szCs w:val="20"/>
        </w:rPr>
        <w:t xml:space="preserve"> в п. 1.2 настоящего Договора.</w:t>
      </w:r>
      <w:r w:rsidR="007D18B2" w:rsidRPr="003B4901">
        <w:rPr>
          <w:sz w:val="20"/>
          <w:szCs w:val="20"/>
        </w:rPr>
        <w:t xml:space="preserve"> По окончании строительства допускается изменение фактической площади Объекта долевого строительства относительно его проектной площади на условиях Договора.</w:t>
      </w:r>
    </w:p>
    <w:p w14:paraId="44C56367" w14:textId="4C1DE059" w:rsidR="004F485A" w:rsidRPr="003B4901" w:rsidRDefault="007D18B2" w:rsidP="005F63A1">
      <w:pPr>
        <w:shd w:val="clear" w:color="auto" w:fill="FFFFFF" w:themeFill="background1"/>
        <w:ind w:firstLine="709"/>
        <w:jc w:val="both"/>
        <w:rPr>
          <w:sz w:val="20"/>
          <w:szCs w:val="20"/>
        </w:rPr>
      </w:pPr>
      <w:r w:rsidRPr="003B4901">
        <w:rPr>
          <w:sz w:val="20"/>
          <w:szCs w:val="20"/>
        </w:rPr>
        <w:t xml:space="preserve">Руководствуясь </w:t>
      </w:r>
      <w:r w:rsidR="004F485A" w:rsidRPr="003B4901">
        <w:rPr>
          <w:sz w:val="20"/>
          <w:szCs w:val="20"/>
        </w:rPr>
        <w:t>положения</w:t>
      </w:r>
      <w:r w:rsidRPr="003B4901">
        <w:rPr>
          <w:sz w:val="20"/>
          <w:szCs w:val="20"/>
        </w:rPr>
        <w:t>ми</w:t>
      </w:r>
      <w:r w:rsidR="004F485A" w:rsidRPr="003B4901">
        <w:rPr>
          <w:sz w:val="20"/>
          <w:szCs w:val="20"/>
        </w:rPr>
        <w:t xml:space="preserve"> п.2 ст.552 Гражданского Кодекса РФ и ст.35 Земельного Кодекса РФ, одновременно с приобретением Дольщиком прав на </w:t>
      </w:r>
      <w:r w:rsidR="00E94D4B" w:rsidRPr="00E94D4B">
        <w:rPr>
          <w:sz w:val="20"/>
          <w:szCs w:val="20"/>
        </w:rPr>
        <w:t xml:space="preserve">Нежилое помещение </w:t>
      </w:r>
      <w:r w:rsidR="004F485A" w:rsidRPr="003B4901">
        <w:rPr>
          <w:sz w:val="20"/>
          <w:szCs w:val="20"/>
        </w:rPr>
        <w:t xml:space="preserve">по результатам строительства Объекта Застройщик передает, а Дольщик принимает долю в праве общей долевой собственности на указанный в пункте 1.1. настоящего договора </w:t>
      </w:r>
      <w:r w:rsidR="004F485A" w:rsidRPr="003B4901">
        <w:rPr>
          <w:sz w:val="20"/>
          <w:szCs w:val="20"/>
        </w:rPr>
        <w:lastRenderedPageBreak/>
        <w:t>Земельный участок пропорционально площади передаваемого в собственность Дольщика Помещения в общей площади принадлежащие иным лицам по</w:t>
      </w:r>
      <w:r w:rsidR="00A5438E" w:rsidRPr="003B4901">
        <w:rPr>
          <w:sz w:val="20"/>
          <w:szCs w:val="20"/>
        </w:rPr>
        <w:t>м</w:t>
      </w:r>
      <w:r w:rsidR="004F485A" w:rsidRPr="003B4901">
        <w:rPr>
          <w:sz w:val="20"/>
          <w:szCs w:val="20"/>
        </w:rPr>
        <w:t>ещений в Объекте</w:t>
      </w:r>
      <w:r w:rsidR="003A1FF3" w:rsidRPr="003B4901">
        <w:rPr>
          <w:sz w:val="20"/>
          <w:szCs w:val="20"/>
        </w:rPr>
        <w:t>.</w:t>
      </w:r>
      <w:r w:rsidR="007B2CA4">
        <w:rPr>
          <w:sz w:val="20"/>
          <w:szCs w:val="20"/>
        </w:rPr>
        <w:t xml:space="preserve"> </w:t>
      </w:r>
    </w:p>
    <w:p w14:paraId="2C8D191C" w14:textId="35AC7A34" w:rsidR="00C767C5" w:rsidRPr="003B4901" w:rsidRDefault="00E858A2" w:rsidP="005F63A1">
      <w:pPr>
        <w:shd w:val="clear" w:color="auto" w:fill="FFFFFF" w:themeFill="background1"/>
        <w:ind w:firstLine="709"/>
        <w:jc w:val="both"/>
        <w:rPr>
          <w:sz w:val="20"/>
          <w:szCs w:val="20"/>
        </w:rPr>
      </w:pPr>
      <w:r w:rsidRPr="003B4901">
        <w:rPr>
          <w:sz w:val="20"/>
          <w:szCs w:val="20"/>
        </w:rPr>
        <w:t>4</w:t>
      </w:r>
      <w:r w:rsidR="00C767C5" w:rsidRPr="003B4901">
        <w:rPr>
          <w:sz w:val="20"/>
          <w:szCs w:val="20"/>
        </w:rPr>
        <w:t xml:space="preserve">.5. Право собственности на </w:t>
      </w:r>
      <w:r w:rsidR="00E94D4B" w:rsidRPr="00E94D4B">
        <w:rPr>
          <w:sz w:val="20"/>
          <w:szCs w:val="20"/>
        </w:rPr>
        <w:t xml:space="preserve">Нежилое помещение </w:t>
      </w:r>
      <w:r w:rsidR="00C767C5" w:rsidRPr="003B4901">
        <w:rPr>
          <w:sz w:val="20"/>
          <w:szCs w:val="20"/>
        </w:rPr>
        <w:t>возникает у Дольщика с момента государственной регистрации указанного права в установленном действующим законодательством порядке.</w:t>
      </w:r>
    </w:p>
    <w:p w14:paraId="5196FFB9" w14:textId="77777777" w:rsidR="00434436" w:rsidRPr="003B4901" w:rsidRDefault="00434436" w:rsidP="005F63A1">
      <w:pPr>
        <w:shd w:val="clear" w:color="auto" w:fill="FFFFFF" w:themeFill="background1"/>
        <w:ind w:firstLine="709"/>
        <w:jc w:val="both"/>
        <w:rPr>
          <w:sz w:val="20"/>
          <w:szCs w:val="20"/>
        </w:rPr>
      </w:pPr>
    </w:p>
    <w:p w14:paraId="1E642B8B" w14:textId="77777777" w:rsidR="00C767C5" w:rsidRPr="003B4901" w:rsidRDefault="00C767C5" w:rsidP="005F63A1">
      <w:pPr>
        <w:widowControl w:val="0"/>
        <w:numPr>
          <w:ilvl w:val="0"/>
          <w:numId w:val="11"/>
        </w:numPr>
        <w:shd w:val="clear" w:color="auto" w:fill="FFFFFF" w:themeFill="background1"/>
        <w:tabs>
          <w:tab w:val="left" w:pos="0"/>
        </w:tabs>
        <w:autoSpaceDE/>
        <w:ind w:left="0" w:firstLine="709"/>
        <w:jc w:val="center"/>
        <w:outlineLvl w:val="2"/>
        <w:rPr>
          <w:bCs w:val="0"/>
          <w:position w:val="0"/>
          <w:sz w:val="20"/>
          <w:szCs w:val="20"/>
          <w:lang w:eastAsia="en-US"/>
        </w:rPr>
      </w:pPr>
      <w:r w:rsidRPr="003B4901">
        <w:rPr>
          <w:b/>
          <w:spacing w:val="-1"/>
          <w:position w:val="0"/>
          <w:sz w:val="20"/>
          <w:szCs w:val="20"/>
          <w:lang w:eastAsia="en-US"/>
        </w:rPr>
        <w:t>РАЗМЕР,</w:t>
      </w:r>
      <w:r w:rsidRPr="003B4901">
        <w:rPr>
          <w:b/>
          <w:spacing w:val="-7"/>
          <w:position w:val="0"/>
          <w:sz w:val="20"/>
          <w:szCs w:val="20"/>
          <w:lang w:eastAsia="en-US"/>
        </w:rPr>
        <w:t xml:space="preserve"> </w:t>
      </w:r>
      <w:r w:rsidRPr="003B4901">
        <w:rPr>
          <w:b/>
          <w:spacing w:val="-1"/>
          <w:position w:val="0"/>
          <w:sz w:val="20"/>
          <w:szCs w:val="20"/>
          <w:lang w:eastAsia="en-US"/>
        </w:rPr>
        <w:t>ПОРЯДОК</w:t>
      </w:r>
      <w:r w:rsidRPr="003B4901">
        <w:rPr>
          <w:b/>
          <w:spacing w:val="-7"/>
          <w:position w:val="0"/>
          <w:sz w:val="20"/>
          <w:szCs w:val="20"/>
          <w:lang w:eastAsia="en-US"/>
        </w:rPr>
        <w:t xml:space="preserve"> </w:t>
      </w:r>
      <w:r w:rsidRPr="003B4901">
        <w:rPr>
          <w:b/>
          <w:position w:val="0"/>
          <w:sz w:val="20"/>
          <w:szCs w:val="20"/>
          <w:lang w:eastAsia="en-US"/>
        </w:rPr>
        <w:t>И</w:t>
      </w:r>
      <w:r w:rsidRPr="003B4901">
        <w:rPr>
          <w:b/>
          <w:spacing w:val="-8"/>
          <w:position w:val="0"/>
          <w:sz w:val="20"/>
          <w:szCs w:val="20"/>
          <w:lang w:eastAsia="en-US"/>
        </w:rPr>
        <w:t xml:space="preserve"> </w:t>
      </w:r>
      <w:r w:rsidRPr="003B4901">
        <w:rPr>
          <w:b/>
          <w:spacing w:val="-1"/>
          <w:position w:val="0"/>
          <w:sz w:val="20"/>
          <w:szCs w:val="20"/>
          <w:lang w:eastAsia="en-US"/>
        </w:rPr>
        <w:t>СРОКИ</w:t>
      </w:r>
      <w:r w:rsidRPr="003B4901">
        <w:rPr>
          <w:b/>
          <w:spacing w:val="-6"/>
          <w:position w:val="0"/>
          <w:sz w:val="20"/>
          <w:szCs w:val="20"/>
          <w:lang w:eastAsia="en-US"/>
        </w:rPr>
        <w:t xml:space="preserve"> </w:t>
      </w:r>
      <w:r w:rsidRPr="003B4901">
        <w:rPr>
          <w:b/>
          <w:spacing w:val="-1"/>
          <w:position w:val="0"/>
          <w:sz w:val="20"/>
          <w:szCs w:val="20"/>
          <w:lang w:eastAsia="en-US"/>
        </w:rPr>
        <w:t>УПЛАТЫ</w:t>
      </w:r>
      <w:r w:rsidRPr="003B4901">
        <w:rPr>
          <w:b/>
          <w:spacing w:val="-8"/>
          <w:position w:val="0"/>
          <w:sz w:val="20"/>
          <w:szCs w:val="20"/>
          <w:lang w:eastAsia="en-US"/>
        </w:rPr>
        <w:t xml:space="preserve"> </w:t>
      </w:r>
      <w:r w:rsidRPr="003B4901">
        <w:rPr>
          <w:b/>
          <w:spacing w:val="-1"/>
          <w:position w:val="0"/>
          <w:sz w:val="20"/>
          <w:szCs w:val="20"/>
          <w:lang w:eastAsia="en-US"/>
        </w:rPr>
        <w:t>ДЕНЕЖНЫХ</w:t>
      </w:r>
      <w:r w:rsidRPr="003B4901">
        <w:rPr>
          <w:b/>
          <w:spacing w:val="-9"/>
          <w:position w:val="0"/>
          <w:sz w:val="20"/>
          <w:szCs w:val="20"/>
          <w:lang w:eastAsia="en-US"/>
        </w:rPr>
        <w:t xml:space="preserve"> </w:t>
      </w:r>
      <w:r w:rsidRPr="003B4901">
        <w:rPr>
          <w:b/>
          <w:spacing w:val="-1"/>
          <w:position w:val="0"/>
          <w:sz w:val="20"/>
          <w:szCs w:val="20"/>
          <w:lang w:eastAsia="en-US"/>
        </w:rPr>
        <w:t>СРЕДСТВ</w:t>
      </w:r>
    </w:p>
    <w:p w14:paraId="49D0B08C" w14:textId="75A2810A" w:rsidR="00E858A2" w:rsidRPr="003B4901" w:rsidRDefault="00E858A2" w:rsidP="005F63A1">
      <w:pPr>
        <w:shd w:val="clear" w:color="auto" w:fill="FFFFFF" w:themeFill="background1"/>
        <w:ind w:firstLine="709"/>
        <w:jc w:val="both"/>
        <w:rPr>
          <w:sz w:val="20"/>
          <w:szCs w:val="20"/>
        </w:rPr>
      </w:pPr>
      <w:r w:rsidRPr="003B4901">
        <w:rPr>
          <w:sz w:val="20"/>
          <w:szCs w:val="20"/>
        </w:rPr>
        <w:t xml:space="preserve">5.1. Цена Договора – это размер денежных средств, подлежащих уплате Дольщиком для строительства </w:t>
      </w:r>
      <w:r w:rsidR="00543340" w:rsidRPr="003B4901">
        <w:rPr>
          <w:sz w:val="20"/>
          <w:szCs w:val="20"/>
        </w:rPr>
        <w:t>Гостиницы</w:t>
      </w:r>
      <w:r w:rsidRPr="003B4901">
        <w:rPr>
          <w:sz w:val="20"/>
          <w:szCs w:val="20"/>
        </w:rPr>
        <w:t>. Цена Договора может быть определена в договоре как сумма денежных средств на возмещение затрат на строительство</w:t>
      </w:r>
      <w:r w:rsidR="004A1B03" w:rsidRPr="003B4901">
        <w:rPr>
          <w:sz w:val="20"/>
          <w:szCs w:val="20"/>
        </w:rPr>
        <w:t xml:space="preserve"> </w:t>
      </w:r>
      <w:r w:rsidR="00543340" w:rsidRPr="003B4901">
        <w:rPr>
          <w:sz w:val="20"/>
          <w:szCs w:val="20"/>
        </w:rPr>
        <w:t xml:space="preserve">Гостиницы </w:t>
      </w:r>
      <w:r w:rsidRPr="003B4901">
        <w:rPr>
          <w:sz w:val="20"/>
          <w:szCs w:val="20"/>
        </w:rPr>
        <w:t>и денежных средств на оплату услуг Застройщика.</w:t>
      </w:r>
    </w:p>
    <w:p w14:paraId="2002C59F" w14:textId="3680D918" w:rsidR="00DC3591" w:rsidRPr="003B4901" w:rsidRDefault="00E858A2" w:rsidP="005F63A1">
      <w:pPr>
        <w:shd w:val="clear" w:color="auto" w:fill="FFFFFF" w:themeFill="background1"/>
        <w:ind w:firstLine="709"/>
        <w:jc w:val="both"/>
        <w:rPr>
          <w:sz w:val="20"/>
          <w:szCs w:val="20"/>
        </w:rPr>
      </w:pPr>
      <w:r w:rsidRPr="003B4901">
        <w:rPr>
          <w:sz w:val="20"/>
          <w:szCs w:val="20"/>
        </w:rPr>
        <w:t>5.2</w:t>
      </w:r>
      <w:r w:rsidR="00C767C5" w:rsidRPr="003B4901">
        <w:rPr>
          <w:sz w:val="20"/>
          <w:szCs w:val="20"/>
        </w:rPr>
        <w:t>. По взаимной договоренности Сторон размер денежных средств, подлежащих уплате Дольщиком (</w:t>
      </w:r>
      <w:r w:rsidR="00474C8C" w:rsidRPr="003B4901">
        <w:rPr>
          <w:sz w:val="20"/>
          <w:szCs w:val="20"/>
        </w:rPr>
        <w:t>далее – «</w:t>
      </w:r>
      <w:r w:rsidR="00C767C5" w:rsidRPr="003B4901">
        <w:rPr>
          <w:sz w:val="20"/>
          <w:szCs w:val="20"/>
        </w:rPr>
        <w:t>Цена Д</w:t>
      </w:r>
      <w:r w:rsidRPr="003B4901">
        <w:rPr>
          <w:sz w:val="20"/>
          <w:szCs w:val="20"/>
        </w:rPr>
        <w:t>оговора</w:t>
      </w:r>
      <w:r w:rsidR="00474C8C" w:rsidRPr="003B4901">
        <w:rPr>
          <w:sz w:val="20"/>
          <w:szCs w:val="20"/>
        </w:rPr>
        <w:t>»</w:t>
      </w:r>
      <w:r w:rsidR="009D0EB8" w:rsidRPr="003B4901">
        <w:rPr>
          <w:sz w:val="20"/>
          <w:szCs w:val="20"/>
        </w:rPr>
        <w:t xml:space="preserve">) </w:t>
      </w:r>
      <w:r w:rsidR="009D0EB8" w:rsidRPr="003B4901">
        <w:rPr>
          <w:sz w:val="20"/>
          <w:szCs w:val="20"/>
          <w:highlight w:val="yellow"/>
        </w:rPr>
        <w:t xml:space="preserve">составляет </w:t>
      </w:r>
      <w:r w:rsidR="006E3F6F" w:rsidRPr="003B4901">
        <w:rPr>
          <w:sz w:val="20"/>
          <w:szCs w:val="20"/>
          <w:highlight w:val="yellow"/>
        </w:rPr>
        <w:t>_____________</w:t>
      </w:r>
      <w:r w:rsidR="0060154B" w:rsidRPr="003B4901">
        <w:rPr>
          <w:sz w:val="20"/>
          <w:szCs w:val="20"/>
          <w:highlight w:val="yellow"/>
        </w:rPr>
        <w:t xml:space="preserve"> </w:t>
      </w:r>
      <w:r w:rsidR="0045072D" w:rsidRPr="003B4901">
        <w:rPr>
          <w:sz w:val="20"/>
          <w:szCs w:val="20"/>
          <w:highlight w:val="yellow"/>
        </w:rPr>
        <w:t>(</w:t>
      </w:r>
      <w:r w:rsidR="006E3F6F" w:rsidRPr="003B4901">
        <w:rPr>
          <w:sz w:val="20"/>
          <w:szCs w:val="20"/>
          <w:highlight w:val="yellow"/>
        </w:rPr>
        <w:t>__________________________________________</w:t>
      </w:r>
      <w:r w:rsidR="0060154B" w:rsidRPr="003B4901">
        <w:rPr>
          <w:sz w:val="20"/>
          <w:szCs w:val="20"/>
          <w:highlight w:val="yellow"/>
        </w:rPr>
        <w:t>) руб</w:t>
      </w:r>
      <w:r w:rsidR="00A11379" w:rsidRPr="003B4901">
        <w:rPr>
          <w:sz w:val="20"/>
          <w:szCs w:val="20"/>
          <w:highlight w:val="yellow"/>
        </w:rPr>
        <w:t>.</w:t>
      </w:r>
      <w:r w:rsidR="0060154B" w:rsidRPr="003B4901">
        <w:rPr>
          <w:sz w:val="20"/>
          <w:szCs w:val="20"/>
          <w:highlight w:val="yellow"/>
        </w:rPr>
        <w:t xml:space="preserve"> 00 коп</w:t>
      </w:r>
      <w:r w:rsidR="00A11379" w:rsidRPr="003B4901">
        <w:rPr>
          <w:sz w:val="20"/>
          <w:szCs w:val="20"/>
          <w:highlight w:val="yellow"/>
        </w:rPr>
        <w:t>.</w:t>
      </w:r>
      <w:r w:rsidR="005B11F5" w:rsidRPr="003B4901">
        <w:rPr>
          <w:sz w:val="20"/>
          <w:szCs w:val="20"/>
          <w:highlight w:val="yellow"/>
        </w:rPr>
        <w:t xml:space="preserve"> из расчета </w:t>
      </w:r>
      <w:r w:rsidR="006E3F6F" w:rsidRPr="003B4901">
        <w:rPr>
          <w:sz w:val="20"/>
          <w:szCs w:val="20"/>
          <w:highlight w:val="yellow"/>
        </w:rPr>
        <w:t>__________</w:t>
      </w:r>
      <w:r w:rsidR="0060154B" w:rsidRPr="003B4901">
        <w:rPr>
          <w:sz w:val="20"/>
          <w:szCs w:val="20"/>
          <w:highlight w:val="yellow"/>
        </w:rPr>
        <w:t xml:space="preserve"> (</w:t>
      </w:r>
      <w:r w:rsidR="006E3F6F" w:rsidRPr="003B4901">
        <w:rPr>
          <w:sz w:val="20"/>
          <w:szCs w:val="20"/>
          <w:highlight w:val="yellow"/>
        </w:rPr>
        <w:t>________________</w:t>
      </w:r>
      <w:r w:rsidR="0060154B" w:rsidRPr="003B4901">
        <w:rPr>
          <w:sz w:val="20"/>
          <w:szCs w:val="20"/>
          <w:highlight w:val="yellow"/>
        </w:rPr>
        <w:t>)</w:t>
      </w:r>
      <w:r w:rsidR="009D0EB8" w:rsidRPr="003B4901">
        <w:rPr>
          <w:sz w:val="20"/>
          <w:szCs w:val="20"/>
          <w:highlight w:val="yellow"/>
        </w:rPr>
        <w:t xml:space="preserve"> руб.</w:t>
      </w:r>
      <w:r w:rsidR="00F718B7" w:rsidRPr="003B4901">
        <w:rPr>
          <w:sz w:val="20"/>
          <w:szCs w:val="20"/>
          <w:highlight w:val="yellow"/>
        </w:rPr>
        <w:t xml:space="preserve"> </w:t>
      </w:r>
      <w:r w:rsidR="00FA1AF8" w:rsidRPr="003B4901">
        <w:rPr>
          <w:sz w:val="20"/>
          <w:szCs w:val="20"/>
          <w:highlight w:val="yellow"/>
        </w:rPr>
        <w:t>00</w:t>
      </w:r>
      <w:r w:rsidR="009D0EB8" w:rsidRPr="003B4901">
        <w:rPr>
          <w:sz w:val="20"/>
          <w:szCs w:val="20"/>
          <w:highlight w:val="yellow"/>
        </w:rPr>
        <w:t xml:space="preserve"> коп.</w:t>
      </w:r>
      <w:r w:rsidR="00C767C5" w:rsidRPr="003B4901">
        <w:rPr>
          <w:sz w:val="20"/>
          <w:szCs w:val="20"/>
          <w:highlight w:val="yellow"/>
        </w:rPr>
        <w:t xml:space="preserve"> за 1 кв.м</w:t>
      </w:r>
      <w:r w:rsidR="00C767C5" w:rsidRPr="003B4901">
        <w:rPr>
          <w:sz w:val="20"/>
          <w:szCs w:val="20"/>
        </w:rPr>
        <w:t>. общей площади</w:t>
      </w:r>
      <w:r w:rsidR="00E94D4B">
        <w:rPr>
          <w:sz w:val="20"/>
          <w:szCs w:val="20"/>
        </w:rPr>
        <w:t xml:space="preserve"> </w:t>
      </w:r>
      <w:r w:rsidR="0014077B" w:rsidRPr="00E94D4B">
        <w:rPr>
          <w:sz w:val="20"/>
          <w:szCs w:val="20"/>
        </w:rPr>
        <w:t>Нежило</w:t>
      </w:r>
      <w:r w:rsidR="0014077B">
        <w:rPr>
          <w:sz w:val="20"/>
          <w:szCs w:val="20"/>
        </w:rPr>
        <w:t>го помещения</w:t>
      </w:r>
      <w:r w:rsidR="00C767C5" w:rsidRPr="003B4901">
        <w:rPr>
          <w:sz w:val="20"/>
          <w:szCs w:val="20"/>
        </w:rPr>
        <w:t>,</w:t>
      </w:r>
      <w:r w:rsidR="00EF09EC" w:rsidRPr="003B4901">
        <w:rPr>
          <w:sz w:val="20"/>
          <w:szCs w:val="20"/>
        </w:rPr>
        <w:t xml:space="preserve"> в том числе все предусмотренные законодательством Российской Федерации налоги и сборы и </w:t>
      </w:r>
      <w:r w:rsidR="00A5653E" w:rsidRPr="003B4901">
        <w:rPr>
          <w:sz w:val="20"/>
          <w:szCs w:val="20"/>
        </w:rPr>
        <w:t>перечень</w:t>
      </w:r>
      <w:r w:rsidR="00C767C5" w:rsidRPr="003B4901">
        <w:rPr>
          <w:sz w:val="20"/>
          <w:szCs w:val="20"/>
        </w:rPr>
        <w:t xml:space="preserve"> работ, предусмотренны</w:t>
      </w:r>
      <w:r w:rsidR="00A5653E" w:rsidRPr="003B4901">
        <w:rPr>
          <w:sz w:val="20"/>
          <w:szCs w:val="20"/>
        </w:rPr>
        <w:t>х</w:t>
      </w:r>
      <w:r w:rsidR="00C767C5" w:rsidRPr="003B4901">
        <w:rPr>
          <w:sz w:val="20"/>
          <w:szCs w:val="20"/>
        </w:rPr>
        <w:t xml:space="preserve"> п. 1.3 настоящего Договора.</w:t>
      </w:r>
      <w:r w:rsidR="00DC3591" w:rsidRPr="003B4901">
        <w:rPr>
          <w:sz w:val="20"/>
          <w:szCs w:val="20"/>
        </w:rPr>
        <w:t xml:space="preserve"> </w:t>
      </w:r>
    </w:p>
    <w:p w14:paraId="575ABED2" w14:textId="3C974C96" w:rsidR="008C4EC8" w:rsidRPr="003B4901" w:rsidRDefault="00E858A2" w:rsidP="005F63A1">
      <w:pPr>
        <w:shd w:val="clear" w:color="auto" w:fill="FFFFFF" w:themeFill="background1"/>
        <w:ind w:firstLine="709"/>
        <w:jc w:val="both"/>
        <w:rPr>
          <w:sz w:val="20"/>
          <w:szCs w:val="20"/>
        </w:rPr>
      </w:pPr>
      <w:r w:rsidRPr="003B4901">
        <w:rPr>
          <w:sz w:val="20"/>
          <w:szCs w:val="20"/>
        </w:rPr>
        <w:t>5</w:t>
      </w:r>
      <w:r w:rsidR="005B0C91" w:rsidRPr="003B4901">
        <w:rPr>
          <w:sz w:val="20"/>
          <w:szCs w:val="20"/>
        </w:rPr>
        <w:t>.</w:t>
      </w:r>
      <w:r w:rsidRPr="003B4901">
        <w:rPr>
          <w:sz w:val="20"/>
          <w:szCs w:val="20"/>
        </w:rPr>
        <w:t>3</w:t>
      </w:r>
      <w:r w:rsidR="005B0C91" w:rsidRPr="003B4901">
        <w:rPr>
          <w:sz w:val="20"/>
          <w:szCs w:val="20"/>
        </w:rPr>
        <w:t>.</w:t>
      </w:r>
      <w:r w:rsidR="00BA22EF" w:rsidRPr="003B4901">
        <w:rPr>
          <w:sz w:val="20"/>
          <w:szCs w:val="20"/>
        </w:rPr>
        <w:t xml:space="preserve"> Оплата Цены до</w:t>
      </w:r>
      <w:r w:rsidR="008657DA" w:rsidRPr="003B4901">
        <w:rPr>
          <w:sz w:val="20"/>
          <w:szCs w:val="20"/>
        </w:rPr>
        <w:t>говора осуществляется Дольщиком</w:t>
      </w:r>
      <w:r w:rsidR="00BA22EF" w:rsidRPr="003B4901">
        <w:rPr>
          <w:sz w:val="20"/>
          <w:szCs w:val="20"/>
        </w:rPr>
        <w:t xml:space="preserve"> </w:t>
      </w:r>
      <w:r w:rsidR="00BA22EF" w:rsidRPr="003B4901">
        <w:rPr>
          <w:sz w:val="20"/>
          <w:szCs w:val="20"/>
          <w:highlight w:val="yellow"/>
        </w:rPr>
        <w:t>за счет собственных</w:t>
      </w:r>
      <w:r w:rsidR="00636B47" w:rsidRPr="003B4901">
        <w:rPr>
          <w:sz w:val="20"/>
          <w:szCs w:val="20"/>
          <w:highlight w:val="yellow"/>
        </w:rPr>
        <w:t>/ и (или) кредитных средств</w:t>
      </w:r>
      <w:r w:rsidR="00636B47" w:rsidRPr="003B4901">
        <w:rPr>
          <w:sz w:val="20"/>
          <w:szCs w:val="20"/>
        </w:rPr>
        <w:t xml:space="preserve"> в следующем порядке.</w:t>
      </w:r>
    </w:p>
    <w:p w14:paraId="6A02A153" w14:textId="5898218F" w:rsidR="0000100C" w:rsidRPr="003B4901" w:rsidRDefault="007A1FD5" w:rsidP="005F63A1">
      <w:pPr>
        <w:shd w:val="clear" w:color="auto" w:fill="FFFFFF" w:themeFill="background1"/>
        <w:ind w:firstLine="709"/>
        <w:jc w:val="both"/>
        <w:rPr>
          <w:sz w:val="20"/>
          <w:szCs w:val="20"/>
        </w:rPr>
      </w:pPr>
      <w:r w:rsidRPr="003B4901">
        <w:rPr>
          <w:sz w:val="20"/>
          <w:szCs w:val="20"/>
        </w:rPr>
        <w:t>Дольщик</w:t>
      </w:r>
      <w:r w:rsidR="0000100C" w:rsidRPr="003B4901">
        <w:rPr>
          <w:sz w:val="20"/>
          <w:szCs w:val="20"/>
        </w:rPr>
        <w:t xml:space="preserve">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w:t>
      </w:r>
      <w:r w:rsidRPr="003B4901">
        <w:rPr>
          <w:sz w:val="20"/>
          <w:szCs w:val="20"/>
        </w:rPr>
        <w:t>Дольщика</w:t>
      </w:r>
      <w:r w:rsidR="0000100C" w:rsidRPr="003B4901">
        <w:rPr>
          <w:sz w:val="20"/>
          <w:szCs w:val="20"/>
        </w:rPr>
        <w:t xml:space="preserve">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w:t>
      </w:r>
      <w:r w:rsidR="007B2CA4">
        <w:rPr>
          <w:sz w:val="20"/>
          <w:szCs w:val="20"/>
        </w:rPr>
        <w:t xml:space="preserve"> </w:t>
      </w:r>
      <w:r w:rsidR="0000100C" w:rsidRPr="003B4901">
        <w:rPr>
          <w:sz w:val="20"/>
          <w:szCs w:val="20"/>
        </w:rPr>
        <w:t>договором счета эскроу, заключенным между Бенефициаром, Депонентом и Эскроу-агентом, с учетом следующего:</w:t>
      </w:r>
    </w:p>
    <w:p w14:paraId="17E55096" w14:textId="62DCB97D" w:rsidR="0000100C" w:rsidRPr="003B4901" w:rsidRDefault="0000100C" w:rsidP="005F63A1">
      <w:pPr>
        <w:shd w:val="clear" w:color="auto" w:fill="FFFFFF" w:themeFill="background1"/>
        <w:ind w:firstLine="709"/>
        <w:jc w:val="both"/>
        <w:rPr>
          <w:sz w:val="20"/>
          <w:szCs w:val="20"/>
        </w:rPr>
      </w:pPr>
      <w:r w:rsidRPr="003B4901">
        <w:rPr>
          <w:sz w:val="20"/>
          <w:szCs w:val="20"/>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 (800) 555 55 50 – для мобильных и городских.</w:t>
      </w:r>
    </w:p>
    <w:p w14:paraId="3AE2A2FE" w14:textId="2FCE4C48" w:rsidR="00636B47" w:rsidRPr="003B4901" w:rsidRDefault="40F920D7" w:rsidP="005F63A1">
      <w:pPr>
        <w:shd w:val="clear" w:color="auto" w:fill="FFFFFF" w:themeFill="background1"/>
        <w:ind w:firstLine="709"/>
        <w:jc w:val="both"/>
        <w:rPr>
          <w:sz w:val="20"/>
          <w:szCs w:val="20"/>
        </w:rPr>
      </w:pPr>
      <w:r w:rsidRPr="003B4901">
        <w:rPr>
          <w:sz w:val="20"/>
          <w:szCs w:val="20"/>
        </w:rPr>
        <w:t>Депонент:</w:t>
      </w:r>
      <w:r w:rsidR="000E69B3" w:rsidRPr="003B4901">
        <w:rPr>
          <w:sz w:val="20"/>
          <w:szCs w:val="20"/>
        </w:rPr>
        <w:t xml:space="preserve"> {</w:t>
      </w:r>
      <w:r w:rsidRPr="003B4901">
        <w:rPr>
          <w:sz w:val="20"/>
          <w:szCs w:val="20"/>
        </w:rPr>
        <w:t xml:space="preserve">ФИО </w:t>
      </w:r>
      <w:r w:rsidR="007A1FD5" w:rsidRPr="003B4901">
        <w:rPr>
          <w:sz w:val="20"/>
          <w:szCs w:val="20"/>
        </w:rPr>
        <w:t>Дольщика</w:t>
      </w:r>
      <w:r w:rsidRPr="003B4901">
        <w:rPr>
          <w:sz w:val="20"/>
          <w:szCs w:val="20"/>
        </w:rPr>
        <w:t>}</w:t>
      </w:r>
    </w:p>
    <w:p w14:paraId="3A1F6E1F" w14:textId="6BCA7DA1" w:rsidR="00636B47" w:rsidRPr="003B4901" w:rsidRDefault="40F920D7" w:rsidP="005F63A1">
      <w:pPr>
        <w:shd w:val="clear" w:color="auto" w:fill="FFFFFF" w:themeFill="background1"/>
        <w:ind w:firstLine="709"/>
        <w:jc w:val="both"/>
        <w:rPr>
          <w:sz w:val="20"/>
          <w:szCs w:val="20"/>
        </w:rPr>
      </w:pPr>
      <w:r w:rsidRPr="003B4901">
        <w:rPr>
          <w:sz w:val="20"/>
          <w:szCs w:val="20"/>
        </w:rPr>
        <w:t xml:space="preserve">Бенефициар: Застройщик. </w:t>
      </w:r>
    </w:p>
    <w:p w14:paraId="1610DAE4" w14:textId="5A149F86" w:rsidR="00636B47" w:rsidRPr="003B4901" w:rsidRDefault="40F920D7" w:rsidP="005F63A1">
      <w:pPr>
        <w:shd w:val="clear" w:color="auto" w:fill="FFFFFF" w:themeFill="background1"/>
        <w:ind w:firstLine="709"/>
        <w:jc w:val="both"/>
        <w:rPr>
          <w:sz w:val="20"/>
          <w:szCs w:val="20"/>
        </w:rPr>
      </w:pPr>
      <w:r w:rsidRPr="003B4901">
        <w:rPr>
          <w:sz w:val="20"/>
          <w:szCs w:val="20"/>
        </w:rPr>
        <w:t>Депонируемая сумма: ___________ (_____________________________) рублей___ копеек</w:t>
      </w:r>
    </w:p>
    <w:p w14:paraId="59DE1F96" w14:textId="173BFFC1" w:rsidR="00636B47" w:rsidRPr="003B4901" w:rsidRDefault="40F920D7" w:rsidP="005F63A1">
      <w:pPr>
        <w:shd w:val="clear" w:color="auto" w:fill="FFFFFF" w:themeFill="background1"/>
        <w:ind w:firstLine="709"/>
        <w:jc w:val="both"/>
        <w:rPr>
          <w:sz w:val="20"/>
          <w:szCs w:val="20"/>
        </w:rPr>
      </w:pPr>
      <w:r w:rsidRPr="003B4901">
        <w:rPr>
          <w:sz w:val="20"/>
          <w:szCs w:val="20"/>
        </w:rPr>
        <w:t xml:space="preserve">Срок внесения Депонентом Депонируемой суммы на счет-эскроу: в порядке и сроки, предусмотренные </w:t>
      </w:r>
      <w:proofErr w:type="spellStart"/>
      <w:r w:rsidRPr="003B4901">
        <w:rPr>
          <w:sz w:val="20"/>
          <w:szCs w:val="20"/>
        </w:rPr>
        <w:t>п.п</w:t>
      </w:r>
      <w:proofErr w:type="spellEnd"/>
      <w:r w:rsidRPr="003B4901">
        <w:rPr>
          <w:sz w:val="20"/>
          <w:szCs w:val="20"/>
        </w:rPr>
        <w:t>. 5.3.1-5.3.2</w:t>
      </w:r>
      <w:r w:rsidR="00A11379" w:rsidRPr="003B4901">
        <w:rPr>
          <w:sz w:val="20"/>
          <w:szCs w:val="20"/>
        </w:rPr>
        <w:t>, 5.4</w:t>
      </w:r>
      <w:r w:rsidRPr="003B4901">
        <w:rPr>
          <w:sz w:val="20"/>
          <w:szCs w:val="20"/>
        </w:rPr>
        <w:t xml:space="preserve"> настоящего Договора.</w:t>
      </w:r>
    </w:p>
    <w:p w14:paraId="5E4DCA66" w14:textId="22B8D00A" w:rsidR="008C4EC8" w:rsidRPr="003B4901" w:rsidRDefault="13AD8B78" w:rsidP="005F63A1">
      <w:pPr>
        <w:shd w:val="clear" w:color="auto" w:fill="FFFFFF" w:themeFill="background1"/>
        <w:ind w:firstLine="709"/>
        <w:jc w:val="both"/>
        <w:rPr>
          <w:sz w:val="20"/>
          <w:szCs w:val="20"/>
        </w:rPr>
      </w:pPr>
      <w:r w:rsidRPr="003B4901">
        <w:rPr>
          <w:sz w:val="20"/>
          <w:szCs w:val="20"/>
        </w:rPr>
        <w:t>Дольщик вносит оплату Цены Договора после государственной регистрации настоящего Договора в следующем порядке:</w:t>
      </w:r>
    </w:p>
    <w:p w14:paraId="652AF3A2" w14:textId="38227357" w:rsidR="008C4EC8" w:rsidRPr="007B2CA4" w:rsidRDefault="000E69B3" w:rsidP="005F63A1">
      <w:pPr>
        <w:shd w:val="clear" w:color="auto" w:fill="FFFFFF" w:themeFill="background1"/>
        <w:ind w:firstLine="709"/>
        <w:jc w:val="both"/>
        <w:rPr>
          <w:sz w:val="20"/>
          <w:szCs w:val="20"/>
          <w:highlight w:val="yellow"/>
        </w:rPr>
      </w:pPr>
      <w:r w:rsidRPr="007B2CA4">
        <w:rPr>
          <w:sz w:val="20"/>
          <w:szCs w:val="20"/>
          <w:highlight w:val="yellow"/>
        </w:rPr>
        <w:t xml:space="preserve">5.3.1. Платеж в размере </w:t>
      </w:r>
      <w:r w:rsidR="13AD8B78" w:rsidRPr="007B2CA4">
        <w:rPr>
          <w:sz w:val="20"/>
          <w:szCs w:val="20"/>
          <w:highlight w:val="yellow"/>
        </w:rPr>
        <w:t xml:space="preserve">______ </w:t>
      </w:r>
      <w:r w:rsidRPr="007B2CA4">
        <w:rPr>
          <w:sz w:val="20"/>
          <w:szCs w:val="20"/>
          <w:highlight w:val="yellow"/>
        </w:rPr>
        <w:t>(_______________________) руб. ___ коп. вносится Дольщиком</w:t>
      </w:r>
      <w:r w:rsidR="13AD8B78" w:rsidRPr="007B2CA4">
        <w:rPr>
          <w:sz w:val="20"/>
          <w:szCs w:val="20"/>
          <w:highlight w:val="yellow"/>
        </w:rPr>
        <w:t xml:space="preserve"> в течение 10 (десяти) дней после государственной регистрации Договора в Управлении федеральной службы государственной регистрации, кадастра и картографии по Санкт-Петербургу (также -«Регистрирующий орган»)</w:t>
      </w:r>
    </w:p>
    <w:p w14:paraId="209207B0" w14:textId="29D45C9F" w:rsidR="005F1575" w:rsidRPr="003B4901" w:rsidRDefault="13AD8B78" w:rsidP="005F63A1">
      <w:pPr>
        <w:shd w:val="clear" w:color="auto" w:fill="FFFFFF" w:themeFill="background1"/>
        <w:ind w:firstLine="709"/>
        <w:jc w:val="both"/>
        <w:rPr>
          <w:sz w:val="20"/>
          <w:szCs w:val="20"/>
        </w:rPr>
      </w:pPr>
      <w:r w:rsidRPr="007B2CA4">
        <w:rPr>
          <w:sz w:val="20"/>
          <w:szCs w:val="20"/>
          <w:highlight w:val="yellow"/>
        </w:rPr>
        <w:t xml:space="preserve">5.3.2. Платеж в размере </w:t>
      </w:r>
      <w:r w:rsidR="000E69B3" w:rsidRPr="007B2CA4">
        <w:rPr>
          <w:sz w:val="20"/>
          <w:szCs w:val="20"/>
          <w:highlight w:val="yellow"/>
        </w:rPr>
        <w:t xml:space="preserve">______ (_______________________) руб. ___ коп. </w:t>
      </w:r>
      <w:r w:rsidRPr="007B2CA4">
        <w:rPr>
          <w:sz w:val="20"/>
          <w:szCs w:val="20"/>
          <w:highlight w:val="yellow"/>
        </w:rPr>
        <w:t xml:space="preserve">вносится Дольщиком до </w:t>
      </w:r>
      <w:r w:rsidR="000E69B3" w:rsidRPr="007B2CA4">
        <w:rPr>
          <w:sz w:val="20"/>
          <w:szCs w:val="20"/>
          <w:highlight w:val="yellow"/>
        </w:rPr>
        <w:t xml:space="preserve">«____»__________ </w:t>
      </w:r>
      <w:r w:rsidRPr="007B2CA4">
        <w:rPr>
          <w:sz w:val="20"/>
          <w:szCs w:val="20"/>
          <w:highlight w:val="yellow"/>
        </w:rPr>
        <w:t>20__ г.</w:t>
      </w:r>
      <w:r w:rsidRPr="003B4901">
        <w:rPr>
          <w:sz w:val="20"/>
          <w:szCs w:val="20"/>
        </w:rPr>
        <w:t xml:space="preserve"> </w:t>
      </w:r>
    </w:p>
    <w:p w14:paraId="3656B9AB" w14:textId="18FFB68A" w:rsidR="008C4EC8" w:rsidRPr="003B4901" w:rsidRDefault="13AD8B78" w:rsidP="005F63A1">
      <w:pPr>
        <w:shd w:val="clear" w:color="auto" w:fill="FFFFFF" w:themeFill="background1"/>
        <w:ind w:firstLine="709"/>
        <w:jc w:val="both"/>
        <w:rPr>
          <w:sz w:val="20"/>
          <w:szCs w:val="20"/>
        </w:rPr>
      </w:pPr>
      <w:r w:rsidRPr="003B4901">
        <w:rPr>
          <w:sz w:val="20"/>
          <w:szCs w:val="20"/>
        </w:rPr>
        <w:t>5.4. Уплата Цены Договора производится Дольщиком в безналичном порядке - внос</w:t>
      </w:r>
      <w:r w:rsidR="00A11379" w:rsidRPr="003B4901">
        <w:rPr>
          <w:sz w:val="20"/>
          <w:szCs w:val="20"/>
        </w:rPr>
        <w:t>и</w:t>
      </w:r>
      <w:r w:rsidRPr="003B4901">
        <w:rPr>
          <w:sz w:val="20"/>
          <w:szCs w:val="20"/>
        </w:rPr>
        <w:t>т денежные средства в счет уплаты Цены Договора на счет эскроу, открытый в уполномоченном Банке. Обязанность Дольщика по уплате обусловленной Цены Договора считается исполненной с момента поступления денежных средств на открытый в уполномоченном Банке счет эскроу.</w:t>
      </w:r>
    </w:p>
    <w:p w14:paraId="7A6FE9A9" w14:textId="3B2BAA46" w:rsidR="00A205DD" w:rsidRPr="003B4901" w:rsidRDefault="00EC72A5" w:rsidP="005F63A1">
      <w:pPr>
        <w:shd w:val="clear" w:color="auto" w:fill="FFFFFF" w:themeFill="background1"/>
        <w:ind w:firstLine="709"/>
        <w:jc w:val="both"/>
        <w:rPr>
          <w:sz w:val="20"/>
          <w:szCs w:val="20"/>
        </w:rPr>
      </w:pPr>
      <w:r w:rsidRPr="003B4901">
        <w:rPr>
          <w:sz w:val="20"/>
          <w:szCs w:val="20"/>
        </w:rPr>
        <w:t>5.5. В</w:t>
      </w:r>
      <w:r w:rsidR="00A205DD" w:rsidRPr="003B4901">
        <w:rPr>
          <w:sz w:val="20"/>
          <w:szCs w:val="20"/>
        </w:rPr>
        <w:t xml:space="preserve">озврат денежных средств Дольщику в случае расторжения настоящего Договора, независимо от причин расторжения, </w:t>
      </w:r>
      <w:r w:rsidR="00A205DD" w:rsidRPr="00B04A8A">
        <w:rPr>
          <w:sz w:val="20"/>
          <w:szCs w:val="20"/>
        </w:rPr>
        <w:t>осуществляется</w:t>
      </w:r>
      <w:r w:rsidR="005D468E" w:rsidRPr="00B04A8A">
        <w:rPr>
          <w:sz w:val="20"/>
          <w:szCs w:val="20"/>
        </w:rPr>
        <w:t xml:space="preserve"> Банком эскроу-агентом</w:t>
      </w:r>
      <w:r w:rsidR="00A205DD" w:rsidRPr="00B04A8A">
        <w:rPr>
          <w:sz w:val="20"/>
          <w:szCs w:val="20"/>
        </w:rPr>
        <w:t xml:space="preserve"> путем пере</w:t>
      </w:r>
      <w:r w:rsidR="00A205DD" w:rsidRPr="003B4901">
        <w:rPr>
          <w:sz w:val="20"/>
          <w:szCs w:val="20"/>
        </w:rPr>
        <w:t>числения средств</w:t>
      </w:r>
      <w:r w:rsidRPr="003B4901">
        <w:rPr>
          <w:sz w:val="20"/>
          <w:szCs w:val="20"/>
        </w:rPr>
        <w:t xml:space="preserve"> Дольщика</w:t>
      </w:r>
      <w:r w:rsidR="00867EDE" w:rsidRPr="003B4901">
        <w:rPr>
          <w:sz w:val="20"/>
          <w:szCs w:val="20"/>
        </w:rPr>
        <w:t xml:space="preserve"> с </w:t>
      </w:r>
      <w:r w:rsidR="00084421" w:rsidRPr="003B4901">
        <w:rPr>
          <w:sz w:val="20"/>
          <w:szCs w:val="20"/>
        </w:rPr>
        <w:t>счет</w:t>
      </w:r>
      <w:r w:rsidR="00867EDE" w:rsidRPr="003B4901">
        <w:rPr>
          <w:sz w:val="20"/>
          <w:szCs w:val="20"/>
        </w:rPr>
        <w:t>а</w:t>
      </w:r>
      <w:r w:rsidR="00434436" w:rsidRPr="003B4901">
        <w:rPr>
          <w:sz w:val="20"/>
          <w:szCs w:val="20"/>
        </w:rPr>
        <w:t>-</w:t>
      </w:r>
      <w:r w:rsidR="00084421" w:rsidRPr="003B4901">
        <w:rPr>
          <w:sz w:val="20"/>
          <w:szCs w:val="20"/>
        </w:rPr>
        <w:t xml:space="preserve">эскроу, </w:t>
      </w:r>
      <w:r w:rsidR="00867EDE" w:rsidRPr="003B4901">
        <w:rPr>
          <w:sz w:val="20"/>
          <w:szCs w:val="20"/>
        </w:rPr>
        <w:t>на счет Дольщика, указанный в поручении на возврат денежных средств, заполняемом при открытии счета</w:t>
      </w:r>
      <w:r w:rsidR="00434436" w:rsidRPr="003B4901">
        <w:rPr>
          <w:sz w:val="20"/>
          <w:szCs w:val="20"/>
        </w:rPr>
        <w:t>-</w:t>
      </w:r>
      <w:r w:rsidR="00867EDE" w:rsidRPr="003B4901">
        <w:rPr>
          <w:sz w:val="20"/>
          <w:szCs w:val="20"/>
        </w:rPr>
        <w:t>эскроу</w:t>
      </w:r>
      <w:r w:rsidR="000E69B3" w:rsidRPr="003B4901">
        <w:rPr>
          <w:sz w:val="20"/>
          <w:szCs w:val="20"/>
        </w:rPr>
        <w:t>.</w:t>
      </w:r>
    </w:p>
    <w:p w14:paraId="663723B5" w14:textId="7A0C4888" w:rsidR="00C767C5" w:rsidRPr="003B4901" w:rsidRDefault="00EC72A5" w:rsidP="005F63A1">
      <w:pPr>
        <w:shd w:val="clear" w:color="auto" w:fill="FFFFFF" w:themeFill="background1"/>
        <w:ind w:firstLine="709"/>
        <w:jc w:val="both"/>
        <w:rPr>
          <w:sz w:val="20"/>
          <w:szCs w:val="20"/>
        </w:rPr>
      </w:pPr>
      <w:r w:rsidRPr="003B4901">
        <w:rPr>
          <w:sz w:val="20"/>
          <w:szCs w:val="20"/>
        </w:rPr>
        <w:t xml:space="preserve">5.6. </w:t>
      </w:r>
      <w:r w:rsidR="00967F41" w:rsidRPr="003B4901">
        <w:rPr>
          <w:sz w:val="20"/>
          <w:szCs w:val="20"/>
        </w:rPr>
        <w:t>Цена Договора является окончательной и согласованной на весь период действия настоящего Договора, независимо от изменения стоимости строительства Объекта, за исключением перерасчета</w:t>
      </w:r>
      <w:r w:rsidR="00C767C5" w:rsidRPr="003B4901">
        <w:rPr>
          <w:sz w:val="20"/>
          <w:szCs w:val="20"/>
        </w:rPr>
        <w:t xml:space="preserve"> в случаях, предусмотренных </w:t>
      </w:r>
      <w:proofErr w:type="spellStart"/>
      <w:r w:rsidR="00C767C5" w:rsidRPr="003B4901">
        <w:rPr>
          <w:sz w:val="20"/>
          <w:szCs w:val="20"/>
        </w:rPr>
        <w:t>п.п</w:t>
      </w:r>
      <w:proofErr w:type="spellEnd"/>
      <w:r w:rsidR="00C767C5" w:rsidRPr="003B4901">
        <w:rPr>
          <w:sz w:val="20"/>
          <w:szCs w:val="20"/>
        </w:rPr>
        <w:t xml:space="preserve">. </w:t>
      </w:r>
      <w:r w:rsidR="00E858A2" w:rsidRPr="003B4901">
        <w:rPr>
          <w:sz w:val="20"/>
          <w:szCs w:val="20"/>
        </w:rPr>
        <w:t>5</w:t>
      </w:r>
      <w:r w:rsidR="00C767C5" w:rsidRPr="003B4901">
        <w:rPr>
          <w:sz w:val="20"/>
          <w:szCs w:val="20"/>
        </w:rPr>
        <w:t>.</w:t>
      </w:r>
      <w:r w:rsidRPr="003B4901">
        <w:rPr>
          <w:sz w:val="20"/>
          <w:szCs w:val="20"/>
        </w:rPr>
        <w:t>7</w:t>
      </w:r>
      <w:r w:rsidR="00E858A2" w:rsidRPr="003B4901">
        <w:rPr>
          <w:sz w:val="20"/>
          <w:szCs w:val="20"/>
        </w:rPr>
        <w:t>, 6</w:t>
      </w:r>
      <w:r w:rsidR="00C767C5" w:rsidRPr="003B4901">
        <w:rPr>
          <w:sz w:val="20"/>
          <w:szCs w:val="20"/>
        </w:rPr>
        <w:t>.1.11</w:t>
      </w:r>
      <w:r w:rsidR="008F51F2" w:rsidRPr="003B4901">
        <w:rPr>
          <w:sz w:val="20"/>
          <w:szCs w:val="20"/>
        </w:rPr>
        <w:t xml:space="preserve">, </w:t>
      </w:r>
      <w:r w:rsidR="00E858A2" w:rsidRPr="003B4901">
        <w:rPr>
          <w:sz w:val="20"/>
          <w:szCs w:val="20"/>
        </w:rPr>
        <w:t>6</w:t>
      </w:r>
      <w:r w:rsidR="00587559" w:rsidRPr="003B4901">
        <w:rPr>
          <w:sz w:val="20"/>
          <w:szCs w:val="20"/>
        </w:rPr>
        <w:t>.2.</w:t>
      </w:r>
      <w:r w:rsidRPr="003B4901">
        <w:rPr>
          <w:sz w:val="20"/>
          <w:szCs w:val="20"/>
        </w:rPr>
        <w:t>4</w:t>
      </w:r>
      <w:r w:rsidR="00C767C5" w:rsidRPr="003B4901">
        <w:rPr>
          <w:sz w:val="20"/>
          <w:szCs w:val="20"/>
        </w:rPr>
        <w:t xml:space="preserve"> настоящего Договора.</w:t>
      </w:r>
    </w:p>
    <w:p w14:paraId="1BB67E15" w14:textId="49DFFF03" w:rsidR="00C767C5" w:rsidRPr="00B04A8A" w:rsidRDefault="00EC72A5" w:rsidP="005F63A1">
      <w:pPr>
        <w:shd w:val="clear" w:color="auto" w:fill="FFFFFF" w:themeFill="background1"/>
        <w:ind w:firstLine="709"/>
        <w:jc w:val="both"/>
        <w:rPr>
          <w:sz w:val="20"/>
          <w:szCs w:val="20"/>
        </w:rPr>
      </w:pPr>
      <w:r w:rsidRPr="003B4901">
        <w:rPr>
          <w:sz w:val="20"/>
          <w:szCs w:val="20"/>
        </w:rPr>
        <w:t>5</w:t>
      </w:r>
      <w:r w:rsidR="00A74A56" w:rsidRPr="003B4901">
        <w:rPr>
          <w:sz w:val="20"/>
          <w:szCs w:val="20"/>
        </w:rPr>
        <w:t>.</w:t>
      </w:r>
      <w:r w:rsidRPr="003B4901">
        <w:rPr>
          <w:sz w:val="20"/>
          <w:szCs w:val="20"/>
        </w:rPr>
        <w:t>7</w:t>
      </w:r>
      <w:r w:rsidR="00C767C5" w:rsidRPr="003B4901">
        <w:rPr>
          <w:sz w:val="20"/>
          <w:szCs w:val="20"/>
        </w:rPr>
        <w:t>. Если общая площадь</w:t>
      </w:r>
      <w:r w:rsidR="00E94D4B" w:rsidRPr="00E94D4B">
        <w:t xml:space="preserve">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00092207" w:rsidRPr="003B4901">
        <w:rPr>
          <w:sz w:val="20"/>
          <w:szCs w:val="20"/>
        </w:rPr>
        <w:t>(</w:t>
      </w:r>
      <w:bookmarkStart w:id="2" w:name="_Hlk92711351"/>
      <w:r w:rsidR="00092207" w:rsidRPr="003B4901">
        <w:rPr>
          <w:sz w:val="20"/>
          <w:szCs w:val="20"/>
        </w:rPr>
        <w:t>площадь всех частей</w:t>
      </w:r>
      <w:r w:rsidR="00E94D4B" w:rsidRPr="00E94D4B">
        <w:t xml:space="preserve"> </w:t>
      </w:r>
      <w:r w:rsidR="0014077B" w:rsidRPr="00E94D4B">
        <w:rPr>
          <w:sz w:val="20"/>
          <w:szCs w:val="20"/>
        </w:rPr>
        <w:t>Нежило</w:t>
      </w:r>
      <w:r w:rsidR="0014077B">
        <w:rPr>
          <w:sz w:val="20"/>
          <w:szCs w:val="20"/>
        </w:rPr>
        <w:t>го помещения</w:t>
      </w:r>
      <w:r w:rsidR="00092207" w:rsidRPr="003B4901">
        <w:rPr>
          <w:sz w:val="20"/>
          <w:szCs w:val="20"/>
        </w:rPr>
        <w:t>, за исключением площади балконов</w:t>
      </w:r>
      <w:r w:rsidR="00092207" w:rsidRPr="00B04A8A">
        <w:rPr>
          <w:sz w:val="20"/>
          <w:szCs w:val="20"/>
        </w:rPr>
        <w:t>, лоджий и террас)</w:t>
      </w:r>
      <w:bookmarkEnd w:id="2"/>
      <w:r w:rsidR="00281C53" w:rsidRPr="00B04A8A">
        <w:rPr>
          <w:sz w:val="20"/>
          <w:szCs w:val="20"/>
        </w:rPr>
        <w:t xml:space="preserve">, передаваемая Дольщику </w:t>
      </w:r>
      <w:r w:rsidR="0038564F" w:rsidRPr="00B04A8A">
        <w:rPr>
          <w:sz w:val="20"/>
          <w:szCs w:val="20"/>
        </w:rPr>
        <w:t xml:space="preserve">после обмеров ПИБ будет более чем на 1 (один) кв.м. больше, либо меньше размера, указанного в п.1.2. Договора, то Стороны производят взаиморасчеты, о чем подписывается </w:t>
      </w:r>
      <w:r w:rsidR="00220622" w:rsidRPr="00B04A8A">
        <w:rPr>
          <w:sz w:val="20"/>
          <w:szCs w:val="20"/>
        </w:rPr>
        <w:t xml:space="preserve">в обязательном порядке </w:t>
      </w:r>
      <w:r w:rsidR="0038564F" w:rsidRPr="00B04A8A">
        <w:rPr>
          <w:sz w:val="20"/>
          <w:szCs w:val="20"/>
        </w:rPr>
        <w:t>акт о взаиморасчетах к настоящему Договору в срок до подписания акта приема-передачи</w:t>
      </w:r>
      <w:r w:rsidR="00E94D4B" w:rsidRPr="00B04A8A">
        <w:t xml:space="preserve"> </w:t>
      </w:r>
      <w:r w:rsidR="0014077B" w:rsidRPr="00B04A8A">
        <w:rPr>
          <w:sz w:val="20"/>
          <w:szCs w:val="20"/>
        </w:rPr>
        <w:t>Нежилого помещения</w:t>
      </w:r>
      <w:r w:rsidR="0038564F" w:rsidRPr="00B04A8A">
        <w:rPr>
          <w:sz w:val="20"/>
          <w:szCs w:val="20"/>
        </w:rPr>
        <w:t>, исходя из стоимости одного квадратного метра общей площади</w:t>
      </w:r>
      <w:r w:rsidR="00E94D4B" w:rsidRPr="00B04A8A">
        <w:t xml:space="preserve"> </w:t>
      </w:r>
      <w:r w:rsidR="0014077B" w:rsidRPr="00B04A8A">
        <w:rPr>
          <w:sz w:val="20"/>
          <w:szCs w:val="20"/>
        </w:rPr>
        <w:t>Нежилого помещения</w:t>
      </w:r>
      <w:r w:rsidR="0038564F" w:rsidRPr="00B04A8A">
        <w:rPr>
          <w:sz w:val="20"/>
          <w:szCs w:val="20"/>
        </w:rPr>
        <w:t>, указанной в п. 5.2. настоящего Договора.</w:t>
      </w:r>
    </w:p>
    <w:p w14:paraId="1401CE5C" w14:textId="31A4210C" w:rsidR="0038564F" w:rsidRPr="00B04A8A" w:rsidRDefault="0038564F" w:rsidP="005F63A1">
      <w:pPr>
        <w:shd w:val="clear" w:color="auto" w:fill="FFFFFF" w:themeFill="background1"/>
        <w:ind w:firstLine="709"/>
        <w:jc w:val="both"/>
        <w:rPr>
          <w:sz w:val="20"/>
          <w:szCs w:val="20"/>
        </w:rPr>
      </w:pPr>
      <w:r w:rsidRPr="00B04A8A">
        <w:rPr>
          <w:sz w:val="20"/>
          <w:szCs w:val="20"/>
        </w:rPr>
        <w:t xml:space="preserve">При этом доплата до полного размера Цены договора производится </w:t>
      </w:r>
      <w:r w:rsidR="00900F13" w:rsidRPr="00B04A8A">
        <w:rPr>
          <w:sz w:val="20"/>
          <w:szCs w:val="20"/>
        </w:rPr>
        <w:t xml:space="preserve">Дольщиком </w:t>
      </w:r>
      <w:r w:rsidRPr="00B04A8A">
        <w:rPr>
          <w:sz w:val="20"/>
          <w:szCs w:val="20"/>
        </w:rPr>
        <w:t>в течение 7 (семи) рабочих дней с даты заключения акта о взаиморасчетах к настоящему Договору</w:t>
      </w:r>
      <w:r w:rsidR="00BB26D8" w:rsidRPr="00B04A8A">
        <w:rPr>
          <w:sz w:val="20"/>
          <w:szCs w:val="20"/>
        </w:rPr>
        <w:t xml:space="preserve"> или иной срок, установленный в акте</w:t>
      </w:r>
      <w:r w:rsidRPr="00B04A8A">
        <w:rPr>
          <w:sz w:val="20"/>
          <w:szCs w:val="20"/>
        </w:rPr>
        <w:t>, но не позднее даты подписания акта приема-передачи Объекта долевого строительства</w:t>
      </w:r>
      <w:r w:rsidR="00BB26D8" w:rsidRPr="00B04A8A">
        <w:rPr>
          <w:sz w:val="20"/>
          <w:szCs w:val="20"/>
        </w:rPr>
        <w:t xml:space="preserve"> или иной установленный в акте срок.</w:t>
      </w:r>
    </w:p>
    <w:p w14:paraId="22D51893" w14:textId="77777777" w:rsidR="000335FD" w:rsidRPr="00B04A8A" w:rsidRDefault="0038564F" w:rsidP="005F63A1">
      <w:pPr>
        <w:shd w:val="clear" w:color="auto" w:fill="FFFFFF" w:themeFill="background1"/>
        <w:ind w:firstLine="709"/>
        <w:jc w:val="both"/>
        <w:rPr>
          <w:sz w:val="20"/>
          <w:szCs w:val="20"/>
        </w:rPr>
      </w:pPr>
      <w:r w:rsidRPr="00B04A8A">
        <w:rPr>
          <w:sz w:val="20"/>
          <w:szCs w:val="20"/>
        </w:rPr>
        <w:t>В</w:t>
      </w:r>
      <w:r w:rsidR="40F920D7" w:rsidRPr="00B04A8A">
        <w:rPr>
          <w:sz w:val="20"/>
          <w:szCs w:val="20"/>
        </w:rPr>
        <w:t>озврат денежных средств</w:t>
      </w:r>
      <w:r w:rsidRPr="00B04A8A">
        <w:rPr>
          <w:sz w:val="20"/>
          <w:szCs w:val="20"/>
        </w:rPr>
        <w:t xml:space="preserve"> в пользу</w:t>
      </w:r>
      <w:r w:rsidR="40F920D7" w:rsidRPr="00B04A8A">
        <w:rPr>
          <w:sz w:val="20"/>
          <w:szCs w:val="20"/>
        </w:rPr>
        <w:t xml:space="preserve"> </w:t>
      </w:r>
      <w:r w:rsidRPr="00B04A8A">
        <w:rPr>
          <w:sz w:val="20"/>
          <w:szCs w:val="20"/>
        </w:rPr>
        <w:t xml:space="preserve">Дольщика </w:t>
      </w:r>
      <w:r w:rsidR="00900F13" w:rsidRPr="00B04A8A">
        <w:rPr>
          <w:sz w:val="20"/>
          <w:szCs w:val="20"/>
        </w:rPr>
        <w:t xml:space="preserve">производится в течение </w:t>
      </w:r>
      <w:r w:rsidR="00BB26D8" w:rsidRPr="00B04A8A">
        <w:rPr>
          <w:sz w:val="20"/>
          <w:szCs w:val="20"/>
        </w:rPr>
        <w:t>30</w:t>
      </w:r>
      <w:r w:rsidR="40F920D7" w:rsidRPr="00B04A8A">
        <w:rPr>
          <w:sz w:val="20"/>
          <w:szCs w:val="20"/>
        </w:rPr>
        <w:t xml:space="preserve"> (</w:t>
      </w:r>
      <w:r w:rsidR="00BB26D8" w:rsidRPr="00B04A8A">
        <w:rPr>
          <w:sz w:val="20"/>
          <w:szCs w:val="20"/>
        </w:rPr>
        <w:t>тридцати</w:t>
      </w:r>
      <w:r w:rsidR="40F920D7" w:rsidRPr="00B04A8A">
        <w:rPr>
          <w:sz w:val="20"/>
          <w:szCs w:val="20"/>
        </w:rPr>
        <w:t>)</w:t>
      </w:r>
      <w:r w:rsidR="00900F13" w:rsidRPr="00B04A8A">
        <w:rPr>
          <w:sz w:val="20"/>
          <w:szCs w:val="20"/>
        </w:rPr>
        <w:t xml:space="preserve"> </w:t>
      </w:r>
      <w:r w:rsidR="40F920D7" w:rsidRPr="00B04A8A">
        <w:rPr>
          <w:sz w:val="20"/>
          <w:szCs w:val="20"/>
        </w:rPr>
        <w:t xml:space="preserve">дней с </w:t>
      </w:r>
      <w:r w:rsidR="000335FD" w:rsidRPr="00B04A8A">
        <w:rPr>
          <w:sz w:val="20"/>
          <w:szCs w:val="20"/>
        </w:rPr>
        <w:t>даты</w:t>
      </w:r>
      <w:r w:rsidR="40F920D7" w:rsidRPr="00B04A8A">
        <w:rPr>
          <w:sz w:val="20"/>
          <w:szCs w:val="20"/>
        </w:rPr>
        <w:t xml:space="preserve"> получения от Дольщика </w:t>
      </w:r>
      <w:r w:rsidR="000335FD" w:rsidRPr="00B04A8A">
        <w:rPr>
          <w:sz w:val="20"/>
          <w:szCs w:val="20"/>
        </w:rPr>
        <w:t>письменного</w:t>
      </w:r>
      <w:r w:rsidR="40F920D7" w:rsidRPr="00B04A8A">
        <w:rPr>
          <w:sz w:val="20"/>
          <w:szCs w:val="20"/>
        </w:rPr>
        <w:t xml:space="preserve"> заявления, с указанием </w:t>
      </w:r>
      <w:r w:rsidR="000335FD" w:rsidRPr="00B04A8A">
        <w:rPr>
          <w:sz w:val="20"/>
          <w:szCs w:val="20"/>
        </w:rPr>
        <w:t>всех банковских реквизитов, необходимых для осуществления платежа при обязательном подписании Сторонами акта о взаиморасчетах к настоящему Договору, но не ранее перечисления Застройщику денежных средств со счета эскроу Уполномоченным банком</w:t>
      </w:r>
      <w:r w:rsidR="40F920D7" w:rsidRPr="00B04A8A">
        <w:rPr>
          <w:sz w:val="20"/>
          <w:szCs w:val="20"/>
        </w:rPr>
        <w:t xml:space="preserve">. </w:t>
      </w:r>
    </w:p>
    <w:p w14:paraId="31A8FD9B" w14:textId="58158D45" w:rsidR="000335FD" w:rsidRPr="00B04A8A" w:rsidRDefault="000335FD" w:rsidP="005F63A1">
      <w:pPr>
        <w:shd w:val="clear" w:color="auto" w:fill="FFFFFF" w:themeFill="background1"/>
        <w:ind w:firstLine="709"/>
        <w:jc w:val="both"/>
        <w:rPr>
          <w:sz w:val="20"/>
          <w:szCs w:val="20"/>
        </w:rPr>
      </w:pPr>
      <w:r w:rsidRPr="00B04A8A">
        <w:rPr>
          <w:sz w:val="20"/>
          <w:szCs w:val="20"/>
        </w:rPr>
        <w:lastRenderedPageBreak/>
        <w:t>Застройщик вправе не осуществлять какие-либо выплаты Дольщику по Договору до получения письменного заявления Дольщика со всеми банковскими реквизитами, необходимыми для осуществления платежа и не подписании со стороны Дольщика акта о взаиморасчетах.</w:t>
      </w:r>
    </w:p>
    <w:p w14:paraId="1A77B742" w14:textId="77777777" w:rsidR="00C767C5" w:rsidRPr="00B04A8A" w:rsidRDefault="00587559" w:rsidP="005F63A1">
      <w:pPr>
        <w:shd w:val="clear" w:color="auto" w:fill="FFFFFF" w:themeFill="background1"/>
        <w:ind w:firstLine="709"/>
        <w:jc w:val="both"/>
        <w:rPr>
          <w:sz w:val="20"/>
          <w:szCs w:val="20"/>
        </w:rPr>
      </w:pPr>
      <w:r w:rsidRPr="00B04A8A">
        <w:rPr>
          <w:sz w:val="20"/>
          <w:szCs w:val="20"/>
        </w:rPr>
        <w:t>5</w:t>
      </w:r>
      <w:r w:rsidR="00A74A56" w:rsidRPr="00B04A8A">
        <w:rPr>
          <w:sz w:val="20"/>
          <w:szCs w:val="20"/>
        </w:rPr>
        <w:t>.</w:t>
      </w:r>
      <w:r w:rsidR="00EC72A5" w:rsidRPr="00B04A8A">
        <w:rPr>
          <w:sz w:val="20"/>
          <w:szCs w:val="20"/>
        </w:rPr>
        <w:t>8</w:t>
      </w:r>
      <w:r w:rsidR="00C767C5" w:rsidRPr="00B04A8A">
        <w:rPr>
          <w:sz w:val="20"/>
          <w:szCs w:val="20"/>
        </w:rPr>
        <w:t xml:space="preserve">. Под днем платежа при внесении Дольщиком своих денежных средств Стороны понимают день </w:t>
      </w:r>
      <w:r w:rsidR="00553E38" w:rsidRPr="00B04A8A">
        <w:rPr>
          <w:sz w:val="20"/>
          <w:szCs w:val="20"/>
        </w:rPr>
        <w:t>перечисления</w:t>
      </w:r>
      <w:r w:rsidR="00EC72A5" w:rsidRPr="00B04A8A">
        <w:rPr>
          <w:sz w:val="20"/>
          <w:szCs w:val="20"/>
        </w:rPr>
        <w:t xml:space="preserve"> денежных средств </w:t>
      </w:r>
      <w:r w:rsidR="00C767C5" w:rsidRPr="00B04A8A">
        <w:rPr>
          <w:sz w:val="20"/>
          <w:szCs w:val="20"/>
        </w:rPr>
        <w:t>на расчетный счет Застройщика, а в случае возврата Застройщиком Дольщику денежных средств – день списания денежных средств с расчетного счета Застройщика.</w:t>
      </w:r>
      <w:r w:rsidR="00967F41" w:rsidRPr="00B04A8A">
        <w:rPr>
          <w:sz w:val="20"/>
          <w:szCs w:val="20"/>
        </w:rPr>
        <w:t xml:space="preserve"> </w:t>
      </w:r>
    </w:p>
    <w:p w14:paraId="737A872E" w14:textId="430CC067" w:rsidR="00092207" w:rsidRPr="003B4901" w:rsidRDefault="00092207" w:rsidP="005F63A1">
      <w:pPr>
        <w:shd w:val="clear" w:color="auto" w:fill="FFFFFF" w:themeFill="background1"/>
        <w:ind w:firstLine="709"/>
        <w:jc w:val="both"/>
        <w:rPr>
          <w:sz w:val="20"/>
          <w:szCs w:val="20"/>
        </w:rPr>
      </w:pPr>
      <w:r w:rsidRPr="00B04A8A">
        <w:rPr>
          <w:sz w:val="20"/>
          <w:szCs w:val="20"/>
        </w:rPr>
        <w:t>5.</w:t>
      </w:r>
      <w:r w:rsidR="00EC72A5" w:rsidRPr="00B04A8A">
        <w:rPr>
          <w:sz w:val="20"/>
          <w:szCs w:val="20"/>
        </w:rPr>
        <w:t>9</w:t>
      </w:r>
      <w:r w:rsidRPr="00B04A8A">
        <w:rPr>
          <w:sz w:val="20"/>
          <w:szCs w:val="20"/>
        </w:rPr>
        <w:t xml:space="preserve">. </w:t>
      </w:r>
      <w:r w:rsidR="00967F41" w:rsidRPr="00B04A8A">
        <w:rPr>
          <w:sz w:val="20"/>
          <w:szCs w:val="20"/>
        </w:rPr>
        <w:t>Любой платеж по настоящему Договору осуществляется не ранее даты государственной регистрации настоящего Договора.</w:t>
      </w:r>
      <w:r w:rsidR="00157A82" w:rsidRPr="00B04A8A">
        <w:rPr>
          <w:sz w:val="20"/>
          <w:szCs w:val="20"/>
        </w:rPr>
        <w:t xml:space="preserve"> Расходы по выполнению банком операций по приему и перечислению денежных средств Дольщика по Договору несет Дольщик.</w:t>
      </w:r>
    </w:p>
    <w:p w14:paraId="45FB0818" w14:textId="77777777" w:rsidR="007D13E4" w:rsidRPr="003B4901" w:rsidRDefault="007D13E4" w:rsidP="005F63A1">
      <w:pPr>
        <w:widowControl w:val="0"/>
        <w:shd w:val="clear" w:color="auto" w:fill="FFFFFF" w:themeFill="background1"/>
        <w:tabs>
          <w:tab w:val="left" w:pos="0"/>
        </w:tabs>
        <w:autoSpaceDE/>
        <w:ind w:firstLine="709"/>
        <w:jc w:val="both"/>
        <w:rPr>
          <w:bCs w:val="0"/>
          <w:spacing w:val="-1"/>
          <w:position w:val="0"/>
          <w:sz w:val="20"/>
          <w:szCs w:val="20"/>
          <w:lang w:eastAsia="en-US"/>
        </w:rPr>
      </w:pPr>
    </w:p>
    <w:p w14:paraId="049F31CB" w14:textId="30103D65" w:rsidR="007D13E4" w:rsidRPr="003B4901" w:rsidRDefault="00C767C5" w:rsidP="005F63A1">
      <w:pPr>
        <w:widowControl w:val="0"/>
        <w:numPr>
          <w:ilvl w:val="0"/>
          <w:numId w:val="11"/>
        </w:numPr>
        <w:shd w:val="clear" w:color="auto" w:fill="FFFFFF" w:themeFill="background1"/>
        <w:tabs>
          <w:tab w:val="left" w:pos="0"/>
        </w:tabs>
        <w:autoSpaceDE/>
        <w:ind w:left="0" w:firstLine="709"/>
        <w:jc w:val="center"/>
        <w:outlineLvl w:val="2"/>
        <w:rPr>
          <w:bCs w:val="0"/>
          <w:position w:val="0"/>
          <w:sz w:val="20"/>
          <w:szCs w:val="20"/>
          <w:lang w:val="en-US" w:eastAsia="en-US"/>
        </w:rPr>
      </w:pPr>
      <w:r w:rsidRPr="003B4901">
        <w:rPr>
          <w:b/>
          <w:spacing w:val="-1"/>
          <w:position w:val="0"/>
          <w:sz w:val="20"/>
          <w:szCs w:val="20"/>
          <w:lang w:val="en-US" w:eastAsia="en-US"/>
        </w:rPr>
        <w:t>ПРАВА</w:t>
      </w:r>
      <w:r w:rsidRPr="003B4901">
        <w:rPr>
          <w:b/>
          <w:spacing w:val="-7"/>
          <w:position w:val="0"/>
          <w:sz w:val="20"/>
          <w:szCs w:val="20"/>
          <w:lang w:val="en-US" w:eastAsia="en-US"/>
        </w:rPr>
        <w:t xml:space="preserve"> </w:t>
      </w:r>
      <w:r w:rsidRPr="003B4901">
        <w:rPr>
          <w:b/>
          <w:position w:val="0"/>
          <w:sz w:val="20"/>
          <w:szCs w:val="20"/>
          <w:lang w:val="en-US" w:eastAsia="en-US"/>
        </w:rPr>
        <w:t>И</w:t>
      </w:r>
      <w:r w:rsidRPr="003B4901">
        <w:rPr>
          <w:b/>
          <w:spacing w:val="-8"/>
          <w:position w:val="0"/>
          <w:sz w:val="20"/>
          <w:szCs w:val="20"/>
          <w:lang w:val="en-US" w:eastAsia="en-US"/>
        </w:rPr>
        <w:t xml:space="preserve"> </w:t>
      </w:r>
      <w:r w:rsidRPr="003B4901">
        <w:rPr>
          <w:b/>
          <w:spacing w:val="-1"/>
          <w:position w:val="0"/>
          <w:sz w:val="20"/>
          <w:szCs w:val="20"/>
          <w:lang w:val="en-US" w:eastAsia="en-US"/>
        </w:rPr>
        <w:t>ОБЯЗАННОСТИ</w:t>
      </w:r>
      <w:r w:rsidRPr="003B4901">
        <w:rPr>
          <w:b/>
          <w:spacing w:val="-7"/>
          <w:position w:val="0"/>
          <w:sz w:val="20"/>
          <w:szCs w:val="20"/>
          <w:lang w:val="en-US" w:eastAsia="en-US"/>
        </w:rPr>
        <w:t xml:space="preserve"> </w:t>
      </w:r>
      <w:r w:rsidRPr="003B4901">
        <w:rPr>
          <w:b/>
          <w:spacing w:val="-1"/>
          <w:position w:val="0"/>
          <w:sz w:val="20"/>
          <w:szCs w:val="20"/>
          <w:lang w:val="en-US" w:eastAsia="en-US"/>
        </w:rPr>
        <w:t>СТОРОН</w:t>
      </w:r>
    </w:p>
    <w:p w14:paraId="65176079" w14:textId="77777777" w:rsidR="00587559" w:rsidRPr="003B4901" w:rsidRDefault="00587559" w:rsidP="005F63A1">
      <w:pPr>
        <w:shd w:val="clear" w:color="auto" w:fill="FFFFFF" w:themeFill="background1"/>
        <w:ind w:firstLine="709"/>
        <w:jc w:val="both"/>
        <w:rPr>
          <w:sz w:val="20"/>
          <w:szCs w:val="20"/>
        </w:rPr>
      </w:pPr>
      <w:r w:rsidRPr="003B4901">
        <w:rPr>
          <w:sz w:val="20"/>
          <w:szCs w:val="20"/>
        </w:rPr>
        <w:t xml:space="preserve">6.1. </w:t>
      </w:r>
      <w:r w:rsidRPr="003B4901">
        <w:rPr>
          <w:b/>
          <w:bCs w:val="0"/>
          <w:sz w:val="20"/>
          <w:szCs w:val="20"/>
        </w:rPr>
        <w:t>Права и обязанности Дольщика:</w:t>
      </w:r>
    </w:p>
    <w:p w14:paraId="24C43CDC" w14:textId="29A100C4" w:rsidR="00C767C5" w:rsidRPr="003B4901"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 xml:space="preserve">.1.1. Дольщик обязан полностью внести денежные средства в размере, порядке и сроки, предусмотренные разделом </w:t>
      </w:r>
      <w:r w:rsidRPr="003B4901">
        <w:rPr>
          <w:sz w:val="20"/>
          <w:szCs w:val="20"/>
        </w:rPr>
        <w:t>5</w:t>
      </w:r>
      <w:r w:rsidR="00C767C5" w:rsidRPr="003B4901">
        <w:rPr>
          <w:sz w:val="20"/>
          <w:szCs w:val="20"/>
        </w:rPr>
        <w:t xml:space="preserve"> настоящего Договора</w:t>
      </w:r>
      <w:r w:rsidR="009A1ACC" w:rsidRPr="003B4901">
        <w:rPr>
          <w:sz w:val="20"/>
          <w:szCs w:val="20"/>
        </w:rPr>
        <w:t xml:space="preserve">, но в любом случае не позднее срока ввода </w:t>
      </w:r>
      <w:r w:rsidR="00543340" w:rsidRPr="003B4901">
        <w:rPr>
          <w:sz w:val="20"/>
          <w:szCs w:val="20"/>
        </w:rPr>
        <w:t>Гостиницы</w:t>
      </w:r>
      <w:r w:rsidR="009A1ACC" w:rsidRPr="003B4901">
        <w:rPr>
          <w:sz w:val="20"/>
          <w:szCs w:val="20"/>
        </w:rPr>
        <w:t>.</w:t>
      </w:r>
    </w:p>
    <w:p w14:paraId="4CD3EC3F" w14:textId="54512CEC" w:rsidR="00C767C5" w:rsidRPr="003B4901"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 xml:space="preserve">.1.2. Дольщик обязуется заключить с эксплуатирующей организацией договор на эксплуатацию </w:t>
      </w:r>
      <w:r w:rsidR="0014077B" w:rsidRPr="00E94D4B">
        <w:rPr>
          <w:sz w:val="20"/>
          <w:szCs w:val="20"/>
        </w:rPr>
        <w:t>Нежило</w:t>
      </w:r>
      <w:r w:rsidR="0014077B">
        <w:rPr>
          <w:sz w:val="20"/>
          <w:szCs w:val="20"/>
        </w:rPr>
        <w:t>го помещения</w:t>
      </w:r>
      <w:r w:rsidR="00E94D4B" w:rsidRPr="00E94D4B">
        <w:rPr>
          <w:sz w:val="20"/>
          <w:szCs w:val="20"/>
        </w:rPr>
        <w:t xml:space="preserve"> </w:t>
      </w:r>
      <w:r w:rsidR="00C767C5" w:rsidRPr="003B4901">
        <w:rPr>
          <w:sz w:val="20"/>
          <w:szCs w:val="20"/>
        </w:rPr>
        <w:t xml:space="preserve">с момента подписания акта приема-передачи </w:t>
      </w:r>
      <w:r w:rsidR="0014077B" w:rsidRPr="00E94D4B">
        <w:rPr>
          <w:sz w:val="20"/>
          <w:szCs w:val="20"/>
        </w:rPr>
        <w:t>Нежило</w:t>
      </w:r>
      <w:r w:rsidR="0014077B">
        <w:rPr>
          <w:sz w:val="20"/>
          <w:szCs w:val="20"/>
        </w:rPr>
        <w:t>го помещения</w:t>
      </w:r>
      <w:r w:rsidR="00E94D4B">
        <w:rPr>
          <w:sz w:val="20"/>
          <w:szCs w:val="20"/>
        </w:rPr>
        <w:t>.</w:t>
      </w:r>
    </w:p>
    <w:p w14:paraId="06F0DEAE" w14:textId="18DB322E" w:rsidR="009B2E1D" w:rsidRPr="003B4901"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 xml:space="preserve">.1.3. </w:t>
      </w:r>
      <w:r w:rsidR="009B2E1D" w:rsidRPr="003B4901">
        <w:rPr>
          <w:sz w:val="20"/>
          <w:szCs w:val="20"/>
        </w:rPr>
        <w:t xml:space="preserve">Дольщик вправе уступить права требования по договору до момента подписания Сторонами акта приема-передачи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009B2E1D" w:rsidRPr="003B4901">
        <w:rPr>
          <w:sz w:val="20"/>
          <w:szCs w:val="20"/>
        </w:rPr>
        <w:t xml:space="preserve">только после уплаты им </w:t>
      </w:r>
      <w:r w:rsidR="00DE20C9" w:rsidRPr="003B4901">
        <w:rPr>
          <w:sz w:val="20"/>
          <w:szCs w:val="20"/>
        </w:rPr>
        <w:t>Ц</w:t>
      </w:r>
      <w:r w:rsidR="009B2E1D" w:rsidRPr="003B4901">
        <w:rPr>
          <w:sz w:val="20"/>
          <w:szCs w:val="20"/>
        </w:rPr>
        <w:t xml:space="preserve">ены Договора или одновременно с переводом долга на нового </w:t>
      </w:r>
      <w:r w:rsidR="007A1FD5" w:rsidRPr="003B4901">
        <w:rPr>
          <w:sz w:val="20"/>
          <w:szCs w:val="20"/>
        </w:rPr>
        <w:t xml:space="preserve">Дольщика </w:t>
      </w:r>
      <w:r w:rsidR="009B2E1D" w:rsidRPr="003B4901">
        <w:rPr>
          <w:sz w:val="20"/>
          <w:szCs w:val="20"/>
        </w:rPr>
        <w:t>в порядке, установленном ГК РФ, с письменного согласия Застройщика.</w:t>
      </w:r>
      <w:r w:rsidR="00B55AF5" w:rsidRPr="003B4901">
        <w:rPr>
          <w:sz w:val="20"/>
          <w:szCs w:val="20"/>
        </w:rPr>
        <w:t xml:space="preserve"> Указанные действия допускаются только с момента государственной </w:t>
      </w:r>
      <w:r w:rsidR="00EE7AF5" w:rsidRPr="003B4901">
        <w:rPr>
          <w:sz w:val="20"/>
          <w:szCs w:val="20"/>
        </w:rPr>
        <w:t>регистрации настоящего</w:t>
      </w:r>
      <w:r w:rsidR="00B55AF5" w:rsidRPr="003B4901">
        <w:rPr>
          <w:sz w:val="20"/>
          <w:szCs w:val="20"/>
        </w:rPr>
        <w:t xml:space="preserve"> Договора до момента подписания Сторонами Акта приёма-передачи</w:t>
      </w:r>
      <w:r w:rsidR="00E94D4B">
        <w:rPr>
          <w:sz w:val="20"/>
          <w:szCs w:val="20"/>
        </w:rPr>
        <w:t xml:space="preserve"> </w:t>
      </w:r>
      <w:r w:rsidR="0014077B" w:rsidRPr="00E94D4B">
        <w:rPr>
          <w:sz w:val="20"/>
          <w:szCs w:val="20"/>
        </w:rPr>
        <w:t>Нежило</w:t>
      </w:r>
      <w:r w:rsidR="0014077B">
        <w:rPr>
          <w:sz w:val="20"/>
          <w:szCs w:val="20"/>
        </w:rPr>
        <w:t>го помещения</w:t>
      </w:r>
      <w:r w:rsidR="00B55AF5" w:rsidRPr="003B4901">
        <w:rPr>
          <w:sz w:val="20"/>
          <w:szCs w:val="20"/>
        </w:rPr>
        <w:t xml:space="preserve">. Замена Дольщика в Договоре считается состоявшейся с момента государственной регистрации уступки прав по Договору в Регистрирующем органе. </w:t>
      </w:r>
      <w:r w:rsidR="00113C50" w:rsidRPr="003B4901">
        <w:rPr>
          <w:sz w:val="20"/>
          <w:szCs w:val="20"/>
        </w:rPr>
        <w:t xml:space="preserve">Все действия для совершения государственной регистрации замены Дольщика производит Дольщик (или лицо, принимающее права и обязанности Дольщика) самостоятельно, за свой счёт. </w:t>
      </w:r>
      <w:r w:rsidR="0085026B" w:rsidRPr="003B4901">
        <w:rPr>
          <w:sz w:val="20"/>
          <w:szCs w:val="20"/>
        </w:rPr>
        <w:t xml:space="preserve">При этом Стороны установили, что </w:t>
      </w:r>
      <w:r w:rsidR="00966135" w:rsidRPr="003B4901">
        <w:rPr>
          <w:sz w:val="20"/>
          <w:szCs w:val="20"/>
        </w:rPr>
        <w:t>Дольщик обязуется предоставить</w:t>
      </w:r>
      <w:r w:rsidR="0085026B" w:rsidRPr="003B4901">
        <w:rPr>
          <w:sz w:val="20"/>
          <w:szCs w:val="20"/>
        </w:rPr>
        <w:t xml:space="preserve"> Застройщику оригинал договора (соглашения) об уступке права требования или его нотариальную заверенную копию с отметкой о государственной регистрации такого договора (соглашения) уступки права требования в уполномоченном регистрирующем органе, в течение 5 (Пяти) рабочих дней с даты государственной регистрации такого договора (соглашения) уступки права требования.</w:t>
      </w:r>
    </w:p>
    <w:p w14:paraId="25AA55BA" w14:textId="13F62F7C" w:rsidR="13AD8B78" w:rsidRPr="003B4901" w:rsidRDefault="00966135" w:rsidP="005F63A1">
      <w:pPr>
        <w:shd w:val="clear" w:color="auto" w:fill="FFFFFF" w:themeFill="background1"/>
        <w:ind w:firstLine="709"/>
        <w:jc w:val="both"/>
        <w:rPr>
          <w:sz w:val="20"/>
          <w:szCs w:val="20"/>
        </w:rPr>
      </w:pPr>
      <w:r w:rsidRPr="003B4901">
        <w:rPr>
          <w:sz w:val="20"/>
          <w:szCs w:val="20"/>
        </w:rPr>
        <w:t xml:space="preserve">Застройщик не несет ответственности по </w:t>
      </w:r>
      <w:r w:rsidR="13AD8B78" w:rsidRPr="003B4901">
        <w:rPr>
          <w:sz w:val="20"/>
          <w:szCs w:val="20"/>
        </w:rPr>
        <w:t xml:space="preserve">обязательствам </w:t>
      </w:r>
      <w:r w:rsidR="0048643A" w:rsidRPr="003B4901">
        <w:rPr>
          <w:sz w:val="20"/>
          <w:szCs w:val="20"/>
        </w:rPr>
        <w:t xml:space="preserve">Дольщика </w:t>
      </w:r>
      <w:r w:rsidRPr="003B4901">
        <w:rPr>
          <w:sz w:val="20"/>
          <w:szCs w:val="20"/>
        </w:rPr>
        <w:t xml:space="preserve">перед </w:t>
      </w:r>
      <w:r w:rsidR="13AD8B78" w:rsidRPr="003B4901">
        <w:rPr>
          <w:sz w:val="20"/>
          <w:szCs w:val="20"/>
        </w:rPr>
        <w:t xml:space="preserve">третьими лицами. До оплаты цены настоящего Договора в полном объеме </w:t>
      </w:r>
      <w:r w:rsidR="0085026B" w:rsidRPr="003B4901">
        <w:rPr>
          <w:sz w:val="20"/>
          <w:szCs w:val="20"/>
        </w:rPr>
        <w:t>Дольщик</w:t>
      </w:r>
      <w:r w:rsidR="13AD8B78" w:rsidRPr="003B4901">
        <w:rPr>
          <w:sz w:val="20"/>
          <w:szCs w:val="20"/>
        </w:rPr>
        <w:t xml:space="preserve"> вправе уступить свои права по настоящему Договору или обременить права на </w:t>
      </w:r>
      <w:r w:rsidR="002308C7" w:rsidRPr="003B4901">
        <w:rPr>
          <w:sz w:val="20"/>
          <w:szCs w:val="20"/>
        </w:rPr>
        <w:t>Н</w:t>
      </w:r>
      <w:r w:rsidR="002308C7">
        <w:rPr>
          <w:sz w:val="20"/>
          <w:szCs w:val="20"/>
        </w:rPr>
        <w:t>ежилое помещение</w:t>
      </w:r>
      <w:r w:rsidR="001138BC" w:rsidRPr="003B4901">
        <w:rPr>
          <w:sz w:val="20"/>
          <w:szCs w:val="20"/>
        </w:rPr>
        <w:t xml:space="preserve"> </w:t>
      </w:r>
      <w:r w:rsidR="13AD8B78" w:rsidRPr="003B4901">
        <w:rPr>
          <w:sz w:val="20"/>
          <w:szCs w:val="20"/>
        </w:rPr>
        <w:t>только с письменного с</w:t>
      </w:r>
      <w:r w:rsidR="00317B59" w:rsidRPr="003B4901">
        <w:rPr>
          <w:sz w:val="20"/>
          <w:szCs w:val="20"/>
        </w:rPr>
        <w:t xml:space="preserve">огласия Застройщика. </w:t>
      </w:r>
      <w:r w:rsidR="007A1FD5" w:rsidRPr="003B4901">
        <w:rPr>
          <w:sz w:val="20"/>
          <w:szCs w:val="20"/>
        </w:rPr>
        <w:t xml:space="preserve">Дольщик </w:t>
      </w:r>
      <w:r w:rsidR="13AD8B78" w:rsidRPr="003B4901">
        <w:rPr>
          <w:sz w:val="20"/>
          <w:szCs w:val="20"/>
        </w:rPr>
        <w:t xml:space="preserve">не </w:t>
      </w:r>
      <w:r w:rsidR="00317B59" w:rsidRPr="003B4901">
        <w:rPr>
          <w:sz w:val="20"/>
          <w:szCs w:val="20"/>
        </w:rPr>
        <w:t>вправе без</w:t>
      </w:r>
      <w:r w:rsidRPr="003B4901">
        <w:rPr>
          <w:sz w:val="20"/>
          <w:szCs w:val="20"/>
        </w:rPr>
        <w:t xml:space="preserve"> предварительного письменного согласия </w:t>
      </w:r>
      <w:r w:rsidR="13AD8B78" w:rsidRPr="003B4901">
        <w:rPr>
          <w:sz w:val="20"/>
          <w:szCs w:val="20"/>
        </w:rPr>
        <w:t>За</w:t>
      </w:r>
      <w:r w:rsidR="00317B59" w:rsidRPr="003B4901">
        <w:rPr>
          <w:sz w:val="20"/>
          <w:szCs w:val="20"/>
        </w:rPr>
        <w:t>стройщика осуществлять уступку</w:t>
      </w:r>
      <w:r w:rsidR="13AD8B78" w:rsidRPr="003B4901">
        <w:rPr>
          <w:sz w:val="20"/>
          <w:szCs w:val="20"/>
        </w:rPr>
        <w:t xml:space="preserve"> иному</w:t>
      </w:r>
      <w:r w:rsidR="00317B59" w:rsidRPr="003B4901">
        <w:rPr>
          <w:sz w:val="20"/>
          <w:szCs w:val="20"/>
        </w:rPr>
        <w:t xml:space="preserve"> лицу права</w:t>
      </w:r>
      <w:r w:rsidRPr="003B4901">
        <w:rPr>
          <w:sz w:val="20"/>
          <w:szCs w:val="20"/>
        </w:rPr>
        <w:t xml:space="preserve"> (требования) по неустойке (в том числе, но </w:t>
      </w:r>
      <w:r w:rsidR="13AD8B78" w:rsidRPr="003B4901">
        <w:rPr>
          <w:sz w:val="20"/>
          <w:szCs w:val="20"/>
        </w:rPr>
        <w:t>не ограничиваясь: за нарушение срока передачи</w:t>
      </w:r>
      <w:r w:rsidR="00E94D4B">
        <w:rPr>
          <w:sz w:val="20"/>
          <w:szCs w:val="20"/>
        </w:rPr>
        <w:t xml:space="preserve"> </w:t>
      </w:r>
      <w:r w:rsidR="0014077B" w:rsidRPr="00E94D4B">
        <w:rPr>
          <w:sz w:val="20"/>
          <w:szCs w:val="20"/>
        </w:rPr>
        <w:t>Нежило</w:t>
      </w:r>
      <w:r w:rsidR="0014077B">
        <w:rPr>
          <w:sz w:val="20"/>
          <w:szCs w:val="20"/>
        </w:rPr>
        <w:t>го помещения</w:t>
      </w:r>
      <w:r w:rsidR="13AD8B78" w:rsidRPr="003B4901">
        <w:rPr>
          <w:sz w:val="20"/>
          <w:szCs w:val="20"/>
        </w:rPr>
        <w:t xml:space="preserve">, срока устранения недостатков, </w:t>
      </w:r>
      <w:r w:rsidRPr="003B4901">
        <w:rPr>
          <w:sz w:val="20"/>
          <w:szCs w:val="20"/>
        </w:rPr>
        <w:t>процентов за пользование д</w:t>
      </w:r>
      <w:r w:rsidR="13AD8B78" w:rsidRPr="003B4901">
        <w:rPr>
          <w:sz w:val="20"/>
          <w:szCs w:val="20"/>
        </w:rPr>
        <w:t>ен</w:t>
      </w:r>
      <w:r w:rsidR="00317B59" w:rsidRPr="003B4901">
        <w:rPr>
          <w:sz w:val="20"/>
          <w:szCs w:val="20"/>
        </w:rPr>
        <w:t xml:space="preserve">ежными средствами </w:t>
      </w:r>
      <w:r w:rsidR="007A1FD5" w:rsidRPr="003B4901">
        <w:rPr>
          <w:sz w:val="20"/>
          <w:szCs w:val="20"/>
        </w:rPr>
        <w:t>Дольщика</w:t>
      </w:r>
      <w:r w:rsidR="00317B59" w:rsidRPr="003B4901">
        <w:rPr>
          <w:sz w:val="20"/>
          <w:szCs w:val="20"/>
        </w:rPr>
        <w:t xml:space="preserve">, а также </w:t>
      </w:r>
      <w:r w:rsidR="13AD8B78" w:rsidRPr="003B4901">
        <w:rPr>
          <w:sz w:val="20"/>
          <w:szCs w:val="20"/>
        </w:rPr>
        <w:t>любых</w:t>
      </w:r>
      <w:r w:rsidR="007B2CA4">
        <w:rPr>
          <w:sz w:val="20"/>
          <w:szCs w:val="20"/>
        </w:rPr>
        <w:t xml:space="preserve"> </w:t>
      </w:r>
      <w:r w:rsidR="13AD8B78" w:rsidRPr="003B4901">
        <w:rPr>
          <w:sz w:val="20"/>
          <w:szCs w:val="20"/>
        </w:rPr>
        <w:t>иных</w:t>
      </w:r>
      <w:r w:rsidR="007B2CA4">
        <w:rPr>
          <w:sz w:val="20"/>
          <w:szCs w:val="20"/>
        </w:rPr>
        <w:t xml:space="preserve"> </w:t>
      </w:r>
      <w:r w:rsidR="13AD8B78" w:rsidRPr="003B4901">
        <w:rPr>
          <w:sz w:val="20"/>
          <w:szCs w:val="20"/>
        </w:rPr>
        <w:t>неустоек</w:t>
      </w:r>
      <w:r w:rsidR="007B2CA4">
        <w:rPr>
          <w:sz w:val="20"/>
          <w:szCs w:val="20"/>
        </w:rPr>
        <w:t xml:space="preserve"> </w:t>
      </w:r>
      <w:r w:rsidR="13AD8B78" w:rsidRPr="003B4901">
        <w:rPr>
          <w:sz w:val="20"/>
          <w:szCs w:val="20"/>
        </w:rPr>
        <w:t>отдельно</w:t>
      </w:r>
      <w:r w:rsidR="007B2CA4">
        <w:rPr>
          <w:sz w:val="20"/>
          <w:szCs w:val="20"/>
        </w:rPr>
        <w:t xml:space="preserve"> </w:t>
      </w:r>
      <w:r w:rsidR="13AD8B78" w:rsidRPr="003B4901">
        <w:rPr>
          <w:sz w:val="20"/>
          <w:szCs w:val="20"/>
        </w:rPr>
        <w:t>от основного права требования к Застройщику о передач</w:t>
      </w:r>
      <w:r w:rsidR="00E94D4B">
        <w:rPr>
          <w:sz w:val="20"/>
          <w:szCs w:val="20"/>
        </w:rPr>
        <w:t xml:space="preserve">е </w:t>
      </w:r>
      <w:r w:rsidR="0014077B" w:rsidRPr="00E94D4B">
        <w:rPr>
          <w:sz w:val="20"/>
          <w:szCs w:val="20"/>
        </w:rPr>
        <w:t>Нежило</w:t>
      </w:r>
      <w:r w:rsidR="0014077B">
        <w:rPr>
          <w:sz w:val="20"/>
          <w:szCs w:val="20"/>
        </w:rPr>
        <w:t>го помещения</w:t>
      </w:r>
      <w:r w:rsidR="00E94D4B">
        <w:rPr>
          <w:sz w:val="20"/>
          <w:szCs w:val="20"/>
        </w:rPr>
        <w:t xml:space="preserve">. </w:t>
      </w:r>
    </w:p>
    <w:p w14:paraId="737DB6C8" w14:textId="7C9AE901" w:rsidR="13AD8B78" w:rsidRPr="003B4901" w:rsidRDefault="40F920D7" w:rsidP="005F63A1">
      <w:pPr>
        <w:shd w:val="clear" w:color="auto" w:fill="FFFFFF" w:themeFill="background1"/>
        <w:ind w:firstLine="709"/>
        <w:jc w:val="both"/>
        <w:rPr>
          <w:sz w:val="20"/>
          <w:szCs w:val="20"/>
        </w:rPr>
      </w:pPr>
      <w:r w:rsidRPr="003B4901">
        <w:rPr>
          <w:sz w:val="20"/>
          <w:szCs w:val="20"/>
        </w:rPr>
        <w:t xml:space="preserve">В случае уступки </w:t>
      </w:r>
      <w:r w:rsidR="0085026B" w:rsidRPr="003B4901">
        <w:rPr>
          <w:sz w:val="20"/>
          <w:szCs w:val="20"/>
        </w:rPr>
        <w:t>Дольщиком</w:t>
      </w:r>
      <w:r w:rsidRPr="003B4901">
        <w:rPr>
          <w:sz w:val="20"/>
          <w:szCs w:val="20"/>
        </w:rPr>
        <w:t xml:space="preserve"> прав требований по настоящего Договору или перехода таких прав требований по иным основания, в том числе в порядке универсального правопреемства или при обращении взыскания на имущество должника, к новому </w:t>
      </w:r>
      <w:r w:rsidR="007A1FD5" w:rsidRPr="003B4901">
        <w:rPr>
          <w:sz w:val="20"/>
          <w:szCs w:val="20"/>
        </w:rPr>
        <w:t xml:space="preserve">Дольщику </w:t>
      </w:r>
      <w:r w:rsidRPr="003B4901">
        <w:rPr>
          <w:sz w:val="20"/>
          <w:szCs w:val="20"/>
        </w:rPr>
        <w:t xml:space="preserve">с момента государственной регистрации соглашения об уступке или с момента перевода по иным основаниям перехода прав требований, по такому соглашению переходят все права и обязанности по договору счета эскроу, заключенному между </w:t>
      </w:r>
      <w:r w:rsidR="0085026B" w:rsidRPr="003B4901">
        <w:rPr>
          <w:sz w:val="20"/>
          <w:szCs w:val="20"/>
        </w:rPr>
        <w:t xml:space="preserve">Дольщиком </w:t>
      </w:r>
      <w:r w:rsidRPr="003B4901">
        <w:rPr>
          <w:sz w:val="20"/>
          <w:szCs w:val="20"/>
        </w:rPr>
        <w:t>(депонентом) и Банком (эскроу-агентом).</w:t>
      </w:r>
    </w:p>
    <w:p w14:paraId="01F158AF" w14:textId="558FCEDC" w:rsidR="00C767C5" w:rsidRPr="003B4901"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 xml:space="preserve">.1.4. Дольщик обязан своевременно, т.е. в </w:t>
      </w:r>
      <w:r w:rsidR="0048643A" w:rsidRPr="003B4901">
        <w:rPr>
          <w:sz w:val="20"/>
          <w:szCs w:val="20"/>
        </w:rPr>
        <w:t xml:space="preserve">семидневный </w:t>
      </w:r>
      <w:r w:rsidR="00C767C5" w:rsidRPr="003B4901">
        <w:rPr>
          <w:sz w:val="20"/>
          <w:szCs w:val="20"/>
        </w:rPr>
        <w:t xml:space="preserve">срок, уведомить Застройщика о любых изменениях своих данных, указанных в разделе </w:t>
      </w:r>
      <w:r w:rsidR="001F0E8D" w:rsidRPr="003B4901">
        <w:rPr>
          <w:sz w:val="20"/>
          <w:szCs w:val="20"/>
        </w:rPr>
        <w:t>12</w:t>
      </w:r>
      <w:r w:rsidR="00C767C5" w:rsidRPr="003B4901">
        <w:rPr>
          <w:sz w:val="20"/>
          <w:szCs w:val="20"/>
        </w:rPr>
        <w:t xml:space="preserve"> настоящего Договора, в том числе об изменении фамилии, </w:t>
      </w:r>
      <w:r w:rsidR="001F0E8D" w:rsidRPr="003B4901">
        <w:rPr>
          <w:sz w:val="20"/>
          <w:szCs w:val="20"/>
        </w:rPr>
        <w:t>месте</w:t>
      </w:r>
      <w:r w:rsidR="00C767C5" w:rsidRPr="003B4901">
        <w:rPr>
          <w:sz w:val="20"/>
          <w:szCs w:val="20"/>
        </w:rPr>
        <w:t xml:space="preserve"> жительства, замене паспорта.</w:t>
      </w:r>
    </w:p>
    <w:p w14:paraId="756BEE85" w14:textId="08A02048" w:rsidR="00C767C5" w:rsidRPr="003B4901"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 xml:space="preserve">.1.5. Дольщик обязуется по требованию Застройщика своевременно совершать необходимые юридические действия, связанные с подготовкой к оформлению передачи </w:t>
      </w:r>
      <w:r w:rsidR="0014077B" w:rsidRPr="00E94D4B">
        <w:rPr>
          <w:sz w:val="20"/>
          <w:szCs w:val="20"/>
        </w:rPr>
        <w:t>Нежило</w:t>
      </w:r>
      <w:r w:rsidR="0014077B">
        <w:rPr>
          <w:sz w:val="20"/>
          <w:szCs w:val="20"/>
        </w:rPr>
        <w:t>го помещения</w:t>
      </w:r>
      <w:r w:rsidR="00E94D4B">
        <w:rPr>
          <w:sz w:val="20"/>
          <w:szCs w:val="20"/>
        </w:rPr>
        <w:t xml:space="preserve">. </w:t>
      </w:r>
      <w:r w:rsidR="00FD7A89" w:rsidRPr="003B4901">
        <w:rPr>
          <w:sz w:val="20"/>
          <w:szCs w:val="20"/>
        </w:rPr>
        <w:t>Собрать комплект документов для государственной регистрации настоящего Договора, соответствующий требованиям законодательства РФ и требованиям Регистрирующего органа, и заблаговременно предоставить Застройщику комплект документов. Документы подлежат передаче Застройщику в офисе Застройщика либо уполномоченному представителю Застройщика.</w:t>
      </w:r>
    </w:p>
    <w:p w14:paraId="3F4C8910" w14:textId="736C6BCB" w:rsidR="00C767C5" w:rsidRPr="003B4901"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.1.6. В случае необходимости нотариального оформления документов по</w:t>
      </w:r>
      <w:r w:rsidR="00E94D4B" w:rsidRPr="00E94D4B">
        <w:t xml:space="preserve"> </w:t>
      </w:r>
      <w:r w:rsidR="0014077B">
        <w:rPr>
          <w:sz w:val="20"/>
          <w:szCs w:val="20"/>
        </w:rPr>
        <w:t>Нежилому помещению</w:t>
      </w:r>
      <w:r w:rsidR="00C767C5" w:rsidRPr="003B4901">
        <w:rPr>
          <w:sz w:val="20"/>
          <w:szCs w:val="20"/>
        </w:rPr>
        <w:t>, указанное оформление производится за счет средств Дольщика.</w:t>
      </w:r>
    </w:p>
    <w:p w14:paraId="7205517F" w14:textId="48334477" w:rsidR="00C767C5" w:rsidRPr="00B04A8A"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 xml:space="preserve">.1.7. Дольщик </w:t>
      </w:r>
      <w:r w:rsidR="00C767C5" w:rsidRPr="00B04A8A">
        <w:rPr>
          <w:sz w:val="20"/>
          <w:szCs w:val="20"/>
        </w:rPr>
        <w:t xml:space="preserve">имеет право интересоваться ходом строительства </w:t>
      </w:r>
      <w:r w:rsidR="00543340" w:rsidRPr="00B04A8A">
        <w:rPr>
          <w:sz w:val="20"/>
          <w:szCs w:val="20"/>
        </w:rPr>
        <w:t>Гостиницы</w:t>
      </w:r>
      <w:r w:rsidR="00C767C5" w:rsidRPr="00B04A8A">
        <w:rPr>
          <w:sz w:val="20"/>
          <w:szCs w:val="20"/>
        </w:rPr>
        <w:t>.</w:t>
      </w:r>
    </w:p>
    <w:p w14:paraId="4BF9F2EB" w14:textId="01DEE6B4" w:rsidR="13AD8B78" w:rsidRPr="00B04A8A" w:rsidRDefault="00587559" w:rsidP="005F63A1">
      <w:pPr>
        <w:shd w:val="clear" w:color="auto" w:fill="FFFFFF" w:themeFill="background1"/>
        <w:ind w:firstLine="709"/>
        <w:jc w:val="both"/>
        <w:rPr>
          <w:sz w:val="20"/>
          <w:szCs w:val="20"/>
        </w:rPr>
      </w:pPr>
      <w:r w:rsidRPr="00B04A8A">
        <w:rPr>
          <w:sz w:val="20"/>
          <w:szCs w:val="20"/>
        </w:rPr>
        <w:t>6</w:t>
      </w:r>
      <w:r w:rsidR="00C767C5" w:rsidRPr="00B04A8A">
        <w:rPr>
          <w:sz w:val="20"/>
          <w:szCs w:val="20"/>
        </w:rPr>
        <w:t>.1.8. До момента государственной регистрации права собственности Дольщика на</w:t>
      </w:r>
      <w:r w:rsidR="00E94D4B" w:rsidRPr="00B04A8A">
        <w:t xml:space="preserve"> </w:t>
      </w:r>
      <w:r w:rsidR="00E94D4B" w:rsidRPr="00B04A8A">
        <w:rPr>
          <w:sz w:val="20"/>
          <w:szCs w:val="20"/>
        </w:rPr>
        <w:t>Нежилое помещение</w:t>
      </w:r>
      <w:r w:rsidR="00C767C5" w:rsidRPr="00B04A8A">
        <w:rPr>
          <w:sz w:val="20"/>
          <w:szCs w:val="20"/>
        </w:rPr>
        <w:t xml:space="preserve">, Дольщик обязуется не производить в </w:t>
      </w:r>
      <w:r w:rsidR="0014077B" w:rsidRPr="00B04A8A">
        <w:rPr>
          <w:sz w:val="20"/>
          <w:szCs w:val="20"/>
        </w:rPr>
        <w:t>Нежилом помещении</w:t>
      </w:r>
      <w:r w:rsidR="003832E1" w:rsidRPr="00B04A8A">
        <w:rPr>
          <w:sz w:val="20"/>
          <w:szCs w:val="20"/>
        </w:rPr>
        <w:t xml:space="preserve"> </w:t>
      </w:r>
      <w:r w:rsidR="00C767C5" w:rsidRPr="00B04A8A">
        <w:rPr>
          <w:sz w:val="20"/>
          <w:szCs w:val="20"/>
        </w:rPr>
        <w:t>работы, связанные с отступлением от проекта (перепланировка, возведение межкомнатных (внутр</w:t>
      </w:r>
      <w:r w:rsidR="0001663A" w:rsidRPr="00B04A8A">
        <w:rPr>
          <w:sz w:val="20"/>
          <w:szCs w:val="20"/>
        </w:rPr>
        <w:t>енних</w:t>
      </w:r>
      <w:r w:rsidR="00C767C5" w:rsidRPr="00B04A8A">
        <w:rPr>
          <w:sz w:val="20"/>
          <w:szCs w:val="20"/>
        </w:rPr>
        <w:t xml:space="preserve">) перегородок, пробивка ниш, проемов и т.д.), а также не производить в </w:t>
      </w:r>
      <w:r w:rsidR="003832E1" w:rsidRPr="00B04A8A">
        <w:rPr>
          <w:sz w:val="20"/>
          <w:szCs w:val="20"/>
        </w:rPr>
        <w:t>Нежило</w:t>
      </w:r>
      <w:r w:rsidR="00A24B67" w:rsidRPr="00B04A8A">
        <w:rPr>
          <w:sz w:val="20"/>
          <w:szCs w:val="20"/>
        </w:rPr>
        <w:t>м помещении</w:t>
      </w:r>
      <w:r w:rsidR="003832E1" w:rsidRPr="00B04A8A">
        <w:rPr>
          <w:sz w:val="20"/>
          <w:szCs w:val="20"/>
        </w:rPr>
        <w:t xml:space="preserve"> </w:t>
      </w:r>
      <w:r w:rsidR="00C767C5" w:rsidRPr="00B04A8A">
        <w:rPr>
          <w:sz w:val="20"/>
          <w:szCs w:val="20"/>
        </w:rPr>
        <w:t>и в само</w:t>
      </w:r>
      <w:r w:rsidR="00543340" w:rsidRPr="00B04A8A">
        <w:rPr>
          <w:sz w:val="20"/>
          <w:szCs w:val="20"/>
        </w:rPr>
        <w:t>й</w:t>
      </w:r>
      <w:r w:rsidR="00967F6B" w:rsidRPr="00B04A8A">
        <w:rPr>
          <w:sz w:val="20"/>
          <w:szCs w:val="20"/>
        </w:rPr>
        <w:t xml:space="preserve"> </w:t>
      </w:r>
      <w:r w:rsidR="00543340" w:rsidRPr="00B04A8A">
        <w:rPr>
          <w:sz w:val="20"/>
          <w:szCs w:val="20"/>
        </w:rPr>
        <w:t xml:space="preserve">Гостинице </w:t>
      </w:r>
      <w:r w:rsidR="00C767C5" w:rsidRPr="00B04A8A">
        <w:rPr>
          <w:sz w:val="20"/>
          <w:szCs w:val="20"/>
        </w:rPr>
        <w:t>работы, которые затрагивают фасад здания и его элементы.</w:t>
      </w:r>
    </w:p>
    <w:p w14:paraId="3E719D50" w14:textId="1FB9C2DD" w:rsidR="13AD8B78" w:rsidRPr="003B4901" w:rsidRDefault="00317B59" w:rsidP="005F63A1">
      <w:pPr>
        <w:shd w:val="clear" w:color="auto" w:fill="FFFFFF" w:themeFill="background1"/>
        <w:ind w:firstLine="709"/>
        <w:jc w:val="both"/>
        <w:rPr>
          <w:sz w:val="20"/>
          <w:szCs w:val="20"/>
        </w:rPr>
      </w:pPr>
      <w:r w:rsidRPr="00B04A8A">
        <w:rPr>
          <w:sz w:val="20"/>
          <w:szCs w:val="20"/>
        </w:rPr>
        <w:t>Самовольная перепланировка и (или) переустр</w:t>
      </w:r>
      <w:r w:rsidRPr="003B4901">
        <w:rPr>
          <w:sz w:val="20"/>
          <w:szCs w:val="20"/>
        </w:rPr>
        <w:t>ойство</w:t>
      </w:r>
      <w:r w:rsidR="003832E1" w:rsidRPr="003832E1">
        <w:t xml:space="preserve"> </w:t>
      </w:r>
      <w:r w:rsidR="003832E1" w:rsidRPr="003832E1">
        <w:rPr>
          <w:sz w:val="20"/>
          <w:szCs w:val="20"/>
        </w:rPr>
        <w:t>Нежило</w:t>
      </w:r>
      <w:r w:rsidR="00A24B67">
        <w:rPr>
          <w:sz w:val="20"/>
          <w:szCs w:val="20"/>
        </w:rPr>
        <w:t>го помещения</w:t>
      </w:r>
      <w:r w:rsidRPr="003B4901">
        <w:rPr>
          <w:sz w:val="20"/>
          <w:szCs w:val="20"/>
        </w:rPr>
        <w:t xml:space="preserve">, </w:t>
      </w:r>
      <w:r w:rsidR="13AD8B78" w:rsidRPr="003B4901">
        <w:rPr>
          <w:sz w:val="20"/>
          <w:szCs w:val="20"/>
        </w:rPr>
        <w:t xml:space="preserve">выполненные </w:t>
      </w:r>
      <w:r w:rsidR="00CD19C1" w:rsidRPr="003B4901">
        <w:rPr>
          <w:sz w:val="20"/>
          <w:szCs w:val="20"/>
        </w:rPr>
        <w:t xml:space="preserve">Дольщиком </w:t>
      </w:r>
      <w:r w:rsidR="13AD8B78" w:rsidRPr="003B4901">
        <w:rPr>
          <w:sz w:val="20"/>
          <w:szCs w:val="20"/>
        </w:rPr>
        <w:t xml:space="preserve">до приемки </w:t>
      </w:r>
      <w:r w:rsidR="00AA5F81" w:rsidRPr="003B4901">
        <w:rPr>
          <w:sz w:val="20"/>
          <w:szCs w:val="20"/>
        </w:rPr>
        <w:t>Н</w:t>
      </w:r>
      <w:r w:rsidR="002308C7">
        <w:rPr>
          <w:sz w:val="20"/>
          <w:szCs w:val="20"/>
        </w:rPr>
        <w:t>ежилого помещения</w:t>
      </w:r>
      <w:r w:rsidR="13AD8B78" w:rsidRPr="003B4901">
        <w:rPr>
          <w:sz w:val="20"/>
          <w:szCs w:val="20"/>
        </w:rPr>
        <w:t xml:space="preserve"> по акту приема-передачи, являются основанием для расторжения Застройщиком настоящего Договора в судебном порядке. Самовольно выполненные </w:t>
      </w:r>
      <w:r w:rsidR="007A1FD5" w:rsidRPr="003B4901">
        <w:rPr>
          <w:sz w:val="20"/>
          <w:szCs w:val="20"/>
        </w:rPr>
        <w:t xml:space="preserve">Дольщиком </w:t>
      </w:r>
      <w:r w:rsidR="13AD8B78" w:rsidRPr="003B4901">
        <w:rPr>
          <w:sz w:val="20"/>
          <w:szCs w:val="20"/>
        </w:rPr>
        <w:t xml:space="preserve">отделимые и неотделимые улучшения в </w:t>
      </w:r>
      <w:r w:rsidR="00AA5F81" w:rsidRPr="003B4901">
        <w:rPr>
          <w:sz w:val="20"/>
          <w:szCs w:val="20"/>
        </w:rPr>
        <w:t>Н</w:t>
      </w:r>
      <w:r w:rsidR="002308C7">
        <w:rPr>
          <w:sz w:val="20"/>
          <w:szCs w:val="20"/>
        </w:rPr>
        <w:t xml:space="preserve">ежилом помещении </w:t>
      </w:r>
      <w:r w:rsidR="13AD8B78" w:rsidRPr="003B4901">
        <w:rPr>
          <w:sz w:val="20"/>
          <w:szCs w:val="20"/>
        </w:rPr>
        <w:t xml:space="preserve">возмещению </w:t>
      </w:r>
      <w:r w:rsidR="007A1FD5" w:rsidRPr="003B4901">
        <w:rPr>
          <w:sz w:val="20"/>
          <w:szCs w:val="20"/>
        </w:rPr>
        <w:t xml:space="preserve">Дольщику </w:t>
      </w:r>
      <w:r w:rsidR="13AD8B78" w:rsidRPr="003B4901">
        <w:rPr>
          <w:sz w:val="20"/>
          <w:szCs w:val="20"/>
        </w:rPr>
        <w:t>не подлежат.</w:t>
      </w:r>
    </w:p>
    <w:p w14:paraId="46DD4653" w14:textId="03D6A8EE" w:rsidR="005C7E1E" w:rsidRPr="003B4901" w:rsidRDefault="00886F7B"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.1.9. Принять от Застройщика указанн</w:t>
      </w:r>
      <w:r w:rsidR="00A24B67">
        <w:rPr>
          <w:sz w:val="20"/>
          <w:szCs w:val="20"/>
        </w:rPr>
        <w:t>ое</w:t>
      </w:r>
      <w:r w:rsidR="00C767C5" w:rsidRPr="003B4901">
        <w:rPr>
          <w:sz w:val="20"/>
          <w:szCs w:val="20"/>
        </w:rPr>
        <w:t xml:space="preserve"> в п. 1.2 настоящего Договора </w:t>
      </w:r>
      <w:r w:rsidR="003832E1" w:rsidRPr="003832E1">
        <w:rPr>
          <w:sz w:val="20"/>
          <w:szCs w:val="20"/>
        </w:rPr>
        <w:t xml:space="preserve">Нежилое помещение </w:t>
      </w:r>
      <w:r w:rsidR="00C767C5" w:rsidRPr="003B4901">
        <w:rPr>
          <w:sz w:val="20"/>
          <w:szCs w:val="20"/>
        </w:rPr>
        <w:t>в</w:t>
      </w:r>
      <w:r w:rsidR="005C7E1E" w:rsidRPr="003B4901">
        <w:rPr>
          <w:sz w:val="20"/>
          <w:szCs w:val="20"/>
        </w:rPr>
        <w:t xml:space="preserve"> сроки и в порядке,</w:t>
      </w:r>
      <w:r w:rsidR="00C767C5" w:rsidRPr="003B4901">
        <w:rPr>
          <w:sz w:val="20"/>
          <w:szCs w:val="20"/>
        </w:rPr>
        <w:t xml:space="preserve"> установленны</w:t>
      </w:r>
      <w:r w:rsidR="005C7E1E" w:rsidRPr="003B4901">
        <w:rPr>
          <w:sz w:val="20"/>
          <w:szCs w:val="20"/>
        </w:rPr>
        <w:t>е</w:t>
      </w:r>
      <w:r w:rsidR="00C767C5" w:rsidRPr="003B4901">
        <w:rPr>
          <w:sz w:val="20"/>
          <w:szCs w:val="20"/>
        </w:rPr>
        <w:t xml:space="preserve"> Договором</w:t>
      </w:r>
      <w:r w:rsidR="005C7E1E" w:rsidRPr="003B4901">
        <w:rPr>
          <w:sz w:val="20"/>
          <w:szCs w:val="20"/>
        </w:rPr>
        <w:t>.</w:t>
      </w:r>
    </w:p>
    <w:p w14:paraId="322BEE4C" w14:textId="1ABCB3DC" w:rsidR="00C767C5" w:rsidRPr="003B4901" w:rsidRDefault="005C7E1E" w:rsidP="005F63A1">
      <w:pPr>
        <w:shd w:val="clear" w:color="auto" w:fill="FFFFFF" w:themeFill="background1"/>
        <w:ind w:firstLine="709"/>
        <w:jc w:val="both"/>
        <w:rPr>
          <w:sz w:val="20"/>
          <w:szCs w:val="20"/>
        </w:rPr>
      </w:pPr>
      <w:r w:rsidRPr="003B4901">
        <w:rPr>
          <w:sz w:val="20"/>
          <w:szCs w:val="20"/>
        </w:rPr>
        <w:t xml:space="preserve">До момента приемки </w:t>
      </w:r>
      <w:r w:rsidR="00AA5F81" w:rsidRPr="003B4901">
        <w:rPr>
          <w:sz w:val="20"/>
          <w:szCs w:val="20"/>
        </w:rPr>
        <w:t>Н</w:t>
      </w:r>
      <w:r w:rsidR="002308C7">
        <w:rPr>
          <w:sz w:val="20"/>
          <w:szCs w:val="20"/>
        </w:rPr>
        <w:t xml:space="preserve">ежилого помещения </w:t>
      </w:r>
      <w:r w:rsidRPr="003B4901">
        <w:rPr>
          <w:sz w:val="20"/>
          <w:szCs w:val="20"/>
        </w:rPr>
        <w:t xml:space="preserve">в срок, указанный в сообщении Застройщика, осуществить осмотр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Pr="003B4901">
        <w:rPr>
          <w:sz w:val="20"/>
          <w:szCs w:val="20"/>
        </w:rPr>
        <w:t>с подписанием соответствующего акта осмотра.</w:t>
      </w:r>
    </w:p>
    <w:p w14:paraId="0C1CED41" w14:textId="02132900" w:rsidR="00D43ED7" w:rsidRPr="003B4901" w:rsidRDefault="00C767C5" w:rsidP="005F63A1">
      <w:pPr>
        <w:shd w:val="clear" w:color="auto" w:fill="FFFFFF" w:themeFill="background1"/>
        <w:ind w:firstLine="709"/>
        <w:jc w:val="both"/>
        <w:rPr>
          <w:sz w:val="20"/>
          <w:szCs w:val="20"/>
        </w:rPr>
      </w:pPr>
      <w:r w:rsidRPr="003B4901">
        <w:rPr>
          <w:sz w:val="20"/>
          <w:szCs w:val="20"/>
        </w:rPr>
        <w:lastRenderedPageBreak/>
        <w:t xml:space="preserve">Просрочка исполнения обязательства Дольщиком по приемке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Pr="003B4901">
        <w:rPr>
          <w:sz w:val="20"/>
          <w:szCs w:val="20"/>
        </w:rPr>
        <w:t>в срок не освобождает его от возмещения расходов</w:t>
      </w:r>
      <w:r w:rsidR="000B6A2C" w:rsidRPr="003B4901">
        <w:rPr>
          <w:sz w:val="20"/>
          <w:szCs w:val="20"/>
        </w:rPr>
        <w:t xml:space="preserve"> по оплате коммунальных платежей</w:t>
      </w:r>
      <w:r w:rsidR="00DA28FC" w:rsidRPr="003B4901">
        <w:rPr>
          <w:sz w:val="20"/>
          <w:szCs w:val="20"/>
        </w:rPr>
        <w:t xml:space="preserve"> и расходов за содержание Гостиницы</w:t>
      </w:r>
      <w:r w:rsidR="000B6A2C" w:rsidRPr="003B4901">
        <w:rPr>
          <w:sz w:val="20"/>
          <w:szCs w:val="20"/>
        </w:rPr>
        <w:t>.</w:t>
      </w:r>
      <w:r w:rsidRPr="003B4901">
        <w:rPr>
          <w:sz w:val="20"/>
          <w:szCs w:val="20"/>
        </w:rPr>
        <w:t xml:space="preserve"> </w:t>
      </w:r>
    </w:p>
    <w:p w14:paraId="64404194" w14:textId="2ED2FAB0" w:rsidR="009B2E1D" w:rsidRPr="003B4901"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.1.10. Стороны признают, что полученное разрешение на ввод в эксплуатацию</w:t>
      </w:r>
      <w:r w:rsidR="00967F6B" w:rsidRPr="003B4901">
        <w:rPr>
          <w:sz w:val="20"/>
          <w:szCs w:val="20"/>
        </w:rPr>
        <w:t xml:space="preserve"> </w:t>
      </w:r>
      <w:r w:rsidR="00E75E75" w:rsidRPr="003B4901">
        <w:rPr>
          <w:sz w:val="20"/>
          <w:szCs w:val="20"/>
        </w:rPr>
        <w:t>Гостиницы</w:t>
      </w:r>
      <w:r w:rsidR="00C767C5" w:rsidRPr="003B4901">
        <w:rPr>
          <w:sz w:val="20"/>
          <w:szCs w:val="20"/>
        </w:rPr>
        <w:t xml:space="preserve">, удостоверяет соответствие законченного строительства </w:t>
      </w:r>
      <w:r w:rsidR="00E75E75" w:rsidRPr="003B4901">
        <w:rPr>
          <w:sz w:val="20"/>
          <w:szCs w:val="20"/>
        </w:rPr>
        <w:t xml:space="preserve">Гостиницы </w:t>
      </w:r>
      <w:r w:rsidR="00C767C5" w:rsidRPr="003B4901">
        <w:rPr>
          <w:sz w:val="20"/>
          <w:szCs w:val="20"/>
        </w:rPr>
        <w:t xml:space="preserve">предъявляемым к нему требованиям, подтверждает факт создания объекта недвижимости и, соответственно, является доказательством удовлетворительного качества </w:t>
      </w:r>
      <w:r w:rsidR="00E75E75" w:rsidRPr="003B4901">
        <w:rPr>
          <w:sz w:val="20"/>
          <w:szCs w:val="20"/>
        </w:rPr>
        <w:t>Гостиницы</w:t>
      </w:r>
      <w:r w:rsidR="00C767C5" w:rsidRPr="003B4901">
        <w:rPr>
          <w:sz w:val="20"/>
          <w:szCs w:val="20"/>
        </w:rPr>
        <w:t xml:space="preserve"> в целом, а также соответствует </w:t>
      </w:r>
      <w:r w:rsidR="005C7E1E" w:rsidRPr="003B4901">
        <w:rPr>
          <w:sz w:val="20"/>
          <w:szCs w:val="20"/>
        </w:rPr>
        <w:t xml:space="preserve">СП, </w:t>
      </w:r>
      <w:r w:rsidR="00C767C5" w:rsidRPr="003B4901">
        <w:rPr>
          <w:sz w:val="20"/>
          <w:szCs w:val="20"/>
        </w:rPr>
        <w:t>СНиП и Проек</w:t>
      </w:r>
      <w:r w:rsidR="005C7E1E" w:rsidRPr="003B4901">
        <w:rPr>
          <w:sz w:val="20"/>
          <w:szCs w:val="20"/>
        </w:rPr>
        <w:t>тной документации</w:t>
      </w:r>
      <w:r w:rsidR="00C767C5" w:rsidRPr="003B4901">
        <w:rPr>
          <w:sz w:val="20"/>
          <w:szCs w:val="20"/>
        </w:rPr>
        <w:t xml:space="preserve">, </w:t>
      </w:r>
      <w:r w:rsidR="00157A82" w:rsidRPr="003B4901">
        <w:rPr>
          <w:sz w:val="20"/>
          <w:szCs w:val="20"/>
        </w:rPr>
        <w:t xml:space="preserve">требованиям технических регламентов и градостроительных регламентов, </w:t>
      </w:r>
      <w:r w:rsidR="00C767C5" w:rsidRPr="003B4901">
        <w:rPr>
          <w:sz w:val="20"/>
          <w:szCs w:val="20"/>
        </w:rPr>
        <w:t>согласно Территориальным строительным нормам.</w:t>
      </w:r>
    </w:p>
    <w:p w14:paraId="1454C9AB" w14:textId="4A6AB840" w:rsidR="00C767C5" w:rsidRPr="00B04A8A"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 xml:space="preserve">.1.11. В случае увеличения </w:t>
      </w:r>
      <w:r w:rsidR="00C767C5" w:rsidRPr="00B04A8A">
        <w:rPr>
          <w:sz w:val="20"/>
          <w:szCs w:val="20"/>
        </w:rPr>
        <w:t xml:space="preserve">объёма денежных средств, составляющих </w:t>
      </w:r>
      <w:r w:rsidR="00AD1576" w:rsidRPr="00B04A8A">
        <w:rPr>
          <w:sz w:val="20"/>
          <w:szCs w:val="20"/>
        </w:rPr>
        <w:t>Ц</w:t>
      </w:r>
      <w:r w:rsidR="00C767C5" w:rsidRPr="00B04A8A">
        <w:rPr>
          <w:sz w:val="20"/>
          <w:szCs w:val="20"/>
        </w:rPr>
        <w:t>ену Договор</w:t>
      </w:r>
      <w:r w:rsidR="00AD1576" w:rsidRPr="00B04A8A">
        <w:rPr>
          <w:sz w:val="20"/>
          <w:szCs w:val="20"/>
        </w:rPr>
        <w:t>а</w:t>
      </w:r>
      <w:r w:rsidR="00C767C5" w:rsidRPr="00B04A8A">
        <w:rPr>
          <w:sz w:val="20"/>
          <w:szCs w:val="20"/>
        </w:rPr>
        <w:t xml:space="preserve"> </w:t>
      </w:r>
      <w:r w:rsidRPr="00B04A8A">
        <w:rPr>
          <w:sz w:val="20"/>
          <w:szCs w:val="20"/>
        </w:rPr>
        <w:t>(п.5</w:t>
      </w:r>
      <w:r w:rsidR="00C767C5" w:rsidRPr="00B04A8A">
        <w:rPr>
          <w:sz w:val="20"/>
          <w:szCs w:val="20"/>
        </w:rPr>
        <w:t>.</w:t>
      </w:r>
      <w:r w:rsidRPr="00B04A8A">
        <w:rPr>
          <w:sz w:val="20"/>
          <w:szCs w:val="20"/>
        </w:rPr>
        <w:t>2 настоящего</w:t>
      </w:r>
      <w:r w:rsidR="00C767C5" w:rsidRPr="00B04A8A">
        <w:rPr>
          <w:sz w:val="20"/>
          <w:szCs w:val="20"/>
        </w:rPr>
        <w:t xml:space="preserve"> Договора), в связи с обмерами </w:t>
      </w:r>
      <w:r w:rsidR="00AA5F81" w:rsidRPr="00B04A8A">
        <w:rPr>
          <w:sz w:val="20"/>
          <w:szCs w:val="20"/>
        </w:rPr>
        <w:t>Н</w:t>
      </w:r>
      <w:r w:rsidR="002308C7" w:rsidRPr="00B04A8A">
        <w:rPr>
          <w:sz w:val="20"/>
          <w:szCs w:val="20"/>
        </w:rPr>
        <w:t>ежилого помещения</w:t>
      </w:r>
      <w:r w:rsidR="00D67DDE">
        <w:rPr>
          <w:sz w:val="20"/>
          <w:szCs w:val="20"/>
        </w:rPr>
        <w:t xml:space="preserve"> </w:t>
      </w:r>
      <w:r w:rsidR="00C767C5" w:rsidRPr="00B04A8A">
        <w:rPr>
          <w:sz w:val="20"/>
          <w:szCs w:val="20"/>
        </w:rPr>
        <w:t xml:space="preserve">ПИБ и увеличением общей площади </w:t>
      </w:r>
      <w:r w:rsidR="00A24B67" w:rsidRPr="00B04A8A">
        <w:rPr>
          <w:sz w:val="20"/>
          <w:szCs w:val="20"/>
        </w:rPr>
        <w:t>Нежилого помещения</w:t>
      </w:r>
      <w:r w:rsidR="003832E1" w:rsidRPr="00B04A8A">
        <w:rPr>
          <w:sz w:val="20"/>
          <w:szCs w:val="20"/>
        </w:rPr>
        <w:t xml:space="preserve"> </w:t>
      </w:r>
      <w:r w:rsidR="003F4618" w:rsidRPr="00B04A8A">
        <w:rPr>
          <w:sz w:val="20"/>
          <w:szCs w:val="20"/>
        </w:rPr>
        <w:t>(площадь всех частей</w:t>
      </w:r>
      <w:r w:rsidR="003832E1" w:rsidRPr="00B04A8A">
        <w:rPr>
          <w:sz w:val="20"/>
          <w:szCs w:val="20"/>
        </w:rPr>
        <w:t xml:space="preserve"> </w:t>
      </w:r>
      <w:r w:rsidR="00A24B67" w:rsidRPr="00B04A8A">
        <w:rPr>
          <w:sz w:val="20"/>
          <w:szCs w:val="20"/>
        </w:rPr>
        <w:t>Нежилого помещения</w:t>
      </w:r>
      <w:r w:rsidR="003F4618" w:rsidRPr="00B04A8A">
        <w:rPr>
          <w:sz w:val="20"/>
          <w:szCs w:val="20"/>
        </w:rPr>
        <w:t>, за исключением площади балконов, лоджий и террас)</w:t>
      </w:r>
      <w:r w:rsidR="00C767C5" w:rsidRPr="00B04A8A">
        <w:rPr>
          <w:sz w:val="20"/>
          <w:szCs w:val="20"/>
        </w:rPr>
        <w:t xml:space="preserve"> по отношению к общей проектной площади</w:t>
      </w:r>
      <w:r w:rsidR="003832E1" w:rsidRPr="00B04A8A">
        <w:t xml:space="preserve"> </w:t>
      </w:r>
      <w:r w:rsidR="00A24B67" w:rsidRPr="00B04A8A">
        <w:rPr>
          <w:sz w:val="20"/>
          <w:szCs w:val="20"/>
        </w:rPr>
        <w:t>Нежилого помещения</w:t>
      </w:r>
      <w:r w:rsidR="00C767C5" w:rsidRPr="00B04A8A">
        <w:rPr>
          <w:sz w:val="20"/>
          <w:szCs w:val="20"/>
        </w:rPr>
        <w:t>, указанной в п. 1.2 настоящего Договора</w:t>
      </w:r>
      <w:r w:rsidR="003F4618" w:rsidRPr="00B04A8A">
        <w:rPr>
          <w:sz w:val="20"/>
          <w:szCs w:val="20"/>
        </w:rPr>
        <w:t xml:space="preserve"> (площадь всех частей</w:t>
      </w:r>
      <w:r w:rsidR="003832E1" w:rsidRPr="00B04A8A">
        <w:rPr>
          <w:sz w:val="20"/>
          <w:szCs w:val="20"/>
        </w:rPr>
        <w:t xml:space="preserve"> </w:t>
      </w:r>
      <w:r w:rsidR="00A24B67" w:rsidRPr="00B04A8A">
        <w:rPr>
          <w:sz w:val="20"/>
          <w:szCs w:val="20"/>
        </w:rPr>
        <w:t>Нежилого помещения</w:t>
      </w:r>
      <w:r w:rsidR="003F4618" w:rsidRPr="00B04A8A">
        <w:rPr>
          <w:sz w:val="20"/>
          <w:szCs w:val="20"/>
        </w:rPr>
        <w:t>, за исключением площади балконов, лоджий и террас)</w:t>
      </w:r>
      <w:r w:rsidR="00C767C5" w:rsidRPr="00B04A8A">
        <w:rPr>
          <w:sz w:val="20"/>
          <w:szCs w:val="20"/>
        </w:rPr>
        <w:t xml:space="preserve">, более чем на 1 (один) кв.м., </w:t>
      </w:r>
      <w:r w:rsidR="0001663A" w:rsidRPr="00B04A8A">
        <w:rPr>
          <w:sz w:val="20"/>
          <w:szCs w:val="20"/>
        </w:rPr>
        <w:t xml:space="preserve">Стороны производят взаиморасчеты, о чем в обязательном порядке подписывается акт о взаиморасчетах к настоящему Договору, где Дольщик обязуется </w:t>
      </w:r>
      <w:r w:rsidR="00C767C5" w:rsidRPr="00B04A8A">
        <w:rPr>
          <w:sz w:val="20"/>
          <w:szCs w:val="20"/>
        </w:rPr>
        <w:t xml:space="preserve">доплатить Застройщику недостающую сумму в соответствии с </w:t>
      </w:r>
      <w:r w:rsidRPr="00B04A8A">
        <w:rPr>
          <w:sz w:val="20"/>
          <w:szCs w:val="20"/>
        </w:rPr>
        <w:t>п.5</w:t>
      </w:r>
      <w:r w:rsidR="00C767C5" w:rsidRPr="00B04A8A">
        <w:rPr>
          <w:sz w:val="20"/>
          <w:szCs w:val="20"/>
        </w:rPr>
        <w:t>.</w:t>
      </w:r>
      <w:r w:rsidR="00F26A2C" w:rsidRPr="00B04A8A">
        <w:rPr>
          <w:sz w:val="20"/>
          <w:szCs w:val="20"/>
        </w:rPr>
        <w:t>4 настоящего</w:t>
      </w:r>
      <w:r w:rsidR="00C767C5" w:rsidRPr="00B04A8A">
        <w:rPr>
          <w:sz w:val="20"/>
          <w:szCs w:val="20"/>
        </w:rPr>
        <w:t xml:space="preserve"> Договора до подписания акта приема-передачи </w:t>
      </w:r>
      <w:r w:rsidR="00177BCB" w:rsidRPr="00B04A8A">
        <w:rPr>
          <w:sz w:val="20"/>
          <w:szCs w:val="20"/>
        </w:rPr>
        <w:t>Нежилого помещения</w:t>
      </w:r>
      <w:r w:rsidR="00C767C5" w:rsidRPr="00B04A8A">
        <w:rPr>
          <w:sz w:val="20"/>
          <w:szCs w:val="20"/>
        </w:rPr>
        <w:t>.</w:t>
      </w:r>
    </w:p>
    <w:p w14:paraId="3CA9478A" w14:textId="01C0E168" w:rsidR="0001663A" w:rsidRPr="00B04A8A" w:rsidRDefault="0001663A" w:rsidP="005F63A1">
      <w:pPr>
        <w:shd w:val="clear" w:color="auto" w:fill="FFFFFF" w:themeFill="background1"/>
        <w:ind w:firstLine="709"/>
        <w:jc w:val="both"/>
        <w:rPr>
          <w:sz w:val="20"/>
          <w:szCs w:val="20"/>
        </w:rPr>
      </w:pPr>
      <w:r w:rsidRPr="00B04A8A">
        <w:rPr>
          <w:sz w:val="20"/>
          <w:szCs w:val="20"/>
        </w:rPr>
        <w:t xml:space="preserve">Дольщик обязан доплатить Застройщику недостающую сумму за фактическое увеличение площади </w:t>
      </w:r>
      <w:r w:rsidR="00A24B67" w:rsidRPr="00B04A8A">
        <w:rPr>
          <w:sz w:val="20"/>
          <w:szCs w:val="20"/>
        </w:rPr>
        <w:t>Нежилого помещения</w:t>
      </w:r>
      <w:r w:rsidR="003832E1" w:rsidRPr="00B04A8A">
        <w:rPr>
          <w:sz w:val="20"/>
          <w:szCs w:val="20"/>
        </w:rPr>
        <w:t xml:space="preserve"> </w:t>
      </w:r>
      <w:r w:rsidRPr="00B04A8A">
        <w:rPr>
          <w:sz w:val="20"/>
          <w:szCs w:val="20"/>
        </w:rPr>
        <w:t xml:space="preserve">до дня подписания Акта-приема передачи путем внесения денежных средств на счет эскроу в Уполномоченном банке либо Застройщику, если срок условного депонирования истек или денежные средства со счета эскроу перечислены Уполномоченным банком Застройщику до подписания акта приема-передачи </w:t>
      </w:r>
      <w:r w:rsidR="00A24B67" w:rsidRPr="00B04A8A">
        <w:rPr>
          <w:sz w:val="20"/>
          <w:szCs w:val="20"/>
        </w:rPr>
        <w:t>Нежилого помещения</w:t>
      </w:r>
      <w:r w:rsidR="003832E1" w:rsidRPr="00B04A8A">
        <w:rPr>
          <w:sz w:val="20"/>
          <w:szCs w:val="20"/>
        </w:rPr>
        <w:t>.</w:t>
      </w:r>
    </w:p>
    <w:p w14:paraId="4F596DE3" w14:textId="78B39BC7" w:rsidR="0001663A" w:rsidRPr="00B04A8A" w:rsidRDefault="0001663A" w:rsidP="005F63A1">
      <w:pPr>
        <w:shd w:val="clear" w:color="auto" w:fill="FFFFFF" w:themeFill="background1"/>
        <w:ind w:firstLine="709"/>
        <w:jc w:val="both"/>
        <w:rPr>
          <w:sz w:val="20"/>
          <w:szCs w:val="20"/>
        </w:rPr>
      </w:pPr>
      <w:r w:rsidRPr="00B04A8A">
        <w:rPr>
          <w:sz w:val="20"/>
          <w:szCs w:val="20"/>
        </w:rPr>
        <w:t xml:space="preserve">При этом Дольщик не имеет права требовать передачи </w:t>
      </w:r>
      <w:r w:rsidR="00A24B67" w:rsidRPr="00B04A8A">
        <w:rPr>
          <w:sz w:val="20"/>
          <w:szCs w:val="20"/>
        </w:rPr>
        <w:t xml:space="preserve">Нежилого помещения </w:t>
      </w:r>
      <w:r w:rsidRPr="00B04A8A">
        <w:rPr>
          <w:sz w:val="20"/>
          <w:szCs w:val="20"/>
        </w:rPr>
        <w:t xml:space="preserve">до полной оплаты Цены Договора, а также до осуществления доплаты за фактическое увеличение площади </w:t>
      </w:r>
      <w:r w:rsidR="00A24B67" w:rsidRPr="00B04A8A">
        <w:rPr>
          <w:sz w:val="20"/>
          <w:szCs w:val="20"/>
        </w:rPr>
        <w:t xml:space="preserve">Нежилого помещения </w:t>
      </w:r>
      <w:r w:rsidRPr="00B04A8A">
        <w:rPr>
          <w:sz w:val="20"/>
          <w:szCs w:val="20"/>
        </w:rPr>
        <w:t xml:space="preserve">(при ее наличии). До полного исполнения Дольщиком финансовых обязательств по Договору Застройщик вправе удерживать </w:t>
      </w:r>
      <w:r w:rsidR="00177BCB" w:rsidRPr="00B04A8A">
        <w:rPr>
          <w:sz w:val="20"/>
          <w:szCs w:val="20"/>
        </w:rPr>
        <w:t xml:space="preserve">Нежилое помещение </w:t>
      </w:r>
      <w:r w:rsidRPr="00B04A8A">
        <w:rPr>
          <w:sz w:val="20"/>
          <w:szCs w:val="20"/>
        </w:rPr>
        <w:t>и не передавать ее Дольщику по Акту приема-передачи. В этом случае Застройщик не будет считаться нарушившим срок передачи</w:t>
      </w:r>
      <w:r w:rsidR="003832E1" w:rsidRPr="00B04A8A">
        <w:t xml:space="preserve"> </w:t>
      </w:r>
      <w:r w:rsidR="00A24B67" w:rsidRPr="00B04A8A">
        <w:rPr>
          <w:sz w:val="20"/>
          <w:szCs w:val="20"/>
        </w:rPr>
        <w:t>Нежилого помещения</w:t>
      </w:r>
      <w:r w:rsidRPr="00B04A8A">
        <w:rPr>
          <w:sz w:val="20"/>
          <w:szCs w:val="20"/>
        </w:rPr>
        <w:t xml:space="preserve"> и не несет ответственность за просрочку передачи</w:t>
      </w:r>
      <w:r w:rsidR="003832E1" w:rsidRPr="00B04A8A">
        <w:rPr>
          <w:sz w:val="20"/>
          <w:szCs w:val="20"/>
        </w:rPr>
        <w:t xml:space="preserve"> </w:t>
      </w:r>
      <w:r w:rsidR="00A24B67" w:rsidRPr="00B04A8A">
        <w:rPr>
          <w:sz w:val="20"/>
          <w:szCs w:val="20"/>
        </w:rPr>
        <w:t>Нежилого помещения</w:t>
      </w:r>
      <w:r w:rsidRPr="00B04A8A">
        <w:rPr>
          <w:sz w:val="20"/>
          <w:szCs w:val="20"/>
        </w:rPr>
        <w:t>, установленную Законом № 214-ФЗ</w:t>
      </w:r>
      <w:r w:rsidR="00B04A8A" w:rsidRPr="00B04A8A">
        <w:rPr>
          <w:sz w:val="20"/>
          <w:szCs w:val="20"/>
        </w:rPr>
        <w:t>.</w:t>
      </w:r>
    </w:p>
    <w:p w14:paraId="461CA458" w14:textId="14507458" w:rsidR="00FD7A89" w:rsidRPr="003B4901" w:rsidRDefault="00FD7A89" w:rsidP="005F63A1">
      <w:pPr>
        <w:shd w:val="clear" w:color="auto" w:fill="FFFFFF" w:themeFill="background1"/>
        <w:ind w:firstLine="709"/>
        <w:jc w:val="both"/>
        <w:rPr>
          <w:sz w:val="20"/>
          <w:szCs w:val="20"/>
        </w:rPr>
      </w:pPr>
      <w:r w:rsidRPr="00B04A8A">
        <w:rPr>
          <w:sz w:val="20"/>
          <w:szCs w:val="20"/>
        </w:rPr>
        <w:t>6.1.1</w:t>
      </w:r>
      <w:r w:rsidR="00EC72A5" w:rsidRPr="00B04A8A">
        <w:rPr>
          <w:sz w:val="20"/>
          <w:szCs w:val="20"/>
        </w:rPr>
        <w:t>2</w:t>
      </w:r>
      <w:r w:rsidRPr="00B04A8A">
        <w:rPr>
          <w:sz w:val="20"/>
          <w:szCs w:val="20"/>
        </w:rPr>
        <w:t xml:space="preserve">. Дольщик соглашается нести все расходы по содержанию </w:t>
      </w:r>
      <w:r w:rsidR="00A24B67" w:rsidRPr="00B04A8A">
        <w:rPr>
          <w:sz w:val="20"/>
          <w:szCs w:val="20"/>
        </w:rPr>
        <w:t xml:space="preserve">Нежилого помещения </w:t>
      </w:r>
      <w:r w:rsidR="00FE57D6" w:rsidRPr="00B04A8A">
        <w:rPr>
          <w:spacing w:val="-1"/>
          <w:sz w:val="20"/>
          <w:szCs w:val="20"/>
        </w:rPr>
        <w:t>одновременного с Долей в Земельном участке</w:t>
      </w:r>
      <w:r w:rsidRPr="00B04A8A">
        <w:rPr>
          <w:sz w:val="20"/>
          <w:szCs w:val="20"/>
        </w:rPr>
        <w:t>, осуществлять оплату коммунальных услуг</w:t>
      </w:r>
      <w:r w:rsidR="00DA28FC" w:rsidRPr="00B04A8A">
        <w:rPr>
          <w:sz w:val="20"/>
          <w:szCs w:val="20"/>
        </w:rPr>
        <w:t xml:space="preserve"> и расходов за содержание Гостиницы</w:t>
      </w:r>
      <w:r w:rsidRPr="00B04A8A">
        <w:rPr>
          <w:sz w:val="20"/>
          <w:szCs w:val="20"/>
        </w:rPr>
        <w:t xml:space="preserve"> с момента подписания Акта приёма-передачи </w:t>
      </w:r>
      <w:r w:rsidR="00A24B67" w:rsidRPr="00B04A8A">
        <w:rPr>
          <w:sz w:val="20"/>
          <w:szCs w:val="20"/>
        </w:rPr>
        <w:t xml:space="preserve">Нежилого помещения </w:t>
      </w:r>
      <w:r w:rsidRPr="00B04A8A">
        <w:rPr>
          <w:sz w:val="20"/>
          <w:szCs w:val="20"/>
        </w:rPr>
        <w:t>либо с</w:t>
      </w:r>
      <w:r w:rsidRPr="003B4901">
        <w:rPr>
          <w:sz w:val="20"/>
          <w:szCs w:val="20"/>
        </w:rPr>
        <w:t xml:space="preserve"> момента составления Застройщиком одностороннего Акта в соответствии с п. 3.7 настоящего Договора, вне зависимости от наличия или отсутствия у Дольщика зарегистрированного права собственности на </w:t>
      </w:r>
      <w:r w:rsidR="003832E1" w:rsidRPr="003832E1">
        <w:rPr>
          <w:sz w:val="20"/>
          <w:szCs w:val="20"/>
        </w:rPr>
        <w:t>Нежилое помещение</w:t>
      </w:r>
      <w:r w:rsidR="003832E1">
        <w:rPr>
          <w:sz w:val="20"/>
          <w:szCs w:val="20"/>
        </w:rPr>
        <w:t xml:space="preserve">. </w:t>
      </w:r>
    </w:p>
    <w:p w14:paraId="53128261" w14:textId="77777777" w:rsidR="00FD7A89" w:rsidRPr="003B4901" w:rsidRDefault="00FD7A89" w:rsidP="005F63A1">
      <w:pPr>
        <w:shd w:val="clear" w:color="auto" w:fill="FFFFFF" w:themeFill="background1"/>
        <w:ind w:firstLine="709"/>
        <w:jc w:val="both"/>
        <w:rPr>
          <w:sz w:val="20"/>
          <w:szCs w:val="20"/>
        </w:rPr>
      </w:pPr>
    </w:p>
    <w:p w14:paraId="4E15F418" w14:textId="77777777" w:rsidR="00C767C5" w:rsidRPr="003B4901" w:rsidRDefault="00587559" w:rsidP="005F63A1">
      <w:pPr>
        <w:shd w:val="clear" w:color="auto" w:fill="FFFFFF" w:themeFill="background1"/>
        <w:ind w:firstLine="709"/>
        <w:jc w:val="both"/>
        <w:rPr>
          <w:b/>
          <w:bCs w:val="0"/>
          <w:sz w:val="20"/>
          <w:szCs w:val="20"/>
        </w:rPr>
      </w:pPr>
      <w:r w:rsidRPr="003B4901">
        <w:rPr>
          <w:sz w:val="20"/>
          <w:szCs w:val="20"/>
        </w:rPr>
        <w:t>6</w:t>
      </w:r>
      <w:r w:rsidR="00C767C5" w:rsidRPr="003B4901">
        <w:rPr>
          <w:sz w:val="20"/>
          <w:szCs w:val="20"/>
        </w:rPr>
        <w:t xml:space="preserve">.2. </w:t>
      </w:r>
      <w:r w:rsidR="00C767C5" w:rsidRPr="003B4901">
        <w:rPr>
          <w:b/>
          <w:bCs w:val="0"/>
          <w:sz w:val="20"/>
          <w:szCs w:val="20"/>
        </w:rPr>
        <w:t>Права и обязанности Застройщика:</w:t>
      </w:r>
    </w:p>
    <w:p w14:paraId="3B565CA0" w14:textId="268613AC" w:rsidR="00C767C5" w:rsidRPr="003B4901" w:rsidRDefault="00587559"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.2.1. Застройщик обязан</w:t>
      </w:r>
      <w:r w:rsidR="00BF6CE7" w:rsidRPr="003B4901">
        <w:rPr>
          <w:sz w:val="20"/>
          <w:szCs w:val="20"/>
        </w:rPr>
        <w:t xml:space="preserve"> передать Дольщику</w:t>
      </w:r>
      <w:r w:rsidR="003832E1">
        <w:rPr>
          <w:sz w:val="20"/>
          <w:szCs w:val="20"/>
        </w:rPr>
        <w:t xml:space="preserve"> </w:t>
      </w:r>
      <w:r w:rsidR="003832E1" w:rsidRPr="003832E1">
        <w:rPr>
          <w:sz w:val="20"/>
          <w:szCs w:val="20"/>
        </w:rPr>
        <w:t>Нежилое помещение</w:t>
      </w:r>
      <w:r w:rsidR="00BF6CE7" w:rsidRPr="003B4901">
        <w:rPr>
          <w:sz w:val="20"/>
          <w:szCs w:val="20"/>
        </w:rPr>
        <w:t>, комплектность и качество котор</w:t>
      </w:r>
      <w:r w:rsidR="000F0DF2" w:rsidRPr="003B4901">
        <w:rPr>
          <w:sz w:val="20"/>
          <w:szCs w:val="20"/>
        </w:rPr>
        <w:t>ого</w:t>
      </w:r>
      <w:r w:rsidR="00BF6CE7" w:rsidRPr="003B4901">
        <w:rPr>
          <w:sz w:val="20"/>
          <w:szCs w:val="20"/>
        </w:rPr>
        <w:t xml:space="preserve">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r w:rsidR="00C767C5" w:rsidRPr="003B4901">
        <w:rPr>
          <w:sz w:val="20"/>
          <w:szCs w:val="20"/>
        </w:rPr>
        <w:t xml:space="preserve">, </w:t>
      </w:r>
      <w:r w:rsidR="00BF6CE7" w:rsidRPr="003B4901">
        <w:rPr>
          <w:sz w:val="20"/>
          <w:szCs w:val="20"/>
        </w:rPr>
        <w:t xml:space="preserve">в том числе </w:t>
      </w:r>
      <w:r w:rsidR="00C767C5" w:rsidRPr="003B4901">
        <w:rPr>
          <w:sz w:val="20"/>
          <w:szCs w:val="20"/>
        </w:rPr>
        <w:t xml:space="preserve">обеспечить ввод </w:t>
      </w:r>
      <w:r w:rsidR="00E56B45" w:rsidRPr="003B4901">
        <w:rPr>
          <w:sz w:val="20"/>
          <w:szCs w:val="20"/>
        </w:rPr>
        <w:t>Гостиницы</w:t>
      </w:r>
      <w:r w:rsidR="00C767C5" w:rsidRPr="003B4901">
        <w:rPr>
          <w:sz w:val="20"/>
          <w:szCs w:val="20"/>
        </w:rPr>
        <w:t xml:space="preserve"> в эксплуатацию.</w:t>
      </w:r>
    </w:p>
    <w:p w14:paraId="1F1213C9" w14:textId="66AC40ED" w:rsidR="00C767C5" w:rsidRPr="003B4901" w:rsidRDefault="00587559" w:rsidP="005F63A1">
      <w:pPr>
        <w:shd w:val="clear" w:color="auto" w:fill="FFFFFF" w:themeFill="background1"/>
        <w:ind w:firstLine="709"/>
        <w:jc w:val="both"/>
        <w:rPr>
          <w:sz w:val="20"/>
          <w:szCs w:val="20"/>
        </w:rPr>
      </w:pPr>
      <w:r w:rsidRPr="003B4901">
        <w:rPr>
          <w:sz w:val="20"/>
          <w:szCs w:val="20"/>
        </w:rPr>
        <w:t>6.2.2</w:t>
      </w:r>
      <w:r w:rsidR="00C767C5" w:rsidRPr="003B4901">
        <w:rPr>
          <w:sz w:val="20"/>
          <w:szCs w:val="20"/>
        </w:rPr>
        <w:t xml:space="preserve">. Застройщик обязан предоставлять по требованию Дольщика всю необходимую информацию о ходе строительства </w:t>
      </w:r>
      <w:r w:rsidR="00E56B45" w:rsidRPr="003B4901">
        <w:rPr>
          <w:sz w:val="20"/>
          <w:szCs w:val="20"/>
        </w:rPr>
        <w:t>Гостиницы</w:t>
      </w:r>
      <w:r w:rsidR="00BF6CE7" w:rsidRPr="003B4901">
        <w:rPr>
          <w:sz w:val="20"/>
          <w:szCs w:val="20"/>
        </w:rPr>
        <w:t>, а также документацию</w:t>
      </w:r>
      <w:r w:rsidR="00F50068" w:rsidRPr="003B4901">
        <w:rPr>
          <w:sz w:val="20"/>
          <w:szCs w:val="20"/>
        </w:rPr>
        <w:t xml:space="preserve"> в рамках действующего Закона №214-ФЗ</w:t>
      </w:r>
      <w:r w:rsidR="00C767C5" w:rsidRPr="003B4901">
        <w:rPr>
          <w:sz w:val="20"/>
          <w:szCs w:val="20"/>
        </w:rPr>
        <w:t>.</w:t>
      </w:r>
    </w:p>
    <w:p w14:paraId="6DD56C8E" w14:textId="3F6910BB" w:rsidR="00BF6CE7" w:rsidRPr="003B4901" w:rsidRDefault="00BF6CE7" w:rsidP="005F63A1">
      <w:pPr>
        <w:shd w:val="clear" w:color="auto" w:fill="FFFFFF" w:themeFill="background1"/>
        <w:ind w:firstLine="709"/>
        <w:jc w:val="both"/>
        <w:rPr>
          <w:sz w:val="20"/>
          <w:szCs w:val="20"/>
        </w:rPr>
      </w:pPr>
      <w:r w:rsidRPr="003B4901">
        <w:rPr>
          <w:sz w:val="20"/>
          <w:szCs w:val="20"/>
        </w:rPr>
        <w:t xml:space="preserve">6.2.3. В порядке, предусмотренном Договором, направить Дольщику письменное сообщение о завершении строительства Объекта и готовности </w:t>
      </w:r>
      <w:r w:rsidR="0014077B" w:rsidRPr="00E94D4B">
        <w:rPr>
          <w:sz w:val="20"/>
          <w:szCs w:val="20"/>
        </w:rPr>
        <w:t>Нежило</w:t>
      </w:r>
      <w:r w:rsidR="0014077B">
        <w:rPr>
          <w:sz w:val="20"/>
          <w:szCs w:val="20"/>
        </w:rPr>
        <w:t>го помещения</w:t>
      </w:r>
      <w:r w:rsidR="0014077B" w:rsidRPr="003B4901">
        <w:rPr>
          <w:sz w:val="20"/>
          <w:szCs w:val="20"/>
        </w:rPr>
        <w:t xml:space="preserve"> </w:t>
      </w:r>
      <w:r w:rsidRPr="003B4901">
        <w:rPr>
          <w:sz w:val="20"/>
          <w:szCs w:val="20"/>
        </w:rPr>
        <w:t>к передаче.</w:t>
      </w:r>
    </w:p>
    <w:p w14:paraId="46788A06" w14:textId="681254D8" w:rsidR="00CB3CA9" w:rsidRPr="00B04A8A" w:rsidRDefault="00CB3CA9" w:rsidP="005F63A1">
      <w:pPr>
        <w:shd w:val="clear" w:color="auto" w:fill="FFFFFF" w:themeFill="background1"/>
        <w:ind w:firstLine="709"/>
        <w:jc w:val="both"/>
        <w:rPr>
          <w:sz w:val="20"/>
          <w:szCs w:val="20"/>
        </w:rPr>
      </w:pPr>
      <w:r w:rsidRPr="003B4901">
        <w:rPr>
          <w:sz w:val="20"/>
          <w:szCs w:val="20"/>
        </w:rPr>
        <w:t>6.2.</w:t>
      </w:r>
      <w:r w:rsidR="00EC72A5" w:rsidRPr="003B4901">
        <w:rPr>
          <w:sz w:val="20"/>
          <w:szCs w:val="20"/>
        </w:rPr>
        <w:t>4</w:t>
      </w:r>
      <w:r w:rsidRPr="003B4901">
        <w:rPr>
          <w:sz w:val="20"/>
          <w:szCs w:val="20"/>
        </w:rPr>
        <w:t xml:space="preserve">. В случае уменьшения объёма денежных средств, составляющих Цену Договора (п.5.2 настоящего Договора), в связи с обмерами </w:t>
      </w:r>
      <w:r w:rsidR="00A24B67">
        <w:rPr>
          <w:sz w:val="20"/>
          <w:szCs w:val="20"/>
        </w:rPr>
        <w:t>Нежилого помещения</w:t>
      </w:r>
      <w:r w:rsidR="00A24B67" w:rsidRPr="003832E1">
        <w:rPr>
          <w:sz w:val="20"/>
          <w:szCs w:val="20"/>
        </w:rPr>
        <w:t xml:space="preserve"> </w:t>
      </w:r>
      <w:r w:rsidRPr="003B4901">
        <w:rPr>
          <w:sz w:val="20"/>
          <w:szCs w:val="20"/>
        </w:rPr>
        <w:t xml:space="preserve">ПИБ, и уменьшения общей площади </w:t>
      </w:r>
      <w:r w:rsidR="00A24B67">
        <w:rPr>
          <w:sz w:val="20"/>
          <w:szCs w:val="20"/>
        </w:rPr>
        <w:t>Нежилого помещения</w:t>
      </w:r>
      <w:r w:rsidR="00A24B67" w:rsidRPr="003832E1">
        <w:rPr>
          <w:sz w:val="20"/>
          <w:szCs w:val="20"/>
        </w:rPr>
        <w:t xml:space="preserve"> </w:t>
      </w:r>
      <w:r w:rsidR="003F4618" w:rsidRPr="003B4901">
        <w:rPr>
          <w:sz w:val="20"/>
          <w:szCs w:val="20"/>
        </w:rPr>
        <w:t>(площадь всех частей</w:t>
      </w:r>
      <w:r w:rsidR="003832E1" w:rsidRPr="003832E1">
        <w:t xml:space="preserve"> </w:t>
      </w:r>
      <w:r w:rsidR="00A24B67">
        <w:rPr>
          <w:sz w:val="20"/>
          <w:szCs w:val="20"/>
        </w:rPr>
        <w:t>Нежилого помещения</w:t>
      </w:r>
      <w:r w:rsidR="003F4618" w:rsidRPr="003B4901">
        <w:rPr>
          <w:sz w:val="20"/>
          <w:szCs w:val="20"/>
        </w:rPr>
        <w:t xml:space="preserve">, за исключением площади балконов, лоджий и террас) </w:t>
      </w:r>
      <w:r w:rsidRPr="003B4901">
        <w:rPr>
          <w:sz w:val="20"/>
          <w:szCs w:val="20"/>
        </w:rPr>
        <w:t xml:space="preserve">по отношению к общей проектной площади </w:t>
      </w:r>
      <w:r w:rsidR="00A24B67">
        <w:rPr>
          <w:sz w:val="20"/>
          <w:szCs w:val="20"/>
        </w:rPr>
        <w:t>Нежилого помещения</w:t>
      </w:r>
      <w:r w:rsidRPr="003B4901">
        <w:rPr>
          <w:sz w:val="20"/>
          <w:szCs w:val="20"/>
        </w:rPr>
        <w:t>, указанной в п. 1.2 настоящего Договора</w:t>
      </w:r>
      <w:r w:rsidR="003F4618" w:rsidRPr="003B4901">
        <w:rPr>
          <w:sz w:val="20"/>
          <w:szCs w:val="20"/>
        </w:rPr>
        <w:t xml:space="preserve"> (площадь всех частей</w:t>
      </w:r>
      <w:r w:rsidR="003832E1">
        <w:rPr>
          <w:sz w:val="20"/>
          <w:szCs w:val="20"/>
        </w:rPr>
        <w:t xml:space="preserve"> </w:t>
      </w:r>
      <w:r w:rsidR="0014077B" w:rsidRPr="00E94D4B">
        <w:rPr>
          <w:sz w:val="20"/>
          <w:szCs w:val="20"/>
        </w:rPr>
        <w:t>Нежило</w:t>
      </w:r>
      <w:r w:rsidR="0014077B">
        <w:rPr>
          <w:sz w:val="20"/>
          <w:szCs w:val="20"/>
        </w:rPr>
        <w:t>го помещения</w:t>
      </w:r>
      <w:r w:rsidR="003F4618" w:rsidRPr="003B4901">
        <w:rPr>
          <w:sz w:val="20"/>
          <w:szCs w:val="20"/>
        </w:rPr>
        <w:t>, за исключением площади балконов, лоджий и террас)</w:t>
      </w:r>
      <w:r w:rsidRPr="003B4901">
        <w:rPr>
          <w:sz w:val="20"/>
          <w:szCs w:val="20"/>
        </w:rPr>
        <w:t xml:space="preserve">, более чем на 1 (один) кв.м., Застройщик обязан вернуть Дольщику излишнюю сумму денежных средств в соответствии с условиями настоящего Договора до подписания акта приема-передачи </w:t>
      </w:r>
      <w:r w:rsidR="00A24B67">
        <w:rPr>
          <w:sz w:val="20"/>
          <w:szCs w:val="20"/>
        </w:rPr>
        <w:t>Нежилого помещения</w:t>
      </w:r>
      <w:r w:rsidR="003832E1" w:rsidRPr="003832E1">
        <w:rPr>
          <w:sz w:val="20"/>
          <w:szCs w:val="20"/>
        </w:rPr>
        <w:t xml:space="preserve"> </w:t>
      </w:r>
      <w:r w:rsidRPr="003B4901">
        <w:rPr>
          <w:sz w:val="20"/>
          <w:szCs w:val="20"/>
        </w:rPr>
        <w:t xml:space="preserve">и/или произвести зачет излишне внесенных денежных средств в счет оплаты штрафных санкций, подлежащих уплате Дольщиком при нарушении условий настоящего </w:t>
      </w:r>
      <w:r w:rsidRPr="00B04A8A">
        <w:rPr>
          <w:sz w:val="20"/>
          <w:szCs w:val="20"/>
        </w:rPr>
        <w:t>Договора</w:t>
      </w:r>
      <w:r w:rsidR="00FC6D43" w:rsidRPr="00B04A8A">
        <w:rPr>
          <w:sz w:val="20"/>
          <w:szCs w:val="20"/>
        </w:rPr>
        <w:t xml:space="preserve"> на свое усмотрение.</w:t>
      </w:r>
    </w:p>
    <w:p w14:paraId="6EB5969F" w14:textId="59DACDED" w:rsidR="00CB3CA9" w:rsidRPr="00B04A8A" w:rsidRDefault="002247B9" w:rsidP="005F63A1">
      <w:pPr>
        <w:shd w:val="clear" w:color="auto" w:fill="FFFFFF" w:themeFill="background1"/>
        <w:ind w:firstLine="709"/>
        <w:jc w:val="both"/>
        <w:rPr>
          <w:sz w:val="20"/>
          <w:szCs w:val="20"/>
        </w:rPr>
      </w:pPr>
      <w:r w:rsidRPr="00B04A8A">
        <w:rPr>
          <w:sz w:val="20"/>
          <w:szCs w:val="20"/>
        </w:rPr>
        <w:t>6.2.5</w:t>
      </w:r>
      <w:r w:rsidR="00CB3CA9" w:rsidRPr="00B04A8A">
        <w:rPr>
          <w:sz w:val="20"/>
          <w:szCs w:val="20"/>
        </w:rPr>
        <w:t xml:space="preserve">. Риск случайной гибели или случайного повреждения </w:t>
      </w:r>
      <w:r w:rsidR="0014077B" w:rsidRPr="00B04A8A">
        <w:rPr>
          <w:sz w:val="20"/>
          <w:szCs w:val="20"/>
        </w:rPr>
        <w:t xml:space="preserve">Нежилого помещения </w:t>
      </w:r>
      <w:r w:rsidR="00CB3CA9" w:rsidRPr="00B04A8A">
        <w:rPr>
          <w:sz w:val="20"/>
          <w:szCs w:val="20"/>
        </w:rPr>
        <w:t>до е</w:t>
      </w:r>
      <w:r w:rsidR="00FC6D43" w:rsidRPr="00B04A8A">
        <w:rPr>
          <w:sz w:val="20"/>
          <w:szCs w:val="20"/>
        </w:rPr>
        <w:t>го</w:t>
      </w:r>
      <w:r w:rsidR="00CB3CA9" w:rsidRPr="00B04A8A">
        <w:rPr>
          <w:sz w:val="20"/>
          <w:szCs w:val="20"/>
        </w:rPr>
        <w:t xml:space="preserve"> передачи Дольщику несет Застройщик.</w:t>
      </w:r>
    </w:p>
    <w:p w14:paraId="33CE9469" w14:textId="3935AA29" w:rsidR="00CB3CA9" w:rsidRPr="003B4901" w:rsidRDefault="002247B9" w:rsidP="005F63A1">
      <w:pPr>
        <w:shd w:val="clear" w:color="auto" w:fill="FFFFFF" w:themeFill="background1"/>
        <w:ind w:firstLine="709"/>
        <w:jc w:val="both"/>
        <w:rPr>
          <w:sz w:val="20"/>
          <w:szCs w:val="20"/>
        </w:rPr>
      </w:pPr>
      <w:r w:rsidRPr="00B04A8A">
        <w:rPr>
          <w:sz w:val="20"/>
          <w:szCs w:val="20"/>
        </w:rPr>
        <w:t>6.2.6</w:t>
      </w:r>
      <w:r w:rsidR="00CB3CA9" w:rsidRPr="00B04A8A">
        <w:rPr>
          <w:sz w:val="20"/>
          <w:szCs w:val="20"/>
        </w:rPr>
        <w:t>. Застройщик обязуется в период действия настоящего Договора не заключать с третьими лиц</w:t>
      </w:r>
      <w:r w:rsidR="00CB3CA9" w:rsidRPr="003B4901">
        <w:rPr>
          <w:sz w:val="20"/>
          <w:szCs w:val="20"/>
        </w:rPr>
        <w:t xml:space="preserve">ами каких-либо сделок в отношении </w:t>
      </w:r>
      <w:r w:rsidR="00A24B67">
        <w:rPr>
          <w:sz w:val="20"/>
          <w:szCs w:val="20"/>
        </w:rPr>
        <w:t>Нежилого помещения</w:t>
      </w:r>
      <w:r w:rsidR="003832E1">
        <w:rPr>
          <w:sz w:val="20"/>
          <w:szCs w:val="20"/>
        </w:rPr>
        <w:t>.</w:t>
      </w:r>
    </w:p>
    <w:p w14:paraId="4CBCEF75" w14:textId="6B77C837" w:rsidR="13AD8B78" w:rsidRPr="003B4901" w:rsidRDefault="00317B59" w:rsidP="005F63A1">
      <w:pPr>
        <w:shd w:val="clear" w:color="auto" w:fill="FFFFFF" w:themeFill="background1"/>
        <w:ind w:firstLine="709"/>
        <w:jc w:val="both"/>
        <w:rPr>
          <w:sz w:val="20"/>
          <w:szCs w:val="20"/>
        </w:rPr>
      </w:pPr>
      <w:r w:rsidRPr="003B4901">
        <w:rPr>
          <w:sz w:val="20"/>
          <w:szCs w:val="20"/>
        </w:rPr>
        <w:t xml:space="preserve">6.2.7. </w:t>
      </w:r>
      <w:r w:rsidR="13AD8B78" w:rsidRPr="003B4901">
        <w:rPr>
          <w:sz w:val="20"/>
          <w:szCs w:val="20"/>
        </w:rPr>
        <w:t>Внес</w:t>
      </w:r>
      <w:r w:rsidR="007E638A" w:rsidRPr="003B4901">
        <w:rPr>
          <w:sz w:val="20"/>
          <w:szCs w:val="20"/>
        </w:rPr>
        <w:t xml:space="preserve">ти изменения </w:t>
      </w:r>
      <w:r w:rsidRPr="003B4901">
        <w:rPr>
          <w:sz w:val="20"/>
          <w:szCs w:val="20"/>
        </w:rPr>
        <w:t>и дополнения в проектную документацию, иную</w:t>
      </w:r>
      <w:r w:rsidR="13AD8B78" w:rsidRPr="003B4901">
        <w:rPr>
          <w:sz w:val="20"/>
          <w:szCs w:val="20"/>
        </w:rPr>
        <w:t xml:space="preserve"> исходно-ра</w:t>
      </w:r>
      <w:r w:rsidRPr="003B4901">
        <w:rPr>
          <w:sz w:val="20"/>
          <w:szCs w:val="20"/>
        </w:rPr>
        <w:t xml:space="preserve">зрешительную документацию по </w:t>
      </w:r>
      <w:r w:rsidR="13AD8B78" w:rsidRPr="003B4901">
        <w:rPr>
          <w:sz w:val="20"/>
          <w:szCs w:val="20"/>
        </w:rPr>
        <w:t>строи</w:t>
      </w:r>
      <w:r w:rsidRPr="003B4901">
        <w:rPr>
          <w:sz w:val="20"/>
          <w:szCs w:val="20"/>
        </w:rPr>
        <w:t xml:space="preserve">тельству Объекта в порядке, </w:t>
      </w:r>
      <w:r w:rsidR="13AD8B78" w:rsidRPr="003B4901">
        <w:rPr>
          <w:sz w:val="20"/>
          <w:szCs w:val="20"/>
        </w:rPr>
        <w:t xml:space="preserve">предусмотренном </w:t>
      </w:r>
      <w:r w:rsidR="40F920D7" w:rsidRPr="003B4901">
        <w:rPr>
          <w:sz w:val="20"/>
          <w:szCs w:val="20"/>
        </w:rPr>
        <w:t xml:space="preserve">законодательством Российской Федерации, а </w:t>
      </w:r>
      <w:r w:rsidR="008865C8" w:rsidRPr="003B4901">
        <w:rPr>
          <w:sz w:val="20"/>
          <w:szCs w:val="20"/>
        </w:rPr>
        <w:t xml:space="preserve">Дольщик </w:t>
      </w:r>
      <w:r w:rsidR="40F920D7" w:rsidRPr="003B4901">
        <w:rPr>
          <w:sz w:val="20"/>
          <w:szCs w:val="20"/>
        </w:rPr>
        <w:t xml:space="preserve">соглашается и принимает во внимание, что такие </w:t>
      </w:r>
      <w:r w:rsidR="00576368" w:rsidRPr="003B4901">
        <w:rPr>
          <w:sz w:val="20"/>
          <w:szCs w:val="20"/>
        </w:rPr>
        <w:t>изменения могут</w:t>
      </w:r>
      <w:r w:rsidR="40F920D7" w:rsidRPr="003B4901">
        <w:rPr>
          <w:sz w:val="20"/>
          <w:szCs w:val="20"/>
        </w:rPr>
        <w:t xml:space="preserve"> быть внесены</w:t>
      </w:r>
      <w:r w:rsidR="007E638A" w:rsidRPr="003B4901">
        <w:rPr>
          <w:sz w:val="20"/>
          <w:szCs w:val="20"/>
        </w:rPr>
        <w:t>.</w:t>
      </w:r>
    </w:p>
    <w:p w14:paraId="11F3D17B" w14:textId="4D0EA287" w:rsidR="40F920D7" w:rsidRPr="003B4901" w:rsidRDefault="007E638A" w:rsidP="005F63A1">
      <w:pPr>
        <w:shd w:val="clear" w:color="auto" w:fill="FFFFFF" w:themeFill="background1"/>
        <w:ind w:firstLine="709"/>
        <w:jc w:val="both"/>
        <w:rPr>
          <w:sz w:val="20"/>
          <w:szCs w:val="20"/>
        </w:rPr>
      </w:pPr>
      <w:r w:rsidRPr="003B4901">
        <w:rPr>
          <w:sz w:val="20"/>
          <w:szCs w:val="20"/>
        </w:rPr>
        <w:t xml:space="preserve">6.2.8. </w:t>
      </w:r>
      <w:r w:rsidR="40F920D7" w:rsidRPr="003B4901">
        <w:rPr>
          <w:sz w:val="20"/>
          <w:szCs w:val="20"/>
        </w:rPr>
        <w:t>Застройщик вправе не передавать (удерживать) Объект долевого строительства (</w:t>
      </w:r>
      <w:r w:rsidR="003832E1" w:rsidRPr="003832E1">
        <w:rPr>
          <w:sz w:val="20"/>
          <w:szCs w:val="20"/>
        </w:rPr>
        <w:t>Нежилое помещение</w:t>
      </w:r>
      <w:r w:rsidR="40F920D7" w:rsidRPr="003B4901">
        <w:rPr>
          <w:sz w:val="20"/>
          <w:szCs w:val="20"/>
        </w:rPr>
        <w:t xml:space="preserve">) </w:t>
      </w:r>
      <w:r w:rsidR="00255C75" w:rsidRPr="003B4901">
        <w:rPr>
          <w:sz w:val="20"/>
          <w:szCs w:val="20"/>
        </w:rPr>
        <w:t>Дольщику</w:t>
      </w:r>
      <w:r w:rsidR="40F920D7" w:rsidRPr="003B4901">
        <w:rPr>
          <w:sz w:val="20"/>
          <w:szCs w:val="20"/>
        </w:rPr>
        <w:t xml:space="preserve"> до момента выполнения последним денежных обязательств, предусмотренных настоящим Договором и (или) действующим законодательством Российской Федерации, перед Застройщиком.</w:t>
      </w:r>
    </w:p>
    <w:p w14:paraId="54FC6D41" w14:textId="165A39E6" w:rsidR="13AD8B78" w:rsidRPr="003B4901" w:rsidRDefault="13AD8B78" w:rsidP="005F63A1">
      <w:pPr>
        <w:shd w:val="clear" w:color="auto" w:fill="FFFFFF" w:themeFill="background1"/>
        <w:ind w:firstLine="709"/>
        <w:jc w:val="both"/>
        <w:rPr>
          <w:sz w:val="20"/>
          <w:szCs w:val="20"/>
        </w:rPr>
      </w:pPr>
    </w:p>
    <w:p w14:paraId="4101652C" w14:textId="459CFBDC" w:rsidR="00A5653E" w:rsidRPr="003B4901" w:rsidRDefault="00434436" w:rsidP="005F63A1">
      <w:pPr>
        <w:widowControl w:val="0"/>
        <w:shd w:val="clear" w:color="auto" w:fill="FFFFFF" w:themeFill="background1"/>
        <w:tabs>
          <w:tab w:val="left" w:pos="709"/>
          <w:tab w:val="left" w:pos="1225"/>
        </w:tabs>
        <w:autoSpaceDE/>
        <w:ind w:firstLine="709"/>
        <w:jc w:val="center"/>
        <w:rPr>
          <w:b/>
          <w:bCs w:val="0"/>
          <w:position w:val="0"/>
          <w:sz w:val="20"/>
          <w:szCs w:val="20"/>
          <w:lang w:eastAsia="en-US"/>
        </w:rPr>
      </w:pPr>
      <w:r w:rsidRPr="003B4901">
        <w:rPr>
          <w:b/>
          <w:bCs w:val="0"/>
          <w:position w:val="0"/>
          <w:sz w:val="20"/>
          <w:szCs w:val="20"/>
          <w:lang w:eastAsia="en-US"/>
        </w:rPr>
        <w:t xml:space="preserve">6.3. ГАРАНТИЙНЫЙ СРОК, КАЧЕСТВО </w:t>
      </w:r>
      <w:r w:rsidR="00AA5F81" w:rsidRPr="003B4901">
        <w:rPr>
          <w:b/>
          <w:bCs w:val="0"/>
          <w:position w:val="0"/>
          <w:sz w:val="20"/>
          <w:szCs w:val="20"/>
          <w:lang w:eastAsia="en-US"/>
        </w:rPr>
        <w:t>Н</w:t>
      </w:r>
      <w:r w:rsidR="002308C7">
        <w:rPr>
          <w:b/>
          <w:bCs w:val="0"/>
          <w:position w:val="0"/>
          <w:sz w:val="20"/>
          <w:szCs w:val="20"/>
          <w:lang w:eastAsia="en-US"/>
        </w:rPr>
        <w:t>ЕЖИЛОГО ПОМЕЩЕНИЯ</w:t>
      </w:r>
    </w:p>
    <w:p w14:paraId="286881FB" w14:textId="24B23B52" w:rsidR="00BD1C3F" w:rsidRPr="003B4901" w:rsidRDefault="009B2E1D" w:rsidP="005F63A1">
      <w:pPr>
        <w:shd w:val="clear" w:color="auto" w:fill="FFFFFF" w:themeFill="background1"/>
        <w:ind w:firstLine="709"/>
        <w:jc w:val="both"/>
        <w:rPr>
          <w:sz w:val="20"/>
          <w:szCs w:val="20"/>
        </w:rPr>
      </w:pPr>
      <w:r w:rsidRPr="003B4901">
        <w:rPr>
          <w:sz w:val="20"/>
          <w:szCs w:val="20"/>
        </w:rPr>
        <w:t>6</w:t>
      </w:r>
      <w:r w:rsidR="00C767C5" w:rsidRPr="003B4901">
        <w:rPr>
          <w:sz w:val="20"/>
          <w:szCs w:val="20"/>
        </w:rPr>
        <w:t>.</w:t>
      </w:r>
      <w:r w:rsidR="00587559" w:rsidRPr="003B4901">
        <w:rPr>
          <w:sz w:val="20"/>
          <w:szCs w:val="20"/>
        </w:rPr>
        <w:t>3</w:t>
      </w:r>
      <w:r w:rsidR="00C767C5" w:rsidRPr="003B4901">
        <w:rPr>
          <w:sz w:val="20"/>
          <w:szCs w:val="20"/>
        </w:rPr>
        <w:t>.</w:t>
      </w:r>
      <w:r w:rsidR="00CB3CA9" w:rsidRPr="003B4901">
        <w:rPr>
          <w:sz w:val="20"/>
          <w:szCs w:val="20"/>
        </w:rPr>
        <w:t>1</w:t>
      </w:r>
      <w:r w:rsidR="00C767C5" w:rsidRPr="003B4901">
        <w:rPr>
          <w:sz w:val="20"/>
          <w:szCs w:val="20"/>
        </w:rPr>
        <w:t xml:space="preserve"> Срок гарантии по Объекту долевого строительства составляет 5 (пять) лет с момента передачи </w:t>
      </w:r>
      <w:r w:rsidR="00A24B67">
        <w:rPr>
          <w:sz w:val="20"/>
          <w:szCs w:val="20"/>
        </w:rPr>
        <w:t>Нежилого помещения</w:t>
      </w:r>
      <w:r w:rsidR="004F6894" w:rsidRPr="004F6894">
        <w:rPr>
          <w:sz w:val="20"/>
          <w:szCs w:val="20"/>
        </w:rPr>
        <w:t xml:space="preserve"> </w:t>
      </w:r>
      <w:r w:rsidR="00C767C5" w:rsidRPr="003B4901">
        <w:rPr>
          <w:sz w:val="20"/>
          <w:szCs w:val="20"/>
        </w:rPr>
        <w:t>Дольщику по акту приема-передачи. Застройщик не несет ответственности за недостатки (дефекты) Объекта долевого строительства, если они произошли вследствие нормального износа</w:t>
      </w:r>
      <w:r w:rsidR="00BD1C3F" w:rsidRPr="003B4901">
        <w:rPr>
          <w:sz w:val="20"/>
          <w:szCs w:val="20"/>
        </w:rPr>
        <w:t>, нарушения требований технических регламентов, градостроительных регламентов, а также иных обязательных требований к процессу эксплуатации</w:t>
      </w:r>
      <w:r w:rsidR="004F6894" w:rsidRPr="004F6894">
        <w:t xml:space="preserve"> </w:t>
      </w:r>
      <w:r w:rsidR="00A24B67">
        <w:rPr>
          <w:sz w:val="20"/>
          <w:szCs w:val="20"/>
        </w:rPr>
        <w:t xml:space="preserve">Нежилого </w:t>
      </w:r>
      <w:r w:rsidR="00A24B67">
        <w:rPr>
          <w:sz w:val="20"/>
          <w:szCs w:val="20"/>
        </w:rPr>
        <w:lastRenderedPageBreak/>
        <w:t>помещения</w:t>
      </w:r>
      <w:r w:rsidR="00A24B67" w:rsidRPr="003832E1">
        <w:rPr>
          <w:sz w:val="20"/>
          <w:szCs w:val="20"/>
        </w:rPr>
        <w:t xml:space="preserve"> </w:t>
      </w:r>
      <w:r w:rsidR="00C767C5" w:rsidRPr="003B4901">
        <w:rPr>
          <w:sz w:val="20"/>
          <w:szCs w:val="20"/>
        </w:rPr>
        <w:t xml:space="preserve">или </w:t>
      </w:r>
      <w:r w:rsidR="001C3186" w:rsidRPr="003B4901">
        <w:rPr>
          <w:sz w:val="20"/>
          <w:szCs w:val="20"/>
        </w:rPr>
        <w:t xml:space="preserve">входящих в </w:t>
      </w:r>
      <w:r w:rsidR="001C1D66" w:rsidRPr="003B4901">
        <w:rPr>
          <w:sz w:val="20"/>
          <w:szCs w:val="20"/>
        </w:rPr>
        <w:t xml:space="preserve">его </w:t>
      </w:r>
      <w:r w:rsidR="001C3186" w:rsidRPr="003B4901">
        <w:rPr>
          <w:sz w:val="20"/>
          <w:szCs w:val="20"/>
        </w:rPr>
        <w:t>состав элементов отделки (при наличии), систем инженерно-технического обеспечения, кон</w:t>
      </w:r>
      <w:r w:rsidR="00BD1C3F" w:rsidRPr="003B4901">
        <w:rPr>
          <w:sz w:val="20"/>
          <w:szCs w:val="20"/>
        </w:rPr>
        <w:t xml:space="preserve">структивных элементов, изделий, </w:t>
      </w:r>
      <w:r w:rsidR="001C3186" w:rsidRPr="003B4901">
        <w:rPr>
          <w:sz w:val="20"/>
          <w:szCs w:val="20"/>
        </w:rPr>
        <w:t>либо вследствие ненадлежащего их ремонта и/или переоборудования, проведенного самим Дольщиком или привлеченными им третьими лицами</w:t>
      </w:r>
      <w:r w:rsidR="00BD1C3F" w:rsidRPr="003B4901">
        <w:rPr>
          <w:sz w:val="20"/>
          <w:szCs w:val="20"/>
        </w:rPr>
        <w:t xml:space="preserve">. </w:t>
      </w:r>
    </w:p>
    <w:p w14:paraId="636A1C70" w14:textId="486D4952" w:rsidR="001C3186" w:rsidRPr="003B4901" w:rsidRDefault="001C3186" w:rsidP="005F63A1">
      <w:pPr>
        <w:shd w:val="clear" w:color="auto" w:fill="FFFFFF" w:themeFill="background1"/>
        <w:ind w:firstLine="709"/>
        <w:jc w:val="both"/>
        <w:rPr>
          <w:sz w:val="20"/>
          <w:szCs w:val="20"/>
        </w:rPr>
      </w:pPr>
      <w:r w:rsidRPr="003B4901">
        <w:rPr>
          <w:sz w:val="20"/>
          <w:szCs w:val="20"/>
        </w:rPr>
        <w:t>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выполнял несогласованные врезки в стояки водоснабжения, канализационные стояки, стояки отопления, выполнял несогласованные подключения к системе электроснабжения и слаботочным сетям Объекта, производил изменения в системе электроснабжения</w:t>
      </w:r>
      <w:r w:rsidR="004F6894" w:rsidRPr="004F6894">
        <w:t xml:space="preserve"> </w:t>
      </w:r>
      <w:r w:rsidR="00A24B67">
        <w:rPr>
          <w:sz w:val="20"/>
          <w:szCs w:val="20"/>
        </w:rPr>
        <w:t>Нежилого помещения</w:t>
      </w:r>
      <w:r w:rsidRPr="003B4901">
        <w:rPr>
          <w:sz w:val="20"/>
          <w:szCs w:val="20"/>
        </w:rPr>
        <w:t>, в т.ч. менял место расположения электрощита без согласования с уполномоченными органами.</w:t>
      </w:r>
    </w:p>
    <w:p w14:paraId="403576B6" w14:textId="77777777" w:rsidR="001C3186" w:rsidRPr="003B4901" w:rsidRDefault="001C3186" w:rsidP="005F63A1">
      <w:pPr>
        <w:shd w:val="clear" w:color="auto" w:fill="FFFFFF" w:themeFill="background1"/>
        <w:ind w:firstLine="709"/>
        <w:jc w:val="both"/>
        <w:rPr>
          <w:sz w:val="20"/>
          <w:szCs w:val="20"/>
        </w:rPr>
      </w:pPr>
      <w:r w:rsidRPr="003B4901">
        <w:rPr>
          <w:sz w:val="20"/>
          <w:szCs w:val="20"/>
        </w:rPr>
        <w:t xml:space="preserve">Застройщик не будет нести ответственности по гарантийным обязательствам согласно ч. 2 ст. 476 ГК РФ вследствие нарушений Дольщиком правил использования Объекта долевого строительства, в том числе в случаях: </w:t>
      </w:r>
    </w:p>
    <w:p w14:paraId="1F4781BF" w14:textId="77777777" w:rsidR="001C3186" w:rsidRPr="003B4901" w:rsidRDefault="001C3186" w:rsidP="005F63A1">
      <w:pPr>
        <w:shd w:val="clear" w:color="auto" w:fill="FFFFFF" w:themeFill="background1"/>
        <w:ind w:firstLine="709"/>
        <w:jc w:val="both"/>
        <w:rPr>
          <w:sz w:val="20"/>
          <w:szCs w:val="20"/>
        </w:rPr>
      </w:pPr>
      <w:r w:rsidRPr="003B4901">
        <w:rPr>
          <w:sz w:val="20"/>
          <w:szCs w:val="20"/>
        </w:rPr>
        <w:t>- проведения Дольщиком работ по изменению фасада Объекта долев</w:t>
      </w:r>
      <w:r w:rsidR="00A205DD" w:rsidRPr="003B4901">
        <w:rPr>
          <w:sz w:val="20"/>
          <w:szCs w:val="20"/>
        </w:rPr>
        <w:t xml:space="preserve">ого строительства, выполненных </w:t>
      </w:r>
      <w:r w:rsidRPr="003B4901">
        <w:rPr>
          <w:sz w:val="20"/>
          <w:szCs w:val="20"/>
        </w:rPr>
        <w:t xml:space="preserve">с нарушением законодательства Российской Федерации; </w:t>
      </w:r>
    </w:p>
    <w:p w14:paraId="36326CB1" w14:textId="77777777" w:rsidR="001C3186" w:rsidRPr="003B4901" w:rsidRDefault="001C3186" w:rsidP="005F63A1">
      <w:pPr>
        <w:shd w:val="clear" w:color="auto" w:fill="FFFFFF" w:themeFill="background1"/>
        <w:ind w:firstLine="709"/>
        <w:jc w:val="both"/>
        <w:rPr>
          <w:sz w:val="20"/>
          <w:szCs w:val="20"/>
        </w:rPr>
      </w:pPr>
      <w:r w:rsidRPr="003B4901">
        <w:rPr>
          <w:sz w:val="20"/>
          <w:szCs w:val="20"/>
        </w:rPr>
        <w:t xml:space="preserve">- проведения Дольщиком любых переустройств, перепланировок или ненадлежащего ремонта Объекта долевого строительства, выполненных с нарушением норм ЖК РФ; </w:t>
      </w:r>
    </w:p>
    <w:p w14:paraId="11B31E5B" w14:textId="77777777" w:rsidR="00C767C5" w:rsidRPr="003B4901" w:rsidRDefault="001C3186" w:rsidP="005F63A1">
      <w:pPr>
        <w:shd w:val="clear" w:color="auto" w:fill="FFFFFF" w:themeFill="background1"/>
        <w:ind w:firstLine="709"/>
        <w:jc w:val="both"/>
        <w:rPr>
          <w:sz w:val="20"/>
          <w:szCs w:val="20"/>
        </w:rPr>
      </w:pPr>
      <w:r w:rsidRPr="003B4901">
        <w:rPr>
          <w:sz w:val="20"/>
          <w:szCs w:val="20"/>
        </w:rPr>
        <w:t>- ненадлежащего обслуживания и эксплуатации Объекта долевого строительства, в том числе инженерных систем коммуникаций и оборудования.</w:t>
      </w:r>
    </w:p>
    <w:p w14:paraId="79D69196" w14:textId="611F78D2" w:rsidR="00D43ED7" w:rsidRPr="00B04A8A" w:rsidRDefault="00587559" w:rsidP="005F63A1">
      <w:pPr>
        <w:shd w:val="clear" w:color="auto" w:fill="FFFFFF" w:themeFill="background1"/>
        <w:ind w:firstLine="709"/>
        <w:jc w:val="both"/>
        <w:rPr>
          <w:sz w:val="20"/>
          <w:szCs w:val="20"/>
        </w:rPr>
      </w:pPr>
      <w:r w:rsidRPr="003B4901">
        <w:rPr>
          <w:sz w:val="20"/>
          <w:szCs w:val="20"/>
        </w:rPr>
        <w:t>6</w:t>
      </w:r>
      <w:r w:rsidR="00D43ED7" w:rsidRPr="003B4901">
        <w:rPr>
          <w:sz w:val="20"/>
          <w:szCs w:val="20"/>
        </w:rPr>
        <w:t>.</w:t>
      </w:r>
      <w:r w:rsidR="00CB3CA9" w:rsidRPr="003B4901">
        <w:rPr>
          <w:sz w:val="20"/>
          <w:szCs w:val="20"/>
        </w:rPr>
        <w:t>3.2</w:t>
      </w:r>
      <w:r w:rsidR="00D43ED7" w:rsidRPr="003B4901">
        <w:rPr>
          <w:sz w:val="20"/>
          <w:szCs w:val="20"/>
        </w:rPr>
        <w:t>. Гарантийный срок на технологическое и инженерное оборудование, входящее в состав Объекта долевого строительства, составляет 3 (три) года</w:t>
      </w:r>
      <w:r w:rsidR="00515F02" w:rsidRPr="003B4901">
        <w:rPr>
          <w:sz w:val="20"/>
          <w:szCs w:val="20"/>
        </w:rPr>
        <w:t xml:space="preserve">, </w:t>
      </w:r>
      <w:r w:rsidR="00D43ED7" w:rsidRPr="00B04A8A">
        <w:rPr>
          <w:sz w:val="20"/>
          <w:szCs w:val="20"/>
        </w:rPr>
        <w:t>Указанный гарантийный срок исчисляется со дня подписания</w:t>
      </w:r>
      <w:r w:rsidR="001C3186" w:rsidRPr="00B04A8A">
        <w:rPr>
          <w:sz w:val="20"/>
          <w:szCs w:val="20"/>
        </w:rPr>
        <w:t xml:space="preserve"> первого</w:t>
      </w:r>
      <w:r w:rsidR="00D43ED7" w:rsidRPr="00B04A8A">
        <w:rPr>
          <w:sz w:val="20"/>
          <w:szCs w:val="20"/>
        </w:rPr>
        <w:t xml:space="preserve"> акта приема-передачи </w:t>
      </w:r>
      <w:r w:rsidR="00A24B67" w:rsidRPr="00B04A8A">
        <w:rPr>
          <w:sz w:val="20"/>
          <w:szCs w:val="20"/>
        </w:rPr>
        <w:t xml:space="preserve">Нежилого помещения </w:t>
      </w:r>
      <w:r w:rsidR="001C3186" w:rsidRPr="00B04A8A">
        <w:rPr>
          <w:sz w:val="20"/>
          <w:szCs w:val="20"/>
        </w:rPr>
        <w:t xml:space="preserve">в </w:t>
      </w:r>
      <w:r w:rsidR="00E56B45" w:rsidRPr="00B04A8A">
        <w:rPr>
          <w:sz w:val="20"/>
          <w:szCs w:val="20"/>
        </w:rPr>
        <w:t>Гостиниц</w:t>
      </w:r>
      <w:r w:rsidR="009219DF" w:rsidRPr="00B04A8A">
        <w:rPr>
          <w:sz w:val="20"/>
          <w:szCs w:val="20"/>
        </w:rPr>
        <w:t>е</w:t>
      </w:r>
      <w:r w:rsidR="00D43ED7" w:rsidRPr="00B04A8A">
        <w:rPr>
          <w:sz w:val="20"/>
          <w:szCs w:val="20"/>
        </w:rPr>
        <w:t>.</w:t>
      </w:r>
    </w:p>
    <w:p w14:paraId="3C8FE5F2" w14:textId="23A50B9D" w:rsidR="00BD187A" w:rsidRPr="003B4901" w:rsidRDefault="006F791D" w:rsidP="005F63A1">
      <w:pPr>
        <w:shd w:val="clear" w:color="auto" w:fill="FFFFFF" w:themeFill="background1"/>
        <w:ind w:firstLine="709"/>
        <w:jc w:val="both"/>
        <w:rPr>
          <w:sz w:val="20"/>
          <w:szCs w:val="20"/>
        </w:rPr>
      </w:pPr>
      <w:r w:rsidRPr="00B04A8A">
        <w:rPr>
          <w:sz w:val="20"/>
          <w:szCs w:val="20"/>
        </w:rPr>
        <w:t>6.3.</w:t>
      </w:r>
      <w:r w:rsidR="00E23264" w:rsidRPr="00B04A8A">
        <w:rPr>
          <w:sz w:val="20"/>
          <w:szCs w:val="20"/>
        </w:rPr>
        <w:t>3</w:t>
      </w:r>
      <w:r w:rsidR="00CB3CA9" w:rsidRPr="00B04A8A">
        <w:rPr>
          <w:sz w:val="20"/>
          <w:szCs w:val="20"/>
        </w:rPr>
        <w:t>. Если</w:t>
      </w:r>
      <w:r w:rsidR="004F6894" w:rsidRPr="00B04A8A">
        <w:t xml:space="preserve"> </w:t>
      </w:r>
      <w:r w:rsidR="004F6894" w:rsidRPr="00B04A8A">
        <w:rPr>
          <w:sz w:val="20"/>
          <w:szCs w:val="20"/>
        </w:rPr>
        <w:t>Нежилое помещение</w:t>
      </w:r>
      <w:r w:rsidR="00CB3CA9" w:rsidRPr="00B04A8A">
        <w:rPr>
          <w:sz w:val="20"/>
          <w:szCs w:val="20"/>
        </w:rPr>
        <w:t xml:space="preserve"> не соответствует требованиям, указанным в п. 6.2.1 настоящего Договора, и</w:t>
      </w:r>
      <w:r w:rsidR="004428F8" w:rsidRPr="00B04A8A">
        <w:rPr>
          <w:sz w:val="20"/>
          <w:szCs w:val="20"/>
        </w:rPr>
        <w:t xml:space="preserve"> Сторонами составлен Акт </w:t>
      </w:r>
      <w:r w:rsidR="004B5BD0" w:rsidRPr="00B04A8A">
        <w:rPr>
          <w:sz w:val="20"/>
          <w:szCs w:val="20"/>
        </w:rPr>
        <w:t xml:space="preserve">осмотра </w:t>
      </w:r>
      <w:r w:rsidR="00CB3CA9" w:rsidRPr="00B04A8A">
        <w:rPr>
          <w:sz w:val="20"/>
          <w:szCs w:val="20"/>
        </w:rPr>
        <w:t>указанием несоответствий</w:t>
      </w:r>
      <w:r w:rsidR="00CB3CA9" w:rsidRPr="003B4901">
        <w:rPr>
          <w:sz w:val="20"/>
          <w:szCs w:val="20"/>
        </w:rPr>
        <w:t xml:space="preserve"> (недостатков), Стороны договорились</w:t>
      </w:r>
      <w:r w:rsidR="00CC33E5" w:rsidRPr="003B4901">
        <w:rPr>
          <w:sz w:val="20"/>
          <w:szCs w:val="20"/>
        </w:rPr>
        <w:t>,</w:t>
      </w:r>
      <w:r w:rsidR="00CB3CA9" w:rsidRPr="003B4901">
        <w:rPr>
          <w:sz w:val="20"/>
          <w:szCs w:val="20"/>
        </w:rPr>
        <w:t xml:space="preserve"> что Дольщик согласно ч.2. ст. 7 </w:t>
      </w:r>
      <w:r w:rsidR="00D022E4" w:rsidRPr="003B4901">
        <w:rPr>
          <w:sz w:val="20"/>
          <w:szCs w:val="20"/>
        </w:rPr>
        <w:t>Закона</w:t>
      </w:r>
      <w:r w:rsidR="00CB3CA9" w:rsidRPr="003B4901">
        <w:rPr>
          <w:sz w:val="20"/>
          <w:szCs w:val="20"/>
        </w:rPr>
        <w:t xml:space="preserve"> № 214-ФЗ вправе требовать безвозмездного устранения недостатков в разумный срок и/или в срок, указанный в Акте осмотра Сторонами.</w:t>
      </w:r>
    </w:p>
    <w:p w14:paraId="7E97B11F" w14:textId="5BD286EC" w:rsidR="007D13E4" w:rsidRPr="003B4901" w:rsidRDefault="00BD628D" w:rsidP="005F63A1">
      <w:pPr>
        <w:shd w:val="clear" w:color="auto" w:fill="FFFFFF" w:themeFill="background1"/>
        <w:ind w:firstLine="709"/>
        <w:jc w:val="both"/>
        <w:rPr>
          <w:sz w:val="20"/>
          <w:szCs w:val="20"/>
        </w:rPr>
      </w:pPr>
      <w:r w:rsidRPr="003B4901">
        <w:rPr>
          <w:sz w:val="20"/>
          <w:szCs w:val="20"/>
        </w:rPr>
        <w:t>По факту устранения Застройщиком заявленных Дольщиком</w:t>
      </w:r>
      <w:r w:rsidR="008A52F9" w:rsidRPr="003B4901">
        <w:rPr>
          <w:sz w:val="20"/>
          <w:szCs w:val="20"/>
        </w:rPr>
        <w:t xml:space="preserve"> дефектов</w:t>
      </w:r>
      <w:r w:rsidRPr="003B4901">
        <w:rPr>
          <w:sz w:val="20"/>
          <w:szCs w:val="20"/>
        </w:rPr>
        <w:t xml:space="preserve"> </w:t>
      </w:r>
      <w:r w:rsidR="008A52F9" w:rsidRPr="003B4901">
        <w:rPr>
          <w:sz w:val="20"/>
          <w:szCs w:val="20"/>
        </w:rPr>
        <w:t>в Акте осмотра</w:t>
      </w:r>
      <w:r w:rsidR="004F6894" w:rsidRPr="004F6894">
        <w:t xml:space="preserve"> </w:t>
      </w:r>
      <w:r w:rsidR="00A24B67">
        <w:rPr>
          <w:sz w:val="20"/>
          <w:szCs w:val="20"/>
        </w:rPr>
        <w:t>Нежилого помещения</w:t>
      </w:r>
      <w:r w:rsidRPr="003B4901">
        <w:rPr>
          <w:sz w:val="20"/>
          <w:szCs w:val="20"/>
        </w:rPr>
        <w:t xml:space="preserve">, Дольщик обязуется принять </w:t>
      </w:r>
      <w:r w:rsidR="006704BD" w:rsidRPr="003B4901">
        <w:rPr>
          <w:sz w:val="20"/>
          <w:szCs w:val="20"/>
        </w:rPr>
        <w:t>Н</w:t>
      </w:r>
      <w:r w:rsidR="002308C7">
        <w:rPr>
          <w:sz w:val="20"/>
          <w:szCs w:val="20"/>
        </w:rPr>
        <w:t xml:space="preserve">ежилое помещение </w:t>
      </w:r>
      <w:r w:rsidR="004428F8" w:rsidRPr="003B4901">
        <w:rPr>
          <w:sz w:val="20"/>
          <w:szCs w:val="20"/>
        </w:rPr>
        <w:t>в течение 10 (десяти) дней после</w:t>
      </w:r>
      <w:r w:rsidR="008A52F9" w:rsidRPr="003B4901">
        <w:rPr>
          <w:sz w:val="20"/>
          <w:szCs w:val="20"/>
        </w:rPr>
        <w:t xml:space="preserve"> их</w:t>
      </w:r>
      <w:r w:rsidR="004B5BD0" w:rsidRPr="003B4901">
        <w:rPr>
          <w:sz w:val="20"/>
          <w:szCs w:val="20"/>
        </w:rPr>
        <w:t xml:space="preserve"> устранения, в порядке, установленном в п. 3.5 настоящего Договора.</w:t>
      </w:r>
    </w:p>
    <w:p w14:paraId="4B99056E" w14:textId="77777777" w:rsidR="00BD628D" w:rsidRPr="003B4901" w:rsidRDefault="00BD628D" w:rsidP="005F63A1">
      <w:pPr>
        <w:widowControl w:val="0"/>
        <w:shd w:val="clear" w:color="auto" w:fill="FFFFFF" w:themeFill="background1"/>
        <w:tabs>
          <w:tab w:val="left" w:pos="709"/>
        </w:tabs>
        <w:autoSpaceDE/>
        <w:ind w:firstLine="709"/>
        <w:jc w:val="both"/>
        <w:rPr>
          <w:bCs w:val="0"/>
          <w:position w:val="0"/>
          <w:sz w:val="20"/>
          <w:szCs w:val="20"/>
          <w:lang w:eastAsia="en-US"/>
        </w:rPr>
      </w:pPr>
    </w:p>
    <w:p w14:paraId="06A17FEA" w14:textId="77777777" w:rsidR="001D2BA7" w:rsidRPr="003B4901" w:rsidRDefault="001D2BA7" w:rsidP="005F63A1">
      <w:pPr>
        <w:widowControl w:val="0"/>
        <w:shd w:val="clear" w:color="auto" w:fill="FFFFFF" w:themeFill="background1"/>
        <w:tabs>
          <w:tab w:val="left" w:pos="1073"/>
        </w:tabs>
        <w:autoSpaceDE/>
        <w:ind w:firstLine="709"/>
        <w:jc w:val="center"/>
        <w:rPr>
          <w:b/>
          <w:spacing w:val="-1"/>
          <w:position w:val="0"/>
          <w:sz w:val="20"/>
          <w:szCs w:val="20"/>
          <w:lang w:eastAsia="en-US"/>
        </w:rPr>
      </w:pPr>
      <w:r w:rsidRPr="003B4901">
        <w:rPr>
          <w:b/>
          <w:spacing w:val="-1"/>
          <w:position w:val="0"/>
          <w:sz w:val="20"/>
          <w:szCs w:val="20"/>
          <w:lang w:eastAsia="en-US"/>
        </w:rPr>
        <w:t>7. ОБЕСПЕЧЕНИЕ ИСПОЛНЕНИЯ ОБЯЗАТЕЛЬСТВ ПО ДОГОВОРУ</w:t>
      </w:r>
    </w:p>
    <w:p w14:paraId="2473D56A" w14:textId="29015604" w:rsidR="00A851D3" w:rsidRPr="003B4901" w:rsidRDefault="001D2BA7" w:rsidP="005F63A1">
      <w:pPr>
        <w:widowControl w:val="0"/>
        <w:shd w:val="clear" w:color="auto" w:fill="FFFFFF" w:themeFill="background1"/>
        <w:tabs>
          <w:tab w:val="left" w:pos="1073"/>
        </w:tabs>
        <w:autoSpaceDE/>
        <w:ind w:firstLine="709"/>
        <w:jc w:val="both"/>
        <w:rPr>
          <w:spacing w:val="-1"/>
          <w:position w:val="0"/>
          <w:sz w:val="20"/>
          <w:szCs w:val="20"/>
          <w:lang w:eastAsia="en-US"/>
        </w:rPr>
      </w:pPr>
      <w:r w:rsidRPr="003B4901">
        <w:rPr>
          <w:spacing w:val="-1"/>
          <w:position w:val="0"/>
          <w:sz w:val="20"/>
          <w:szCs w:val="20"/>
          <w:lang w:eastAsia="en-US"/>
        </w:rPr>
        <w:t xml:space="preserve">7.1. </w:t>
      </w:r>
      <w:r w:rsidR="00902EDD" w:rsidRPr="003B4901">
        <w:rPr>
          <w:spacing w:val="-1"/>
          <w:position w:val="0"/>
          <w:sz w:val="20"/>
          <w:szCs w:val="20"/>
          <w:lang w:eastAsia="en-US"/>
        </w:rPr>
        <w:t xml:space="preserve">Обязательства Застройщика считаются исполненными с момента подписания Сторонами </w:t>
      </w:r>
      <w:r w:rsidR="00A851D3" w:rsidRPr="003B4901">
        <w:rPr>
          <w:spacing w:val="-1"/>
          <w:position w:val="0"/>
          <w:sz w:val="20"/>
          <w:szCs w:val="20"/>
          <w:lang w:eastAsia="en-US"/>
        </w:rPr>
        <w:t xml:space="preserve">по Акту приёма-передачи </w:t>
      </w:r>
      <w:r w:rsidR="00AA5F81" w:rsidRPr="003B4901">
        <w:rPr>
          <w:spacing w:val="-1"/>
          <w:position w:val="0"/>
          <w:sz w:val="20"/>
          <w:szCs w:val="20"/>
          <w:lang w:eastAsia="en-US"/>
        </w:rPr>
        <w:t>Н</w:t>
      </w:r>
      <w:r w:rsidR="002308C7">
        <w:rPr>
          <w:spacing w:val="-1"/>
          <w:position w:val="0"/>
          <w:sz w:val="20"/>
          <w:szCs w:val="20"/>
          <w:lang w:eastAsia="en-US"/>
        </w:rPr>
        <w:t>ежилого помещения</w:t>
      </w:r>
      <w:r w:rsidR="00A851D3" w:rsidRPr="003B4901">
        <w:rPr>
          <w:spacing w:val="-1"/>
          <w:position w:val="0"/>
          <w:sz w:val="20"/>
          <w:szCs w:val="20"/>
          <w:lang w:eastAsia="en-US"/>
        </w:rPr>
        <w:t>.</w:t>
      </w:r>
    </w:p>
    <w:p w14:paraId="4A18F205" w14:textId="763379C9" w:rsidR="001D2BA7" w:rsidRPr="003B4901" w:rsidRDefault="00A851D3" w:rsidP="005F63A1">
      <w:pPr>
        <w:widowControl w:val="0"/>
        <w:shd w:val="clear" w:color="auto" w:fill="FFFFFF" w:themeFill="background1"/>
        <w:tabs>
          <w:tab w:val="left" w:pos="1073"/>
        </w:tabs>
        <w:autoSpaceDE/>
        <w:ind w:firstLine="709"/>
        <w:jc w:val="both"/>
        <w:rPr>
          <w:spacing w:val="-1"/>
          <w:position w:val="0"/>
          <w:sz w:val="20"/>
          <w:szCs w:val="20"/>
          <w:lang w:eastAsia="en-US"/>
        </w:rPr>
      </w:pPr>
      <w:r w:rsidRPr="003B4901">
        <w:rPr>
          <w:spacing w:val="-1"/>
          <w:position w:val="0"/>
          <w:sz w:val="20"/>
          <w:szCs w:val="20"/>
          <w:lang w:eastAsia="en-US"/>
        </w:rPr>
        <w:t xml:space="preserve">7.2.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приёма-передачи </w:t>
      </w:r>
      <w:r w:rsidR="00A24B67" w:rsidRPr="00A24B67">
        <w:rPr>
          <w:spacing w:val="-1"/>
          <w:position w:val="0"/>
          <w:sz w:val="20"/>
          <w:szCs w:val="20"/>
          <w:lang w:eastAsia="en-US"/>
        </w:rPr>
        <w:t>Нежилого помещения</w:t>
      </w:r>
      <w:r w:rsidR="004F6894" w:rsidRPr="00A24B67">
        <w:rPr>
          <w:spacing w:val="-1"/>
          <w:position w:val="0"/>
          <w:sz w:val="20"/>
          <w:szCs w:val="20"/>
          <w:lang w:eastAsia="en-US"/>
        </w:rPr>
        <w:t>.</w:t>
      </w:r>
    </w:p>
    <w:p w14:paraId="3461D779" w14:textId="77777777" w:rsidR="007D13E4" w:rsidRPr="003B4901" w:rsidRDefault="007D13E4" w:rsidP="005F63A1">
      <w:pPr>
        <w:widowControl w:val="0"/>
        <w:shd w:val="clear" w:color="auto" w:fill="FFFFFF" w:themeFill="background1"/>
        <w:tabs>
          <w:tab w:val="left" w:pos="1073"/>
        </w:tabs>
        <w:autoSpaceDE/>
        <w:ind w:firstLine="709"/>
        <w:jc w:val="both"/>
        <w:rPr>
          <w:spacing w:val="-1"/>
          <w:position w:val="0"/>
          <w:sz w:val="20"/>
          <w:szCs w:val="20"/>
          <w:lang w:eastAsia="en-US"/>
        </w:rPr>
      </w:pPr>
    </w:p>
    <w:p w14:paraId="3CF2D8B6" w14:textId="2F33E3D9" w:rsidR="001D2BA7" w:rsidRPr="003B4901" w:rsidRDefault="001D2BA7" w:rsidP="005F63A1">
      <w:pPr>
        <w:widowControl w:val="0"/>
        <w:shd w:val="clear" w:color="auto" w:fill="FFFFFF" w:themeFill="background1"/>
        <w:tabs>
          <w:tab w:val="left" w:pos="1073"/>
        </w:tabs>
        <w:autoSpaceDE/>
        <w:ind w:firstLine="709"/>
        <w:jc w:val="center"/>
        <w:rPr>
          <w:spacing w:val="-1"/>
          <w:position w:val="0"/>
          <w:sz w:val="20"/>
          <w:szCs w:val="20"/>
          <w:lang w:eastAsia="en-US"/>
        </w:rPr>
      </w:pPr>
      <w:r w:rsidRPr="003B4901">
        <w:rPr>
          <w:b/>
          <w:spacing w:val="-1"/>
          <w:position w:val="0"/>
          <w:sz w:val="20"/>
          <w:szCs w:val="20"/>
          <w:lang w:eastAsia="en-US"/>
        </w:rPr>
        <w:t>8</w:t>
      </w:r>
      <w:r w:rsidRPr="003B4901">
        <w:rPr>
          <w:spacing w:val="-1"/>
          <w:position w:val="0"/>
          <w:sz w:val="20"/>
          <w:szCs w:val="20"/>
          <w:lang w:eastAsia="en-US"/>
        </w:rPr>
        <w:t xml:space="preserve">. </w:t>
      </w:r>
      <w:r w:rsidRPr="003B4901">
        <w:rPr>
          <w:b/>
          <w:spacing w:val="-1"/>
          <w:position w:val="0"/>
          <w:sz w:val="20"/>
          <w:szCs w:val="20"/>
          <w:lang w:eastAsia="en-US"/>
        </w:rPr>
        <w:t>ОТВЕТСТВЕННОСТЬ СТОРОН</w:t>
      </w:r>
    </w:p>
    <w:p w14:paraId="29051656" w14:textId="77777777" w:rsidR="001D2BA7" w:rsidRPr="003B4901" w:rsidRDefault="001D2BA7" w:rsidP="005F63A1">
      <w:pPr>
        <w:shd w:val="clear" w:color="auto" w:fill="FFFFFF" w:themeFill="background1"/>
        <w:ind w:firstLine="709"/>
        <w:jc w:val="both"/>
        <w:rPr>
          <w:sz w:val="20"/>
          <w:szCs w:val="20"/>
        </w:rPr>
      </w:pPr>
      <w:r w:rsidRPr="003B4901">
        <w:rPr>
          <w:sz w:val="20"/>
          <w:szCs w:val="20"/>
        </w:rPr>
        <w:t>8.1. При нарушении Дольщиком сроков, указанных в разделе 5 настоящего Договора, Дольщик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5A87CAA" w14:textId="77777777" w:rsidR="001D2BA7" w:rsidRPr="003B4901" w:rsidRDefault="001D2BA7" w:rsidP="005F63A1">
      <w:pPr>
        <w:shd w:val="clear" w:color="auto" w:fill="FFFFFF" w:themeFill="background1"/>
        <w:ind w:firstLine="709"/>
        <w:jc w:val="both"/>
        <w:rPr>
          <w:sz w:val="20"/>
          <w:szCs w:val="20"/>
        </w:rPr>
      </w:pPr>
      <w:r w:rsidRPr="003B4901">
        <w:rPr>
          <w:sz w:val="20"/>
          <w:szCs w:val="20"/>
        </w:rPr>
        <w:t xml:space="preserve">8.2. В случае систематического нарушения Дольщиком сроков внесения платежей, Застройщик вправе предъявить требование о расторжении настоящего Договора в соответствии с </w:t>
      </w:r>
      <w:r w:rsidR="001A6B9B" w:rsidRPr="003B4901">
        <w:rPr>
          <w:sz w:val="20"/>
          <w:szCs w:val="20"/>
        </w:rPr>
        <w:t>Законом</w:t>
      </w:r>
      <w:r w:rsidRPr="003B4901">
        <w:rPr>
          <w:sz w:val="20"/>
          <w:szCs w:val="20"/>
        </w:rPr>
        <w:t xml:space="preserve"> №214-ФЗ.</w:t>
      </w:r>
    </w:p>
    <w:p w14:paraId="6C1D18E0" w14:textId="356399B1" w:rsidR="001D2BA7" w:rsidRPr="003B4901" w:rsidRDefault="001D2BA7" w:rsidP="005F63A1">
      <w:pPr>
        <w:shd w:val="clear" w:color="auto" w:fill="FFFFFF" w:themeFill="background1"/>
        <w:ind w:firstLine="709"/>
        <w:jc w:val="both"/>
        <w:rPr>
          <w:sz w:val="20"/>
          <w:szCs w:val="20"/>
        </w:rPr>
      </w:pPr>
      <w:r w:rsidRPr="003B4901">
        <w:rPr>
          <w:sz w:val="20"/>
          <w:szCs w:val="20"/>
        </w:rPr>
        <w:t>8.3. В случае нарушения Дольщиком обязательств, предусмотренных п. 6.1.8 настоящего Договора, Дольщик оплачивает стоимость восстановительных работ и уплачивает штраф в размере 50% (Пятидесяти процентов) от стоимости этих работ в течение одного месяца с момента получения соответствующего требования. При этом согласие Дольщика на проведение Застройщиком восстановительных работ не требуется.</w:t>
      </w:r>
    </w:p>
    <w:p w14:paraId="39B8FED4" w14:textId="2AE3DDB1" w:rsidR="007A5C66" w:rsidRPr="003B4901" w:rsidRDefault="007A5C66" w:rsidP="005F63A1">
      <w:pPr>
        <w:shd w:val="clear" w:color="auto" w:fill="FFFFFF" w:themeFill="background1"/>
        <w:ind w:firstLine="709"/>
        <w:jc w:val="both"/>
        <w:rPr>
          <w:sz w:val="20"/>
          <w:szCs w:val="20"/>
        </w:rPr>
      </w:pPr>
      <w:r w:rsidRPr="003B4901">
        <w:rPr>
          <w:sz w:val="20"/>
          <w:szCs w:val="20"/>
        </w:rPr>
        <w:t xml:space="preserve">8.4. Дольщик в случае нарушения сроков, указанных в п. 3.3 настоящего Договора (срок приёмки </w:t>
      </w:r>
      <w:r w:rsidR="002308C7">
        <w:rPr>
          <w:sz w:val="20"/>
          <w:szCs w:val="20"/>
        </w:rPr>
        <w:t>Нежилого помещения</w:t>
      </w:r>
      <w:r w:rsidRPr="003B4901">
        <w:rPr>
          <w:sz w:val="20"/>
          <w:szCs w:val="20"/>
        </w:rPr>
        <w:t>), уплачивает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указанной в п. 5.1 настоящего Договора, за каждый день просрочки.</w:t>
      </w:r>
    </w:p>
    <w:p w14:paraId="63BC98D9" w14:textId="0C4396BE" w:rsidR="001D2BA7" w:rsidRPr="003B4901" w:rsidRDefault="001D2BA7" w:rsidP="005F63A1">
      <w:pPr>
        <w:shd w:val="clear" w:color="auto" w:fill="FFFFFF" w:themeFill="background1"/>
        <w:ind w:firstLine="709"/>
        <w:jc w:val="both"/>
        <w:rPr>
          <w:sz w:val="20"/>
          <w:szCs w:val="20"/>
        </w:rPr>
      </w:pPr>
      <w:r w:rsidRPr="003B4901">
        <w:rPr>
          <w:sz w:val="20"/>
          <w:szCs w:val="20"/>
        </w:rPr>
        <w:t>8.</w:t>
      </w:r>
      <w:r w:rsidR="007A5C66" w:rsidRPr="003B4901">
        <w:rPr>
          <w:sz w:val="20"/>
          <w:szCs w:val="20"/>
        </w:rPr>
        <w:t>5</w:t>
      </w:r>
      <w:r w:rsidRPr="003B4901">
        <w:rPr>
          <w:sz w:val="20"/>
          <w:szCs w:val="20"/>
        </w:rPr>
        <w:t xml:space="preserve">. Застройщик несет ответственность за </w:t>
      </w:r>
      <w:r w:rsidR="0066092E" w:rsidRPr="003B4901">
        <w:rPr>
          <w:sz w:val="20"/>
          <w:szCs w:val="20"/>
        </w:rPr>
        <w:t>не</w:t>
      </w:r>
      <w:r w:rsidRPr="003B4901">
        <w:rPr>
          <w:sz w:val="20"/>
          <w:szCs w:val="20"/>
        </w:rPr>
        <w:t>исполнение условий настоящего Договора в соответствии</w:t>
      </w:r>
      <w:r w:rsidR="00576368" w:rsidRPr="003B4901">
        <w:rPr>
          <w:sz w:val="20"/>
          <w:szCs w:val="20"/>
        </w:rPr>
        <w:t xml:space="preserve"> </w:t>
      </w:r>
      <w:r w:rsidRPr="003B4901">
        <w:rPr>
          <w:sz w:val="20"/>
          <w:szCs w:val="20"/>
        </w:rPr>
        <w:t xml:space="preserve">с </w:t>
      </w:r>
      <w:r w:rsidR="002443E7" w:rsidRPr="003B4901">
        <w:rPr>
          <w:sz w:val="20"/>
          <w:szCs w:val="20"/>
        </w:rPr>
        <w:t>поло</w:t>
      </w:r>
      <w:r w:rsidR="00576368" w:rsidRPr="003B4901">
        <w:rPr>
          <w:sz w:val="20"/>
          <w:szCs w:val="20"/>
        </w:rPr>
        <w:t xml:space="preserve">жениями, указанными в </w:t>
      </w:r>
      <w:proofErr w:type="spellStart"/>
      <w:r w:rsidR="00576368" w:rsidRPr="003B4901">
        <w:rPr>
          <w:sz w:val="20"/>
          <w:szCs w:val="20"/>
        </w:rPr>
        <w:t>п.п</w:t>
      </w:r>
      <w:proofErr w:type="spellEnd"/>
      <w:r w:rsidR="00576368" w:rsidRPr="003B4901">
        <w:rPr>
          <w:sz w:val="20"/>
          <w:szCs w:val="20"/>
        </w:rPr>
        <w:t>.</w:t>
      </w:r>
      <w:r w:rsidR="007B2CA4">
        <w:rPr>
          <w:sz w:val="20"/>
          <w:szCs w:val="20"/>
        </w:rPr>
        <w:t xml:space="preserve"> </w:t>
      </w:r>
      <w:r w:rsidR="00576368" w:rsidRPr="003B4901">
        <w:rPr>
          <w:sz w:val="20"/>
          <w:szCs w:val="20"/>
        </w:rPr>
        <w:t>1-3</w:t>
      </w:r>
      <w:r w:rsidR="002443E7" w:rsidRPr="003B4901">
        <w:rPr>
          <w:sz w:val="20"/>
          <w:szCs w:val="20"/>
        </w:rPr>
        <w:t xml:space="preserve"> и</w:t>
      </w:r>
      <w:r w:rsidR="00576368" w:rsidRPr="003B4901">
        <w:rPr>
          <w:sz w:val="20"/>
          <w:szCs w:val="20"/>
        </w:rPr>
        <w:t xml:space="preserve"> п.5 ч.1 ст. 9, ч. 7 ст. 15.4 </w:t>
      </w:r>
      <w:r w:rsidR="001A6B9B" w:rsidRPr="003B4901">
        <w:rPr>
          <w:sz w:val="20"/>
          <w:szCs w:val="20"/>
        </w:rPr>
        <w:t>Закон</w:t>
      </w:r>
      <w:r w:rsidR="002443E7" w:rsidRPr="003B4901">
        <w:rPr>
          <w:sz w:val="20"/>
          <w:szCs w:val="20"/>
        </w:rPr>
        <w:t>а</w:t>
      </w:r>
      <w:r w:rsidRPr="003B4901">
        <w:rPr>
          <w:sz w:val="20"/>
          <w:szCs w:val="20"/>
        </w:rPr>
        <w:t xml:space="preserve"> №214-ФЗ</w:t>
      </w:r>
      <w:r w:rsidR="002443E7" w:rsidRPr="003B4901">
        <w:rPr>
          <w:sz w:val="20"/>
          <w:szCs w:val="20"/>
        </w:rPr>
        <w:t>.</w:t>
      </w:r>
    </w:p>
    <w:p w14:paraId="14F2D0A8" w14:textId="77777777" w:rsidR="00FE649F" w:rsidRPr="003B4901" w:rsidRDefault="00E231C5" w:rsidP="005F63A1">
      <w:pPr>
        <w:shd w:val="clear" w:color="auto" w:fill="FFFFFF" w:themeFill="background1"/>
        <w:ind w:firstLine="709"/>
        <w:jc w:val="both"/>
        <w:rPr>
          <w:sz w:val="20"/>
          <w:szCs w:val="20"/>
        </w:rPr>
      </w:pPr>
      <w:r w:rsidRPr="003B4901">
        <w:rPr>
          <w:sz w:val="20"/>
          <w:szCs w:val="20"/>
        </w:rPr>
        <w:t>8.6</w:t>
      </w:r>
      <w:r w:rsidR="00FE649F" w:rsidRPr="003B4901">
        <w:rPr>
          <w:sz w:val="20"/>
          <w:szCs w:val="20"/>
        </w:rPr>
        <w:t>. Застройщик не несет ответственности по Договору, если невыполнение или ненадлежащее выполнение обязательств вызвано действиями или бездействием государственных органов и учреждений, при условии наличия факта обращения Застройщика или уполномоченных им лиц в соответствующие организации.</w:t>
      </w:r>
    </w:p>
    <w:p w14:paraId="7C3F698D" w14:textId="7EE1E601" w:rsidR="009F1B0D" w:rsidRPr="003B4901" w:rsidRDefault="00E231C5" w:rsidP="005F63A1">
      <w:pPr>
        <w:shd w:val="clear" w:color="auto" w:fill="FFFFFF" w:themeFill="background1"/>
        <w:ind w:firstLine="709"/>
        <w:jc w:val="both"/>
        <w:rPr>
          <w:sz w:val="20"/>
          <w:szCs w:val="20"/>
        </w:rPr>
      </w:pPr>
      <w:r w:rsidRPr="003B4901">
        <w:rPr>
          <w:sz w:val="20"/>
          <w:szCs w:val="20"/>
        </w:rPr>
        <w:t>8.7</w:t>
      </w:r>
      <w:r w:rsidR="00FE649F" w:rsidRPr="003B4901">
        <w:rPr>
          <w:sz w:val="20"/>
          <w:szCs w:val="20"/>
        </w:rPr>
        <w:t xml:space="preserve">. Застройщик не несёт установленной законом ответственности за нарушение срока передачи </w:t>
      </w:r>
      <w:r w:rsidR="00402104">
        <w:rPr>
          <w:sz w:val="20"/>
          <w:szCs w:val="20"/>
        </w:rPr>
        <w:t>Нежилого помещения</w:t>
      </w:r>
      <w:r w:rsidR="00402104" w:rsidRPr="003832E1">
        <w:rPr>
          <w:sz w:val="20"/>
          <w:szCs w:val="20"/>
        </w:rPr>
        <w:t xml:space="preserve"> </w:t>
      </w:r>
      <w:r w:rsidR="00FE649F" w:rsidRPr="003B4901">
        <w:rPr>
          <w:sz w:val="20"/>
          <w:szCs w:val="20"/>
        </w:rPr>
        <w:t xml:space="preserve">Дольщику, если Акт приёма-передачи не был подписан в установленный настоящим Договором срок ввиду несоблюдения Дольщиком сроков приёмки, установленных п. 3.3 настоящего Договора, неявки Дольщика для подписания Акта приёма-передачи </w:t>
      </w:r>
      <w:r w:rsidR="0014077B" w:rsidRPr="00E94D4B">
        <w:rPr>
          <w:sz w:val="20"/>
          <w:szCs w:val="20"/>
        </w:rPr>
        <w:t>Нежило</w:t>
      </w:r>
      <w:r w:rsidR="0014077B">
        <w:rPr>
          <w:sz w:val="20"/>
          <w:szCs w:val="20"/>
        </w:rPr>
        <w:t>го помещения</w:t>
      </w:r>
      <w:r w:rsidR="004F6894">
        <w:rPr>
          <w:sz w:val="20"/>
          <w:szCs w:val="20"/>
        </w:rPr>
        <w:t>.</w:t>
      </w:r>
    </w:p>
    <w:p w14:paraId="03154A3D" w14:textId="2EA5254E" w:rsidR="00FE649F" w:rsidRPr="003B4901" w:rsidRDefault="00FE649F" w:rsidP="005F63A1">
      <w:pPr>
        <w:shd w:val="clear" w:color="auto" w:fill="FFFFFF" w:themeFill="background1"/>
        <w:ind w:firstLine="709"/>
        <w:jc w:val="both"/>
        <w:rPr>
          <w:sz w:val="20"/>
          <w:szCs w:val="20"/>
        </w:rPr>
      </w:pPr>
      <w:r w:rsidRPr="003B4901">
        <w:rPr>
          <w:sz w:val="20"/>
          <w:szCs w:val="20"/>
        </w:rPr>
        <w:t xml:space="preserve">Застройщик не несёт установленной законом ответственности за нарушение срока передачи </w:t>
      </w:r>
      <w:r w:rsidR="00402104">
        <w:rPr>
          <w:sz w:val="20"/>
          <w:szCs w:val="20"/>
        </w:rPr>
        <w:t>Нежилого помещения</w:t>
      </w:r>
      <w:r w:rsidR="00402104" w:rsidRPr="003832E1">
        <w:rPr>
          <w:sz w:val="20"/>
          <w:szCs w:val="20"/>
        </w:rPr>
        <w:t xml:space="preserve"> </w:t>
      </w:r>
      <w:r w:rsidRPr="003B4901">
        <w:rPr>
          <w:sz w:val="20"/>
          <w:szCs w:val="20"/>
        </w:rPr>
        <w:t xml:space="preserve">Дольщику, если Акт приёма-передачи не был подписан в установленный Договором срок ввиду невнесения Дольщиком к установленному сроку передачи </w:t>
      </w:r>
      <w:r w:rsidR="00402104">
        <w:rPr>
          <w:sz w:val="20"/>
          <w:szCs w:val="20"/>
        </w:rPr>
        <w:t>Нежилого помещения</w:t>
      </w:r>
      <w:r w:rsidR="00402104" w:rsidRPr="003832E1">
        <w:rPr>
          <w:sz w:val="20"/>
          <w:szCs w:val="20"/>
        </w:rPr>
        <w:t xml:space="preserve"> </w:t>
      </w:r>
      <w:r w:rsidRPr="003B4901">
        <w:rPr>
          <w:sz w:val="20"/>
          <w:szCs w:val="20"/>
        </w:rPr>
        <w:t xml:space="preserve">полной суммы </w:t>
      </w:r>
      <w:r w:rsidR="0066498A" w:rsidRPr="003B4901">
        <w:rPr>
          <w:sz w:val="20"/>
          <w:szCs w:val="20"/>
        </w:rPr>
        <w:t>Цены Договора</w:t>
      </w:r>
      <w:r w:rsidRPr="003B4901">
        <w:rPr>
          <w:sz w:val="20"/>
          <w:szCs w:val="20"/>
        </w:rPr>
        <w:t xml:space="preserve"> и обязательство по передаче</w:t>
      </w:r>
      <w:r w:rsidR="004F6894" w:rsidRPr="004F6894">
        <w:t xml:space="preserve"> </w:t>
      </w:r>
      <w:r w:rsidR="00402104">
        <w:rPr>
          <w:sz w:val="20"/>
          <w:szCs w:val="20"/>
        </w:rPr>
        <w:t>Нежилого помещения</w:t>
      </w:r>
      <w:r w:rsidR="00402104" w:rsidRPr="003832E1">
        <w:rPr>
          <w:sz w:val="20"/>
          <w:szCs w:val="20"/>
        </w:rPr>
        <w:t xml:space="preserve"> </w:t>
      </w:r>
      <w:r w:rsidRPr="003B4901">
        <w:rPr>
          <w:sz w:val="20"/>
          <w:szCs w:val="20"/>
        </w:rPr>
        <w:t>является встречным по отношению к платежным обязательствам Дольщика.</w:t>
      </w:r>
    </w:p>
    <w:p w14:paraId="0D011CFD" w14:textId="74B0EFC7" w:rsidR="009F1B0D" w:rsidRPr="003B4901" w:rsidRDefault="00E231C5" w:rsidP="005F63A1">
      <w:pPr>
        <w:shd w:val="clear" w:color="auto" w:fill="FFFFFF" w:themeFill="background1"/>
        <w:ind w:firstLine="709"/>
        <w:jc w:val="both"/>
        <w:rPr>
          <w:sz w:val="20"/>
          <w:szCs w:val="20"/>
        </w:rPr>
      </w:pPr>
      <w:r w:rsidRPr="003B4901">
        <w:rPr>
          <w:sz w:val="20"/>
          <w:szCs w:val="20"/>
        </w:rPr>
        <w:t>8.8</w:t>
      </w:r>
      <w:r w:rsidR="009F1B0D" w:rsidRPr="003B4901">
        <w:rPr>
          <w:sz w:val="20"/>
          <w:szCs w:val="20"/>
        </w:rPr>
        <w:t xml:space="preserve">. Если Дольщик отказался принимать </w:t>
      </w:r>
      <w:r w:rsidR="004F6894" w:rsidRPr="004F6894">
        <w:rPr>
          <w:sz w:val="20"/>
          <w:szCs w:val="20"/>
        </w:rPr>
        <w:t xml:space="preserve">Нежилое помещение </w:t>
      </w:r>
      <w:r w:rsidR="009F1B0D" w:rsidRPr="003B4901">
        <w:rPr>
          <w:sz w:val="20"/>
          <w:szCs w:val="20"/>
        </w:rPr>
        <w:t xml:space="preserve">по причине выявленных недостатков, то после выполнения Застройщиком соответствующих требований Дольщик будет обязан подписать акт приема-передачи </w:t>
      </w:r>
      <w:r w:rsidR="00402104">
        <w:rPr>
          <w:sz w:val="20"/>
          <w:szCs w:val="20"/>
        </w:rPr>
        <w:lastRenderedPageBreak/>
        <w:t>Нежилого помещения</w:t>
      </w:r>
      <w:r w:rsidR="00402104" w:rsidRPr="003832E1">
        <w:rPr>
          <w:sz w:val="20"/>
          <w:szCs w:val="20"/>
        </w:rPr>
        <w:t xml:space="preserve"> </w:t>
      </w:r>
      <w:r w:rsidR="009F1B0D" w:rsidRPr="003B4901">
        <w:rPr>
          <w:sz w:val="20"/>
          <w:szCs w:val="20"/>
        </w:rPr>
        <w:t xml:space="preserve">в течение 10 (десяти) дней, согласно п. 3.5 настоящего Договора. Период времени после подписания Акта </w:t>
      </w:r>
      <w:r w:rsidR="00E149F9" w:rsidRPr="003B4901">
        <w:rPr>
          <w:sz w:val="20"/>
          <w:szCs w:val="20"/>
        </w:rPr>
        <w:t xml:space="preserve">осмотра </w:t>
      </w:r>
      <w:r w:rsidR="009F1B0D" w:rsidRPr="003B4901">
        <w:rPr>
          <w:sz w:val="20"/>
          <w:szCs w:val="20"/>
        </w:rPr>
        <w:t>не будет включен в период просрочки Застройщика по передаче</w:t>
      </w:r>
      <w:r w:rsidR="004F6894" w:rsidRPr="004F6894">
        <w:t xml:space="preserve"> </w:t>
      </w:r>
      <w:r w:rsidR="00402104">
        <w:rPr>
          <w:sz w:val="20"/>
          <w:szCs w:val="20"/>
        </w:rPr>
        <w:t>Нежилого помещения</w:t>
      </w:r>
      <w:r w:rsidR="009F1B0D" w:rsidRPr="003B4901">
        <w:rPr>
          <w:sz w:val="20"/>
          <w:szCs w:val="20"/>
        </w:rPr>
        <w:t>, если таковой будет иметь место.</w:t>
      </w:r>
    </w:p>
    <w:p w14:paraId="0FB78278" w14:textId="77777777" w:rsidR="00A5653E" w:rsidRPr="003B4901" w:rsidRDefault="00A5653E" w:rsidP="005F63A1">
      <w:pPr>
        <w:shd w:val="clear" w:color="auto" w:fill="FFFFFF" w:themeFill="background1"/>
        <w:ind w:firstLine="709"/>
        <w:jc w:val="both"/>
        <w:rPr>
          <w:sz w:val="20"/>
          <w:szCs w:val="20"/>
        </w:rPr>
      </w:pPr>
    </w:p>
    <w:p w14:paraId="1FC39945" w14:textId="130C4C4F" w:rsidR="00A5653E" w:rsidRPr="003B4901" w:rsidRDefault="001D2BA7" w:rsidP="005F63A1">
      <w:pPr>
        <w:widowControl w:val="0"/>
        <w:shd w:val="clear" w:color="auto" w:fill="FFFFFF" w:themeFill="background1"/>
        <w:tabs>
          <w:tab w:val="left" w:pos="1073"/>
        </w:tabs>
        <w:autoSpaceDE/>
        <w:ind w:firstLine="709"/>
        <w:jc w:val="center"/>
        <w:rPr>
          <w:b/>
          <w:spacing w:val="-1"/>
          <w:position w:val="0"/>
          <w:sz w:val="20"/>
          <w:szCs w:val="20"/>
          <w:lang w:eastAsia="en-US"/>
        </w:rPr>
      </w:pPr>
      <w:r w:rsidRPr="003B4901">
        <w:rPr>
          <w:b/>
          <w:spacing w:val="-1"/>
          <w:position w:val="0"/>
          <w:sz w:val="20"/>
          <w:szCs w:val="20"/>
          <w:lang w:eastAsia="en-US"/>
        </w:rPr>
        <w:t>9</w:t>
      </w:r>
      <w:r w:rsidRPr="003B4901">
        <w:rPr>
          <w:spacing w:val="-1"/>
          <w:position w:val="0"/>
          <w:sz w:val="20"/>
          <w:szCs w:val="20"/>
          <w:lang w:eastAsia="en-US"/>
        </w:rPr>
        <w:t>.</w:t>
      </w:r>
      <w:r w:rsidRPr="003B4901">
        <w:rPr>
          <w:b/>
          <w:spacing w:val="-1"/>
          <w:position w:val="0"/>
          <w:sz w:val="20"/>
          <w:szCs w:val="20"/>
          <w:lang w:eastAsia="en-US"/>
        </w:rPr>
        <w:t>ДЕЙСТВИЕ И РАСТОРЖЕНИЕ ДОГОВОРА</w:t>
      </w:r>
    </w:p>
    <w:p w14:paraId="17AB76A0" w14:textId="77777777" w:rsidR="00651593" w:rsidRPr="003B4901" w:rsidRDefault="001D2BA7" w:rsidP="005F63A1">
      <w:pPr>
        <w:shd w:val="clear" w:color="auto" w:fill="FFFFFF" w:themeFill="background1"/>
        <w:ind w:firstLine="709"/>
        <w:jc w:val="both"/>
        <w:rPr>
          <w:sz w:val="20"/>
          <w:szCs w:val="20"/>
        </w:rPr>
      </w:pPr>
      <w:r w:rsidRPr="003B4901">
        <w:rPr>
          <w:sz w:val="20"/>
          <w:szCs w:val="20"/>
        </w:rPr>
        <w:t>9.1. Договор подлежит государственной регистрации</w:t>
      </w:r>
      <w:r w:rsidR="00811FF1" w:rsidRPr="003B4901">
        <w:rPr>
          <w:sz w:val="20"/>
          <w:szCs w:val="20"/>
        </w:rPr>
        <w:t xml:space="preserve"> в Регистрирующем органе</w:t>
      </w:r>
      <w:r w:rsidRPr="003B4901">
        <w:rPr>
          <w:sz w:val="20"/>
          <w:szCs w:val="20"/>
        </w:rPr>
        <w:t xml:space="preserve">, вступает в силу с момента его регистрации и действует до </w:t>
      </w:r>
      <w:r w:rsidR="00C45577" w:rsidRPr="003B4901">
        <w:rPr>
          <w:sz w:val="20"/>
          <w:szCs w:val="20"/>
        </w:rPr>
        <w:t>полного исполнения обязательств Сторонами.</w:t>
      </w:r>
    </w:p>
    <w:p w14:paraId="68464694" w14:textId="77777777" w:rsidR="00651593" w:rsidRPr="003B4901" w:rsidRDefault="00651593" w:rsidP="005F63A1">
      <w:pPr>
        <w:shd w:val="clear" w:color="auto" w:fill="FFFFFF" w:themeFill="background1"/>
        <w:ind w:firstLine="709"/>
        <w:jc w:val="both"/>
        <w:rPr>
          <w:sz w:val="20"/>
          <w:szCs w:val="20"/>
        </w:rPr>
      </w:pPr>
      <w:r w:rsidRPr="003B4901">
        <w:rPr>
          <w:sz w:val="20"/>
          <w:szCs w:val="20"/>
        </w:rPr>
        <w:t>9.2. Договор может быть изменен или расторгнут по письменному соглашению Сторон в любое время.</w:t>
      </w:r>
    </w:p>
    <w:p w14:paraId="6D0A74C2" w14:textId="125187DA" w:rsidR="00651593" w:rsidRPr="003B4901" w:rsidRDefault="001D2BA7" w:rsidP="005F63A1">
      <w:pPr>
        <w:shd w:val="clear" w:color="auto" w:fill="FFFFFF" w:themeFill="background1"/>
        <w:ind w:firstLine="709"/>
        <w:jc w:val="both"/>
        <w:rPr>
          <w:sz w:val="20"/>
          <w:szCs w:val="20"/>
        </w:rPr>
      </w:pPr>
      <w:r w:rsidRPr="003B4901">
        <w:rPr>
          <w:sz w:val="20"/>
          <w:szCs w:val="20"/>
        </w:rPr>
        <w:t>9.</w:t>
      </w:r>
      <w:r w:rsidR="00062795" w:rsidRPr="003B4901">
        <w:rPr>
          <w:sz w:val="20"/>
          <w:szCs w:val="20"/>
        </w:rPr>
        <w:t>3</w:t>
      </w:r>
      <w:r w:rsidRPr="003B4901">
        <w:rPr>
          <w:sz w:val="20"/>
          <w:szCs w:val="20"/>
        </w:rPr>
        <w:t xml:space="preserve">. </w:t>
      </w:r>
      <w:r w:rsidR="00651593" w:rsidRPr="003B4901">
        <w:rPr>
          <w:sz w:val="20"/>
          <w:szCs w:val="20"/>
        </w:rPr>
        <w:t>Дольщик вправе в одностороннем порядке отказаться от и</w:t>
      </w:r>
      <w:r w:rsidR="00576368" w:rsidRPr="003B4901">
        <w:rPr>
          <w:sz w:val="20"/>
          <w:szCs w:val="20"/>
        </w:rPr>
        <w:t>сполнения</w:t>
      </w:r>
      <w:r w:rsidR="00651593" w:rsidRPr="003B4901">
        <w:rPr>
          <w:sz w:val="20"/>
          <w:szCs w:val="20"/>
        </w:rPr>
        <w:t xml:space="preserve"> настоящего Договора только в случаях, предусмотренных ч. 1 ст. 9</w:t>
      </w:r>
      <w:r w:rsidR="002443E7" w:rsidRPr="003B4901">
        <w:rPr>
          <w:sz w:val="20"/>
          <w:szCs w:val="20"/>
        </w:rPr>
        <w:t xml:space="preserve">, </w:t>
      </w:r>
      <w:r w:rsidR="00576368" w:rsidRPr="003B4901">
        <w:rPr>
          <w:sz w:val="20"/>
          <w:szCs w:val="20"/>
        </w:rPr>
        <w:t xml:space="preserve">ч. 7 ст. 15.4 </w:t>
      </w:r>
      <w:r w:rsidR="006923C3" w:rsidRPr="003B4901">
        <w:rPr>
          <w:sz w:val="20"/>
          <w:szCs w:val="20"/>
        </w:rPr>
        <w:t>Закона</w:t>
      </w:r>
      <w:r w:rsidR="00651593" w:rsidRPr="003B4901">
        <w:rPr>
          <w:sz w:val="20"/>
          <w:szCs w:val="20"/>
        </w:rPr>
        <w:t xml:space="preserve"> № 214-ФЗ.</w:t>
      </w:r>
    </w:p>
    <w:p w14:paraId="23A654D9" w14:textId="5484EC31" w:rsidR="00651593" w:rsidRPr="003B4901" w:rsidRDefault="009F450D" w:rsidP="005F63A1">
      <w:pPr>
        <w:shd w:val="clear" w:color="auto" w:fill="FFFFFF" w:themeFill="background1"/>
        <w:ind w:firstLine="709"/>
        <w:jc w:val="both"/>
        <w:rPr>
          <w:sz w:val="20"/>
          <w:szCs w:val="20"/>
        </w:rPr>
      </w:pPr>
      <w:r w:rsidRPr="003B4901">
        <w:rPr>
          <w:sz w:val="20"/>
          <w:szCs w:val="20"/>
        </w:rPr>
        <w:t>9.</w:t>
      </w:r>
      <w:r w:rsidR="00062795" w:rsidRPr="003B4901">
        <w:rPr>
          <w:sz w:val="20"/>
          <w:szCs w:val="20"/>
        </w:rPr>
        <w:t>4</w:t>
      </w:r>
      <w:r w:rsidRPr="003B4901">
        <w:rPr>
          <w:sz w:val="20"/>
          <w:szCs w:val="20"/>
        </w:rPr>
        <w:t xml:space="preserve">. </w:t>
      </w:r>
      <w:r w:rsidR="00F51A33" w:rsidRPr="003B4901">
        <w:rPr>
          <w:sz w:val="20"/>
          <w:szCs w:val="20"/>
        </w:rPr>
        <w:t>При</w:t>
      </w:r>
      <w:r w:rsidR="001D2BA7" w:rsidRPr="003B4901">
        <w:rPr>
          <w:sz w:val="20"/>
          <w:szCs w:val="20"/>
        </w:rPr>
        <w:t xml:space="preserve"> односторонн</w:t>
      </w:r>
      <w:r w:rsidR="00F51A33" w:rsidRPr="003B4901">
        <w:rPr>
          <w:sz w:val="20"/>
          <w:szCs w:val="20"/>
        </w:rPr>
        <w:t>ем отказе</w:t>
      </w:r>
      <w:r w:rsidR="001D2BA7" w:rsidRPr="003B4901">
        <w:rPr>
          <w:sz w:val="20"/>
          <w:szCs w:val="20"/>
        </w:rPr>
        <w:t xml:space="preserve"> Дольщика от исполнения условий настоящего Договора</w:t>
      </w:r>
      <w:r w:rsidR="00651593" w:rsidRPr="003B4901">
        <w:rPr>
          <w:sz w:val="20"/>
          <w:szCs w:val="20"/>
        </w:rPr>
        <w:t xml:space="preserve"> (по инициативе Дольщика</w:t>
      </w:r>
      <w:r w:rsidRPr="003B4901">
        <w:rPr>
          <w:sz w:val="20"/>
          <w:szCs w:val="20"/>
        </w:rPr>
        <w:t xml:space="preserve"> в случае надлежащего исполнения Застройщиком своих обязательств</w:t>
      </w:r>
      <w:r w:rsidR="00651593" w:rsidRPr="003B4901">
        <w:rPr>
          <w:sz w:val="20"/>
          <w:szCs w:val="20"/>
        </w:rPr>
        <w:t>)</w:t>
      </w:r>
      <w:r w:rsidR="001D2BA7" w:rsidRPr="003B4901">
        <w:rPr>
          <w:sz w:val="20"/>
          <w:szCs w:val="20"/>
        </w:rPr>
        <w:t xml:space="preserve"> – Дольщик выплачивает Застройщику штраф в размере 5 % от общей Цены Д</w:t>
      </w:r>
      <w:r w:rsidR="0084264F" w:rsidRPr="003B4901">
        <w:rPr>
          <w:sz w:val="20"/>
          <w:szCs w:val="20"/>
        </w:rPr>
        <w:t>оговора</w:t>
      </w:r>
      <w:r w:rsidR="001D2BA7" w:rsidRPr="003B4901">
        <w:rPr>
          <w:sz w:val="20"/>
          <w:szCs w:val="20"/>
        </w:rPr>
        <w:t>.</w:t>
      </w:r>
      <w:r w:rsidR="00651593" w:rsidRPr="003B4901">
        <w:rPr>
          <w:sz w:val="20"/>
          <w:szCs w:val="20"/>
        </w:rPr>
        <w:t xml:space="preserve"> При этом, Дольщик письменно обращается к Застройщику за возвра</w:t>
      </w:r>
      <w:r w:rsidRPr="003B4901">
        <w:rPr>
          <w:sz w:val="20"/>
          <w:szCs w:val="20"/>
        </w:rPr>
        <w:t>том оплаченных по Договору сумм.</w:t>
      </w:r>
    </w:p>
    <w:p w14:paraId="1274328E" w14:textId="2CDD825B" w:rsidR="00B10315" w:rsidRPr="003B4901" w:rsidRDefault="00B65122" w:rsidP="005F63A1">
      <w:pPr>
        <w:shd w:val="clear" w:color="auto" w:fill="FFFFFF" w:themeFill="background1"/>
        <w:ind w:firstLine="709"/>
        <w:jc w:val="both"/>
        <w:rPr>
          <w:sz w:val="20"/>
          <w:szCs w:val="20"/>
        </w:rPr>
      </w:pPr>
      <w:r w:rsidRPr="003B4901">
        <w:rPr>
          <w:sz w:val="20"/>
          <w:szCs w:val="20"/>
        </w:rPr>
        <w:t>9.</w:t>
      </w:r>
      <w:r w:rsidR="00062795" w:rsidRPr="003B4901">
        <w:rPr>
          <w:sz w:val="20"/>
          <w:szCs w:val="20"/>
        </w:rPr>
        <w:t>5</w:t>
      </w:r>
      <w:r w:rsidRPr="003B4901">
        <w:rPr>
          <w:sz w:val="20"/>
          <w:szCs w:val="20"/>
        </w:rPr>
        <w:t xml:space="preserve">. </w:t>
      </w:r>
      <w:r w:rsidR="00BF0653" w:rsidRPr="003B4901">
        <w:rPr>
          <w:sz w:val="20"/>
          <w:szCs w:val="20"/>
        </w:rPr>
        <w:t>Стороны договорились, что в случае расторжения настоящего Договора по инициативе Дольщика</w:t>
      </w:r>
      <w:r w:rsidR="002B7DF7" w:rsidRPr="003B4901">
        <w:rPr>
          <w:sz w:val="20"/>
          <w:szCs w:val="20"/>
        </w:rPr>
        <w:t>, он письменно обращается</w:t>
      </w:r>
      <w:r w:rsidR="002443E7" w:rsidRPr="003B4901">
        <w:rPr>
          <w:sz w:val="20"/>
          <w:szCs w:val="20"/>
        </w:rPr>
        <w:t xml:space="preserve"> в банк и </w:t>
      </w:r>
      <w:r w:rsidR="002B7DF7" w:rsidRPr="003B4901">
        <w:rPr>
          <w:sz w:val="20"/>
          <w:szCs w:val="20"/>
        </w:rPr>
        <w:t>к Застройщику за возвратом оплаченных по Договору сумм и (или) процентов / неустоек</w:t>
      </w:r>
      <w:r w:rsidR="00062795" w:rsidRPr="003B4901">
        <w:rPr>
          <w:sz w:val="20"/>
          <w:szCs w:val="20"/>
        </w:rPr>
        <w:t xml:space="preserve"> в пользу Застройщика по основаниям, указанным в п. 9.4 настоящего Договора</w:t>
      </w:r>
      <w:r w:rsidR="007B2CA4">
        <w:rPr>
          <w:sz w:val="20"/>
          <w:szCs w:val="20"/>
        </w:rPr>
        <w:t xml:space="preserve"> </w:t>
      </w:r>
    </w:p>
    <w:p w14:paraId="4CF7C01B" w14:textId="040C65E9" w:rsidR="00B10315" w:rsidRPr="003B4901" w:rsidRDefault="00B10315" w:rsidP="005F63A1">
      <w:pPr>
        <w:shd w:val="clear" w:color="auto" w:fill="FFFFFF" w:themeFill="background1"/>
        <w:ind w:firstLine="709"/>
        <w:jc w:val="both"/>
        <w:rPr>
          <w:sz w:val="20"/>
          <w:szCs w:val="20"/>
        </w:rPr>
      </w:pPr>
      <w:r w:rsidRPr="003B4901">
        <w:rPr>
          <w:sz w:val="20"/>
          <w:szCs w:val="20"/>
        </w:rPr>
        <w:t>9.</w:t>
      </w:r>
      <w:r w:rsidR="00062795" w:rsidRPr="003B4901">
        <w:rPr>
          <w:sz w:val="20"/>
          <w:szCs w:val="20"/>
        </w:rPr>
        <w:t>6</w:t>
      </w:r>
      <w:r w:rsidR="00BF0653" w:rsidRPr="003B4901">
        <w:rPr>
          <w:sz w:val="20"/>
          <w:szCs w:val="20"/>
        </w:rPr>
        <w:t xml:space="preserve">. </w:t>
      </w:r>
      <w:r w:rsidR="002D1621" w:rsidRPr="003B4901">
        <w:rPr>
          <w:sz w:val="20"/>
          <w:szCs w:val="20"/>
        </w:rPr>
        <w:t>В случае расторжения настоящего Договора Дольщик не имеет права требовать от Застройщика передачи ему</w:t>
      </w:r>
      <w:r w:rsidR="00841245">
        <w:rPr>
          <w:sz w:val="20"/>
          <w:szCs w:val="20"/>
        </w:rPr>
        <w:t xml:space="preserve"> Нежилого помещения</w:t>
      </w:r>
      <w:r w:rsidR="002D1621" w:rsidRPr="003B4901">
        <w:rPr>
          <w:sz w:val="20"/>
          <w:szCs w:val="20"/>
        </w:rPr>
        <w:t>.</w:t>
      </w:r>
      <w:r w:rsidR="00BF0653" w:rsidRPr="003B4901">
        <w:rPr>
          <w:sz w:val="20"/>
          <w:szCs w:val="20"/>
        </w:rPr>
        <w:t xml:space="preserve"> </w:t>
      </w:r>
    </w:p>
    <w:p w14:paraId="060A33E4" w14:textId="53A53A52" w:rsidR="009F6CA9" w:rsidRPr="003B4901" w:rsidRDefault="009F6CA9" w:rsidP="005F63A1">
      <w:pPr>
        <w:shd w:val="clear" w:color="auto" w:fill="FFFFFF" w:themeFill="background1"/>
        <w:ind w:firstLine="709"/>
        <w:jc w:val="both"/>
        <w:rPr>
          <w:sz w:val="20"/>
          <w:szCs w:val="20"/>
        </w:rPr>
      </w:pPr>
      <w:r w:rsidRPr="003B4901">
        <w:rPr>
          <w:sz w:val="20"/>
          <w:szCs w:val="20"/>
        </w:rPr>
        <w:t>9.</w:t>
      </w:r>
      <w:r w:rsidR="00062795" w:rsidRPr="003B4901">
        <w:rPr>
          <w:sz w:val="20"/>
          <w:szCs w:val="20"/>
        </w:rPr>
        <w:t>7.</w:t>
      </w:r>
      <w:r w:rsidRPr="003B4901">
        <w:rPr>
          <w:sz w:val="20"/>
          <w:szCs w:val="20"/>
        </w:rPr>
        <w:t xml:space="preserve"> При расторжении Договора по любым причинам, денежная сумма, оплаченная </w:t>
      </w:r>
      <w:r w:rsidR="005F40C9" w:rsidRPr="003B4901">
        <w:rPr>
          <w:sz w:val="20"/>
          <w:szCs w:val="20"/>
        </w:rPr>
        <w:t>Дольщиком</w:t>
      </w:r>
      <w:r w:rsidRPr="003B4901">
        <w:rPr>
          <w:sz w:val="20"/>
          <w:szCs w:val="20"/>
        </w:rPr>
        <w:t xml:space="preserve"> в счет Цены Договора за счет собственных средств, подлежит возврату </w:t>
      </w:r>
      <w:r w:rsidR="00062795" w:rsidRPr="003B4901">
        <w:rPr>
          <w:sz w:val="20"/>
          <w:szCs w:val="20"/>
        </w:rPr>
        <w:t xml:space="preserve">Банком </w:t>
      </w:r>
      <w:r w:rsidRPr="003B4901">
        <w:rPr>
          <w:sz w:val="20"/>
          <w:szCs w:val="20"/>
        </w:rPr>
        <w:t xml:space="preserve">в порядке и сроки, </w:t>
      </w:r>
      <w:r w:rsidR="004C61E5" w:rsidRPr="003B4901">
        <w:rPr>
          <w:sz w:val="20"/>
          <w:szCs w:val="20"/>
        </w:rPr>
        <w:t>предусмотренные Законом №214-ФЗ в соответствии с условиями Договора счета эскроу.</w:t>
      </w:r>
    </w:p>
    <w:p w14:paraId="133F2994" w14:textId="16705FA7" w:rsidR="00C45577" w:rsidRPr="003B4901" w:rsidRDefault="00DA4E61" w:rsidP="005F63A1">
      <w:pPr>
        <w:shd w:val="clear" w:color="auto" w:fill="FFFFFF" w:themeFill="background1"/>
        <w:ind w:firstLine="709"/>
        <w:jc w:val="both"/>
        <w:rPr>
          <w:sz w:val="20"/>
          <w:szCs w:val="20"/>
        </w:rPr>
      </w:pPr>
      <w:r w:rsidRPr="003B4901">
        <w:rPr>
          <w:sz w:val="20"/>
          <w:szCs w:val="20"/>
        </w:rPr>
        <w:t>9.</w:t>
      </w:r>
      <w:r w:rsidR="00062795" w:rsidRPr="003B4901">
        <w:rPr>
          <w:sz w:val="20"/>
          <w:szCs w:val="20"/>
        </w:rPr>
        <w:t>8</w:t>
      </w:r>
      <w:r w:rsidRPr="003B4901">
        <w:rPr>
          <w:sz w:val="20"/>
          <w:szCs w:val="20"/>
        </w:rPr>
        <w:t xml:space="preserve">. </w:t>
      </w:r>
      <w:r w:rsidR="00C45577" w:rsidRPr="003B4901">
        <w:rPr>
          <w:sz w:val="20"/>
          <w:szCs w:val="20"/>
        </w:rPr>
        <w:t xml:space="preserve">Стороны договорились, что существенное изменение обстоятельств, из которых стороны исходили при заключении </w:t>
      </w:r>
      <w:r w:rsidR="00697622" w:rsidRPr="003B4901">
        <w:rPr>
          <w:sz w:val="20"/>
          <w:szCs w:val="20"/>
        </w:rPr>
        <w:t>Д</w:t>
      </w:r>
      <w:r w:rsidR="00C45577" w:rsidRPr="003B4901">
        <w:rPr>
          <w:sz w:val="20"/>
          <w:szCs w:val="20"/>
        </w:rPr>
        <w:t>оговора, (ст. 451 ГК РФ) не будет основанием для расторжения настоящего Договора.</w:t>
      </w:r>
    </w:p>
    <w:p w14:paraId="0E431A43" w14:textId="53147290" w:rsidR="00A14914" w:rsidRPr="003B4901" w:rsidRDefault="00B10315" w:rsidP="005F63A1">
      <w:pPr>
        <w:shd w:val="clear" w:color="auto" w:fill="FFFFFF" w:themeFill="background1"/>
        <w:ind w:firstLine="709"/>
        <w:jc w:val="both"/>
        <w:rPr>
          <w:sz w:val="20"/>
          <w:szCs w:val="20"/>
        </w:rPr>
      </w:pPr>
      <w:r w:rsidRPr="003B4901">
        <w:rPr>
          <w:sz w:val="20"/>
          <w:szCs w:val="20"/>
        </w:rPr>
        <w:t>9.</w:t>
      </w:r>
      <w:r w:rsidR="00062795" w:rsidRPr="003B4901">
        <w:rPr>
          <w:sz w:val="20"/>
          <w:szCs w:val="20"/>
        </w:rPr>
        <w:t>9</w:t>
      </w:r>
      <w:r w:rsidR="00C45577" w:rsidRPr="003B4901">
        <w:rPr>
          <w:sz w:val="20"/>
          <w:szCs w:val="20"/>
        </w:rPr>
        <w:t>. Дольщик не имеет права на односторонний отказ от исполнения настоящего Договора во внесудебном порядке в случае, если Застройщик надлежащим образом исполняет свои обязательства перед Дольщиком и соответствует требованиям, предусмотренным Законом № 214-ФЗ.</w:t>
      </w:r>
    </w:p>
    <w:p w14:paraId="39C72EAD" w14:textId="77777777" w:rsidR="00DE7723" w:rsidRPr="003B4901" w:rsidRDefault="00DE7723" w:rsidP="005F63A1">
      <w:pPr>
        <w:widowControl w:val="0"/>
        <w:shd w:val="clear" w:color="auto" w:fill="FFFFFF" w:themeFill="background1"/>
        <w:tabs>
          <w:tab w:val="left" w:pos="1073"/>
        </w:tabs>
        <w:autoSpaceDE/>
        <w:ind w:firstLine="709"/>
        <w:jc w:val="both"/>
        <w:rPr>
          <w:spacing w:val="-1"/>
          <w:position w:val="0"/>
          <w:sz w:val="20"/>
          <w:szCs w:val="20"/>
          <w:lang w:eastAsia="en-US"/>
        </w:rPr>
      </w:pPr>
    </w:p>
    <w:p w14:paraId="008851C7" w14:textId="11EE573D" w:rsidR="001D2BA7" w:rsidRPr="003B4901" w:rsidRDefault="001D2BA7" w:rsidP="005F63A1">
      <w:pPr>
        <w:widowControl w:val="0"/>
        <w:shd w:val="clear" w:color="auto" w:fill="FFFFFF" w:themeFill="background1"/>
        <w:tabs>
          <w:tab w:val="left" w:pos="1073"/>
        </w:tabs>
        <w:autoSpaceDE/>
        <w:ind w:firstLine="709"/>
        <w:jc w:val="center"/>
        <w:rPr>
          <w:b/>
          <w:spacing w:val="-1"/>
          <w:position w:val="0"/>
          <w:sz w:val="20"/>
          <w:szCs w:val="20"/>
          <w:lang w:eastAsia="en-US"/>
        </w:rPr>
      </w:pPr>
      <w:r w:rsidRPr="003B4901">
        <w:rPr>
          <w:b/>
          <w:spacing w:val="-1"/>
          <w:position w:val="0"/>
          <w:sz w:val="20"/>
          <w:szCs w:val="20"/>
          <w:lang w:eastAsia="en-US"/>
        </w:rPr>
        <w:t>10.ФОРС-МАЖОР</w:t>
      </w:r>
    </w:p>
    <w:p w14:paraId="5F937B30" w14:textId="2754184F" w:rsidR="001D2BA7" w:rsidRPr="003B4901" w:rsidRDefault="001D2BA7" w:rsidP="005F63A1">
      <w:pPr>
        <w:shd w:val="clear" w:color="auto" w:fill="FFFFFF" w:themeFill="background1"/>
        <w:ind w:firstLine="709"/>
        <w:jc w:val="both"/>
        <w:rPr>
          <w:sz w:val="20"/>
          <w:szCs w:val="20"/>
        </w:rPr>
      </w:pPr>
      <w:r w:rsidRPr="003B4901">
        <w:rPr>
          <w:sz w:val="20"/>
          <w:szCs w:val="20"/>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настоящего Договора, которые Стороны не могли ни предвидеть, ни предотвратить разумными способами. К таким событиям </w:t>
      </w:r>
      <w:r w:rsidR="00E45BFA" w:rsidRPr="003B4901">
        <w:rPr>
          <w:sz w:val="20"/>
          <w:szCs w:val="20"/>
        </w:rPr>
        <w:t xml:space="preserve">и </w:t>
      </w:r>
      <w:r w:rsidRPr="003B4901">
        <w:rPr>
          <w:sz w:val="20"/>
          <w:szCs w:val="20"/>
        </w:rPr>
        <w:t>обстоятельствам Стороны относят: стихийные бедствия, войну или военные действия, забастовки, изменения действующего законодательства, а также принятие органами государственной власти или органами местного самоуправления решений, повлекших за собой невозможность (полностью или в части) исполнения настоящего Договора.</w:t>
      </w:r>
      <w:r w:rsidR="00651593" w:rsidRPr="003B4901">
        <w:rPr>
          <w:sz w:val="20"/>
          <w:szCs w:val="20"/>
        </w:rPr>
        <w:t xml:space="preserve">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w:t>
      </w:r>
      <w:proofErr w:type="spellStart"/>
      <w:r w:rsidR="00651593" w:rsidRPr="003B4901">
        <w:rPr>
          <w:sz w:val="20"/>
          <w:szCs w:val="20"/>
        </w:rPr>
        <w:t>неизвещением</w:t>
      </w:r>
      <w:proofErr w:type="spellEnd"/>
      <w:r w:rsidR="00651593" w:rsidRPr="003B4901">
        <w:rPr>
          <w:sz w:val="20"/>
          <w:szCs w:val="20"/>
        </w:rPr>
        <w:t xml:space="preserve"> или несвоевременным извещением.</w:t>
      </w:r>
    </w:p>
    <w:p w14:paraId="1F8C543E" w14:textId="77777777" w:rsidR="001D2BA7" w:rsidRPr="003B4901" w:rsidRDefault="001D2BA7" w:rsidP="005F63A1">
      <w:pPr>
        <w:shd w:val="clear" w:color="auto" w:fill="FFFFFF" w:themeFill="background1"/>
        <w:ind w:firstLine="709"/>
        <w:jc w:val="both"/>
        <w:rPr>
          <w:sz w:val="20"/>
          <w:szCs w:val="20"/>
        </w:rPr>
      </w:pPr>
      <w:r w:rsidRPr="003B4901">
        <w:rPr>
          <w:sz w:val="20"/>
          <w:szCs w:val="20"/>
        </w:rPr>
        <w:t>10.2. 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4CE6F2C2" w14:textId="187571C0" w:rsidR="001D2BA7" w:rsidRPr="003B4901" w:rsidRDefault="001D2BA7" w:rsidP="005F63A1">
      <w:pPr>
        <w:shd w:val="clear" w:color="auto" w:fill="FFFFFF" w:themeFill="background1"/>
        <w:ind w:firstLine="709"/>
        <w:jc w:val="both"/>
        <w:rPr>
          <w:sz w:val="20"/>
          <w:szCs w:val="20"/>
        </w:rPr>
      </w:pPr>
      <w:r w:rsidRPr="003B4901">
        <w:rPr>
          <w:sz w:val="20"/>
          <w:szCs w:val="20"/>
        </w:rPr>
        <w:t>10.3. В случае задержки выполнения Застройщиком своих обязательств, по вине третьих лиц (связанной с подключением дома к городским инженерным сетям и их передачи на баланс соответствующих организаций), Застройщик не несет ответственности, предусмотренной Договором, при условии выполнения всех остальных обязательств в рамках настоящего Договора до устранения обстоятельств, ставших причиной задержки.</w:t>
      </w:r>
    </w:p>
    <w:p w14:paraId="2781D215" w14:textId="77777777" w:rsidR="00434436" w:rsidRPr="003B4901" w:rsidRDefault="00434436" w:rsidP="005F63A1">
      <w:pPr>
        <w:widowControl w:val="0"/>
        <w:shd w:val="clear" w:color="auto" w:fill="FFFFFF" w:themeFill="background1"/>
        <w:tabs>
          <w:tab w:val="left" w:pos="1073"/>
        </w:tabs>
        <w:autoSpaceDE/>
        <w:ind w:firstLine="709"/>
        <w:jc w:val="both"/>
        <w:rPr>
          <w:b/>
          <w:spacing w:val="-1"/>
          <w:position w:val="0"/>
          <w:sz w:val="20"/>
          <w:szCs w:val="20"/>
          <w:lang w:eastAsia="en-US"/>
        </w:rPr>
      </w:pPr>
    </w:p>
    <w:p w14:paraId="31767355" w14:textId="266C6595" w:rsidR="001D2BA7" w:rsidRPr="003B4901" w:rsidRDefault="001D2BA7" w:rsidP="005F63A1">
      <w:pPr>
        <w:widowControl w:val="0"/>
        <w:shd w:val="clear" w:color="auto" w:fill="FFFFFF" w:themeFill="background1"/>
        <w:tabs>
          <w:tab w:val="left" w:pos="1073"/>
        </w:tabs>
        <w:autoSpaceDE/>
        <w:ind w:firstLine="709"/>
        <w:jc w:val="center"/>
        <w:rPr>
          <w:b/>
          <w:spacing w:val="-1"/>
          <w:position w:val="0"/>
          <w:sz w:val="20"/>
          <w:szCs w:val="20"/>
          <w:lang w:eastAsia="en-US"/>
        </w:rPr>
      </w:pPr>
      <w:r w:rsidRPr="003B4901">
        <w:rPr>
          <w:b/>
          <w:spacing w:val="-1"/>
          <w:position w:val="0"/>
          <w:sz w:val="20"/>
          <w:szCs w:val="20"/>
          <w:lang w:eastAsia="en-US"/>
        </w:rPr>
        <w:t>11.ЗАКЛЮЧИТЕЛЬНЫЕ ПОЛОЖЕНИЯ</w:t>
      </w:r>
    </w:p>
    <w:p w14:paraId="53E41AF0" w14:textId="3C595844" w:rsidR="00986261" w:rsidRPr="003B4901" w:rsidRDefault="001A3954" w:rsidP="005F63A1">
      <w:pPr>
        <w:shd w:val="clear" w:color="auto" w:fill="FFFFFF" w:themeFill="background1"/>
        <w:ind w:firstLine="709"/>
        <w:jc w:val="both"/>
        <w:rPr>
          <w:sz w:val="20"/>
          <w:szCs w:val="20"/>
        </w:rPr>
      </w:pPr>
      <w:r w:rsidRPr="003B4901">
        <w:rPr>
          <w:sz w:val="20"/>
          <w:szCs w:val="20"/>
        </w:rPr>
        <w:t>11.</w:t>
      </w:r>
      <w:r w:rsidR="00F63C77" w:rsidRPr="003B4901">
        <w:rPr>
          <w:sz w:val="20"/>
          <w:szCs w:val="20"/>
        </w:rPr>
        <w:t>1</w:t>
      </w:r>
      <w:r w:rsidRPr="003B4901">
        <w:rPr>
          <w:sz w:val="20"/>
          <w:szCs w:val="20"/>
        </w:rPr>
        <w:t xml:space="preserve">. </w:t>
      </w:r>
      <w:r w:rsidR="00986261" w:rsidRPr="003B4901">
        <w:rPr>
          <w:sz w:val="20"/>
          <w:szCs w:val="20"/>
        </w:rPr>
        <w:t xml:space="preserve">Подписывая настоящий Договор, Дольщик дает свое согласие на передачу сетей </w:t>
      </w:r>
      <w:proofErr w:type="spellStart"/>
      <w:r w:rsidR="00986261" w:rsidRPr="003B4901">
        <w:rPr>
          <w:sz w:val="20"/>
          <w:szCs w:val="20"/>
        </w:rPr>
        <w:t>инженерно</w:t>
      </w:r>
      <w:proofErr w:type="spellEnd"/>
      <w:r w:rsidR="00986261" w:rsidRPr="003B4901">
        <w:rPr>
          <w:sz w:val="20"/>
          <w:szCs w:val="20"/>
        </w:rPr>
        <w:t xml:space="preserve"> – технического обеспечения (как всей совокупности, так и отдельных имущественных объектов, непосредственно используемых в процессе тепло-, водоснабжения и водоотведения) и / или объектов </w:t>
      </w:r>
      <w:r w:rsidR="00F63C77" w:rsidRPr="003B4901">
        <w:rPr>
          <w:sz w:val="20"/>
          <w:szCs w:val="20"/>
        </w:rPr>
        <w:t xml:space="preserve">газоснабжения, </w:t>
      </w:r>
      <w:r w:rsidR="00986261" w:rsidRPr="003B4901">
        <w:rPr>
          <w:sz w:val="20"/>
          <w:szCs w:val="20"/>
        </w:rPr>
        <w:t xml:space="preserve">электроэнергетики </w:t>
      </w:r>
      <w:r w:rsidR="0046381A" w:rsidRPr="003B4901">
        <w:rPr>
          <w:sz w:val="20"/>
          <w:szCs w:val="20"/>
        </w:rPr>
        <w:t xml:space="preserve">(в случае таковых) </w:t>
      </w:r>
      <w:r w:rsidR="00986261" w:rsidRPr="003B4901">
        <w:rPr>
          <w:sz w:val="20"/>
          <w:szCs w:val="20"/>
        </w:rPr>
        <w:t xml:space="preserve">созданных (построенных) Застройщиком, в том числе в пределах границ земельного участка, указанного в п. 1.1 настоящего Договора, в государственную / муниципальную собственность и / или в собственность организаций, осуществляющих эксплуатацию сетей инженерно-технического обеспечения / субъектов электроэнергетики, в том числе на безвозмездной основе, на передачу на баланс соответствующим специализированным организациям, а также на оформление </w:t>
      </w:r>
      <w:proofErr w:type="spellStart"/>
      <w:r w:rsidR="00986261" w:rsidRPr="003B4901">
        <w:rPr>
          <w:sz w:val="20"/>
          <w:szCs w:val="20"/>
        </w:rPr>
        <w:t>земельно</w:t>
      </w:r>
      <w:proofErr w:type="spellEnd"/>
      <w:r w:rsidR="00986261" w:rsidRPr="003B4901">
        <w:rPr>
          <w:sz w:val="20"/>
          <w:szCs w:val="20"/>
        </w:rPr>
        <w:t xml:space="preserve"> – правовых</w:t>
      </w:r>
      <w:r w:rsidR="007B2CA4">
        <w:rPr>
          <w:sz w:val="20"/>
          <w:szCs w:val="20"/>
        </w:rPr>
        <w:t xml:space="preserve"> </w:t>
      </w:r>
      <w:r w:rsidR="00986261" w:rsidRPr="003B4901">
        <w:rPr>
          <w:sz w:val="20"/>
          <w:szCs w:val="20"/>
        </w:rPr>
        <w:t>отношений в отношении указанных сетей и / или объектов в любой форме, в том числе, но не ограничиваясь, на установление охранной зоны, сервитута, права прохода и (или) проезда, аренды части земельного участка или предоставление права пользования.</w:t>
      </w:r>
    </w:p>
    <w:p w14:paraId="1D967242" w14:textId="77777777" w:rsidR="001A3954" w:rsidRPr="003B4901" w:rsidRDefault="00986261" w:rsidP="005F63A1">
      <w:pPr>
        <w:shd w:val="clear" w:color="auto" w:fill="FFFFFF" w:themeFill="background1"/>
        <w:ind w:firstLine="709"/>
        <w:jc w:val="both"/>
        <w:rPr>
          <w:sz w:val="20"/>
          <w:szCs w:val="20"/>
        </w:rPr>
      </w:pPr>
      <w:r w:rsidRPr="003B4901">
        <w:rPr>
          <w:sz w:val="20"/>
          <w:szCs w:val="20"/>
        </w:rPr>
        <w:t xml:space="preserve">В случае если в соответствии с требованиями закона или уполномоченных органов власти необходимо оформление нотариально удостоверенного согласия или решения собрания, Дольщик обязуется предоставить Застройщику такое согласие. </w:t>
      </w:r>
    </w:p>
    <w:p w14:paraId="0146E485" w14:textId="13450580" w:rsidR="13AD8B78" w:rsidRPr="003B4901" w:rsidRDefault="00CF2C5D" w:rsidP="005F63A1">
      <w:pPr>
        <w:shd w:val="clear" w:color="auto" w:fill="FFFFFF" w:themeFill="background1"/>
        <w:ind w:firstLine="709"/>
        <w:jc w:val="both"/>
        <w:rPr>
          <w:sz w:val="20"/>
          <w:szCs w:val="20"/>
        </w:rPr>
      </w:pPr>
      <w:r w:rsidRPr="003B4901">
        <w:rPr>
          <w:sz w:val="20"/>
          <w:szCs w:val="20"/>
        </w:rPr>
        <w:t xml:space="preserve">Дольщик </w:t>
      </w:r>
      <w:r w:rsidR="13AD8B78" w:rsidRPr="003B4901">
        <w:rPr>
          <w:sz w:val="20"/>
          <w:szCs w:val="20"/>
        </w:rPr>
        <w:t>выражает свое с</w:t>
      </w:r>
      <w:r w:rsidRPr="003B4901">
        <w:rPr>
          <w:sz w:val="20"/>
          <w:szCs w:val="20"/>
        </w:rPr>
        <w:t>огласие на передачу</w:t>
      </w:r>
      <w:r w:rsidR="00576368" w:rsidRPr="003B4901">
        <w:rPr>
          <w:sz w:val="20"/>
          <w:szCs w:val="20"/>
        </w:rPr>
        <w:t xml:space="preserve"> в </w:t>
      </w:r>
      <w:r w:rsidR="13AD8B78" w:rsidRPr="003B4901">
        <w:rPr>
          <w:sz w:val="20"/>
          <w:szCs w:val="20"/>
        </w:rPr>
        <w:t>залог</w:t>
      </w:r>
      <w:r w:rsidR="00576368" w:rsidRPr="003B4901">
        <w:rPr>
          <w:sz w:val="20"/>
          <w:szCs w:val="20"/>
        </w:rPr>
        <w:t xml:space="preserve"> и/или последующий залог Объекта и/или помещений в нем (за исключением </w:t>
      </w:r>
      <w:r w:rsidR="00AA5F81" w:rsidRPr="003B4901">
        <w:rPr>
          <w:sz w:val="20"/>
          <w:szCs w:val="20"/>
        </w:rPr>
        <w:t>Н</w:t>
      </w:r>
      <w:r w:rsidR="002308C7">
        <w:rPr>
          <w:sz w:val="20"/>
          <w:szCs w:val="20"/>
        </w:rPr>
        <w:t>ежилого помещения</w:t>
      </w:r>
      <w:r w:rsidR="00576368" w:rsidRPr="003B4901">
        <w:rPr>
          <w:sz w:val="20"/>
          <w:szCs w:val="20"/>
        </w:rPr>
        <w:t xml:space="preserve">), имущественных </w:t>
      </w:r>
      <w:r w:rsidR="13AD8B78" w:rsidRPr="003B4901">
        <w:rPr>
          <w:sz w:val="20"/>
          <w:szCs w:val="20"/>
        </w:rPr>
        <w:t>пра</w:t>
      </w:r>
      <w:r w:rsidR="00576368" w:rsidRPr="003B4901">
        <w:rPr>
          <w:sz w:val="20"/>
          <w:szCs w:val="20"/>
        </w:rPr>
        <w:t xml:space="preserve">в Застройщика на возводимый Объект </w:t>
      </w:r>
      <w:r w:rsidR="13AD8B78" w:rsidRPr="003B4901">
        <w:rPr>
          <w:sz w:val="20"/>
          <w:szCs w:val="20"/>
        </w:rPr>
        <w:t xml:space="preserve">и/или помещения в нем, в том числе банку в обеспечение возврата кредита, предоставленного банком Застройщику на строительство Объекта. </w:t>
      </w:r>
    </w:p>
    <w:p w14:paraId="3F9C0DFD" w14:textId="6AC5A61B" w:rsidR="008B44F5" w:rsidRPr="003B4901" w:rsidRDefault="008B44F5" w:rsidP="005F63A1">
      <w:pPr>
        <w:shd w:val="clear" w:color="auto" w:fill="FFFFFF" w:themeFill="background1"/>
        <w:ind w:firstLine="709"/>
        <w:jc w:val="both"/>
        <w:rPr>
          <w:sz w:val="20"/>
          <w:szCs w:val="20"/>
        </w:rPr>
      </w:pPr>
      <w:r w:rsidRPr="003B4901">
        <w:rPr>
          <w:sz w:val="20"/>
          <w:szCs w:val="20"/>
        </w:rPr>
        <w:lastRenderedPageBreak/>
        <w:t xml:space="preserve">Проектная декларация о проекте строительства Объекта размещена </w:t>
      </w:r>
      <w:r w:rsidR="00576368" w:rsidRPr="003B4901">
        <w:rPr>
          <w:sz w:val="20"/>
          <w:szCs w:val="20"/>
        </w:rPr>
        <w:t>на сайте единой информационной системы жилищного строительства в</w:t>
      </w:r>
      <w:r w:rsidRPr="003B4901">
        <w:rPr>
          <w:sz w:val="20"/>
          <w:szCs w:val="20"/>
        </w:rPr>
        <w:t xml:space="preserve"> информаци</w:t>
      </w:r>
      <w:r w:rsidR="00576368" w:rsidRPr="003B4901">
        <w:rPr>
          <w:sz w:val="20"/>
          <w:szCs w:val="20"/>
        </w:rPr>
        <w:t>онно-телекоммуникационной сети «Интернет» в</w:t>
      </w:r>
      <w:r w:rsidRPr="003B4901">
        <w:rPr>
          <w:sz w:val="20"/>
          <w:szCs w:val="20"/>
        </w:rPr>
        <w:t xml:space="preserve"> соответствии </w:t>
      </w:r>
      <w:r w:rsidR="00576368" w:rsidRPr="003B4901">
        <w:rPr>
          <w:sz w:val="20"/>
          <w:szCs w:val="20"/>
        </w:rPr>
        <w:t xml:space="preserve">с требованиями </w:t>
      </w:r>
      <w:r w:rsidRPr="003B4901">
        <w:rPr>
          <w:sz w:val="20"/>
          <w:szCs w:val="20"/>
        </w:rPr>
        <w:t>дейст</w:t>
      </w:r>
      <w:r w:rsidR="00576368" w:rsidRPr="003B4901">
        <w:rPr>
          <w:sz w:val="20"/>
          <w:szCs w:val="20"/>
        </w:rPr>
        <w:t>вующего законодательства.</w:t>
      </w:r>
      <w:r w:rsidRPr="003B4901">
        <w:rPr>
          <w:sz w:val="20"/>
          <w:szCs w:val="20"/>
        </w:rPr>
        <w:t xml:space="preserve"> Дольщик подтверждает, что он ознакомлен Застройщиком с указанной проектной декларацией. </w:t>
      </w:r>
    </w:p>
    <w:p w14:paraId="151E7E80" w14:textId="77777777" w:rsidR="001D2BA7" w:rsidRPr="003B4901" w:rsidRDefault="001D2BA7" w:rsidP="005F63A1">
      <w:pPr>
        <w:shd w:val="clear" w:color="auto" w:fill="FFFFFF" w:themeFill="background1"/>
        <w:ind w:firstLine="709"/>
        <w:jc w:val="both"/>
        <w:rPr>
          <w:sz w:val="20"/>
          <w:szCs w:val="20"/>
        </w:rPr>
      </w:pPr>
      <w:r w:rsidRPr="003B4901">
        <w:rPr>
          <w:sz w:val="20"/>
          <w:szCs w:val="20"/>
        </w:rPr>
        <w:t>11.</w:t>
      </w:r>
      <w:r w:rsidR="00F63C77" w:rsidRPr="003B4901">
        <w:rPr>
          <w:sz w:val="20"/>
          <w:szCs w:val="20"/>
        </w:rPr>
        <w:t>2</w:t>
      </w:r>
      <w:r w:rsidRPr="003B4901">
        <w:rPr>
          <w:sz w:val="20"/>
          <w:szCs w:val="20"/>
        </w:rPr>
        <w:t>.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14:paraId="08288FDD" w14:textId="72823476" w:rsidR="0086021F" w:rsidRPr="003B4901" w:rsidRDefault="00986261" w:rsidP="005F63A1">
      <w:pPr>
        <w:shd w:val="clear" w:color="auto" w:fill="FFFFFF" w:themeFill="background1"/>
        <w:ind w:firstLine="709"/>
        <w:jc w:val="both"/>
        <w:rPr>
          <w:rStyle w:val="29"/>
          <w:b w:val="0"/>
          <w:bCs/>
          <w:i w:val="0"/>
          <w:iCs w:val="0"/>
          <w:sz w:val="20"/>
          <w:szCs w:val="20"/>
          <w:shd w:val="clear" w:color="auto" w:fill="auto"/>
        </w:rPr>
      </w:pPr>
      <w:r w:rsidRPr="003B4901">
        <w:rPr>
          <w:sz w:val="20"/>
          <w:szCs w:val="20"/>
        </w:rPr>
        <w:t>11.</w:t>
      </w:r>
      <w:r w:rsidR="00F63C77" w:rsidRPr="003B4901">
        <w:rPr>
          <w:sz w:val="20"/>
          <w:szCs w:val="20"/>
        </w:rPr>
        <w:t>3</w:t>
      </w:r>
      <w:r w:rsidRPr="003B4901">
        <w:rPr>
          <w:sz w:val="20"/>
          <w:szCs w:val="20"/>
        </w:rPr>
        <w:t>. Дольщик (/его представитель) дает свое согласие в соответствии с Федеральным законом</w:t>
      </w:r>
      <w:r w:rsidR="00576368" w:rsidRPr="003B4901">
        <w:rPr>
          <w:sz w:val="20"/>
          <w:szCs w:val="20"/>
        </w:rPr>
        <w:t xml:space="preserve"> </w:t>
      </w:r>
      <w:r w:rsidRPr="003B4901">
        <w:rPr>
          <w:sz w:val="20"/>
          <w:szCs w:val="20"/>
        </w:rPr>
        <w:t>№ 152-ФЗ «О персональных данных» на обработку своих персональных данных</w:t>
      </w:r>
      <w:r w:rsidR="0086021F" w:rsidRPr="003B4901">
        <w:rPr>
          <w:sz w:val="20"/>
          <w:szCs w:val="20"/>
        </w:rPr>
        <w:t xml:space="preserve"> </w:t>
      </w:r>
      <w:r w:rsidR="0086021F" w:rsidRPr="003B4901">
        <w:rPr>
          <w:rStyle w:val="29"/>
          <w:b w:val="0"/>
          <w:bCs/>
          <w:i w:val="0"/>
          <w:iCs w:val="0"/>
          <w:sz w:val="20"/>
          <w:szCs w:val="20"/>
        </w:rPr>
        <w:t xml:space="preserve">(действий̆,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w:t>
      </w:r>
      <w:r w:rsidR="007A1FD5" w:rsidRPr="003B4901">
        <w:rPr>
          <w:rStyle w:val="29"/>
          <w:b w:val="0"/>
          <w:bCs/>
          <w:i w:val="0"/>
          <w:iCs w:val="0"/>
          <w:sz w:val="20"/>
          <w:szCs w:val="20"/>
        </w:rPr>
        <w:t>Дольщика</w:t>
      </w:r>
      <w:r w:rsidR="0086021F" w:rsidRPr="003B4901">
        <w:rPr>
          <w:rStyle w:val="29"/>
          <w:b w:val="0"/>
          <w:bCs/>
          <w:i w:val="0"/>
          <w:iCs w:val="0"/>
          <w:sz w:val="20"/>
          <w:szCs w:val="20"/>
        </w:rPr>
        <w:t>, указанных в настоящем Договоре, в соответствии с требованиями Федерального закона от 27.07.2006г. №152-ФЗ «О персональных данных».</w:t>
      </w:r>
      <w:r w:rsidR="00552A34" w:rsidRPr="003B4901">
        <w:rPr>
          <w:rStyle w:val="29"/>
          <w:b w:val="0"/>
          <w:bCs/>
          <w:i w:val="0"/>
          <w:iCs w:val="0"/>
          <w:sz w:val="20"/>
          <w:szCs w:val="20"/>
          <w:shd w:val="clear" w:color="auto" w:fill="auto"/>
        </w:rPr>
        <w:t xml:space="preserve"> </w:t>
      </w:r>
      <w:r w:rsidR="0086021F" w:rsidRPr="003B4901">
        <w:rPr>
          <w:rStyle w:val="29"/>
          <w:b w:val="0"/>
          <w:bCs/>
          <w:i w:val="0"/>
          <w:iCs w:val="0"/>
          <w:sz w:val="20"/>
          <w:szCs w:val="20"/>
        </w:rPr>
        <w:t>Указанные Дольщиком персональные данные предоставляются в целях заключения между Дольщиком и Застройщиком настоящего Договора.</w:t>
      </w:r>
      <w:r w:rsidR="00552A34" w:rsidRPr="003B4901">
        <w:rPr>
          <w:rStyle w:val="29"/>
          <w:b w:val="0"/>
          <w:bCs/>
          <w:i w:val="0"/>
          <w:iCs w:val="0"/>
          <w:sz w:val="20"/>
          <w:szCs w:val="20"/>
        </w:rPr>
        <w:t xml:space="preserve"> </w:t>
      </w:r>
      <w:r w:rsidR="0086021F" w:rsidRPr="003B4901">
        <w:rPr>
          <w:rStyle w:val="29"/>
          <w:b w:val="0"/>
          <w:bCs/>
          <w:i w:val="0"/>
          <w:iCs w:val="0"/>
          <w:sz w:val="20"/>
          <w:szCs w:val="20"/>
        </w:rPr>
        <w:t>Согласие Дольщика предоставляется с момента подписания Договора без ограничения срока</w:t>
      </w:r>
      <w:r w:rsidR="0086021F" w:rsidRPr="003B4901">
        <w:rPr>
          <w:rStyle w:val="29"/>
          <w:i w:val="0"/>
          <w:iCs w:val="0"/>
          <w:sz w:val="20"/>
          <w:szCs w:val="20"/>
        </w:rPr>
        <w:t xml:space="preserve"> </w:t>
      </w:r>
      <w:r w:rsidR="0086021F" w:rsidRPr="003B4901">
        <w:rPr>
          <w:rStyle w:val="29"/>
          <w:b w:val="0"/>
          <w:bCs/>
          <w:i w:val="0"/>
          <w:iCs w:val="0"/>
          <w:sz w:val="20"/>
          <w:szCs w:val="20"/>
        </w:rPr>
        <w:t>действия. Срок хранения персональных данных у Застройщика определяется в соответствии с требованиями законодательства Российской̆ Федерации.</w:t>
      </w:r>
      <w:r w:rsidR="00552A34" w:rsidRPr="003B4901">
        <w:rPr>
          <w:rStyle w:val="29"/>
          <w:b w:val="0"/>
          <w:bCs/>
          <w:i w:val="0"/>
          <w:iCs w:val="0"/>
          <w:sz w:val="20"/>
          <w:szCs w:val="20"/>
          <w:shd w:val="clear" w:color="auto" w:fill="auto"/>
        </w:rPr>
        <w:t xml:space="preserve"> </w:t>
      </w:r>
      <w:r w:rsidR="0086021F" w:rsidRPr="003B4901">
        <w:rPr>
          <w:rStyle w:val="29"/>
          <w:b w:val="0"/>
          <w:bCs/>
          <w:i w:val="0"/>
          <w:iCs w:val="0"/>
          <w:sz w:val="20"/>
          <w:szCs w:val="20"/>
        </w:rPr>
        <w:t>Дольщик выражает свое согласие на передачу Застройщиком своих персональных данных (в объеме: фамилия, имя, отчество, адрес и номера телефонов, указанные в Договоре, а также информация в соответствии с Договором), в течение срока его действия:</w:t>
      </w:r>
    </w:p>
    <w:p w14:paraId="1723BB06" w14:textId="77777777" w:rsidR="0086021F" w:rsidRPr="003B4901" w:rsidRDefault="0086021F" w:rsidP="005F63A1">
      <w:pPr>
        <w:shd w:val="clear" w:color="auto" w:fill="FFFFFF" w:themeFill="background1"/>
        <w:adjustRightInd w:val="0"/>
        <w:ind w:firstLine="709"/>
        <w:jc w:val="both"/>
        <w:rPr>
          <w:rStyle w:val="29"/>
          <w:b w:val="0"/>
          <w:bCs/>
          <w:i w:val="0"/>
          <w:iCs w:val="0"/>
          <w:sz w:val="20"/>
          <w:szCs w:val="20"/>
        </w:rPr>
      </w:pPr>
      <w:r w:rsidRPr="003B4901">
        <w:rPr>
          <w:rStyle w:val="29"/>
          <w:b w:val="0"/>
          <w:bCs/>
          <w:i w:val="0"/>
          <w:iCs w:val="0"/>
          <w:sz w:val="20"/>
          <w:szCs w:val="20"/>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Гостиницы. </w:t>
      </w:r>
    </w:p>
    <w:p w14:paraId="7C0EC784" w14:textId="58C5CD13" w:rsidR="0086021F" w:rsidRPr="003B4901" w:rsidRDefault="0086021F" w:rsidP="005F63A1">
      <w:pPr>
        <w:shd w:val="clear" w:color="auto" w:fill="FFFFFF" w:themeFill="background1"/>
        <w:adjustRightInd w:val="0"/>
        <w:ind w:firstLine="709"/>
        <w:jc w:val="both"/>
        <w:rPr>
          <w:sz w:val="20"/>
          <w:szCs w:val="20"/>
          <w:shd w:val="clear" w:color="auto" w:fill="FFFFFF"/>
        </w:rPr>
      </w:pPr>
      <w:r w:rsidRPr="003B4901">
        <w:rPr>
          <w:rStyle w:val="29"/>
          <w:b w:val="0"/>
          <w:bCs/>
          <w:i w:val="0"/>
          <w:iCs w:val="0"/>
          <w:sz w:val="20"/>
          <w:szCs w:val="20"/>
        </w:rPr>
        <w:t xml:space="preserve">- 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 </w:t>
      </w:r>
    </w:p>
    <w:p w14:paraId="10E97AA3" w14:textId="5F483296" w:rsidR="001D2BA7" w:rsidRPr="003B4901" w:rsidRDefault="001D2BA7" w:rsidP="005F63A1">
      <w:pPr>
        <w:shd w:val="clear" w:color="auto" w:fill="FFFFFF" w:themeFill="background1"/>
        <w:ind w:firstLine="709"/>
        <w:jc w:val="both"/>
        <w:rPr>
          <w:sz w:val="20"/>
          <w:szCs w:val="20"/>
        </w:rPr>
      </w:pPr>
      <w:r w:rsidRPr="003B4901">
        <w:rPr>
          <w:sz w:val="20"/>
          <w:szCs w:val="20"/>
        </w:rPr>
        <w:t>11.</w:t>
      </w:r>
      <w:r w:rsidR="00F63C77" w:rsidRPr="003B4901">
        <w:rPr>
          <w:sz w:val="20"/>
          <w:szCs w:val="20"/>
        </w:rPr>
        <w:t>4</w:t>
      </w:r>
      <w:r w:rsidRPr="003B4901">
        <w:rPr>
          <w:sz w:val="20"/>
          <w:szCs w:val="20"/>
        </w:rPr>
        <w:t>. Все споры и разногласия, которые могут возникнуть исходя из Договора или в связи с ним, должны решаться Сторонами, прежде всего путем переговоров. В случае, если договоренность при этом не будет достигнута, Стороны должны обращаться для их урегулирования к судебным органам в соответствии действующим законодательством, с обязательным претензионным порядком урегулирования возникшего спора.</w:t>
      </w:r>
      <w:r w:rsidR="008B44F5" w:rsidRPr="003B4901">
        <w:rPr>
          <w:sz w:val="20"/>
          <w:szCs w:val="20"/>
        </w:rPr>
        <w:t xml:space="preserve"> Досудебный порядок рассмотрения спора обязателен для Сторон, срок рассмотрения претензии – в течении 30 (Тридцати) дней с момента направления Стороной.</w:t>
      </w:r>
      <w:r w:rsidR="007B2CA4">
        <w:rPr>
          <w:sz w:val="20"/>
          <w:szCs w:val="20"/>
        </w:rPr>
        <w:t xml:space="preserve"> </w:t>
      </w:r>
    </w:p>
    <w:p w14:paraId="6E14F087" w14:textId="2413C59C" w:rsidR="001D2BA7" w:rsidRPr="003B4901" w:rsidRDefault="001D2BA7" w:rsidP="005F63A1">
      <w:pPr>
        <w:shd w:val="clear" w:color="auto" w:fill="FFFFFF" w:themeFill="background1"/>
        <w:ind w:firstLine="709"/>
        <w:jc w:val="both"/>
        <w:rPr>
          <w:sz w:val="20"/>
          <w:szCs w:val="20"/>
        </w:rPr>
      </w:pPr>
      <w:r w:rsidRPr="003B4901">
        <w:rPr>
          <w:sz w:val="20"/>
          <w:szCs w:val="20"/>
        </w:rPr>
        <w:t>11.</w:t>
      </w:r>
      <w:r w:rsidR="00F63C77" w:rsidRPr="003B4901">
        <w:rPr>
          <w:sz w:val="20"/>
          <w:szCs w:val="20"/>
        </w:rPr>
        <w:t>5</w:t>
      </w:r>
      <w:r w:rsidRPr="003B4901">
        <w:rPr>
          <w:sz w:val="20"/>
          <w:szCs w:val="20"/>
        </w:rPr>
        <w:t>.</w:t>
      </w:r>
      <w:r w:rsidR="008B44F5" w:rsidRPr="003B4901">
        <w:rPr>
          <w:sz w:val="20"/>
          <w:szCs w:val="20"/>
        </w:rPr>
        <w:t xml:space="preserve"> Обо всех изменениях платежных и почтовых реквизитов, паспортных данных Стороны обязаны извещать друг друга в течение 7 (семи) дней</w:t>
      </w:r>
      <w:r w:rsidR="000D2FCC" w:rsidRPr="003B4901">
        <w:rPr>
          <w:sz w:val="20"/>
          <w:szCs w:val="20"/>
        </w:rPr>
        <w:t xml:space="preserve"> в письменной форме</w:t>
      </w:r>
      <w:r w:rsidR="008B44F5" w:rsidRPr="003B4901">
        <w:rPr>
          <w:sz w:val="20"/>
          <w:szCs w:val="20"/>
        </w:rPr>
        <w:t>. Действия, совершенные по адресам и счетам, указанным в Договоре до поступления уведомлений об их изменении, засчитываются в исполнение обязательств.</w:t>
      </w:r>
      <w:r w:rsidR="007B2CA4">
        <w:rPr>
          <w:sz w:val="20"/>
          <w:szCs w:val="20"/>
        </w:rPr>
        <w:t xml:space="preserve"> </w:t>
      </w:r>
    </w:p>
    <w:p w14:paraId="7362CAA4" w14:textId="211BBE40" w:rsidR="40F920D7" w:rsidRPr="003B4901" w:rsidRDefault="000D2FCC" w:rsidP="005F63A1">
      <w:pPr>
        <w:shd w:val="clear" w:color="auto" w:fill="FFFFFF" w:themeFill="background1"/>
        <w:ind w:firstLine="709"/>
        <w:jc w:val="both"/>
        <w:rPr>
          <w:sz w:val="20"/>
          <w:szCs w:val="20"/>
        </w:rPr>
      </w:pPr>
      <w:r w:rsidRPr="003B4901">
        <w:rPr>
          <w:sz w:val="20"/>
          <w:szCs w:val="20"/>
        </w:rPr>
        <w:t>11.6</w:t>
      </w:r>
      <w:r w:rsidR="40F920D7" w:rsidRPr="003B4901">
        <w:rPr>
          <w:sz w:val="20"/>
          <w:szCs w:val="20"/>
        </w:rPr>
        <w:t xml:space="preserve">. </w:t>
      </w:r>
      <w:r w:rsidRPr="003B4901">
        <w:rPr>
          <w:sz w:val="20"/>
          <w:szCs w:val="20"/>
        </w:rPr>
        <w:t>Дольщик</w:t>
      </w:r>
      <w:r w:rsidR="40F920D7" w:rsidRPr="003B4901">
        <w:rPr>
          <w:sz w:val="20"/>
          <w:szCs w:val="20"/>
        </w:rPr>
        <w:t xml:space="preserve"> подтверждает, что все условия настоящего Договора и приложений к Договору им внимательно прочитаны перед подписанием и понятны. </w:t>
      </w:r>
      <w:r w:rsidRPr="003B4901">
        <w:rPr>
          <w:sz w:val="20"/>
          <w:szCs w:val="20"/>
        </w:rPr>
        <w:t>Дольщик</w:t>
      </w:r>
      <w:r w:rsidR="007B2CA4">
        <w:rPr>
          <w:sz w:val="20"/>
          <w:szCs w:val="20"/>
        </w:rPr>
        <w:t xml:space="preserve"> </w:t>
      </w:r>
      <w:r w:rsidR="40F920D7" w:rsidRPr="003B4901">
        <w:rPr>
          <w:sz w:val="20"/>
          <w:szCs w:val="20"/>
        </w:rPr>
        <w:t>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w:t>
      </w:r>
      <w:r w:rsidRPr="003B4901">
        <w:rPr>
          <w:sz w:val="20"/>
          <w:szCs w:val="20"/>
        </w:rPr>
        <w:t xml:space="preserve"> Дольщик </w:t>
      </w:r>
      <w:r w:rsidR="40F920D7" w:rsidRPr="003B4901">
        <w:rPr>
          <w:sz w:val="20"/>
          <w:szCs w:val="20"/>
        </w:rPr>
        <w:t>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56F950F8" w14:textId="4625B175" w:rsidR="00DB1234" w:rsidRPr="003B4901" w:rsidRDefault="001D2BA7" w:rsidP="005F63A1">
      <w:pPr>
        <w:shd w:val="clear" w:color="auto" w:fill="FFFFFF" w:themeFill="background1"/>
        <w:ind w:firstLine="709"/>
        <w:jc w:val="both"/>
        <w:rPr>
          <w:sz w:val="20"/>
          <w:szCs w:val="20"/>
        </w:rPr>
      </w:pPr>
      <w:r w:rsidRPr="003B4901">
        <w:rPr>
          <w:sz w:val="20"/>
          <w:szCs w:val="20"/>
        </w:rPr>
        <w:t>11.</w:t>
      </w:r>
      <w:r w:rsidR="000D2FCC" w:rsidRPr="003B4901">
        <w:rPr>
          <w:sz w:val="20"/>
          <w:szCs w:val="20"/>
        </w:rPr>
        <w:t>7</w:t>
      </w:r>
      <w:r w:rsidRPr="003B4901">
        <w:rPr>
          <w:sz w:val="20"/>
          <w:szCs w:val="20"/>
        </w:rPr>
        <w:t xml:space="preserve">.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Все существенные изменения и дополнения к Договору подлежат государственной регистрации в Управлении федеральной службы государственной регистрации, кадастра и картографии по </w:t>
      </w:r>
      <w:r w:rsidR="00DB1234" w:rsidRPr="003B4901">
        <w:rPr>
          <w:sz w:val="20"/>
          <w:szCs w:val="20"/>
        </w:rPr>
        <w:t>Санкт-Петербургу.</w:t>
      </w:r>
    </w:p>
    <w:p w14:paraId="4D02E8E8" w14:textId="3C301ED7" w:rsidR="001D2BA7" w:rsidRPr="00B04A8A" w:rsidRDefault="001D2BA7" w:rsidP="005F63A1">
      <w:pPr>
        <w:shd w:val="clear" w:color="auto" w:fill="FFFFFF" w:themeFill="background1"/>
        <w:ind w:firstLine="709"/>
        <w:jc w:val="both"/>
        <w:rPr>
          <w:sz w:val="20"/>
          <w:szCs w:val="20"/>
        </w:rPr>
      </w:pPr>
      <w:r w:rsidRPr="003B4901">
        <w:rPr>
          <w:sz w:val="20"/>
          <w:szCs w:val="20"/>
        </w:rPr>
        <w:t>11.</w:t>
      </w:r>
      <w:r w:rsidR="000D2FCC" w:rsidRPr="003B4901">
        <w:rPr>
          <w:sz w:val="20"/>
          <w:szCs w:val="20"/>
        </w:rPr>
        <w:t>8</w:t>
      </w:r>
      <w:r w:rsidRPr="003B4901">
        <w:rPr>
          <w:sz w:val="20"/>
          <w:szCs w:val="20"/>
        </w:rPr>
        <w:t xml:space="preserve">. Договор </w:t>
      </w:r>
      <w:r w:rsidRPr="00B04A8A">
        <w:rPr>
          <w:sz w:val="20"/>
          <w:szCs w:val="20"/>
        </w:rPr>
        <w:t xml:space="preserve">составлен в </w:t>
      </w:r>
      <w:r w:rsidR="00324392" w:rsidRPr="00B04A8A">
        <w:rPr>
          <w:sz w:val="20"/>
          <w:szCs w:val="20"/>
        </w:rPr>
        <w:t>двух</w:t>
      </w:r>
      <w:r w:rsidRPr="00B04A8A">
        <w:rPr>
          <w:sz w:val="20"/>
          <w:szCs w:val="20"/>
        </w:rPr>
        <w:t xml:space="preserve"> подлинных экземплярах, имеющих одинаковую юридическую силу, один экземпляр для Дольщика, один для Зас</w:t>
      </w:r>
      <w:r w:rsidR="00AA063D" w:rsidRPr="00B04A8A">
        <w:rPr>
          <w:sz w:val="20"/>
          <w:szCs w:val="20"/>
        </w:rPr>
        <w:t>тройщика</w:t>
      </w:r>
      <w:r w:rsidR="00324392" w:rsidRPr="00B04A8A">
        <w:rPr>
          <w:sz w:val="20"/>
          <w:szCs w:val="20"/>
        </w:rPr>
        <w:t>.</w:t>
      </w:r>
    </w:p>
    <w:p w14:paraId="15A5545B" w14:textId="7EED4585" w:rsidR="00FC037C" w:rsidRPr="00B04A8A" w:rsidRDefault="00FC037C" w:rsidP="005F63A1">
      <w:pPr>
        <w:shd w:val="clear" w:color="auto" w:fill="FFFFFF" w:themeFill="background1"/>
        <w:ind w:firstLine="709"/>
        <w:jc w:val="both"/>
        <w:rPr>
          <w:sz w:val="20"/>
          <w:szCs w:val="20"/>
        </w:rPr>
      </w:pPr>
      <w:r w:rsidRPr="00B04A8A">
        <w:rPr>
          <w:sz w:val="20"/>
          <w:szCs w:val="20"/>
        </w:rPr>
        <w:t>11.9 Приложения: Приложение № 1:</w:t>
      </w:r>
      <w:r w:rsidRPr="00B04A8A">
        <w:t xml:space="preserve"> </w:t>
      </w:r>
      <w:r w:rsidRPr="00B04A8A">
        <w:rPr>
          <w:sz w:val="20"/>
          <w:szCs w:val="20"/>
        </w:rPr>
        <w:t>Перечень работ по внутренней отделке Н</w:t>
      </w:r>
      <w:r w:rsidR="002308C7" w:rsidRPr="00B04A8A">
        <w:rPr>
          <w:sz w:val="20"/>
          <w:szCs w:val="20"/>
        </w:rPr>
        <w:t>ежилого помещения</w:t>
      </w:r>
    </w:p>
    <w:p w14:paraId="6F076A1E" w14:textId="72347A25" w:rsidR="00FC037C" w:rsidRPr="003B4901" w:rsidRDefault="00D67DDE" w:rsidP="005F63A1">
      <w:pPr>
        <w:shd w:val="clear" w:color="auto" w:fill="FFFFFF" w:themeFill="background1"/>
        <w:ind w:firstLine="709"/>
        <w:jc w:val="both"/>
        <w:rPr>
          <w:sz w:val="20"/>
          <w:szCs w:val="20"/>
        </w:rPr>
      </w:pPr>
      <w:r>
        <w:rPr>
          <w:sz w:val="20"/>
          <w:szCs w:val="20"/>
        </w:rPr>
        <w:t xml:space="preserve">             </w:t>
      </w:r>
      <w:r w:rsidR="005F63A1">
        <w:rPr>
          <w:sz w:val="20"/>
          <w:szCs w:val="20"/>
        </w:rPr>
        <w:t xml:space="preserve">                </w:t>
      </w:r>
      <w:r>
        <w:rPr>
          <w:sz w:val="20"/>
          <w:szCs w:val="20"/>
        </w:rPr>
        <w:t xml:space="preserve">   </w:t>
      </w:r>
      <w:r w:rsidR="00FC037C" w:rsidRPr="00B04A8A">
        <w:rPr>
          <w:sz w:val="20"/>
          <w:szCs w:val="20"/>
        </w:rPr>
        <w:t xml:space="preserve">Приложение № 2: Расположение </w:t>
      </w:r>
      <w:r w:rsidR="00177BCB" w:rsidRPr="00B04A8A">
        <w:rPr>
          <w:sz w:val="20"/>
          <w:szCs w:val="20"/>
        </w:rPr>
        <w:t xml:space="preserve">Нежилого помещения </w:t>
      </w:r>
      <w:r w:rsidR="00FC037C" w:rsidRPr="00B04A8A">
        <w:rPr>
          <w:sz w:val="20"/>
          <w:szCs w:val="20"/>
        </w:rPr>
        <w:t xml:space="preserve">в </w:t>
      </w:r>
      <w:r w:rsidR="00B04A8A">
        <w:rPr>
          <w:sz w:val="20"/>
          <w:szCs w:val="20"/>
        </w:rPr>
        <w:t>Г</w:t>
      </w:r>
      <w:r w:rsidR="00FC037C" w:rsidRPr="00B04A8A">
        <w:rPr>
          <w:sz w:val="20"/>
          <w:szCs w:val="20"/>
        </w:rPr>
        <w:t>остинице</w:t>
      </w:r>
    </w:p>
    <w:p w14:paraId="34CE0A41" w14:textId="555D3FFA" w:rsidR="00DB1234" w:rsidRPr="003B4901" w:rsidRDefault="00DB1234" w:rsidP="003B4901">
      <w:pPr>
        <w:shd w:val="clear" w:color="auto" w:fill="FFFFFF" w:themeFill="background1"/>
        <w:ind w:firstLine="709"/>
        <w:jc w:val="both"/>
        <w:rPr>
          <w:sz w:val="20"/>
          <w:szCs w:val="20"/>
        </w:rPr>
      </w:pPr>
    </w:p>
    <w:p w14:paraId="770B7C8F" w14:textId="466A8CC5" w:rsidR="00C767C5" w:rsidRPr="003B4901" w:rsidRDefault="001D2BA7" w:rsidP="003B4901">
      <w:pPr>
        <w:shd w:val="clear" w:color="auto" w:fill="FFFFFF" w:themeFill="background1"/>
        <w:tabs>
          <w:tab w:val="left" w:pos="7485"/>
        </w:tabs>
        <w:autoSpaceDE/>
        <w:autoSpaceDN/>
        <w:ind w:firstLine="709"/>
        <w:jc w:val="center"/>
        <w:rPr>
          <w:b/>
          <w:sz w:val="20"/>
          <w:szCs w:val="20"/>
        </w:rPr>
      </w:pPr>
      <w:r w:rsidRPr="003B4901">
        <w:rPr>
          <w:b/>
          <w:sz w:val="20"/>
          <w:szCs w:val="20"/>
        </w:rPr>
        <w:t>12.</w:t>
      </w:r>
      <w:r w:rsidR="00C767C5" w:rsidRPr="003B4901">
        <w:rPr>
          <w:b/>
          <w:sz w:val="20"/>
          <w:szCs w:val="20"/>
        </w:rPr>
        <w:t>ЮРИДИЧЕСКИЕ АДРЕСА И РЕКВИЗИТЫ СТОРОН:</w:t>
      </w:r>
    </w:p>
    <w:p w14:paraId="00A72E13" w14:textId="77777777" w:rsidR="009A5D0D" w:rsidRPr="003B4901" w:rsidRDefault="009A5D0D" w:rsidP="003B4901">
      <w:pPr>
        <w:shd w:val="clear" w:color="auto" w:fill="FFFFFF" w:themeFill="background1"/>
        <w:tabs>
          <w:tab w:val="left" w:pos="7485"/>
        </w:tabs>
        <w:autoSpaceDE/>
        <w:autoSpaceDN/>
        <w:ind w:firstLine="709"/>
        <w:jc w:val="center"/>
        <w:rPr>
          <w:b/>
          <w:sz w:val="20"/>
          <w:szCs w:val="20"/>
        </w:rPr>
      </w:pPr>
    </w:p>
    <w:tbl>
      <w:tblPr>
        <w:tblW w:w="10491" w:type="dxa"/>
        <w:tblInd w:w="-142" w:type="dxa"/>
        <w:tblLayout w:type="fixed"/>
        <w:tblLook w:val="04A0" w:firstRow="1" w:lastRow="0" w:firstColumn="1" w:lastColumn="0" w:noHBand="0" w:noVBand="1"/>
      </w:tblPr>
      <w:tblGrid>
        <w:gridCol w:w="4853"/>
        <w:gridCol w:w="5638"/>
      </w:tblGrid>
      <w:tr w:rsidR="008C53DB" w:rsidRPr="003B4901" w14:paraId="5920F8A6" w14:textId="77777777" w:rsidTr="00840DC7">
        <w:trPr>
          <w:trHeight w:val="3885"/>
        </w:trPr>
        <w:tc>
          <w:tcPr>
            <w:tcW w:w="4853" w:type="dxa"/>
          </w:tcPr>
          <w:p w14:paraId="17B5AC38" w14:textId="77777777" w:rsidR="00BA22D2" w:rsidRPr="003B4901" w:rsidRDefault="00BA22D2" w:rsidP="003B4901">
            <w:pPr>
              <w:shd w:val="clear" w:color="auto" w:fill="FFFFFF" w:themeFill="background1"/>
              <w:jc w:val="both"/>
              <w:rPr>
                <w:b/>
                <w:sz w:val="20"/>
                <w:szCs w:val="20"/>
              </w:rPr>
            </w:pPr>
            <w:r w:rsidRPr="003B4901">
              <w:rPr>
                <w:b/>
                <w:sz w:val="20"/>
                <w:szCs w:val="20"/>
              </w:rPr>
              <w:lastRenderedPageBreak/>
              <w:t>Застройщик:</w:t>
            </w:r>
          </w:p>
          <w:p w14:paraId="2F9C9804" w14:textId="77777777" w:rsidR="00BA22D2" w:rsidRPr="003B4901" w:rsidRDefault="00BA22D2" w:rsidP="003B4901">
            <w:pPr>
              <w:shd w:val="clear" w:color="auto" w:fill="FFFFFF" w:themeFill="background1"/>
              <w:ind w:firstLine="709"/>
              <w:jc w:val="both"/>
              <w:rPr>
                <w:b/>
                <w:sz w:val="20"/>
                <w:szCs w:val="20"/>
              </w:rPr>
            </w:pPr>
          </w:p>
          <w:p w14:paraId="2580A9B8" w14:textId="0A12CBDA" w:rsidR="00BA22D2" w:rsidRPr="003B4901" w:rsidRDefault="00BA22D2" w:rsidP="003B4901">
            <w:pPr>
              <w:shd w:val="clear" w:color="auto" w:fill="FFFFFF" w:themeFill="background1"/>
              <w:jc w:val="both"/>
              <w:rPr>
                <w:b/>
                <w:sz w:val="20"/>
                <w:szCs w:val="20"/>
              </w:rPr>
            </w:pPr>
            <w:r w:rsidRPr="003B4901">
              <w:rPr>
                <w:b/>
                <w:sz w:val="20"/>
                <w:szCs w:val="20"/>
              </w:rPr>
              <w:t>ООО «</w:t>
            </w:r>
            <w:r w:rsidR="001C6006" w:rsidRPr="003B4901">
              <w:rPr>
                <w:b/>
                <w:sz w:val="20"/>
                <w:szCs w:val="20"/>
              </w:rPr>
              <w:t>СЗ</w:t>
            </w:r>
            <w:r w:rsidRPr="003B4901">
              <w:rPr>
                <w:b/>
                <w:sz w:val="20"/>
                <w:szCs w:val="20"/>
              </w:rPr>
              <w:t xml:space="preserve"> «Сфера» </w:t>
            </w:r>
          </w:p>
          <w:p w14:paraId="5BC52CE3" w14:textId="77777777" w:rsidR="00BA22D2" w:rsidRPr="003B4901" w:rsidRDefault="00BA22D2" w:rsidP="003B4901">
            <w:pPr>
              <w:shd w:val="clear" w:color="auto" w:fill="FFFFFF" w:themeFill="background1"/>
              <w:jc w:val="both"/>
              <w:rPr>
                <w:sz w:val="20"/>
                <w:szCs w:val="20"/>
              </w:rPr>
            </w:pPr>
            <w:r w:rsidRPr="003B4901">
              <w:rPr>
                <w:sz w:val="20"/>
                <w:szCs w:val="20"/>
              </w:rPr>
              <w:t>юридический/фактический адрес: г. Санкт-Петербург, пл. Конституции, д. 3, лит. А, пом. 20-Н. оф. 814</w:t>
            </w:r>
          </w:p>
          <w:p w14:paraId="7E7FBA0E" w14:textId="4A39AC8C" w:rsidR="00BA22D2" w:rsidRPr="003B4901" w:rsidRDefault="00BA22D2" w:rsidP="003B4901">
            <w:pPr>
              <w:shd w:val="clear" w:color="auto" w:fill="FFFFFF" w:themeFill="background1"/>
              <w:jc w:val="both"/>
              <w:rPr>
                <w:sz w:val="20"/>
                <w:szCs w:val="20"/>
              </w:rPr>
            </w:pPr>
            <w:r w:rsidRPr="003B4901">
              <w:rPr>
                <w:sz w:val="20"/>
                <w:szCs w:val="20"/>
              </w:rPr>
              <w:t>ИНН/КПП 7810919765 / 781001001</w:t>
            </w:r>
          </w:p>
          <w:p w14:paraId="051197D0" w14:textId="5AD9A6E0" w:rsidR="00BA22D2" w:rsidRPr="003B4901" w:rsidRDefault="00BA22D2" w:rsidP="003B4901">
            <w:pPr>
              <w:shd w:val="clear" w:color="auto" w:fill="FFFFFF" w:themeFill="background1"/>
              <w:jc w:val="both"/>
              <w:rPr>
                <w:sz w:val="20"/>
                <w:szCs w:val="20"/>
              </w:rPr>
            </w:pPr>
            <w:r w:rsidRPr="003B4901">
              <w:rPr>
                <w:sz w:val="20"/>
                <w:szCs w:val="20"/>
              </w:rPr>
              <w:t>ОГРН 1217800081454</w:t>
            </w:r>
          </w:p>
          <w:p w14:paraId="36B8B8EF" w14:textId="006F5A25" w:rsidR="00BA22D2" w:rsidRPr="003B4901" w:rsidRDefault="00BA22D2" w:rsidP="003B4901">
            <w:pPr>
              <w:shd w:val="clear" w:color="auto" w:fill="FFFFFF" w:themeFill="background1"/>
              <w:jc w:val="both"/>
              <w:rPr>
                <w:sz w:val="20"/>
                <w:szCs w:val="20"/>
              </w:rPr>
            </w:pPr>
            <w:r w:rsidRPr="003B4901">
              <w:rPr>
                <w:sz w:val="20"/>
                <w:szCs w:val="20"/>
              </w:rPr>
              <w:t>к/с 30101810500000000653 в ПАО «Сбербанк»</w:t>
            </w:r>
          </w:p>
          <w:p w14:paraId="36CEDC71" w14:textId="7437E453" w:rsidR="00BA22D2" w:rsidRPr="003B4901" w:rsidRDefault="00BA22D2" w:rsidP="003B4901">
            <w:pPr>
              <w:shd w:val="clear" w:color="auto" w:fill="FFFFFF" w:themeFill="background1"/>
              <w:jc w:val="both"/>
              <w:rPr>
                <w:sz w:val="20"/>
                <w:szCs w:val="20"/>
                <w:lang w:val="en-US"/>
              </w:rPr>
            </w:pPr>
            <w:r w:rsidRPr="003B4901">
              <w:rPr>
                <w:sz w:val="20"/>
                <w:szCs w:val="20"/>
              </w:rPr>
              <w:t>БИК</w:t>
            </w:r>
            <w:r w:rsidRPr="003B4901">
              <w:rPr>
                <w:sz w:val="20"/>
                <w:szCs w:val="20"/>
                <w:lang w:val="en-US"/>
              </w:rPr>
              <w:t xml:space="preserve"> 044030653</w:t>
            </w:r>
          </w:p>
          <w:p w14:paraId="25DD8061" w14:textId="482D3017" w:rsidR="00BA22D2" w:rsidRPr="003B4901" w:rsidRDefault="00BA22D2" w:rsidP="003B4901">
            <w:pPr>
              <w:shd w:val="clear" w:color="auto" w:fill="FFFFFF" w:themeFill="background1"/>
              <w:jc w:val="both"/>
              <w:rPr>
                <w:sz w:val="20"/>
                <w:szCs w:val="20"/>
                <w:lang w:val="en-US"/>
              </w:rPr>
            </w:pPr>
          </w:p>
          <w:p w14:paraId="3D92C435" w14:textId="77777777" w:rsidR="00BA22D2" w:rsidRPr="003B4901" w:rsidRDefault="00BA22D2" w:rsidP="003B4901">
            <w:pPr>
              <w:shd w:val="clear" w:color="auto" w:fill="FFFFFF" w:themeFill="background1"/>
              <w:jc w:val="both"/>
              <w:rPr>
                <w:b/>
                <w:sz w:val="20"/>
                <w:szCs w:val="20"/>
                <w:lang w:val="en-US"/>
              </w:rPr>
            </w:pPr>
            <w:r w:rsidRPr="003B4901">
              <w:rPr>
                <w:b/>
                <w:sz w:val="20"/>
                <w:szCs w:val="20"/>
              </w:rPr>
              <w:t>сайт</w:t>
            </w:r>
            <w:r w:rsidRPr="003B4901">
              <w:rPr>
                <w:b/>
                <w:sz w:val="20"/>
                <w:szCs w:val="20"/>
                <w:lang w:val="en-US"/>
              </w:rPr>
              <w:t>: isk-vita.ru, e-mail: info@isk-vita.ru</w:t>
            </w:r>
          </w:p>
          <w:p w14:paraId="427DFD38" w14:textId="5902D5EF" w:rsidR="00BA22D2" w:rsidRPr="003B4901" w:rsidRDefault="00BA22D2" w:rsidP="003B4901">
            <w:pPr>
              <w:shd w:val="clear" w:color="auto" w:fill="FFFFFF" w:themeFill="background1"/>
              <w:ind w:firstLine="709"/>
              <w:jc w:val="both"/>
              <w:rPr>
                <w:b/>
                <w:sz w:val="20"/>
                <w:szCs w:val="20"/>
                <w:lang w:val="en-US"/>
              </w:rPr>
            </w:pPr>
          </w:p>
          <w:p w14:paraId="1E04E004" w14:textId="77777777" w:rsidR="00BA22D2" w:rsidRPr="003B4901" w:rsidRDefault="00BA22D2" w:rsidP="003B4901">
            <w:pPr>
              <w:shd w:val="clear" w:color="auto" w:fill="FFFFFF" w:themeFill="background1"/>
              <w:jc w:val="both"/>
              <w:rPr>
                <w:b/>
                <w:sz w:val="20"/>
                <w:szCs w:val="20"/>
                <w:lang w:val="en-US"/>
              </w:rPr>
            </w:pPr>
          </w:p>
          <w:p w14:paraId="7668309F" w14:textId="77777777" w:rsidR="00BA22D2" w:rsidRPr="003B4901" w:rsidRDefault="00BA22D2" w:rsidP="003B4901">
            <w:pPr>
              <w:shd w:val="clear" w:color="auto" w:fill="FFFFFF" w:themeFill="background1"/>
              <w:jc w:val="both"/>
              <w:rPr>
                <w:sz w:val="20"/>
                <w:szCs w:val="20"/>
              </w:rPr>
            </w:pPr>
            <w:r w:rsidRPr="003B4901">
              <w:rPr>
                <w:sz w:val="20"/>
                <w:szCs w:val="20"/>
              </w:rPr>
              <w:t>Генеральный директор</w:t>
            </w:r>
          </w:p>
          <w:p w14:paraId="161E3774" w14:textId="77777777" w:rsidR="00BA22D2" w:rsidRPr="003B4901" w:rsidRDefault="00BA22D2" w:rsidP="003B4901">
            <w:pPr>
              <w:shd w:val="clear" w:color="auto" w:fill="FFFFFF" w:themeFill="background1"/>
              <w:ind w:firstLine="709"/>
              <w:jc w:val="both"/>
              <w:rPr>
                <w:sz w:val="20"/>
                <w:szCs w:val="20"/>
              </w:rPr>
            </w:pPr>
          </w:p>
          <w:p w14:paraId="3FE9F23F" w14:textId="20422201" w:rsidR="00BA22D2" w:rsidRPr="003B4901" w:rsidRDefault="00BA22D2" w:rsidP="003B4901">
            <w:pPr>
              <w:shd w:val="clear" w:color="auto" w:fill="FFFFFF" w:themeFill="background1"/>
              <w:ind w:firstLine="709"/>
              <w:jc w:val="right"/>
              <w:rPr>
                <w:sz w:val="20"/>
                <w:szCs w:val="20"/>
              </w:rPr>
            </w:pPr>
            <w:r w:rsidRPr="003B4901">
              <w:rPr>
                <w:sz w:val="20"/>
                <w:szCs w:val="20"/>
              </w:rPr>
              <w:t>___________________ /Бова В.С./</w:t>
            </w:r>
          </w:p>
        </w:tc>
        <w:tc>
          <w:tcPr>
            <w:tcW w:w="5638" w:type="dxa"/>
          </w:tcPr>
          <w:p w14:paraId="7C58B9E0" w14:textId="0C2F9AFB" w:rsidR="00BA22D2" w:rsidRPr="003B4901" w:rsidRDefault="00BA22D2" w:rsidP="003B4901">
            <w:pPr>
              <w:shd w:val="clear" w:color="auto" w:fill="FFFFFF" w:themeFill="background1"/>
              <w:jc w:val="both"/>
              <w:rPr>
                <w:b/>
                <w:spacing w:val="-5"/>
                <w:sz w:val="20"/>
                <w:szCs w:val="20"/>
              </w:rPr>
            </w:pPr>
            <w:r w:rsidRPr="003B4901">
              <w:rPr>
                <w:b/>
                <w:spacing w:val="-5"/>
                <w:sz w:val="20"/>
                <w:szCs w:val="20"/>
              </w:rPr>
              <w:t>Дольщик:</w:t>
            </w:r>
          </w:p>
          <w:p w14:paraId="195954DF" w14:textId="77777777" w:rsidR="00BA22D2" w:rsidRPr="003B4901" w:rsidRDefault="00BA22D2" w:rsidP="003B4901">
            <w:pPr>
              <w:shd w:val="clear" w:color="auto" w:fill="FFFFFF" w:themeFill="background1"/>
              <w:jc w:val="both"/>
              <w:rPr>
                <w:b/>
                <w:spacing w:val="-5"/>
                <w:sz w:val="20"/>
                <w:szCs w:val="20"/>
              </w:rPr>
            </w:pPr>
          </w:p>
          <w:p w14:paraId="72DFD08B" w14:textId="77777777" w:rsidR="00BA22D2" w:rsidRPr="007B2CA4" w:rsidRDefault="00BA22D2" w:rsidP="003B4901">
            <w:pPr>
              <w:shd w:val="clear" w:color="auto" w:fill="FFFFFF" w:themeFill="background1"/>
              <w:jc w:val="both"/>
              <w:rPr>
                <w:bCs w:val="0"/>
                <w:spacing w:val="-5"/>
                <w:sz w:val="20"/>
                <w:szCs w:val="20"/>
                <w:highlight w:val="yellow"/>
              </w:rPr>
            </w:pPr>
            <w:r w:rsidRPr="007B2CA4">
              <w:rPr>
                <w:bCs w:val="0"/>
                <w:spacing w:val="-5"/>
                <w:sz w:val="20"/>
                <w:szCs w:val="20"/>
                <w:highlight w:val="yellow"/>
              </w:rPr>
              <w:t>Гражданин (ка) РФ ____________, пол: ____________, дата рождения: _______ г., место рождения: _________, паспорт РФ ____ ____, выдан __ ________________ дата выдачи: ___________, код подразделения: ____, зарегистрированный (</w:t>
            </w:r>
            <w:proofErr w:type="spellStart"/>
            <w:r w:rsidRPr="007B2CA4">
              <w:rPr>
                <w:bCs w:val="0"/>
                <w:spacing w:val="-5"/>
                <w:sz w:val="20"/>
                <w:szCs w:val="20"/>
                <w:highlight w:val="yellow"/>
              </w:rPr>
              <w:t>ая</w:t>
            </w:r>
            <w:proofErr w:type="spellEnd"/>
            <w:r w:rsidRPr="007B2CA4">
              <w:rPr>
                <w:bCs w:val="0"/>
                <w:spacing w:val="-5"/>
                <w:sz w:val="20"/>
                <w:szCs w:val="20"/>
                <w:highlight w:val="yellow"/>
              </w:rPr>
              <w:t xml:space="preserve">) по адресу: _________________, </w:t>
            </w:r>
          </w:p>
          <w:p w14:paraId="0F505351" w14:textId="77777777" w:rsidR="00BA22D2" w:rsidRPr="007B2CA4" w:rsidRDefault="00BA22D2" w:rsidP="003B4901">
            <w:pPr>
              <w:shd w:val="clear" w:color="auto" w:fill="FFFFFF" w:themeFill="background1"/>
              <w:jc w:val="both"/>
              <w:rPr>
                <w:bCs w:val="0"/>
                <w:spacing w:val="-5"/>
                <w:sz w:val="20"/>
                <w:szCs w:val="20"/>
                <w:highlight w:val="yellow"/>
              </w:rPr>
            </w:pPr>
            <w:r w:rsidRPr="007B2CA4">
              <w:rPr>
                <w:bCs w:val="0"/>
                <w:spacing w:val="-5"/>
                <w:sz w:val="20"/>
                <w:szCs w:val="20"/>
                <w:highlight w:val="yellow"/>
              </w:rPr>
              <w:t>тел. +7 (___)_____-__-__</w:t>
            </w:r>
          </w:p>
          <w:p w14:paraId="179916C8" w14:textId="77777777" w:rsidR="00BA22D2" w:rsidRPr="007B2CA4" w:rsidRDefault="00BA22D2" w:rsidP="003B4901">
            <w:pPr>
              <w:shd w:val="clear" w:color="auto" w:fill="FFFFFF" w:themeFill="background1"/>
              <w:jc w:val="both"/>
              <w:rPr>
                <w:bCs w:val="0"/>
                <w:spacing w:val="-5"/>
                <w:sz w:val="20"/>
                <w:szCs w:val="20"/>
                <w:highlight w:val="yellow"/>
              </w:rPr>
            </w:pPr>
            <w:r w:rsidRPr="007B2CA4">
              <w:rPr>
                <w:bCs w:val="0"/>
                <w:spacing w:val="-5"/>
                <w:sz w:val="20"/>
                <w:szCs w:val="20"/>
                <w:highlight w:val="yellow"/>
              </w:rPr>
              <w:t>Электронная почта:________________</w:t>
            </w:r>
          </w:p>
          <w:p w14:paraId="670BADA7" w14:textId="77777777" w:rsidR="00BA22D2" w:rsidRPr="007B2CA4" w:rsidRDefault="00BA22D2" w:rsidP="003B4901">
            <w:pPr>
              <w:shd w:val="clear" w:color="auto" w:fill="FFFFFF" w:themeFill="background1"/>
              <w:jc w:val="both"/>
              <w:rPr>
                <w:bCs w:val="0"/>
                <w:spacing w:val="-5"/>
                <w:sz w:val="20"/>
                <w:szCs w:val="20"/>
                <w:highlight w:val="yellow"/>
              </w:rPr>
            </w:pPr>
            <w:r w:rsidRPr="007B2CA4">
              <w:rPr>
                <w:bCs w:val="0"/>
                <w:spacing w:val="-5"/>
                <w:sz w:val="20"/>
                <w:szCs w:val="20"/>
                <w:highlight w:val="yellow"/>
              </w:rPr>
              <w:t>Реквизиты для почтовой рассылки: _______________________</w:t>
            </w:r>
          </w:p>
          <w:p w14:paraId="4611C5F2" w14:textId="77777777" w:rsidR="00BA22D2" w:rsidRPr="003B4901" w:rsidRDefault="00BA22D2" w:rsidP="003B4901">
            <w:pPr>
              <w:shd w:val="clear" w:color="auto" w:fill="FFFFFF" w:themeFill="background1"/>
              <w:jc w:val="both"/>
              <w:rPr>
                <w:bCs w:val="0"/>
                <w:spacing w:val="-5"/>
                <w:sz w:val="20"/>
                <w:szCs w:val="20"/>
              </w:rPr>
            </w:pPr>
            <w:r w:rsidRPr="007B2CA4">
              <w:rPr>
                <w:bCs w:val="0"/>
                <w:spacing w:val="-5"/>
                <w:sz w:val="20"/>
                <w:szCs w:val="20"/>
                <w:highlight w:val="yellow"/>
              </w:rPr>
              <w:t>Индекс: _______</w:t>
            </w:r>
          </w:p>
          <w:p w14:paraId="32E3AC6E" w14:textId="77777777" w:rsidR="00BA22D2" w:rsidRPr="003B4901" w:rsidRDefault="00BA22D2" w:rsidP="003B4901">
            <w:pPr>
              <w:shd w:val="clear" w:color="auto" w:fill="FFFFFF" w:themeFill="background1"/>
              <w:jc w:val="both"/>
              <w:rPr>
                <w:bCs w:val="0"/>
                <w:spacing w:val="-5"/>
                <w:sz w:val="20"/>
                <w:szCs w:val="20"/>
              </w:rPr>
            </w:pPr>
          </w:p>
          <w:p w14:paraId="635AD7CB" w14:textId="77777777" w:rsidR="00BA22D2" w:rsidRPr="003B4901" w:rsidRDefault="00BA22D2" w:rsidP="003B4901">
            <w:pPr>
              <w:shd w:val="clear" w:color="auto" w:fill="FFFFFF" w:themeFill="background1"/>
              <w:jc w:val="both"/>
              <w:rPr>
                <w:b/>
                <w:spacing w:val="-5"/>
                <w:sz w:val="20"/>
                <w:szCs w:val="20"/>
              </w:rPr>
            </w:pPr>
          </w:p>
          <w:p w14:paraId="63FBB715" w14:textId="77777777" w:rsidR="00BA22D2" w:rsidRPr="003B4901" w:rsidRDefault="00BA22D2" w:rsidP="003B4901">
            <w:pPr>
              <w:shd w:val="clear" w:color="auto" w:fill="FFFFFF" w:themeFill="background1"/>
              <w:jc w:val="both"/>
              <w:rPr>
                <w:b/>
                <w:spacing w:val="-5"/>
                <w:sz w:val="20"/>
                <w:szCs w:val="20"/>
              </w:rPr>
            </w:pPr>
          </w:p>
          <w:p w14:paraId="4AAB8CD3" w14:textId="77777777" w:rsidR="00BA22D2" w:rsidRPr="003B4901" w:rsidRDefault="00BA22D2" w:rsidP="003B4901">
            <w:pPr>
              <w:shd w:val="clear" w:color="auto" w:fill="FFFFFF" w:themeFill="background1"/>
              <w:jc w:val="both"/>
              <w:rPr>
                <w:b/>
                <w:spacing w:val="-5"/>
                <w:sz w:val="20"/>
                <w:szCs w:val="20"/>
              </w:rPr>
            </w:pPr>
          </w:p>
          <w:p w14:paraId="396C5618" w14:textId="77777777" w:rsidR="00BA22D2" w:rsidRPr="003B4901" w:rsidRDefault="00BA22D2" w:rsidP="003B4901">
            <w:pPr>
              <w:shd w:val="clear" w:color="auto" w:fill="FFFFFF" w:themeFill="background1"/>
              <w:jc w:val="right"/>
              <w:rPr>
                <w:b/>
                <w:spacing w:val="-5"/>
                <w:sz w:val="20"/>
                <w:szCs w:val="20"/>
              </w:rPr>
            </w:pPr>
            <w:r w:rsidRPr="003B4901">
              <w:rPr>
                <w:b/>
                <w:spacing w:val="-5"/>
                <w:sz w:val="20"/>
                <w:szCs w:val="20"/>
              </w:rPr>
              <w:t>______________/ _________________/</w:t>
            </w:r>
          </w:p>
          <w:p w14:paraId="26BE0E6E" w14:textId="3173901C" w:rsidR="00BA22D2" w:rsidRPr="003B4901" w:rsidRDefault="00BA22D2" w:rsidP="003B4901">
            <w:pPr>
              <w:shd w:val="clear" w:color="auto" w:fill="FFFFFF" w:themeFill="background1"/>
              <w:jc w:val="both"/>
              <w:rPr>
                <w:b/>
                <w:spacing w:val="-5"/>
                <w:sz w:val="20"/>
                <w:szCs w:val="20"/>
              </w:rPr>
            </w:pPr>
          </w:p>
        </w:tc>
      </w:tr>
    </w:tbl>
    <w:p w14:paraId="07547A01" w14:textId="77777777" w:rsidR="00C767C5" w:rsidRPr="003B4901" w:rsidRDefault="00C767C5" w:rsidP="003B4901">
      <w:pPr>
        <w:widowControl w:val="0"/>
        <w:shd w:val="clear" w:color="auto" w:fill="FFFFFF" w:themeFill="background1"/>
        <w:tabs>
          <w:tab w:val="left" w:pos="709"/>
        </w:tabs>
        <w:autoSpaceDE/>
        <w:ind w:firstLine="709"/>
        <w:rPr>
          <w:b/>
          <w:bCs w:val="0"/>
          <w:position w:val="0"/>
          <w:sz w:val="20"/>
          <w:szCs w:val="20"/>
          <w:lang w:eastAsia="en-US"/>
        </w:rPr>
      </w:pPr>
    </w:p>
    <w:p w14:paraId="0961829E" w14:textId="287F5183" w:rsidR="00C767C5" w:rsidRPr="003B4901" w:rsidRDefault="00C767C5" w:rsidP="003B4901">
      <w:pPr>
        <w:widowControl w:val="0"/>
        <w:shd w:val="clear" w:color="auto" w:fill="FFFFFF" w:themeFill="background1"/>
        <w:ind w:firstLine="709"/>
        <w:jc w:val="right"/>
        <w:rPr>
          <w:b/>
          <w:sz w:val="20"/>
          <w:szCs w:val="20"/>
        </w:rPr>
      </w:pPr>
      <w:r w:rsidRPr="003B4901">
        <w:rPr>
          <w:b/>
          <w:sz w:val="20"/>
          <w:szCs w:val="20"/>
        </w:rPr>
        <w:br w:type="page"/>
      </w:r>
      <w:r w:rsidR="00FC037C" w:rsidRPr="00FC037C">
        <w:rPr>
          <w:b/>
          <w:sz w:val="20"/>
          <w:szCs w:val="20"/>
        </w:rPr>
        <w:lastRenderedPageBreak/>
        <w:t xml:space="preserve">Приложение </w:t>
      </w:r>
      <w:r w:rsidRPr="003B4901">
        <w:rPr>
          <w:b/>
          <w:sz w:val="20"/>
          <w:szCs w:val="20"/>
        </w:rPr>
        <w:t>№ 1</w:t>
      </w:r>
    </w:p>
    <w:p w14:paraId="1326D843" w14:textId="77777777" w:rsidR="00BA22D2" w:rsidRPr="003B4901" w:rsidRDefault="00BA22D2" w:rsidP="003B4901">
      <w:pPr>
        <w:shd w:val="clear" w:color="auto" w:fill="FFFFFF" w:themeFill="background1"/>
        <w:ind w:firstLine="709"/>
        <w:jc w:val="center"/>
        <w:rPr>
          <w:b/>
          <w:sz w:val="20"/>
          <w:szCs w:val="20"/>
        </w:rPr>
      </w:pPr>
    </w:p>
    <w:p w14:paraId="358D9565" w14:textId="77777777" w:rsidR="00BA22D2" w:rsidRPr="003B4901" w:rsidRDefault="00BA22D2" w:rsidP="007B2CA4">
      <w:pPr>
        <w:shd w:val="clear" w:color="auto" w:fill="FFFFFF" w:themeFill="background1"/>
        <w:rPr>
          <w:b/>
          <w:sz w:val="20"/>
          <w:szCs w:val="20"/>
        </w:rPr>
      </w:pPr>
    </w:p>
    <w:p w14:paraId="5C98B354" w14:textId="5443512A" w:rsidR="00C767C5" w:rsidRPr="003B4901" w:rsidRDefault="00C767C5" w:rsidP="003B4901">
      <w:pPr>
        <w:shd w:val="clear" w:color="auto" w:fill="FFFFFF" w:themeFill="background1"/>
        <w:ind w:firstLine="709"/>
        <w:jc w:val="center"/>
        <w:rPr>
          <w:b/>
          <w:bCs w:val="0"/>
          <w:sz w:val="20"/>
          <w:szCs w:val="20"/>
        </w:rPr>
      </w:pPr>
      <w:r w:rsidRPr="003B4901">
        <w:rPr>
          <w:b/>
          <w:sz w:val="20"/>
          <w:szCs w:val="20"/>
        </w:rPr>
        <w:t>Перечень</w:t>
      </w:r>
    </w:p>
    <w:p w14:paraId="7894F814" w14:textId="77DE88A5" w:rsidR="00C767C5" w:rsidRPr="003B4901" w:rsidRDefault="00C767C5" w:rsidP="003B4901">
      <w:pPr>
        <w:shd w:val="clear" w:color="auto" w:fill="FFFFFF" w:themeFill="background1"/>
        <w:ind w:firstLine="709"/>
        <w:jc w:val="center"/>
        <w:rPr>
          <w:b/>
          <w:bCs w:val="0"/>
          <w:sz w:val="20"/>
          <w:szCs w:val="20"/>
        </w:rPr>
      </w:pPr>
      <w:r w:rsidRPr="003B4901">
        <w:rPr>
          <w:b/>
          <w:sz w:val="20"/>
          <w:szCs w:val="20"/>
        </w:rPr>
        <w:t xml:space="preserve">работ по внутренней отделке </w:t>
      </w:r>
      <w:r w:rsidR="00E94D4B" w:rsidRPr="00E94D4B">
        <w:rPr>
          <w:b/>
          <w:sz w:val="20"/>
          <w:szCs w:val="20"/>
        </w:rPr>
        <w:t>Нежило</w:t>
      </w:r>
      <w:r w:rsidR="00177BCB">
        <w:rPr>
          <w:b/>
          <w:sz w:val="20"/>
          <w:szCs w:val="20"/>
        </w:rPr>
        <w:t>го помещения</w:t>
      </w:r>
    </w:p>
    <w:p w14:paraId="375DA8D8" w14:textId="77777777" w:rsidR="00454DC3" w:rsidRPr="003B4901" w:rsidRDefault="00454DC3" w:rsidP="00454DC3">
      <w:pPr>
        <w:shd w:val="clear" w:color="auto" w:fill="FFFFFF" w:themeFill="background1"/>
        <w:ind w:firstLine="709"/>
        <w:jc w:val="center"/>
        <w:rPr>
          <w:sz w:val="20"/>
          <w:szCs w:val="20"/>
        </w:rPr>
      </w:pPr>
      <w:r w:rsidRPr="003B4901">
        <w:rPr>
          <w:sz w:val="20"/>
          <w:szCs w:val="20"/>
        </w:rPr>
        <w:t xml:space="preserve">к Договору № </w:t>
      </w:r>
      <w:r w:rsidRPr="00B04A8A">
        <w:rPr>
          <w:b/>
          <w:bCs w:val="0"/>
          <w:sz w:val="20"/>
          <w:szCs w:val="20"/>
        </w:rPr>
        <w:t>Лиг</w:t>
      </w:r>
      <w:r w:rsidRPr="00B04A8A">
        <w:rPr>
          <w:b/>
          <w:bCs w:val="0"/>
          <w:sz w:val="20"/>
          <w:szCs w:val="20"/>
          <w:highlight w:val="yellow"/>
        </w:rPr>
        <w:t>/</w:t>
      </w:r>
      <w:r w:rsidRPr="00454DC3">
        <w:rPr>
          <w:sz w:val="20"/>
          <w:szCs w:val="20"/>
          <w:highlight w:val="yellow"/>
        </w:rPr>
        <w:t>___</w:t>
      </w:r>
      <w:r w:rsidRPr="003B4901">
        <w:rPr>
          <w:sz w:val="20"/>
          <w:szCs w:val="20"/>
        </w:rPr>
        <w:t xml:space="preserve"> участия в долевом строительстве гостиницы </w:t>
      </w:r>
    </w:p>
    <w:p w14:paraId="1F232E1A" w14:textId="77777777" w:rsidR="00454DC3" w:rsidRPr="003B4901" w:rsidRDefault="00454DC3" w:rsidP="00454DC3">
      <w:pPr>
        <w:shd w:val="clear" w:color="auto" w:fill="FFFFFF" w:themeFill="background1"/>
        <w:ind w:firstLine="709"/>
        <w:jc w:val="center"/>
        <w:rPr>
          <w:sz w:val="20"/>
          <w:szCs w:val="20"/>
        </w:rPr>
      </w:pPr>
      <w:r w:rsidRPr="003B4901">
        <w:rPr>
          <w:sz w:val="20"/>
          <w:szCs w:val="20"/>
        </w:rPr>
        <w:t>по адресу: Санкт-Петербург, Лиговский проспект, д.</w:t>
      </w:r>
      <w:r>
        <w:rPr>
          <w:sz w:val="20"/>
          <w:szCs w:val="20"/>
        </w:rPr>
        <w:t xml:space="preserve"> </w:t>
      </w:r>
      <w:r w:rsidRPr="003B4901">
        <w:rPr>
          <w:sz w:val="20"/>
          <w:szCs w:val="20"/>
        </w:rPr>
        <w:t>127, литер А</w:t>
      </w:r>
      <w:r>
        <w:rPr>
          <w:sz w:val="20"/>
          <w:szCs w:val="20"/>
        </w:rPr>
        <w:t xml:space="preserve"> от ___________</w:t>
      </w:r>
    </w:p>
    <w:p w14:paraId="5043CB0F" w14:textId="77777777" w:rsidR="00C17C14" w:rsidRPr="003B4901" w:rsidRDefault="00C17C14" w:rsidP="003B4901">
      <w:pPr>
        <w:shd w:val="clear" w:color="auto" w:fill="FFFFFF" w:themeFill="background1"/>
        <w:ind w:firstLine="709"/>
        <w:jc w:val="center"/>
        <w:rPr>
          <w:bCs w:val="0"/>
          <w:sz w:val="20"/>
          <w:szCs w:val="20"/>
        </w:rPr>
      </w:pPr>
    </w:p>
    <w:p w14:paraId="5CA61835" w14:textId="6AFB8411" w:rsidR="005C3865" w:rsidRPr="003B4901" w:rsidRDefault="005C3865" w:rsidP="003B4901">
      <w:pPr>
        <w:rPr>
          <w:sz w:val="20"/>
          <w:szCs w:val="20"/>
        </w:rPr>
      </w:pPr>
    </w:p>
    <w:p w14:paraId="731B0D24" w14:textId="52851FFC" w:rsidR="00DA7372" w:rsidRPr="003B4901" w:rsidRDefault="00DA7372" w:rsidP="003B4901">
      <w:pPr>
        <w:rPr>
          <w:sz w:val="20"/>
          <w:szCs w:val="20"/>
        </w:rPr>
      </w:pPr>
      <w:r w:rsidRPr="003B4901">
        <w:rPr>
          <w:sz w:val="20"/>
          <w:szCs w:val="20"/>
        </w:rPr>
        <w:t xml:space="preserve">По взаимной договоренности сторон </w:t>
      </w:r>
      <w:r w:rsidR="00177BCB">
        <w:rPr>
          <w:sz w:val="20"/>
          <w:szCs w:val="20"/>
        </w:rPr>
        <w:t>Нежилое помещение</w:t>
      </w:r>
      <w:r w:rsidR="00177BCB" w:rsidRPr="003B4901">
        <w:rPr>
          <w:sz w:val="20"/>
          <w:szCs w:val="20"/>
        </w:rPr>
        <w:t xml:space="preserve"> </w:t>
      </w:r>
      <w:r w:rsidRPr="003B4901">
        <w:rPr>
          <w:sz w:val="20"/>
          <w:szCs w:val="20"/>
        </w:rPr>
        <w:t>передается Дольщику по акту приема-передачи в следующем состоянии:</w:t>
      </w:r>
    </w:p>
    <w:p w14:paraId="6FD41031" w14:textId="77777777" w:rsidR="00DA7372" w:rsidRPr="003B4901" w:rsidRDefault="00DA7372" w:rsidP="003B4901">
      <w:pPr>
        <w:rPr>
          <w:sz w:val="20"/>
          <w:szCs w:val="20"/>
        </w:rPr>
      </w:pPr>
    </w:p>
    <w:p w14:paraId="357E1A38" w14:textId="77777777" w:rsidR="00DA7372" w:rsidRPr="003B4901" w:rsidRDefault="00DA7372" w:rsidP="003B4901">
      <w:pPr>
        <w:rPr>
          <w:sz w:val="20"/>
          <w:szCs w:val="20"/>
        </w:rPr>
      </w:pPr>
      <w:r w:rsidRPr="003B4901">
        <w:rPr>
          <w:sz w:val="20"/>
          <w:szCs w:val="20"/>
        </w:rPr>
        <w:t xml:space="preserve">С выполнением следующих работ и материалов: </w:t>
      </w:r>
    </w:p>
    <w:p w14:paraId="41C097E8" w14:textId="77777777" w:rsidR="00DA7372" w:rsidRPr="003B4901" w:rsidRDefault="00DA7372" w:rsidP="003B4901">
      <w:pPr>
        <w:rPr>
          <w:sz w:val="20"/>
          <w:szCs w:val="20"/>
        </w:rPr>
      </w:pPr>
    </w:p>
    <w:p w14:paraId="149076A7" w14:textId="77777777" w:rsidR="00DA7372" w:rsidRPr="003B4901" w:rsidRDefault="00DA7372" w:rsidP="003B4901">
      <w:pPr>
        <w:rPr>
          <w:sz w:val="20"/>
          <w:szCs w:val="20"/>
        </w:rPr>
      </w:pPr>
    </w:p>
    <w:p w14:paraId="05249035" w14:textId="2A27218B" w:rsidR="00DA7372" w:rsidRPr="00E8481C" w:rsidRDefault="00DA7372" w:rsidP="003B4901">
      <w:pPr>
        <w:rPr>
          <w:sz w:val="20"/>
          <w:szCs w:val="20"/>
        </w:rPr>
      </w:pPr>
      <w:r w:rsidRPr="00E8481C">
        <w:rPr>
          <w:sz w:val="20"/>
          <w:szCs w:val="20"/>
        </w:rPr>
        <w:t>пол - цементная стяжка</w:t>
      </w:r>
      <w:r w:rsidR="00E65CE8">
        <w:rPr>
          <w:sz w:val="20"/>
          <w:szCs w:val="20"/>
        </w:rPr>
        <w:t xml:space="preserve"> </w:t>
      </w:r>
      <w:r w:rsidR="00E65CE8" w:rsidRPr="00E65CE8">
        <w:rPr>
          <w:color w:val="FF0000"/>
          <w:sz w:val="20"/>
          <w:szCs w:val="20"/>
        </w:rPr>
        <w:t xml:space="preserve"> </w:t>
      </w:r>
      <w:r w:rsidR="00E65CE8" w:rsidRPr="00E65CE8">
        <w:rPr>
          <w:color w:val="000000" w:themeColor="text1"/>
          <w:sz w:val="20"/>
          <w:szCs w:val="20"/>
        </w:rPr>
        <w:t xml:space="preserve">(кроме </w:t>
      </w:r>
      <w:proofErr w:type="spellStart"/>
      <w:r w:rsidR="00E65CE8" w:rsidRPr="00E65CE8">
        <w:rPr>
          <w:color w:val="000000" w:themeColor="text1"/>
          <w:sz w:val="20"/>
          <w:szCs w:val="20"/>
        </w:rPr>
        <w:t>терассы</w:t>
      </w:r>
      <w:proofErr w:type="spellEnd"/>
      <w:r w:rsidR="00E65CE8" w:rsidRPr="00E65CE8">
        <w:rPr>
          <w:color w:val="000000" w:themeColor="text1"/>
          <w:sz w:val="20"/>
          <w:szCs w:val="20"/>
        </w:rPr>
        <w:t>)</w:t>
      </w:r>
      <w:r w:rsidRPr="00E65CE8">
        <w:rPr>
          <w:color w:val="000000" w:themeColor="text1"/>
          <w:sz w:val="20"/>
          <w:szCs w:val="20"/>
        </w:rPr>
        <w:t>;</w:t>
      </w:r>
    </w:p>
    <w:p w14:paraId="66BCE2D2" w14:textId="43D6DA16" w:rsidR="00DA7372" w:rsidRPr="00E8481C" w:rsidRDefault="00DA7372" w:rsidP="003B4901">
      <w:pPr>
        <w:rPr>
          <w:sz w:val="20"/>
          <w:szCs w:val="20"/>
        </w:rPr>
      </w:pPr>
      <w:r w:rsidRPr="00E8481C">
        <w:rPr>
          <w:sz w:val="20"/>
          <w:szCs w:val="20"/>
        </w:rPr>
        <w:t>входные двери;</w:t>
      </w:r>
    </w:p>
    <w:p w14:paraId="77567A83" w14:textId="1D2CE2D4" w:rsidR="00DA7372" w:rsidRPr="00E8481C" w:rsidRDefault="00DA7372" w:rsidP="003B4901">
      <w:pPr>
        <w:rPr>
          <w:sz w:val="20"/>
          <w:szCs w:val="20"/>
        </w:rPr>
      </w:pPr>
      <w:r w:rsidRPr="00E8481C">
        <w:rPr>
          <w:sz w:val="20"/>
          <w:szCs w:val="20"/>
        </w:rPr>
        <w:t>приборы отопления – стальные штампованные радиаторы</w:t>
      </w:r>
      <w:r w:rsidR="00A24B67">
        <w:rPr>
          <w:sz w:val="20"/>
          <w:szCs w:val="20"/>
        </w:rPr>
        <w:t xml:space="preserve"> (если предусмотрено проектом)</w:t>
      </w:r>
      <w:r w:rsidRPr="00E8481C">
        <w:rPr>
          <w:sz w:val="20"/>
          <w:szCs w:val="20"/>
        </w:rPr>
        <w:t>;</w:t>
      </w:r>
    </w:p>
    <w:p w14:paraId="4BA6E6D4" w14:textId="77777777" w:rsidR="00DA7372" w:rsidRPr="00E8481C" w:rsidRDefault="00DA7372" w:rsidP="003B4901">
      <w:pPr>
        <w:rPr>
          <w:sz w:val="20"/>
          <w:szCs w:val="20"/>
        </w:rPr>
      </w:pPr>
      <w:r w:rsidRPr="00E8481C">
        <w:rPr>
          <w:sz w:val="20"/>
          <w:szCs w:val="20"/>
        </w:rPr>
        <w:t>электрическая разводка согласно проекта;</w:t>
      </w:r>
    </w:p>
    <w:p w14:paraId="5CF23AF1" w14:textId="77777777" w:rsidR="00DA7372" w:rsidRPr="00E8481C" w:rsidRDefault="00DA7372" w:rsidP="003B4901">
      <w:pPr>
        <w:rPr>
          <w:sz w:val="20"/>
          <w:szCs w:val="20"/>
        </w:rPr>
      </w:pPr>
      <w:r w:rsidRPr="00E8481C">
        <w:rPr>
          <w:sz w:val="20"/>
          <w:szCs w:val="20"/>
        </w:rPr>
        <w:t>установка электросчётчика;</w:t>
      </w:r>
    </w:p>
    <w:p w14:paraId="53CC06EB" w14:textId="0AB56BCE" w:rsidR="00DA7372" w:rsidRPr="00E8481C" w:rsidRDefault="00DA7372" w:rsidP="003B4901">
      <w:pPr>
        <w:rPr>
          <w:sz w:val="20"/>
          <w:szCs w:val="20"/>
        </w:rPr>
      </w:pPr>
      <w:r w:rsidRPr="00E8481C">
        <w:rPr>
          <w:sz w:val="20"/>
          <w:szCs w:val="20"/>
        </w:rPr>
        <w:t>системы холодного, горячего водоснабжения и канализация – стояки (без разводки трубопроводов)</w:t>
      </w:r>
      <w:r w:rsidR="00E65CE8">
        <w:rPr>
          <w:sz w:val="20"/>
          <w:szCs w:val="20"/>
        </w:rPr>
        <w:t>;</w:t>
      </w:r>
    </w:p>
    <w:p w14:paraId="55323744" w14:textId="4817EC36" w:rsidR="00DA7372" w:rsidRDefault="00DA7372" w:rsidP="003B4901">
      <w:pPr>
        <w:rPr>
          <w:sz w:val="20"/>
          <w:szCs w:val="20"/>
        </w:rPr>
      </w:pPr>
      <w:r w:rsidRPr="00E8481C">
        <w:rPr>
          <w:sz w:val="20"/>
          <w:szCs w:val="20"/>
        </w:rPr>
        <w:t>приобретение и установка счётчиков горячего и холодного водоснабжения;</w:t>
      </w:r>
    </w:p>
    <w:p w14:paraId="58CDAFC7" w14:textId="6C59747B" w:rsidR="00E65CE8" w:rsidRPr="00E8481C" w:rsidRDefault="00E65CE8" w:rsidP="003B4901">
      <w:pPr>
        <w:rPr>
          <w:sz w:val="20"/>
          <w:szCs w:val="20"/>
        </w:rPr>
      </w:pPr>
      <w:r>
        <w:rPr>
          <w:sz w:val="20"/>
          <w:szCs w:val="20"/>
        </w:rPr>
        <w:t>установка оконных блоков согласно проекта (при наличии окон в Нежилом помещении по проекту);</w:t>
      </w:r>
    </w:p>
    <w:p w14:paraId="0573722B" w14:textId="620D8192" w:rsidR="00DA7372" w:rsidRPr="00E8481C" w:rsidRDefault="00A24B67" w:rsidP="003B4901">
      <w:pPr>
        <w:rPr>
          <w:sz w:val="20"/>
          <w:szCs w:val="20"/>
        </w:rPr>
      </w:pPr>
      <w:r>
        <w:rPr>
          <w:sz w:val="20"/>
          <w:szCs w:val="20"/>
        </w:rPr>
        <w:t>установка счетчиков тепла.</w:t>
      </w:r>
    </w:p>
    <w:p w14:paraId="591AE636" w14:textId="4386CDD2" w:rsidR="00DA7372" w:rsidRPr="00E8481C" w:rsidRDefault="00841245" w:rsidP="003B4901">
      <w:pPr>
        <w:rPr>
          <w:sz w:val="20"/>
          <w:szCs w:val="20"/>
        </w:rPr>
      </w:pPr>
      <w:r>
        <w:rPr>
          <w:sz w:val="20"/>
          <w:szCs w:val="20"/>
        </w:rPr>
        <w:t xml:space="preserve">Нежилое помещение </w:t>
      </w:r>
      <w:r w:rsidR="00DA7372" w:rsidRPr="00E8481C">
        <w:rPr>
          <w:sz w:val="20"/>
          <w:szCs w:val="20"/>
        </w:rPr>
        <w:t>передается Дольщику без выполнения следующих видов работ:</w:t>
      </w:r>
    </w:p>
    <w:p w14:paraId="77FE8094" w14:textId="77777777" w:rsidR="00DA7372" w:rsidRPr="00E8481C" w:rsidRDefault="00DA7372" w:rsidP="003B4901">
      <w:pPr>
        <w:rPr>
          <w:sz w:val="20"/>
          <w:szCs w:val="20"/>
        </w:rPr>
      </w:pPr>
      <w:r w:rsidRPr="00E8481C">
        <w:rPr>
          <w:sz w:val="20"/>
          <w:szCs w:val="20"/>
        </w:rPr>
        <w:t>Без чистовой отделки;</w:t>
      </w:r>
    </w:p>
    <w:p w14:paraId="79979B3C" w14:textId="77777777" w:rsidR="00DA7372" w:rsidRPr="00E8481C" w:rsidRDefault="00DA7372" w:rsidP="003B4901">
      <w:pPr>
        <w:rPr>
          <w:sz w:val="20"/>
          <w:szCs w:val="20"/>
        </w:rPr>
      </w:pPr>
      <w:r w:rsidRPr="00E8481C">
        <w:rPr>
          <w:sz w:val="20"/>
          <w:szCs w:val="20"/>
        </w:rPr>
        <w:t>Без внутриквартирных дверей и встроенной мебели;</w:t>
      </w:r>
    </w:p>
    <w:p w14:paraId="482B352C" w14:textId="77777777" w:rsidR="00DA7372" w:rsidRPr="00E8481C" w:rsidRDefault="00DA7372" w:rsidP="003B4901">
      <w:pPr>
        <w:rPr>
          <w:sz w:val="20"/>
          <w:szCs w:val="20"/>
        </w:rPr>
      </w:pPr>
      <w:r w:rsidRPr="00E8481C">
        <w:rPr>
          <w:sz w:val="20"/>
          <w:szCs w:val="20"/>
        </w:rPr>
        <w:t>Без настилки всех видов полов;</w:t>
      </w:r>
    </w:p>
    <w:p w14:paraId="4E065FB5" w14:textId="7CFF7523" w:rsidR="005C3865" w:rsidRPr="00E8481C" w:rsidRDefault="00DA7372" w:rsidP="003B4901">
      <w:pPr>
        <w:rPr>
          <w:sz w:val="20"/>
          <w:szCs w:val="20"/>
        </w:rPr>
      </w:pPr>
      <w:r w:rsidRPr="00E8481C">
        <w:rPr>
          <w:sz w:val="20"/>
          <w:szCs w:val="20"/>
        </w:rPr>
        <w:t>Без приобретения и оклейки стен обоями;</w:t>
      </w:r>
      <w:r w:rsidR="006A0EEA" w:rsidRPr="00E8481C">
        <w:rPr>
          <w:sz w:val="20"/>
          <w:szCs w:val="20"/>
        </w:rPr>
        <w:t xml:space="preserve"> </w:t>
      </w:r>
    </w:p>
    <w:p w14:paraId="6F3DC157" w14:textId="68154A20" w:rsidR="0066092E" w:rsidRPr="003B4901" w:rsidRDefault="0066092E" w:rsidP="003B4901">
      <w:pPr>
        <w:rPr>
          <w:sz w:val="20"/>
          <w:szCs w:val="20"/>
        </w:rPr>
      </w:pPr>
      <w:r w:rsidRPr="00E8481C">
        <w:rPr>
          <w:sz w:val="20"/>
          <w:szCs w:val="20"/>
        </w:rPr>
        <w:t>Без подоконников и откосов.</w:t>
      </w:r>
    </w:p>
    <w:p w14:paraId="07459315" w14:textId="77777777" w:rsidR="00777668" w:rsidRPr="003B4901" w:rsidRDefault="00777668" w:rsidP="003B4901">
      <w:pPr>
        <w:shd w:val="clear" w:color="auto" w:fill="FFFFFF" w:themeFill="background1"/>
        <w:ind w:firstLine="709"/>
        <w:rPr>
          <w:sz w:val="20"/>
          <w:szCs w:val="20"/>
        </w:rPr>
      </w:pPr>
    </w:p>
    <w:p w14:paraId="01B4BAEA" w14:textId="77777777" w:rsidR="00BA22D2" w:rsidRPr="003B4901" w:rsidRDefault="00BA22D2" w:rsidP="003B4901">
      <w:pPr>
        <w:pStyle w:val="40"/>
        <w:shd w:val="clear" w:color="auto" w:fill="FFFFFF" w:themeFill="background1"/>
        <w:tabs>
          <w:tab w:val="left" w:pos="540"/>
        </w:tabs>
        <w:ind w:firstLine="709"/>
        <w:rPr>
          <w:i/>
          <w:iCs/>
          <w:sz w:val="20"/>
          <w:szCs w:val="20"/>
          <w:lang w:val="ru-RU"/>
        </w:rPr>
      </w:pPr>
    </w:p>
    <w:p w14:paraId="5BF5DD68" w14:textId="77777777" w:rsidR="00BA22D2" w:rsidRPr="003B4901" w:rsidRDefault="00BA22D2" w:rsidP="003B4901">
      <w:pPr>
        <w:pStyle w:val="40"/>
        <w:shd w:val="clear" w:color="auto" w:fill="FFFFFF" w:themeFill="background1"/>
        <w:tabs>
          <w:tab w:val="left" w:pos="540"/>
        </w:tabs>
        <w:rPr>
          <w:sz w:val="20"/>
          <w:szCs w:val="20"/>
          <w:lang w:val="ru-RU"/>
        </w:rPr>
      </w:pPr>
    </w:p>
    <w:p w14:paraId="484EBB9F" w14:textId="77777777" w:rsidR="00BA22D2" w:rsidRPr="003B4901" w:rsidRDefault="00BA22D2" w:rsidP="003B4901">
      <w:pPr>
        <w:pStyle w:val="40"/>
        <w:shd w:val="clear" w:color="auto" w:fill="FFFFFF" w:themeFill="background1"/>
        <w:tabs>
          <w:tab w:val="left" w:pos="540"/>
        </w:tabs>
        <w:ind w:firstLine="709"/>
        <w:rPr>
          <w:sz w:val="20"/>
          <w:szCs w:val="20"/>
          <w:lang w:val="ru-RU"/>
        </w:rPr>
      </w:pPr>
    </w:p>
    <w:p w14:paraId="56CD888C" w14:textId="77777777" w:rsidR="00BA22D2" w:rsidRPr="003B4901" w:rsidRDefault="00BA22D2" w:rsidP="003B4901">
      <w:pPr>
        <w:pStyle w:val="40"/>
        <w:shd w:val="clear" w:color="auto" w:fill="FFFFFF" w:themeFill="background1"/>
        <w:tabs>
          <w:tab w:val="left" w:pos="540"/>
        </w:tabs>
        <w:ind w:firstLine="709"/>
        <w:rPr>
          <w:sz w:val="20"/>
          <w:szCs w:val="20"/>
          <w:lang w:val="ru-RU"/>
        </w:rPr>
      </w:pPr>
    </w:p>
    <w:p w14:paraId="59554954" w14:textId="0B98AAAE" w:rsidR="00BA22D2" w:rsidRPr="003B4901" w:rsidRDefault="00BA22D2" w:rsidP="003B4901">
      <w:pPr>
        <w:pStyle w:val="40"/>
        <w:shd w:val="clear" w:color="auto" w:fill="FFFFFF" w:themeFill="background1"/>
        <w:tabs>
          <w:tab w:val="left" w:pos="540"/>
        </w:tabs>
        <w:ind w:firstLine="709"/>
        <w:rPr>
          <w:sz w:val="20"/>
          <w:szCs w:val="20"/>
          <w:lang w:val="ru-RU"/>
        </w:rPr>
      </w:pPr>
    </w:p>
    <w:p w14:paraId="7AD896C5" w14:textId="4A39489B" w:rsidR="005F22D5" w:rsidRPr="003B4901" w:rsidRDefault="005F22D5" w:rsidP="003B4901">
      <w:pPr>
        <w:shd w:val="clear" w:color="auto" w:fill="FFFFFF" w:themeFill="background1"/>
        <w:rPr>
          <w:sz w:val="20"/>
          <w:szCs w:val="20"/>
        </w:rPr>
      </w:pPr>
    </w:p>
    <w:p w14:paraId="77985368" w14:textId="0EC90E99" w:rsidR="005F22D5" w:rsidRPr="003B4901" w:rsidRDefault="005F22D5" w:rsidP="003B4901">
      <w:pPr>
        <w:shd w:val="clear" w:color="auto" w:fill="FFFFFF" w:themeFill="background1"/>
        <w:jc w:val="both"/>
        <w:rPr>
          <w:sz w:val="20"/>
          <w:szCs w:val="20"/>
        </w:rPr>
      </w:pPr>
      <w:r w:rsidRPr="003B4901">
        <w:rPr>
          <w:sz w:val="20"/>
          <w:szCs w:val="20"/>
        </w:rPr>
        <w:t xml:space="preserve">Застройщик имеет право использовать как указанные </w:t>
      </w:r>
      <w:r w:rsidR="00177BCB">
        <w:rPr>
          <w:sz w:val="20"/>
          <w:szCs w:val="20"/>
        </w:rPr>
        <w:t>м</w:t>
      </w:r>
      <w:r w:rsidRPr="003B4901">
        <w:rPr>
          <w:sz w:val="20"/>
          <w:szCs w:val="20"/>
        </w:rPr>
        <w:t>атериалы, так и иные сходные по качеству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29C4A1B6" w14:textId="77777777" w:rsidR="005F22D5" w:rsidRPr="003B4901" w:rsidRDefault="005F22D5" w:rsidP="003B4901">
      <w:pPr>
        <w:shd w:val="clear" w:color="auto" w:fill="FFFFFF" w:themeFill="background1"/>
        <w:rPr>
          <w:sz w:val="20"/>
          <w:szCs w:val="20"/>
        </w:rPr>
      </w:pPr>
    </w:p>
    <w:p w14:paraId="12A346F1" w14:textId="23FEE779" w:rsidR="005F22D5" w:rsidRPr="003B4901" w:rsidRDefault="005F22D5" w:rsidP="003B4901">
      <w:pPr>
        <w:shd w:val="clear" w:color="auto" w:fill="FFFFFF" w:themeFill="background1"/>
        <w:rPr>
          <w:sz w:val="20"/>
          <w:szCs w:val="20"/>
        </w:rPr>
      </w:pPr>
    </w:p>
    <w:p w14:paraId="0502C349" w14:textId="08DB89E9" w:rsidR="005F22D5" w:rsidRPr="003B4901" w:rsidRDefault="005F22D5" w:rsidP="003B4901">
      <w:pPr>
        <w:shd w:val="clear" w:color="auto" w:fill="FFFFFF" w:themeFill="background1"/>
        <w:rPr>
          <w:sz w:val="20"/>
          <w:szCs w:val="20"/>
        </w:rPr>
      </w:pPr>
    </w:p>
    <w:p w14:paraId="694665C7" w14:textId="6E0B62DD" w:rsidR="005F22D5" w:rsidRPr="003B4901" w:rsidRDefault="005F22D5" w:rsidP="003B4901">
      <w:pPr>
        <w:shd w:val="clear" w:color="auto" w:fill="FFFFFF" w:themeFill="background1"/>
        <w:rPr>
          <w:sz w:val="20"/>
          <w:szCs w:val="20"/>
        </w:rPr>
      </w:pPr>
    </w:p>
    <w:p w14:paraId="515DD5DE" w14:textId="3C8E3793" w:rsidR="00454DC3" w:rsidRDefault="006A0EEA" w:rsidP="003B4901">
      <w:pPr>
        <w:shd w:val="clear" w:color="auto" w:fill="FFFFFF" w:themeFill="background1"/>
        <w:rPr>
          <w:sz w:val="20"/>
          <w:szCs w:val="20"/>
        </w:rPr>
      </w:pPr>
      <w:r w:rsidRPr="003B4901">
        <w:rPr>
          <w:noProof/>
          <w:sz w:val="20"/>
          <w:szCs w:val="20"/>
        </w:rPr>
        <w:drawing>
          <wp:inline distT="0" distB="0" distL="0" distR="0" wp14:anchorId="6B4C6887" wp14:editId="52D7A438">
            <wp:extent cx="6657975" cy="1381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1381125"/>
                    </a:xfrm>
                    <a:prstGeom prst="rect">
                      <a:avLst/>
                    </a:prstGeom>
                    <a:noFill/>
                    <a:ln>
                      <a:noFill/>
                    </a:ln>
                  </pic:spPr>
                </pic:pic>
              </a:graphicData>
            </a:graphic>
          </wp:inline>
        </w:drawing>
      </w:r>
    </w:p>
    <w:p w14:paraId="36F6DBDE" w14:textId="77777777" w:rsidR="00454DC3" w:rsidRDefault="00454DC3">
      <w:pPr>
        <w:autoSpaceDE/>
        <w:autoSpaceDN/>
        <w:spacing w:after="200" w:line="276" w:lineRule="auto"/>
        <w:rPr>
          <w:sz w:val="20"/>
          <w:szCs w:val="20"/>
        </w:rPr>
      </w:pPr>
      <w:r>
        <w:rPr>
          <w:sz w:val="20"/>
          <w:szCs w:val="20"/>
        </w:rPr>
        <w:br w:type="page"/>
      </w:r>
    </w:p>
    <w:p w14:paraId="010F5FB9" w14:textId="0A2F45F0" w:rsidR="00FC037C" w:rsidRPr="003B4901" w:rsidRDefault="00FC037C" w:rsidP="00FC037C">
      <w:pPr>
        <w:widowControl w:val="0"/>
        <w:shd w:val="clear" w:color="auto" w:fill="FFFFFF" w:themeFill="background1"/>
        <w:ind w:firstLine="709"/>
        <w:jc w:val="right"/>
        <w:rPr>
          <w:b/>
          <w:sz w:val="20"/>
          <w:szCs w:val="20"/>
        </w:rPr>
      </w:pPr>
      <w:r w:rsidRPr="00FC037C">
        <w:rPr>
          <w:b/>
          <w:sz w:val="20"/>
          <w:szCs w:val="20"/>
        </w:rPr>
        <w:lastRenderedPageBreak/>
        <w:t xml:space="preserve">Приложение </w:t>
      </w:r>
      <w:r w:rsidRPr="003B4901">
        <w:rPr>
          <w:b/>
          <w:sz w:val="20"/>
          <w:szCs w:val="20"/>
        </w:rPr>
        <w:t xml:space="preserve">№ </w:t>
      </w:r>
      <w:r>
        <w:rPr>
          <w:b/>
          <w:sz w:val="20"/>
          <w:szCs w:val="20"/>
        </w:rPr>
        <w:t>2</w:t>
      </w:r>
    </w:p>
    <w:p w14:paraId="29E74CFB" w14:textId="77777777" w:rsidR="00434436" w:rsidRPr="003B4901" w:rsidRDefault="00434436" w:rsidP="003B4901">
      <w:pPr>
        <w:widowControl w:val="0"/>
        <w:shd w:val="clear" w:color="auto" w:fill="FFFFFF" w:themeFill="background1"/>
        <w:tabs>
          <w:tab w:val="left" w:pos="709"/>
        </w:tabs>
        <w:autoSpaceDE/>
        <w:ind w:firstLine="709"/>
        <w:rPr>
          <w:b/>
          <w:bCs w:val="0"/>
          <w:position w:val="0"/>
          <w:sz w:val="20"/>
          <w:szCs w:val="20"/>
          <w:lang w:eastAsia="en-US"/>
        </w:rPr>
      </w:pPr>
    </w:p>
    <w:p w14:paraId="2DBF0D7D" w14:textId="77777777" w:rsidR="00777668" w:rsidRPr="003B4901" w:rsidRDefault="00777668" w:rsidP="003B4901">
      <w:pPr>
        <w:shd w:val="clear" w:color="auto" w:fill="FFFFFF" w:themeFill="background1"/>
        <w:ind w:firstLine="709"/>
        <w:jc w:val="center"/>
        <w:rPr>
          <w:b/>
          <w:bCs w:val="0"/>
          <w:sz w:val="20"/>
          <w:szCs w:val="20"/>
        </w:rPr>
      </w:pPr>
    </w:p>
    <w:p w14:paraId="257B5C4A" w14:textId="4FEBFCDC" w:rsidR="00C767C5" w:rsidRPr="003B4901" w:rsidRDefault="00C767C5" w:rsidP="003B4901">
      <w:pPr>
        <w:shd w:val="clear" w:color="auto" w:fill="FFFFFF" w:themeFill="background1"/>
        <w:ind w:firstLine="709"/>
        <w:jc w:val="center"/>
        <w:rPr>
          <w:b/>
          <w:bCs w:val="0"/>
          <w:sz w:val="20"/>
          <w:szCs w:val="20"/>
        </w:rPr>
      </w:pPr>
      <w:r w:rsidRPr="003B4901">
        <w:rPr>
          <w:b/>
          <w:bCs w:val="0"/>
          <w:sz w:val="20"/>
          <w:szCs w:val="20"/>
        </w:rPr>
        <w:t xml:space="preserve">РАСПОЛОЖЕНИЕ </w:t>
      </w:r>
      <w:r w:rsidR="002308C7">
        <w:rPr>
          <w:b/>
          <w:bCs w:val="0"/>
          <w:sz w:val="20"/>
          <w:szCs w:val="20"/>
        </w:rPr>
        <w:t>НЕЖИЛОГО ПОМЕЩЕНИЯ</w:t>
      </w:r>
      <w:r w:rsidRPr="003B4901">
        <w:rPr>
          <w:b/>
          <w:bCs w:val="0"/>
          <w:sz w:val="20"/>
          <w:szCs w:val="20"/>
        </w:rPr>
        <w:t xml:space="preserve"> В </w:t>
      </w:r>
      <w:r w:rsidR="0099146B" w:rsidRPr="003B4901">
        <w:rPr>
          <w:b/>
          <w:bCs w:val="0"/>
          <w:sz w:val="20"/>
          <w:szCs w:val="20"/>
        </w:rPr>
        <w:t>ГОСТИНИЦЕ</w:t>
      </w:r>
    </w:p>
    <w:p w14:paraId="32C7211D" w14:textId="294734AE" w:rsidR="003120B5" w:rsidRPr="003B4901" w:rsidRDefault="00576368" w:rsidP="003B4901">
      <w:pPr>
        <w:shd w:val="clear" w:color="auto" w:fill="FFFFFF" w:themeFill="background1"/>
        <w:ind w:firstLine="709"/>
        <w:jc w:val="center"/>
        <w:rPr>
          <w:sz w:val="20"/>
          <w:szCs w:val="20"/>
        </w:rPr>
      </w:pPr>
      <w:r w:rsidRPr="003B4901">
        <w:rPr>
          <w:sz w:val="20"/>
          <w:szCs w:val="20"/>
        </w:rPr>
        <w:t xml:space="preserve">к Договору № </w:t>
      </w:r>
      <w:r w:rsidR="00454DC3" w:rsidRPr="00594BA0">
        <w:rPr>
          <w:b/>
          <w:bCs w:val="0"/>
          <w:sz w:val="20"/>
          <w:szCs w:val="20"/>
        </w:rPr>
        <w:t>Лиг/</w:t>
      </w:r>
      <w:r w:rsidR="00454DC3" w:rsidRPr="00454DC3">
        <w:rPr>
          <w:sz w:val="20"/>
          <w:szCs w:val="20"/>
          <w:highlight w:val="yellow"/>
        </w:rPr>
        <w:t>___</w:t>
      </w:r>
      <w:r w:rsidRPr="003B4901">
        <w:rPr>
          <w:sz w:val="20"/>
          <w:szCs w:val="20"/>
        </w:rPr>
        <w:t xml:space="preserve"> </w:t>
      </w:r>
      <w:r w:rsidR="003120B5" w:rsidRPr="003B4901">
        <w:rPr>
          <w:sz w:val="20"/>
          <w:szCs w:val="20"/>
        </w:rPr>
        <w:t xml:space="preserve">участия в долевом строительстве гостиницы </w:t>
      </w:r>
    </w:p>
    <w:p w14:paraId="16781A98" w14:textId="3E26CC2D" w:rsidR="003120B5" w:rsidRPr="003B4901" w:rsidRDefault="003120B5" w:rsidP="003B4901">
      <w:pPr>
        <w:shd w:val="clear" w:color="auto" w:fill="FFFFFF" w:themeFill="background1"/>
        <w:ind w:firstLine="709"/>
        <w:jc w:val="center"/>
        <w:rPr>
          <w:sz w:val="20"/>
          <w:szCs w:val="20"/>
        </w:rPr>
      </w:pPr>
      <w:r w:rsidRPr="003B4901">
        <w:rPr>
          <w:sz w:val="20"/>
          <w:szCs w:val="20"/>
        </w:rPr>
        <w:t>по адресу: Санкт-Петербург, Лиговский проспект</w:t>
      </w:r>
      <w:r w:rsidR="0088346A" w:rsidRPr="003B4901">
        <w:rPr>
          <w:sz w:val="20"/>
          <w:szCs w:val="20"/>
        </w:rPr>
        <w:t>, д.</w:t>
      </w:r>
      <w:r w:rsidR="007B2CA4">
        <w:rPr>
          <w:sz w:val="20"/>
          <w:szCs w:val="20"/>
        </w:rPr>
        <w:t xml:space="preserve"> </w:t>
      </w:r>
      <w:r w:rsidRPr="003B4901">
        <w:rPr>
          <w:sz w:val="20"/>
          <w:szCs w:val="20"/>
        </w:rPr>
        <w:t>127, литер А</w:t>
      </w:r>
      <w:r w:rsidR="00454DC3">
        <w:rPr>
          <w:sz w:val="20"/>
          <w:szCs w:val="20"/>
        </w:rPr>
        <w:t xml:space="preserve"> от ___________</w:t>
      </w:r>
    </w:p>
    <w:p w14:paraId="185E68C2" w14:textId="77777777" w:rsidR="00576368" w:rsidRPr="003B4901" w:rsidRDefault="00576368" w:rsidP="003B4901">
      <w:pPr>
        <w:shd w:val="clear" w:color="auto" w:fill="FFFFFF" w:themeFill="background1"/>
        <w:ind w:firstLine="709"/>
        <w:jc w:val="center"/>
        <w:rPr>
          <w:bCs w:val="0"/>
          <w:sz w:val="20"/>
          <w:szCs w:val="20"/>
        </w:rPr>
      </w:pPr>
    </w:p>
    <w:p w14:paraId="6B62F1B3" w14:textId="77777777" w:rsidR="0060154B" w:rsidRPr="003B4901" w:rsidRDefault="0060154B" w:rsidP="003B4901">
      <w:pPr>
        <w:shd w:val="clear" w:color="auto" w:fill="FFFFFF" w:themeFill="background1"/>
        <w:ind w:firstLine="709"/>
        <w:jc w:val="center"/>
        <w:rPr>
          <w:bCs w:val="0"/>
          <w:sz w:val="20"/>
          <w:szCs w:val="20"/>
        </w:rPr>
      </w:pPr>
    </w:p>
    <w:p w14:paraId="02F2C34E" w14:textId="77777777" w:rsidR="0041324F" w:rsidRPr="003B4901" w:rsidRDefault="0041324F" w:rsidP="003B4901">
      <w:pPr>
        <w:shd w:val="clear" w:color="auto" w:fill="FFFFFF" w:themeFill="background1"/>
        <w:ind w:firstLine="709"/>
        <w:jc w:val="center"/>
        <w:rPr>
          <w:b/>
          <w:bCs w:val="0"/>
          <w:noProof/>
          <w:sz w:val="20"/>
          <w:szCs w:val="20"/>
        </w:rPr>
      </w:pPr>
    </w:p>
    <w:p w14:paraId="680A4E5D" w14:textId="77777777" w:rsidR="009D125B" w:rsidRPr="003B4901" w:rsidRDefault="009D125B" w:rsidP="003B4901">
      <w:pPr>
        <w:shd w:val="clear" w:color="auto" w:fill="FFFFFF" w:themeFill="background1"/>
        <w:ind w:firstLine="709"/>
        <w:jc w:val="center"/>
        <w:rPr>
          <w:b/>
          <w:bCs w:val="0"/>
          <w:noProof/>
          <w:sz w:val="20"/>
          <w:szCs w:val="20"/>
        </w:rPr>
      </w:pPr>
    </w:p>
    <w:p w14:paraId="19219836" w14:textId="77777777" w:rsidR="009D125B" w:rsidRPr="003B4901" w:rsidRDefault="009D125B" w:rsidP="003B4901">
      <w:pPr>
        <w:shd w:val="clear" w:color="auto" w:fill="FFFFFF" w:themeFill="background1"/>
        <w:ind w:firstLine="709"/>
        <w:jc w:val="center"/>
        <w:rPr>
          <w:b/>
          <w:bCs w:val="0"/>
          <w:noProof/>
          <w:sz w:val="20"/>
          <w:szCs w:val="20"/>
        </w:rPr>
      </w:pPr>
    </w:p>
    <w:p w14:paraId="769D0D3C" w14:textId="77777777" w:rsidR="009D125B" w:rsidRPr="003B4901" w:rsidRDefault="009D125B" w:rsidP="003B4901">
      <w:pPr>
        <w:shd w:val="clear" w:color="auto" w:fill="FFFFFF" w:themeFill="background1"/>
        <w:ind w:firstLine="709"/>
        <w:jc w:val="center"/>
        <w:rPr>
          <w:b/>
          <w:bCs w:val="0"/>
          <w:noProof/>
          <w:sz w:val="20"/>
          <w:szCs w:val="20"/>
        </w:rPr>
      </w:pPr>
    </w:p>
    <w:p w14:paraId="54CD245A" w14:textId="77777777" w:rsidR="009D125B" w:rsidRPr="003B4901" w:rsidRDefault="009D125B" w:rsidP="003B4901">
      <w:pPr>
        <w:shd w:val="clear" w:color="auto" w:fill="FFFFFF" w:themeFill="background1"/>
        <w:ind w:firstLine="709"/>
        <w:jc w:val="center"/>
        <w:rPr>
          <w:b/>
          <w:bCs w:val="0"/>
          <w:noProof/>
          <w:sz w:val="20"/>
          <w:szCs w:val="20"/>
        </w:rPr>
      </w:pPr>
    </w:p>
    <w:p w14:paraId="1231BE67" w14:textId="77777777" w:rsidR="009D125B" w:rsidRPr="003B4901" w:rsidRDefault="009D125B" w:rsidP="003B4901">
      <w:pPr>
        <w:shd w:val="clear" w:color="auto" w:fill="FFFFFF" w:themeFill="background1"/>
        <w:ind w:firstLine="709"/>
        <w:jc w:val="center"/>
        <w:rPr>
          <w:b/>
          <w:bCs w:val="0"/>
          <w:noProof/>
          <w:sz w:val="20"/>
          <w:szCs w:val="20"/>
        </w:rPr>
      </w:pPr>
    </w:p>
    <w:p w14:paraId="36FEB5B0" w14:textId="77777777" w:rsidR="009D125B" w:rsidRPr="003B4901" w:rsidRDefault="009D125B" w:rsidP="003B4901">
      <w:pPr>
        <w:shd w:val="clear" w:color="auto" w:fill="FFFFFF" w:themeFill="background1"/>
        <w:ind w:firstLine="709"/>
        <w:jc w:val="center"/>
        <w:rPr>
          <w:b/>
          <w:bCs w:val="0"/>
          <w:noProof/>
          <w:sz w:val="20"/>
          <w:szCs w:val="20"/>
        </w:rPr>
      </w:pPr>
    </w:p>
    <w:p w14:paraId="30D7AA69" w14:textId="77777777" w:rsidR="009D125B" w:rsidRPr="003B4901" w:rsidRDefault="009D125B" w:rsidP="003B4901">
      <w:pPr>
        <w:shd w:val="clear" w:color="auto" w:fill="FFFFFF" w:themeFill="background1"/>
        <w:ind w:firstLine="709"/>
        <w:jc w:val="center"/>
        <w:rPr>
          <w:b/>
          <w:bCs w:val="0"/>
          <w:noProof/>
          <w:sz w:val="20"/>
          <w:szCs w:val="20"/>
        </w:rPr>
      </w:pPr>
    </w:p>
    <w:p w14:paraId="7196D064" w14:textId="77777777" w:rsidR="009D125B" w:rsidRPr="003B4901" w:rsidRDefault="009D125B" w:rsidP="003B4901">
      <w:pPr>
        <w:shd w:val="clear" w:color="auto" w:fill="FFFFFF" w:themeFill="background1"/>
        <w:ind w:firstLine="709"/>
        <w:jc w:val="center"/>
        <w:rPr>
          <w:b/>
          <w:bCs w:val="0"/>
          <w:noProof/>
          <w:sz w:val="20"/>
          <w:szCs w:val="20"/>
        </w:rPr>
      </w:pPr>
    </w:p>
    <w:p w14:paraId="34FF1C98" w14:textId="329FDA7A" w:rsidR="009D125B" w:rsidRPr="003B4901" w:rsidRDefault="009D125B" w:rsidP="003B4901">
      <w:pPr>
        <w:shd w:val="clear" w:color="auto" w:fill="FFFFFF" w:themeFill="background1"/>
        <w:ind w:firstLine="709"/>
        <w:jc w:val="center"/>
        <w:rPr>
          <w:b/>
          <w:bCs w:val="0"/>
          <w:noProof/>
          <w:sz w:val="20"/>
          <w:szCs w:val="20"/>
        </w:rPr>
      </w:pPr>
    </w:p>
    <w:p w14:paraId="398D4446" w14:textId="7B8115FB" w:rsidR="00434436" w:rsidRPr="003B4901" w:rsidRDefault="00434436" w:rsidP="003B4901">
      <w:pPr>
        <w:shd w:val="clear" w:color="auto" w:fill="FFFFFF" w:themeFill="background1"/>
        <w:ind w:firstLine="709"/>
        <w:jc w:val="center"/>
        <w:rPr>
          <w:b/>
          <w:bCs w:val="0"/>
          <w:noProof/>
          <w:sz w:val="20"/>
          <w:szCs w:val="20"/>
        </w:rPr>
      </w:pPr>
    </w:p>
    <w:p w14:paraId="2235353F" w14:textId="6E487D7D" w:rsidR="00434436" w:rsidRPr="003B4901" w:rsidRDefault="00434436" w:rsidP="003B4901">
      <w:pPr>
        <w:shd w:val="clear" w:color="auto" w:fill="FFFFFF" w:themeFill="background1"/>
        <w:ind w:firstLine="709"/>
        <w:jc w:val="center"/>
        <w:rPr>
          <w:b/>
          <w:bCs w:val="0"/>
          <w:noProof/>
          <w:sz w:val="20"/>
          <w:szCs w:val="20"/>
        </w:rPr>
      </w:pPr>
    </w:p>
    <w:p w14:paraId="6E0308D0" w14:textId="0575FCB1" w:rsidR="00434436" w:rsidRPr="003B4901" w:rsidRDefault="00434436" w:rsidP="003B4901">
      <w:pPr>
        <w:shd w:val="clear" w:color="auto" w:fill="FFFFFF" w:themeFill="background1"/>
        <w:ind w:firstLine="709"/>
        <w:jc w:val="center"/>
        <w:rPr>
          <w:b/>
          <w:bCs w:val="0"/>
          <w:noProof/>
          <w:sz w:val="20"/>
          <w:szCs w:val="20"/>
        </w:rPr>
      </w:pPr>
    </w:p>
    <w:p w14:paraId="1A6BBFC9" w14:textId="32A93F50" w:rsidR="00434436" w:rsidRPr="003B4901" w:rsidRDefault="00434436" w:rsidP="003B4901">
      <w:pPr>
        <w:shd w:val="clear" w:color="auto" w:fill="FFFFFF" w:themeFill="background1"/>
        <w:ind w:firstLine="709"/>
        <w:jc w:val="center"/>
        <w:rPr>
          <w:b/>
          <w:bCs w:val="0"/>
          <w:noProof/>
          <w:sz w:val="20"/>
          <w:szCs w:val="20"/>
        </w:rPr>
      </w:pPr>
    </w:p>
    <w:p w14:paraId="21EEA9DE" w14:textId="5BF78044" w:rsidR="00434436" w:rsidRPr="003B4901" w:rsidRDefault="00434436" w:rsidP="003B4901">
      <w:pPr>
        <w:shd w:val="clear" w:color="auto" w:fill="FFFFFF" w:themeFill="background1"/>
        <w:ind w:firstLine="709"/>
        <w:jc w:val="center"/>
        <w:rPr>
          <w:b/>
          <w:bCs w:val="0"/>
          <w:noProof/>
          <w:sz w:val="20"/>
          <w:szCs w:val="20"/>
        </w:rPr>
      </w:pPr>
    </w:p>
    <w:p w14:paraId="410089A5" w14:textId="4CAD49B8" w:rsidR="00434436" w:rsidRPr="003B4901" w:rsidRDefault="00434436" w:rsidP="003B4901">
      <w:pPr>
        <w:shd w:val="clear" w:color="auto" w:fill="FFFFFF" w:themeFill="background1"/>
        <w:ind w:firstLine="709"/>
        <w:jc w:val="center"/>
        <w:rPr>
          <w:b/>
          <w:bCs w:val="0"/>
          <w:noProof/>
          <w:sz w:val="20"/>
          <w:szCs w:val="20"/>
        </w:rPr>
      </w:pPr>
    </w:p>
    <w:p w14:paraId="2EF1FC53" w14:textId="1469C5E3" w:rsidR="00434436" w:rsidRPr="003B4901" w:rsidRDefault="00434436" w:rsidP="003B4901">
      <w:pPr>
        <w:shd w:val="clear" w:color="auto" w:fill="FFFFFF" w:themeFill="background1"/>
        <w:ind w:firstLine="709"/>
        <w:jc w:val="center"/>
        <w:rPr>
          <w:b/>
          <w:bCs w:val="0"/>
          <w:noProof/>
          <w:sz w:val="20"/>
          <w:szCs w:val="20"/>
        </w:rPr>
      </w:pPr>
    </w:p>
    <w:p w14:paraId="38D93EC0" w14:textId="014928D1" w:rsidR="00434436" w:rsidRPr="003B4901" w:rsidRDefault="00434436" w:rsidP="003B4901">
      <w:pPr>
        <w:shd w:val="clear" w:color="auto" w:fill="FFFFFF" w:themeFill="background1"/>
        <w:ind w:firstLine="709"/>
        <w:jc w:val="center"/>
        <w:rPr>
          <w:b/>
          <w:bCs w:val="0"/>
          <w:noProof/>
          <w:sz w:val="20"/>
          <w:szCs w:val="20"/>
        </w:rPr>
      </w:pPr>
    </w:p>
    <w:p w14:paraId="7A2207F5" w14:textId="14444135" w:rsidR="00C9526B" w:rsidRPr="003B4901" w:rsidRDefault="00C9526B" w:rsidP="003B4901">
      <w:pPr>
        <w:shd w:val="clear" w:color="auto" w:fill="FFFFFF" w:themeFill="background1"/>
        <w:ind w:firstLine="709"/>
        <w:jc w:val="both"/>
        <w:rPr>
          <w:bCs w:val="0"/>
          <w:position w:val="0"/>
          <w:sz w:val="20"/>
          <w:szCs w:val="20"/>
        </w:rPr>
      </w:pPr>
      <w:r w:rsidRPr="003B4901">
        <w:rPr>
          <w:sz w:val="20"/>
          <w:szCs w:val="20"/>
        </w:rPr>
        <w:t>План</w:t>
      </w:r>
      <w:r w:rsidR="00841245">
        <w:rPr>
          <w:sz w:val="20"/>
          <w:szCs w:val="20"/>
        </w:rPr>
        <w:t xml:space="preserve"> Нежилого помещения </w:t>
      </w:r>
      <w:r w:rsidRPr="003B4901">
        <w:rPr>
          <w:sz w:val="20"/>
          <w:szCs w:val="20"/>
        </w:rPr>
        <w:t>, содержащийся в Приложении № 2 к Договору обуславливает расположение Н</w:t>
      </w:r>
      <w:r w:rsidR="00841245">
        <w:rPr>
          <w:sz w:val="20"/>
          <w:szCs w:val="20"/>
        </w:rPr>
        <w:t xml:space="preserve">ежилого помещения </w:t>
      </w:r>
      <w:r w:rsidRPr="003B4901">
        <w:rPr>
          <w:sz w:val="20"/>
          <w:szCs w:val="20"/>
        </w:rPr>
        <w:t xml:space="preserve">относительно других объектов на этаже. Расположение оконных и дверных проемов, вентиляционных каналов и шахт, инженерного и иного оборудования </w:t>
      </w:r>
      <w:r w:rsidRPr="00D67DDE">
        <w:rPr>
          <w:sz w:val="20"/>
          <w:szCs w:val="20"/>
        </w:rPr>
        <w:t xml:space="preserve">в </w:t>
      </w:r>
      <w:r w:rsidR="00E8481C" w:rsidRPr="00D67DDE">
        <w:rPr>
          <w:sz w:val="20"/>
          <w:szCs w:val="20"/>
        </w:rPr>
        <w:t>Н</w:t>
      </w:r>
      <w:r w:rsidR="00841245" w:rsidRPr="00D67DDE">
        <w:rPr>
          <w:sz w:val="20"/>
          <w:szCs w:val="20"/>
        </w:rPr>
        <w:t>еж</w:t>
      </w:r>
      <w:r w:rsidR="00841245">
        <w:rPr>
          <w:sz w:val="20"/>
          <w:szCs w:val="20"/>
        </w:rPr>
        <w:t>ило</w:t>
      </w:r>
      <w:r w:rsidR="00A24B67">
        <w:rPr>
          <w:sz w:val="20"/>
          <w:szCs w:val="20"/>
        </w:rPr>
        <w:t>м</w:t>
      </w:r>
      <w:r w:rsidR="00841245">
        <w:rPr>
          <w:sz w:val="20"/>
          <w:szCs w:val="20"/>
        </w:rPr>
        <w:t xml:space="preserve"> помещени</w:t>
      </w:r>
      <w:r w:rsidR="00A24B67">
        <w:rPr>
          <w:sz w:val="20"/>
          <w:szCs w:val="20"/>
        </w:rPr>
        <w:t>и</w:t>
      </w:r>
      <w:r w:rsidRPr="003B4901">
        <w:rPr>
          <w:sz w:val="20"/>
          <w:szCs w:val="20"/>
        </w:rPr>
        <w:t>, а также направление открывания дверей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Размещение сантехнического оборудования и других приборов (при наличии их на плане) является справочным, фактическое их расположение определяется исполнительной документацией.</w:t>
      </w:r>
    </w:p>
    <w:p w14:paraId="06983FAA" w14:textId="7A882AF0" w:rsidR="00C9526B" w:rsidRPr="003B4901" w:rsidRDefault="00C9526B" w:rsidP="003B4901">
      <w:pPr>
        <w:pStyle w:val="af5"/>
        <w:shd w:val="clear" w:color="auto" w:fill="FFFFFF" w:themeFill="background1"/>
        <w:ind w:firstLine="709"/>
        <w:jc w:val="both"/>
        <w:rPr>
          <w:sz w:val="20"/>
          <w:szCs w:val="20"/>
        </w:rPr>
      </w:pPr>
      <w:r w:rsidRPr="003B4901">
        <w:rPr>
          <w:sz w:val="20"/>
          <w:szCs w:val="20"/>
        </w:rPr>
        <w:t xml:space="preserve">Указанные характеристики </w:t>
      </w:r>
      <w:r w:rsidR="00841245">
        <w:rPr>
          <w:sz w:val="20"/>
          <w:szCs w:val="20"/>
        </w:rPr>
        <w:t xml:space="preserve">Нежилого помещения </w:t>
      </w:r>
      <w:r w:rsidRPr="003B4901">
        <w:rPr>
          <w:sz w:val="20"/>
          <w:szCs w:val="20"/>
        </w:rPr>
        <w:t xml:space="preserve">являются проектными. Окончательные характеристики </w:t>
      </w:r>
      <w:r w:rsidR="00DA7372" w:rsidRPr="003B4901">
        <w:rPr>
          <w:sz w:val="20"/>
          <w:szCs w:val="20"/>
        </w:rPr>
        <w:t>Н</w:t>
      </w:r>
      <w:r w:rsidR="00841245">
        <w:rPr>
          <w:sz w:val="20"/>
          <w:szCs w:val="20"/>
        </w:rPr>
        <w:t>ежилого помещени</w:t>
      </w:r>
      <w:r w:rsidR="00177BCB">
        <w:rPr>
          <w:sz w:val="20"/>
          <w:szCs w:val="20"/>
        </w:rPr>
        <w:t>я</w:t>
      </w:r>
      <w:r w:rsidR="00841245">
        <w:rPr>
          <w:sz w:val="20"/>
          <w:szCs w:val="20"/>
        </w:rPr>
        <w:t xml:space="preserve"> </w:t>
      </w:r>
      <w:r w:rsidRPr="003B4901">
        <w:rPr>
          <w:sz w:val="20"/>
          <w:szCs w:val="20"/>
        </w:rPr>
        <w:t>определяются по результатам технической инвентаризации.</w:t>
      </w:r>
    </w:p>
    <w:p w14:paraId="6EAF7DF7" w14:textId="5D8054BB" w:rsidR="00434436" w:rsidRPr="003B4901" w:rsidRDefault="00434436" w:rsidP="003B4901">
      <w:pPr>
        <w:shd w:val="clear" w:color="auto" w:fill="FFFFFF" w:themeFill="background1"/>
        <w:ind w:firstLine="709"/>
        <w:jc w:val="center"/>
        <w:rPr>
          <w:b/>
          <w:bCs w:val="0"/>
          <w:noProof/>
          <w:sz w:val="20"/>
          <w:szCs w:val="20"/>
        </w:rPr>
      </w:pPr>
    </w:p>
    <w:p w14:paraId="1F3F73CF" w14:textId="77777777" w:rsidR="00434436" w:rsidRPr="003B4901" w:rsidRDefault="00434436" w:rsidP="003B4901">
      <w:pPr>
        <w:shd w:val="clear" w:color="auto" w:fill="FFFFFF" w:themeFill="background1"/>
        <w:ind w:firstLine="709"/>
        <w:jc w:val="center"/>
        <w:rPr>
          <w:b/>
          <w:bCs w:val="0"/>
          <w:noProof/>
          <w:sz w:val="20"/>
          <w:szCs w:val="20"/>
        </w:rPr>
      </w:pPr>
    </w:p>
    <w:p w14:paraId="6D072C0D" w14:textId="77777777" w:rsidR="00390E24" w:rsidRPr="003B4901" w:rsidRDefault="00390E24" w:rsidP="003B4901">
      <w:pPr>
        <w:shd w:val="clear" w:color="auto" w:fill="FFFFFF" w:themeFill="background1"/>
        <w:ind w:firstLine="709"/>
        <w:jc w:val="center"/>
        <w:rPr>
          <w:b/>
          <w:bCs w:val="0"/>
          <w:noProof/>
          <w:sz w:val="20"/>
          <w:szCs w:val="20"/>
        </w:rPr>
      </w:pPr>
    </w:p>
    <w:p w14:paraId="48A21919" w14:textId="77777777" w:rsidR="00390E24" w:rsidRPr="003B4901" w:rsidRDefault="00390E24" w:rsidP="003B4901">
      <w:pPr>
        <w:shd w:val="clear" w:color="auto" w:fill="FFFFFF" w:themeFill="background1"/>
        <w:ind w:firstLine="709"/>
        <w:jc w:val="center"/>
        <w:rPr>
          <w:b/>
          <w:bCs w:val="0"/>
          <w:noProof/>
          <w:sz w:val="20"/>
          <w:szCs w:val="20"/>
        </w:rPr>
      </w:pPr>
    </w:p>
    <w:tbl>
      <w:tblPr>
        <w:tblW w:w="10466" w:type="dxa"/>
        <w:tblLayout w:type="fixed"/>
        <w:tblLook w:val="04A0" w:firstRow="1" w:lastRow="0" w:firstColumn="1" w:lastColumn="0" w:noHBand="0" w:noVBand="1"/>
      </w:tblPr>
      <w:tblGrid>
        <w:gridCol w:w="5291"/>
        <w:gridCol w:w="5175"/>
      </w:tblGrid>
      <w:tr w:rsidR="00C9688D" w:rsidRPr="003B4901" w14:paraId="1B22A8C6" w14:textId="77777777" w:rsidTr="00840DC7">
        <w:trPr>
          <w:trHeight w:val="1932"/>
        </w:trPr>
        <w:tc>
          <w:tcPr>
            <w:tcW w:w="5291" w:type="dxa"/>
          </w:tcPr>
          <w:p w14:paraId="02AC0387" w14:textId="5584F0EF" w:rsidR="00C9688D" w:rsidRPr="003B4901" w:rsidRDefault="00C9688D" w:rsidP="003B4901">
            <w:pPr>
              <w:shd w:val="clear" w:color="auto" w:fill="FFFFFF" w:themeFill="background1"/>
              <w:jc w:val="both"/>
              <w:rPr>
                <w:b/>
                <w:bCs w:val="0"/>
                <w:spacing w:val="-5"/>
                <w:sz w:val="20"/>
                <w:szCs w:val="20"/>
              </w:rPr>
            </w:pPr>
            <w:bookmarkStart w:id="3" w:name="_Hlk93059080"/>
            <w:r w:rsidRPr="003B4901">
              <w:rPr>
                <w:b/>
                <w:spacing w:val="-5"/>
                <w:sz w:val="20"/>
                <w:szCs w:val="20"/>
              </w:rPr>
              <w:t>Застройщик:</w:t>
            </w:r>
            <w:r w:rsidR="006A0EEA" w:rsidRPr="003B4901">
              <w:rPr>
                <w:b/>
                <w:spacing w:val="-5"/>
                <w:sz w:val="20"/>
                <w:szCs w:val="20"/>
              </w:rPr>
              <w:t xml:space="preserve"> </w:t>
            </w:r>
          </w:p>
          <w:p w14:paraId="1C101508" w14:textId="77777777" w:rsidR="00C9688D" w:rsidRPr="003B4901" w:rsidRDefault="00C9688D" w:rsidP="003B4901">
            <w:pPr>
              <w:shd w:val="clear" w:color="auto" w:fill="FFFFFF" w:themeFill="background1"/>
              <w:jc w:val="both"/>
              <w:rPr>
                <w:bCs w:val="0"/>
                <w:spacing w:val="-5"/>
                <w:sz w:val="20"/>
                <w:szCs w:val="20"/>
              </w:rPr>
            </w:pPr>
            <w:r w:rsidRPr="003B4901">
              <w:rPr>
                <w:spacing w:val="-5"/>
                <w:sz w:val="20"/>
                <w:szCs w:val="20"/>
              </w:rPr>
              <w:t>Генеральный директор</w:t>
            </w:r>
          </w:p>
          <w:p w14:paraId="30039639" w14:textId="411A3363" w:rsidR="00C9688D" w:rsidRPr="003B4901" w:rsidRDefault="00C9688D" w:rsidP="003B4901">
            <w:pPr>
              <w:shd w:val="clear" w:color="auto" w:fill="FFFFFF" w:themeFill="background1"/>
              <w:jc w:val="both"/>
              <w:rPr>
                <w:spacing w:val="-5"/>
                <w:sz w:val="20"/>
                <w:szCs w:val="20"/>
              </w:rPr>
            </w:pPr>
            <w:r w:rsidRPr="003B4901">
              <w:rPr>
                <w:spacing w:val="-5"/>
                <w:sz w:val="20"/>
                <w:szCs w:val="20"/>
              </w:rPr>
              <w:t>ООО «</w:t>
            </w:r>
            <w:r w:rsidR="001C6006" w:rsidRPr="003B4901">
              <w:rPr>
                <w:spacing w:val="-5"/>
                <w:sz w:val="20"/>
                <w:szCs w:val="20"/>
              </w:rPr>
              <w:t>СЗ</w:t>
            </w:r>
            <w:r w:rsidRPr="003B4901">
              <w:rPr>
                <w:spacing w:val="-5"/>
                <w:sz w:val="20"/>
                <w:szCs w:val="20"/>
              </w:rPr>
              <w:t xml:space="preserve"> «</w:t>
            </w:r>
            <w:r w:rsidR="00AB340F" w:rsidRPr="003B4901">
              <w:rPr>
                <w:spacing w:val="-5"/>
                <w:sz w:val="20"/>
                <w:szCs w:val="20"/>
              </w:rPr>
              <w:t>Сфера</w:t>
            </w:r>
            <w:r w:rsidRPr="003B4901">
              <w:rPr>
                <w:spacing w:val="-5"/>
                <w:sz w:val="20"/>
                <w:szCs w:val="20"/>
              </w:rPr>
              <w:t>»</w:t>
            </w:r>
          </w:p>
          <w:p w14:paraId="14A6C9AC" w14:textId="77777777" w:rsidR="00C9688D" w:rsidRPr="003B4901" w:rsidRDefault="00C9688D" w:rsidP="003B4901">
            <w:pPr>
              <w:shd w:val="clear" w:color="auto" w:fill="FFFFFF" w:themeFill="background1"/>
              <w:ind w:firstLine="709"/>
              <w:jc w:val="both"/>
              <w:rPr>
                <w:spacing w:val="-5"/>
                <w:sz w:val="20"/>
                <w:szCs w:val="20"/>
              </w:rPr>
            </w:pPr>
          </w:p>
          <w:p w14:paraId="6E566736" w14:textId="77777777" w:rsidR="00C9688D" w:rsidRPr="003B4901" w:rsidRDefault="00C9688D" w:rsidP="003B4901">
            <w:pPr>
              <w:shd w:val="clear" w:color="auto" w:fill="FFFFFF" w:themeFill="background1"/>
              <w:ind w:firstLine="709"/>
              <w:jc w:val="both"/>
              <w:rPr>
                <w:sz w:val="20"/>
                <w:szCs w:val="20"/>
              </w:rPr>
            </w:pPr>
          </w:p>
          <w:p w14:paraId="0104AB70" w14:textId="77777777" w:rsidR="00C9688D" w:rsidRPr="003B4901" w:rsidRDefault="00C9688D" w:rsidP="003B4901">
            <w:pPr>
              <w:shd w:val="clear" w:color="auto" w:fill="FFFFFF" w:themeFill="background1"/>
              <w:ind w:firstLine="709"/>
              <w:jc w:val="both"/>
              <w:rPr>
                <w:sz w:val="20"/>
                <w:szCs w:val="20"/>
              </w:rPr>
            </w:pPr>
          </w:p>
          <w:p w14:paraId="2A898D04" w14:textId="517581D5" w:rsidR="00C9688D" w:rsidRPr="003B4901" w:rsidRDefault="00C9688D" w:rsidP="003B4901">
            <w:pPr>
              <w:shd w:val="clear" w:color="auto" w:fill="FFFFFF" w:themeFill="background1"/>
              <w:ind w:firstLine="709"/>
              <w:jc w:val="right"/>
              <w:rPr>
                <w:b/>
                <w:bCs w:val="0"/>
                <w:spacing w:val="-5"/>
                <w:sz w:val="20"/>
                <w:szCs w:val="20"/>
              </w:rPr>
            </w:pPr>
            <w:r w:rsidRPr="003B4901">
              <w:rPr>
                <w:sz w:val="20"/>
                <w:szCs w:val="20"/>
              </w:rPr>
              <w:t>_______________/</w:t>
            </w:r>
            <w:proofErr w:type="spellStart"/>
            <w:r w:rsidRPr="003B4901">
              <w:rPr>
                <w:sz w:val="20"/>
                <w:szCs w:val="20"/>
                <w:lang w:val="en-US"/>
              </w:rPr>
              <w:t>Бова</w:t>
            </w:r>
            <w:proofErr w:type="spellEnd"/>
            <w:r w:rsidRPr="003B4901">
              <w:rPr>
                <w:sz w:val="20"/>
                <w:szCs w:val="20"/>
                <w:lang w:val="en-US"/>
              </w:rPr>
              <w:t xml:space="preserve"> В.С.</w:t>
            </w:r>
            <w:r w:rsidRPr="003B4901">
              <w:rPr>
                <w:sz w:val="20"/>
                <w:szCs w:val="20"/>
              </w:rPr>
              <w:t>/</w:t>
            </w:r>
          </w:p>
        </w:tc>
        <w:tc>
          <w:tcPr>
            <w:tcW w:w="5175" w:type="dxa"/>
          </w:tcPr>
          <w:p w14:paraId="3B5859DE" w14:textId="004700A3" w:rsidR="00C9688D" w:rsidRPr="003B4901" w:rsidRDefault="007B2CA4" w:rsidP="003B4901">
            <w:pPr>
              <w:shd w:val="clear" w:color="auto" w:fill="FFFFFF" w:themeFill="background1"/>
              <w:jc w:val="both"/>
              <w:rPr>
                <w:b/>
                <w:bCs w:val="0"/>
                <w:spacing w:val="-5"/>
                <w:sz w:val="20"/>
                <w:szCs w:val="20"/>
              </w:rPr>
            </w:pPr>
            <w:r>
              <w:rPr>
                <w:b/>
                <w:spacing w:val="-5"/>
                <w:sz w:val="20"/>
                <w:szCs w:val="20"/>
              </w:rPr>
              <w:t xml:space="preserve"> </w:t>
            </w:r>
            <w:r w:rsidR="00C9688D" w:rsidRPr="003B4901">
              <w:rPr>
                <w:b/>
                <w:spacing w:val="-5"/>
                <w:sz w:val="20"/>
                <w:szCs w:val="20"/>
              </w:rPr>
              <w:t xml:space="preserve">Дольщик: </w:t>
            </w:r>
          </w:p>
          <w:p w14:paraId="0EF44595" w14:textId="77777777" w:rsidR="00C9688D" w:rsidRPr="003B4901" w:rsidRDefault="00C9688D" w:rsidP="003B4901">
            <w:pPr>
              <w:shd w:val="clear" w:color="auto" w:fill="FFFFFF" w:themeFill="background1"/>
              <w:ind w:firstLine="709"/>
              <w:jc w:val="both"/>
              <w:rPr>
                <w:sz w:val="20"/>
                <w:szCs w:val="20"/>
              </w:rPr>
            </w:pPr>
          </w:p>
          <w:p w14:paraId="4CB37D98" w14:textId="77777777" w:rsidR="00C9688D" w:rsidRPr="003B4901" w:rsidRDefault="00C9688D" w:rsidP="003B4901">
            <w:pPr>
              <w:shd w:val="clear" w:color="auto" w:fill="FFFFFF" w:themeFill="background1"/>
              <w:ind w:firstLine="709"/>
              <w:jc w:val="both"/>
              <w:rPr>
                <w:sz w:val="20"/>
                <w:szCs w:val="20"/>
              </w:rPr>
            </w:pPr>
          </w:p>
          <w:p w14:paraId="615B4994" w14:textId="77777777" w:rsidR="00C9688D" w:rsidRPr="003B4901" w:rsidRDefault="00C9688D" w:rsidP="003B4901">
            <w:pPr>
              <w:shd w:val="clear" w:color="auto" w:fill="FFFFFF" w:themeFill="background1"/>
              <w:ind w:firstLine="709"/>
              <w:jc w:val="both"/>
              <w:rPr>
                <w:sz w:val="20"/>
                <w:szCs w:val="20"/>
              </w:rPr>
            </w:pPr>
          </w:p>
          <w:p w14:paraId="3F30842E" w14:textId="359970BC" w:rsidR="00C9688D" w:rsidRPr="003B4901" w:rsidRDefault="00C9688D" w:rsidP="003B4901">
            <w:pPr>
              <w:shd w:val="clear" w:color="auto" w:fill="FFFFFF" w:themeFill="background1"/>
              <w:ind w:firstLine="709"/>
              <w:jc w:val="both"/>
              <w:rPr>
                <w:sz w:val="20"/>
                <w:szCs w:val="20"/>
              </w:rPr>
            </w:pPr>
          </w:p>
          <w:p w14:paraId="5A86A6D9" w14:textId="77777777" w:rsidR="00C9688D" w:rsidRPr="003B4901" w:rsidRDefault="00C9688D" w:rsidP="003B4901">
            <w:pPr>
              <w:shd w:val="clear" w:color="auto" w:fill="FFFFFF" w:themeFill="background1"/>
              <w:ind w:firstLine="709"/>
              <w:jc w:val="both"/>
              <w:rPr>
                <w:sz w:val="20"/>
                <w:szCs w:val="20"/>
              </w:rPr>
            </w:pPr>
          </w:p>
          <w:p w14:paraId="0B30ED9F" w14:textId="32854EE5" w:rsidR="00C9688D" w:rsidRPr="003B4901" w:rsidRDefault="00C9688D" w:rsidP="003B4901">
            <w:pPr>
              <w:shd w:val="clear" w:color="auto" w:fill="FFFFFF" w:themeFill="background1"/>
              <w:ind w:firstLine="709"/>
              <w:jc w:val="right"/>
              <w:rPr>
                <w:b/>
                <w:bCs w:val="0"/>
                <w:spacing w:val="-5"/>
                <w:sz w:val="20"/>
                <w:szCs w:val="20"/>
              </w:rPr>
            </w:pPr>
            <w:r w:rsidRPr="003B4901">
              <w:rPr>
                <w:sz w:val="20"/>
                <w:szCs w:val="20"/>
              </w:rPr>
              <w:t>______________/</w:t>
            </w:r>
            <w:r w:rsidRPr="003B4901">
              <w:rPr>
                <w:sz w:val="20"/>
                <w:szCs w:val="20"/>
                <w:lang w:val="en-US"/>
              </w:rPr>
              <w:t xml:space="preserve"> </w:t>
            </w:r>
            <w:r w:rsidRPr="003B4901">
              <w:rPr>
                <w:sz w:val="20"/>
                <w:szCs w:val="20"/>
              </w:rPr>
              <w:t>___________________</w:t>
            </w:r>
          </w:p>
        </w:tc>
      </w:tr>
      <w:bookmarkEnd w:id="3"/>
    </w:tbl>
    <w:p w14:paraId="4B1F511A" w14:textId="77777777" w:rsidR="00C767C5" w:rsidRPr="003B4901" w:rsidRDefault="00C767C5" w:rsidP="003B4901">
      <w:pPr>
        <w:shd w:val="clear" w:color="auto" w:fill="FFFFFF" w:themeFill="background1"/>
        <w:ind w:firstLine="709"/>
        <w:rPr>
          <w:sz w:val="20"/>
          <w:szCs w:val="20"/>
        </w:rPr>
      </w:pPr>
    </w:p>
    <w:sectPr w:rsidR="00C767C5" w:rsidRPr="003B4901" w:rsidSect="0012262F">
      <w:footerReference w:type="default" r:id="rId9"/>
      <w:pgSz w:w="11906" w:h="16838"/>
      <w:pgMar w:top="426" w:right="566" w:bottom="426" w:left="85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810A" w14:textId="77777777" w:rsidR="0012262F" w:rsidRDefault="0012262F" w:rsidP="00C767C5">
      <w:r>
        <w:separator/>
      </w:r>
    </w:p>
  </w:endnote>
  <w:endnote w:type="continuationSeparator" w:id="0">
    <w:p w14:paraId="2217F438" w14:textId="77777777" w:rsidR="0012262F" w:rsidRDefault="0012262F" w:rsidP="00C7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C7C3" w14:textId="3106ACA0" w:rsidR="0014077B" w:rsidRPr="000668AF" w:rsidRDefault="00000000" w:rsidP="00F63C77">
    <w:pPr>
      <w:pStyle w:val="af2"/>
      <w:jc w:val="right"/>
      <w:rPr>
        <w:sz w:val="16"/>
        <w:szCs w:val="16"/>
      </w:rPr>
    </w:pPr>
    <w:sdt>
      <w:sdtPr>
        <w:id w:val="-681818470"/>
        <w:docPartObj>
          <w:docPartGallery w:val="Page Numbers (Bottom of Page)"/>
          <w:docPartUnique/>
        </w:docPartObj>
      </w:sdtPr>
      <w:sdtContent>
        <w:r w:rsidR="0014077B" w:rsidRPr="0003214F">
          <w:rPr>
            <w:sz w:val="20"/>
          </w:rPr>
          <w:fldChar w:fldCharType="begin"/>
        </w:r>
        <w:r w:rsidR="0014077B" w:rsidRPr="0003214F">
          <w:rPr>
            <w:sz w:val="20"/>
          </w:rPr>
          <w:instrText xml:space="preserve"> PAGE   \* MERGEFORMAT </w:instrText>
        </w:r>
        <w:r w:rsidR="0014077B" w:rsidRPr="0003214F">
          <w:rPr>
            <w:sz w:val="20"/>
          </w:rPr>
          <w:fldChar w:fldCharType="separate"/>
        </w:r>
        <w:r w:rsidR="00E65CE8">
          <w:rPr>
            <w:noProof/>
            <w:sz w:val="20"/>
          </w:rPr>
          <w:t>13</w:t>
        </w:r>
        <w:r w:rsidR="0014077B" w:rsidRPr="0003214F">
          <w:rPr>
            <w:noProof/>
            <w:sz w:val="20"/>
          </w:rPr>
          <w:fldChar w:fldCharType="end"/>
        </w:r>
      </w:sdtContent>
    </w:sdt>
    <w:r w:rsidR="0014077B" w:rsidRPr="000668A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56A6" w14:textId="77777777" w:rsidR="0012262F" w:rsidRDefault="0012262F" w:rsidP="00C767C5">
      <w:r>
        <w:separator/>
      </w:r>
    </w:p>
  </w:footnote>
  <w:footnote w:type="continuationSeparator" w:id="0">
    <w:p w14:paraId="2F7CC3BF" w14:textId="77777777" w:rsidR="0012262F" w:rsidRDefault="0012262F" w:rsidP="00C7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abstractNum>
  <w:abstractNum w:abstractNumId="1" w15:restartNumberingAfterBreak="0">
    <w:nsid w:val="044C163B"/>
    <w:multiLevelType w:val="multilevel"/>
    <w:tmpl w:val="53C4D5CE"/>
    <w:lvl w:ilvl="0">
      <w:start w:val="1"/>
      <w:numFmt w:val="decimal"/>
      <w:lvlText w:val="%1."/>
      <w:lvlJc w:val="left"/>
      <w:pPr>
        <w:ind w:left="720" w:hanging="360"/>
      </w:pPr>
      <w:rPr>
        <w:rFonts w:hint="default"/>
      </w:r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15:restartNumberingAfterBreak="0">
    <w:nsid w:val="159953EA"/>
    <w:multiLevelType w:val="hybridMultilevel"/>
    <w:tmpl w:val="BE020D20"/>
    <w:lvl w:ilvl="0" w:tplc="CE263486">
      <w:start w:val="1"/>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1E361A"/>
    <w:multiLevelType w:val="hybridMultilevel"/>
    <w:tmpl w:val="7AB03708"/>
    <w:lvl w:ilvl="0" w:tplc="95EE7A7A">
      <w:start w:val="1"/>
      <w:numFmt w:val="decimal"/>
      <w:lvlText w:val="%1."/>
      <w:lvlJc w:val="left"/>
      <w:pPr>
        <w:ind w:left="720" w:hanging="360"/>
      </w:pPr>
    </w:lvl>
    <w:lvl w:ilvl="1" w:tplc="F9480258">
      <w:start w:val="1"/>
      <w:numFmt w:val="decimal"/>
      <w:lvlText w:val="%2."/>
      <w:lvlJc w:val="left"/>
      <w:pPr>
        <w:ind w:left="1440" w:hanging="360"/>
      </w:pPr>
    </w:lvl>
    <w:lvl w:ilvl="2" w:tplc="6B844028">
      <w:start w:val="1"/>
      <w:numFmt w:val="decimal"/>
      <w:lvlText w:val="%3."/>
      <w:lvlJc w:val="left"/>
      <w:pPr>
        <w:ind w:left="2160" w:hanging="180"/>
      </w:pPr>
    </w:lvl>
    <w:lvl w:ilvl="3" w:tplc="96E68C68">
      <w:start w:val="1"/>
      <w:numFmt w:val="decimal"/>
      <w:lvlText w:val="%4."/>
      <w:lvlJc w:val="left"/>
      <w:pPr>
        <w:ind w:left="2880" w:hanging="360"/>
      </w:pPr>
    </w:lvl>
    <w:lvl w:ilvl="4" w:tplc="E8C68454">
      <w:start w:val="1"/>
      <w:numFmt w:val="lowerLetter"/>
      <w:lvlText w:val="%5."/>
      <w:lvlJc w:val="left"/>
      <w:pPr>
        <w:ind w:left="3600" w:hanging="360"/>
      </w:pPr>
    </w:lvl>
    <w:lvl w:ilvl="5" w:tplc="01045B64">
      <w:start w:val="1"/>
      <w:numFmt w:val="lowerRoman"/>
      <w:lvlText w:val="%6."/>
      <w:lvlJc w:val="right"/>
      <w:pPr>
        <w:ind w:left="4320" w:hanging="180"/>
      </w:pPr>
    </w:lvl>
    <w:lvl w:ilvl="6" w:tplc="9BF0BE40">
      <w:start w:val="1"/>
      <w:numFmt w:val="decimal"/>
      <w:lvlText w:val="%7."/>
      <w:lvlJc w:val="left"/>
      <w:pPr>
        <w:ind w:left="5040" w:hanging="360"/>
      </w:pPr>
    </w:lvl>
    <w:lvl w:ilvl="7" w:tplc="34A4D694">
      <w:start w:val="1"/>
      <w:numFmt w:val="lowerLetter"/>
      <w:lvlText w:val="%8."/>
      <w:lvlJc w:val="left"/>
      <w:pPr>
        <w:ind w:left="5760" w:hanging="360"/>
      </w:pPr>
    </w:lvl>
    <w:lvl w:ilvl="8" w:tplc="6E701F5A">
      <w:start w:val="1"/>
      <w:numFmt w:val="lowerRoman"/>
      <w:lvlText w:val="%9."/>
      <w:lvlJc w:val="right"/>
      <w:pPr>
        <w:ind w:left="6480" w:hanging="180"/>
      </w:pPr>
    </w:lvl>
  </w:abstractNum>
  <w:abstractNum w:abstractNumId="4" w15:restartNumberingAfterBreak="0">
    <w:nsid w:val="267632D4"/>
    <w:multiLevelType w:val="hybridMultilevel"/>
    <w:tmpl w:val="2062C684"/>
    <w:lvl w:ilvl="0" w:tplc="6330C4DE">
      <w:start w:val="1"/>
      <w:numFmt w:val="decimal"/>
      <w:lvlText w:val="%1."/>
      <w:lvlJc w:val="left"/>
      <w:pPr>
        <w:tabs>
          <w:tab w:val="num" w:pos="927"/>
        </w:tabs>
        <w:ind w:left="927" w:hanging="360"/>
      </w:pPr>
      <w:rPr>
        <w:rFonts w:ascii="Times New Roman" w:hAnsi="Times New Roman" w:cs="Times New Roman" w:hint="default"/>
      </w:rPr>
    </w:lvl>
    <w:lvl w:ilvl="1" w:tplc="04190019">
      <w:start w:val="1"/>
      <w:numFmt w:val="lowerLetter"/>
      <w:lvlText w:val="%2."/>
      <w:lvlJc w:val="left"/>
      <w:pPr>
        <w:tabs>
          <w:tab w:val="num" w:pos="1647"/>
        </w:tabs>
        <w:ind w:left="1647" w:hanging="360"/>
      </w:pPr>
      <w:rPr>
        <w:rFonts w:ascii="Times New Roman" w:hAnsi="Times New Roman" w:cs="Times New Roman"/>
      </w:rPr>
    </w:lvl>
    <w:lvl w:ilvl="2" w:tplc="0419001B">
      <w:start w:val="1"/>
      <w:numFmt w:val="lowerRoman"/>
      <w:pStyle w:val="3"/>
      <w:lvlText w:val="%3."/>
      <w:lvlJc w:val="right"/>
      <w:pPr>
        <w:tabs>
          <w:tab w:val="num" w:pos="2367"/>
        </w:tabs>
        <w:ind w:left="2367" w:hanging="180"/>
      </w:pPr>
      <w:rPr>
        <w:rFonts w:ascii="Times New Roman" w:hAnsi="Times New Roman" w:cs="Times New Roman"/>
      </w:rPr>
    </w:lvl>
    <w:lvl w:ilvl="3" w:tplc="0419000F">
      <w:start w:val="1"/>
      <w:numFmt w:val="decimal"/>
      <w:pStyle w:val="4"/>
      <w:lvlText w:val="%4."/>
      <w:lvlJc w:val="left"/>
      <w:pPr>
        <w:tabs>
          <w:tab w:val="num" w:pos="3087"/>
        </w:tabs>
        <w:ind w:left="3087" w:hanging="360"/>
      </w:pPr>
      <w:rPr>
        <w:rFonts w:ascii="Times New Roman" w:hAnsi="Times New Roman" w:cs="Times New Roman"/>
      </w:rPr>
    </w:lvl>
    <w:lvl w:ilvl="4" w:tplc="04190019">
      <w:start w:val="1"/>
      <w:numFmt w:val="lowerLetter"/>
      <w:pStyle w:val="5"/>
      <w:lvlText w:val="%5."/>
      <w:lvlJc w:val="left"/>
      <w:pPr>
        <w:tabs>
          <w:tab w:val="num" w:pos="3807"/>
        </w:tabs>
        <w:ind w:left="3807" w:hanging="360"/>
      </w:pPr>
      <w:rPr>
        <w:rFonts w:ascii="Times New Roman" w:hAnsi="Times New Roman" w:cs="Times New Roman"/>
      </w:rPr>
    </w:lvl>
    <w:lvl w:ilvl="5" w:tplc="0419001B">
      <w:start w:val="1"/>
      <w:numFmt w:val="lowerRoman"/>
      <w:pStyle w:val="6"/>
      <w:lvlText w:val="%6."/>
      <w:lvlJc w:val="right"/>
      <w:pPr>
        <w:tabs>
          <w:tab w:val="num" w:pos="4527"/>
        </w:tabs>
        <w:ind w:left="4527" w:hanging="180"/>
      </w:pPr>
      <w:rPr>
        <w:rFonts w:ascii="Times New Roman" w:hAnsi="Times New Roman" w:cs="Times New Roman"/>
      </w:rPr>
    </w:lvl>
    <w:lvl w:ilvl="6" w:tplc="0419000F">
      <w:start w:val="1"/>
      <w:numFmt w:val="decimal"/>
      <w:pStyle w:val="7"/>
      <w:lvlText w:val="%7."/>
      <w:lvlJc w:val="left"/>
      <w:pPr>
        <w:tabs>
          <w:tab w:val="num" w:pos="5247"/>
        </w:tabs>
        <w:ind w:left="5247" w:hanging="360"/>
      </w:pPr>
      <w:rPr>
        <w:rFonts w:ascii="Times New Roman" w:hAnsi="Times New Roman" w:cs="Times New Roman"/>
      </w:rPr>
    </w:lvl>
    <w:lvl w:ilvl="7" w:tplc="04190019">
      <w:start w:val="1"/>
      <w:numFmt w:val="lowerLetter"/>
      <w:pStyle w:val="8"/>
      <w:lvlText w:val="%8."/>
      <w:lvlJc w:val="left"/>
      <w:pPr>
        <w:tabs>
          <w:tab w:val="num" w:pos="5967"/>
        </w:tabs>
        <w:ind w:left="5967" w:hanging="360"/>
      </w:pPr>
      <w:rPr>
        <w:rFonts w:ascii="Times New Roman" w:hAnsi="Times New Roman" w:cs="Times New Roman"/>
      </w:rPr>
    </w:lvl>
    <w:lvl w:ilvl="8" w:tplc="0419001B">
      <w:start w:val="1"/>
      <w:numFmt w:val="lowerRoman"/>
      <w:pStyle w:val="9"/>
      <w:lvlText w:val="%9."/>
      <w:lvlJc w:val="right"/>
      <w:pPr>
        <w:tabs>
          <w:tab w:val="num" w:pos="6687"/>
        </w:tabs>
        <w:ind w:left="6687" w:hanging="180"/>
      </w:pPr>
      <w:rPr>
        <w:rFonts w:ascii="Times New Roman" w:hAnsi="Times New Roman" w:cs="Times New Roman"/>
      </w:rPr>
    </w:lvl>
  </w:abstractNum>
  <w:abstractNum w:abstractNumId="5" w15:restartNumberingAfterBreak="0">
    <w:nsid w:val="2BDE0D7C"/>
    <w:multiLevelType w:val="hybridMultilevel"/>
    <w:tmpl w:val="EEA0F926"/>
    <w:lvl w:ilvl="0" w:tplc="CE18F966">
      <w:start w:val="1"/>
      <w:numFmt w:val="decimal"/>
      <w:lvlText w:val="%1."/>
      <w:lvlJc w:val="left"/>
      <w:pPr>
        <w:ind w:left="720" w:hanging="360"/>
      </w:pPr>
    </w:lvl>
    <w:lvl w:ilvl="1" w:tplc="79AADD2E">
      <w:start w:val="1"/>
      <w:numFmt w:val="lowerLetter"/>
      <w:lvlText w:val="%2."/>
      <w:lvlJc w:val="left"/>
      <w:pPr>
        <w:ind w:left="1440" w:hanging="360"/>
      </w:pPr>
    </w:lvl>
    <w:lvl w:ilvl="2" w:tplc="BEDC9CB2">
      <w:start w:val="4"/>
      <w:numFmt w:val="decimal"/>
      <w:lvlText w:val="%3."/>
      <w:lvlJc w:val="left"/>
      <w:pPr>
        <w:ind w:left="2160" w:hanging="180"/>
      </w:pPr>
    </w:lvl>
    <w:lvl w:ilvl="3" w:tplc="BF6C459C">
      <w:start w:val="1"/>
      <w:numFmt w:val="decimal"/>
      <w:lvlText w:val="%4."/>
      <w:lvlJc w:val="left"/>
      <w:pPr>
        <w:ind w:left="2880" w:hanging="360"/>
      </w:pPr>
    </w:lvl>
    <w:lvl w:ilvl="4" w:tplc="EE6AFCFC">
      <w:start w:val="1"/>
      <w:numFmt w:val="lowerLetter"/>
      <w:lvlText w:val="%5."/>
      <w:lvlJc w:val="left"/>
      <w:pPr>
        <w:ind w:left="3600" w:hanging="360"/>
      </w:pPr>
    </w:lvl>
    <w:lvl w:ilvl="5" w:tplc="D698290C">
      <w:start w:val="1"/>
      <w:numFmt w:val="lowerRoman"/>
      <w:lvlText w:val="%6."/>
      <w:lvlJc w:val="right"/>
      <w:pPr>
        <w:ind w:left="4320" w:hanging="180"/>
      </w:pPr>
    </w:lvl>
    <w:lvl w:ilvl="6" w:tplc="3C68C5C2">
      <w:start w:val="1"/>
      <w:numFmt w:val="decimal"/>
      <w:lvlText w:val="%7."/>
      <w:lvlJc w:val="left"/>
      <w:pPr>
        <w:ind w:left="5040" w:hanging="360"/>
      </w:pPr>
    </w:lvl>
    <w:lvl w:ilvl="7" w:tplc="198A331E">
      <w:start w:val="1"/>
      <w:numFmt w:val="lowerLetter"/>
      <w:lvlText w:val="%8."/>
      <w:lvlJc w:val="left"/>
      <w:pPr>
        <w:ind w:left="5760" w:hanging="360"/>
      </w:pPr>
    </w:lvl>
    <w:lvl w:ilvl="8" w:tplc="55DC35E6">
      <w:start w:val="1"/>
      <w:numFmt w:val="lowerRoman"/>
      <w:lvlText w:val="%9."/>
      <w:lvlJc w:val="right"/>
      <w:pPr>
        <w:ind w:left="6480" w:hanging="180"/>
      </w:pPr>
    </w:lvl>
  </w:abstractNum>
  <w:abstractNum w:abstractNumId="6" w15:restartNumberingAfterBreak="0">
    <w:nsid w:val="48C278E7"/>
    <w:multiLevelType w:val="hybridMultilevel"/>
    <w:tmpl w:val="9EDE53AC"/>
    <w:lvl w:ilvl="0" w:tplc="1D362598">
      <w:start w:val="1"/>
      <w:numFmt w:val="bullet"/>
      <w:lvlText w:val="-"/>
      <w:lvlJc w:val="left"/>
      <w:pPr>
        <w:ind w:left="928" w:hanging="360"/>
      </w:pPr>
      <w:rPr>
        <w:rFonts w:ascii="Bell MT" w:hAnsi="Bell MT"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48F35D3E"/>
    <w:multiLevelType w:val="hybridMultilevel"/>
    <w:tmpl w:val="3EC8F1DE"/>
    <w:lvl w:ilvl="0" w:tplc="585C2C64">
      <w:start w:val="5"/>
      <w:numFmt w:val="decimal"/>
      <w:lvlText w:val="%1"/>
      <w:lvlJc w:val="left"/>
      <w:pPr>
        <w:ind w:left="1042" w:hanging="387"/>
      </w:pPr>
    </w:lvl>
    <w:lvl w:ilvl="1" w:tplc="499AF0E4">
      <w:numFmt w:val="none"/>
      <w:lvlText w:val=""/>
      <w:lvlJc w:val="left"/>
      <w:pPr>
        <w:tabs>
          <w:tab w:val="num" w:pos="360"/>
        </w:tabs>
        <w:ind w:left="0" w:firstLine="0"/>
      </w:pPr>
    </w:lvl>
    <w:lvl w:ilvl="2" w:tplc="147AF3A8">
      <w:numFmt w:val="none"/>
      <w:lvlText w:val=""/>
      <w:lvlJc w:val="left"/>
      <w:pPr>
        <w:tabs>
          <w:tab w:val="num" w:pos="360"/>
        </w:tabs>
        <w:ind w:left="0" w:firstLine="0"/>
      </w:pPr>
    </w:lvl>
    <w:lvl w:ilvl="3" w:tplc="35E28E7A">
      <w:start w:val="1"/>
      <w:numFmt w:val="bullet"/>
      <w:lvlText w:val="•"/>
      <w:lvlJc w:val="left"/>
      <w:pPr>
        <w:ind w:left="3130" w:hanging="713"/>
      </w:pPr>
    </w:lvl>
    <w:lvl w:ilvl="4" w:tplc="554E0B12">
      <w:start w:val="1"/>
      <w:numFmt w:val="bullet"/>
      <w:lvlText w:val="•"/>
      <w:lvlJc w:val="left"/>
      <w:pPr>
        <w:ind w:left="4174" w:hanging="713"/>
      </w:pPr>
    </w:lvl>
    <w:lvl w:ilvl="5" w:tplc="00983F4C">
      <w:start w:val="1"/>
      <w:numFmt w:val="bullet"/>
      <w:lvlText w:val="•"/>
      <w:lvlJc w:val="left"/>
      <w:pPr>
        <w:ind w:left="5219" w:hanging="713"/>
      </w:pPr>
    </w:lvl>
    <w:lvl w:ilvl="6" w:tplc="B0761B6A">
      <w:start w:val="1"/>
      <w:numFmt w:val="bullet"/>
      <w:lvlText w:val="•"/>
      <w:lvlJc w:val="left"/>
      <w:pPr>
        <w:ind w:left="6263" w:hanging="713"/>
      </w:pPr>
    </w:lvl>
    <w:lvl w:ilvl="7" w:tplc="F8347442">
      <w:start w:val="1"/>
      <w:numFmt w:val="bullet"/>
      <w:lvlText w:val="•"/>
      <w:lvlJc w:val="left"/>
      <w:pPr>
        <w:ind w:left="7307" w:hanging="713"/>
      </w:pPr>
    </w:lvl>
    <w:lvl w:ilvl="8" w:tplc="AB100E16">
      <w:start w:val="1"/>
      <w:numFmt w:val="bullet"/>
      <w:lvlText w:val="•"/>
      <w:lvlJc w:val="left"/>
      <w:pPr>
        <w:ind w:left="8351" w:hanging="713"/>
      </w:pPr>
    </w:lvl>
  </w:abstractNum>
  <w:abstractNum w:abstractNumId="8" w15:restartNumberingAfterBreak="0">
    <w:nsid w:val="4A672456"/>
    <w:multiLevelType w:val="hybridMultilevel"/>
    <w:tmpl w:val="724A117E"/>
    <w:lvl w:ilvl="0" w:tplc="8DF09184">
      <w:start w:val="1"/>
      <w:numFmt w:val="decimal"/>
      <w:lvlText w:val="%1."/>
      <w:lvlJc w:val="left"/>
      <w:pPr>
        <w:ind w:left="720" w:hanging="360"/>
      </w:pPr>
    </w:lvl>
    <w:lvl w:ilvl="1" w:tplc="F850E032">
      <w:start w:val="6"/>
      <w:numFmt w:val="decimal"/>
      <w:lvlText w:val="%2."/>
      <w:lvlJc w:val="left"/>
      <w:pPr>
        <w:ind w:left="1440" w:hanging="360"/>
      </w:pPr>
    </w:lvl>
    <w:lvl w:ilvl="2" w:tplc="88B0307A">
      <w:start w:val="1"/>
      <w:numFmt w:val="lowerRoman"/>
      <w:lvlText w:val="%3."/>
      <w:lvlJc w:val="right"/>
      <w:pPr>
        <w:ind w:left="2160" w:hanging="180"/>
      </w:pPr>
    </w:lvl>
    <w:lvl w:ilvl="3" w:tplc="37040090">
      <w:start w:val="1"/>
      <w:numFmt w:val="decimal"/>
      <w:lvlText w:val="%4."/>
      <w:lvlJc w:val="left"/>
      <w:pPr>
        <w:ind w:left="2880" w:hanging="360"/>
      </w:pPr>
    </w:lvl>
    <w:lvl w:ilvl="4" w:tplc="09A8EBFC">
      <w:start w:val="1"/>
      <w:numFmt w:val="lowerLetter"/>
      <w:lvlText w:val="%5."/>
      <w:lvlJc w:val="left"/>
      <w:pPr>
        <w:ind w:left="3600" w:hanging="360"/>
      </w:pPr>
    </w:lvl>
    <w:lvl w:ilvl="5" w:tplc="BACA7C1A">
      <w:start w:val="1"/>
      <w:numFmt w:val="lowerRoman"/>
      <w:lvlText w:val="%6."/>
      <w:lvlJc w:val="right"/>
      <w:pPr>
        <w:ind w:left="4320" w:hanging="180"/>
      </w:pPr>
    </w:lvl>
    <w:lvl w:ilvl="6" w:tplc="4E7E8A2E">
      <w:start w:val="1"/>
      <w:numFmt w:val="decimal"/>
      <w:lvlText w:val="%7."/>
      <w:lvlJc w:val="left"/>
      <w:pPr>
        <w:ind w:left="5040" w:hanging="360"/>
      </w:pPr>
    </w:lvl>
    <w:lvl w:ilvl="7" w:tplc="B0FC5A4C">
      <w:start w:val="1"/>
      <w:numFmt w:val="lowerLetter"/>
      <w:lvlText w:val="%8."/>
      <w:lvlJc w:val="left"/>
      <w:pPr>
        <w:ind w:left="5760" w:hanging="360"/>
      </w:pPr>
    </w:lvl>
    <w:lvl w:ilvl="8" w:tplc="91029D56">
      <w:start w:val="1"/>
      <w:numFmt w:val="lowerRoman"/>
      <w:lvlText w:val="%9."/>
      <w:lvlJc w:val="right"/>
      <w:pPr>
        <w:ind w:left="6480" w:hanging="180"/>
      </w:pPr>
    </w:lvl>
  </w:abstractNum>
  <w:abstractNum w:abstractNumId="9" w15:restartNumberingAfterBreak="0">
    <w:nsid w:val="5C1848E2"/>
    <w:multiLevelType w:val="hybridMultilevel"/>
    <w:tmpl w:val="C6AA23A8"/>
    <w:lvl w:ilvl="0" w:tplc="2916A110">
      <w:start w:val="5"/>
      <w:numFmt w:val="decimal"/>
      <w:lvlText w:val="%1"/>
      <w:lvlJc w:val="left"/>
      <w:pPr>
        <w:ind w:left="1042" w:hanging="387"/>
      </w:pPr>
    </w:lvl>
    <w:lvl w:ilvl="1" w:tplc="52BC7D16">
      <w:numFmt w:val="none"/>
      <w:lvlText w:val=""/>
      <w:lvlJc w:val="left"/>
      <w:pPr>
        <w:tabs>
          <w:tab w:val="num" w:pos="360"/>
        </w:tabs>
        <w:ind w:left="0" w:firstLine="0"/>
      </w:pPr>
    </w:lvl>
    <w:lvl w:ilvl="2" w:tplc="5AD27EAE">
      <w:numFmt w:val="none"/>
      <w:lvlText w:val=""/>
      <w:lvlJc w:val="left"/>
      <w:pPr>
        <w:tabs>
          <w:tab w:val="num" w:pos="360"/>
        </w:tabs>
        <w:ind w:left="0" w:firstLine="0"/>
      </w:pPr>
    </w:lvl>
    <w:lvl w:ilvl="3" w:tplc="59EAB8EE">
      <w:start w:val="1"/>
      <w:numFmt w:val="bullet"/>
      <w:lvlText w:val="•"/>
      <w:lvlJc w:val="left"/>
      <w:pPr>
        <w:ind w:left="3130" w:hanging="669"/>
      </w:pPr>
    </w:lvl>
    <w:lvl w:ilvl="4" w:tplc="39D866F0">
      <w:start w:val="1"/>
      <w:numFmt w:val="bullet"/>
      <w:lvlText w:val="•"/>
      <w:lvlJc w:val="left"/>
      <w:pPr>
        <w:ind w:left="4174" w:hanging="669"/>
      </w:pPr>
    </w:lvl>
    <w:lvl w:ilvl="5" w:tplc="95F0A8FA">
      <w:start w:val="1"/>
      <w:numFmt w:val="bullet"/>
      <w:lvlText w:val="•"/>
      <w:lvlJc w:val="left"/>
      <w:pPr>
        <w:ind w:left="5219" w:hanging="669"/>
      </w:pPr>
    </w:lvl>
    <w:lvl w:ilvl="6" w:tplc="2F98536A">
      <w:start w:val="1"/>
      <w:numFmt w:val="bullet"/>
      <w:lvlText w:val="•"/>
      <w:lvlJc w:val="left"/>
      <w:pPr>
        <w:ind w:left="6263" w:hanging="669"/>
      </w:pPr>
    </w:lvl>
    <w:lvl w:ilvl="7" w:tplc="8E3E6CA2">
      <w:start w:val="1"/>
      <w:numFmt w:val="bullet"/>
      <w:lvlText w:val="•"/>
      <w:lvlJc w:val="left"/>
      <w:pPr>
        <w:ind w:left="7307" w:hanging="669"/>
      </w:pPr>
    </w:lvl>
    <w:lvl w:ilvl="8" w:tplc="F52E9A6E">
      <w:start w:val="1"/>
      <w:numFmt w:val="bullet"/>
      <w:lvlText w:val="•"/>
      <w:lvlJc w:val="left"/>
      <w:pPr>
        <w:ind w:left="8351" w:hanging="669"/>
      </w:pPr>
    </w:lvl>
  </w:abstractNum>
  <w:abstractNum w:abstractNumId="10" w15:restartNumberingAfterBreak="0">
    <w:nsid w:val="5EBF11A9"/>
    <w:multiLevelType w:val="hybridMultilevel"/>
    <w:tmpl w:val="712409A8"/>
    <w:lvl w:ilvl="0" w:tplc="CCC09800">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3E5A93"/>
    <w:multiLevelType w:val="hybridMultilevel"/>
    <w:tmpl w:val="50F2A84E"/>
    <w:lvl w:ilvl="0" w:tplc="2D2EA51A">
      <w:start w:val="4"/>
      <w:numFmt w:val="decimal"/>
      <w:lvlText w:val="%1."/>
      <w:lvlJc w:val="left"/>
      <w:pPr>
        <w:ind w:left="2771" w:hanging="360"/>
      </w:pPr>
      <w:rPr>
        <w:rFonts w:hint="default"/>
        <w:b/>
        <w:lang w:val="ru-RU"/>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2" w15:restartNumberingAfterBreak="0">
    <w:nsid w:val="6ED06DEA"/>
    <w:multiLevelType w:val="hybridMultilevel"/>
    <w:tmpl w:val="EDFC9F02"/>
    <w:lvl w:ilvl="0" w:tplc="56EC08D8">
      <w:start w:val="1"/>
      <w:numFmt w:val="bullet"/>
      <w:pStyle w:val="a0"/>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1C060C"/>
    <w:multiLevelType w:val="hybridMultilevel"/>
    <w:tmpl w:val="82F46B46"/>
    <w:lvl w:ilvl="0" w:tplc="06EA98FA">
      <w:start w:val="1"/>
      <w:numFmt w:val="decimal"/>
      <w:lvlText w:val="%1."/>
      <w:lvlJc w:val="left"/>
      <w:pPr>
        <w:ind w:left="3119" w:hanging="708"/>
      </w:pPr>
      <w:rPr>
        <w:rFonts w:ascii="Times New Roman" w:eastAsia="Times New Roman" w:hAnsi="Times New Roman" w:cs="Times New Roman" w:hint="default"/>
        <w:b/>
        <w:bCs/>
        <w:sz w:val="22"/>
        <w:szCs w:val="22"/>
      </w:rPr>
    </w:lvl>
    <w:lvl w:ilvl="1" w:tplc="5E88F3CA">
      <w:start w:val="1"/>
      <w:numFmt w:val="bullet"/>
      <w:lvlText w:val="•"/>
      <w:lvlJc w:val="left"/>
      <w:pPr>
        <w:ind w:left="5077" w:hanging="708"/>
      </w:pPr>
    </w:lvl>
    <w:lvl w:ilvl="2" w:tplc="394A1CD2">
      <w:start w:val="1"/>
      <w:numFmt w:val="bullet"/>
      <w:lvlText w:val="•"/>
      <w:lvlJc w:val="left"/>
      <w:pPr>
        <w:ind w:left="5684" w:hanging="708"/>
      </w:pPr>
    </w:lvl>
    <w:lvl w:ilvl="3" w:tplc="047C4882">
      <w:start w:val="1"/>
      <w:numFmt w:val="bullet"/>
      <w:lvlText w:val="•"/>
      <w:lvlJc w:val="left"/>
      <w:pPr>
        <w:ind w:left="6291" w:hanging="708"/>
      </w:pPr>
    </w:lvl>
    <w:lvl w:ilvl="4" w:tplc="087857D4">
      <w:start w:val="1"/>
      <w:numFmt w:val="bullet"/>
      <w:lvlText w:val="•"/>
      <w:lvlJc w:val="left"/>
      <w:pPr>
        <w:ind w:left="6898" w:hanging="708"/>
      </w:pPr>
    </w:lvl>
    <w:lvl w:ilvl="5" w:tplc="F7DC7E7C">
      <w:start w:val="1"/>
      <w:numFmt w:val="bullet"/>
      <w:lvlText w:val="•"/>
      <w:lvlJc w:val="left"/>
      <w:pPr>
        <w:ind w:left="7505" w:hanging="708"/>
      </w:pPr>
    </w:lvl>
    <w:lvl w:ilvl="6" w:tplc="D04C8D8C">
      <w:start w:val="1"/>
      <w:numFmt w:val="bullet"/>
      <w:lvlText w:val="•"/>
      <w:lvlJc w:val="left"/>
      <w:pPr>
        <w:ind w:left="8112" w:hanging="708"/>
      </w:pPr>
    </w:lvl>
    <w:lvl w:ilvl="7" w:tplc="C1F084F2">
      <w:start w:val="1"/>
      <w:numFmt w:val="bullet"/>
      <w:lvlText w:val="•"/>
      <w:lvlJc w:val="left"/>
      <w:pPr>
        <w:ind w:left="8719" w:hanging="708"/>
      </w:pPr>
    </w:lvl>
    <w:lvl w:ilvl="8" w:tplc="9CD066D2">
      <w:start w:val="1"/>
      <w:numFmt w:val="bullet"/>
      <w:lvlText w:val="•"/>
      <w:lvlJc w:val="left"/>
      <w:pPr>
        <w:ind w:left="9326" w:hanging="708"/>
      </w:pPr>
    </w:lvl>
  </w:abstractNum>
  <w:abstractNum w:abstractNumId="14" w15:restartNumberingAfterBreak="0">
    <w:nsid w:val="73CF2DC1"/>
    <w:multiLevelType w:val="hybridMultilevel"/>
    <w:tmpl w:val="C080882C"/>
    <w:lvl w:ilvl="0" w:tplc="733C4202">
      <w:start w:val="1"/>
      <w:numFmt w:val="decimal"/>
      <w:lvlText w:val="%1"/>
      <w:lvlJc w:val="left"/>
      <w:pPr>
        <w:ind w:left="216" w:hanging="429"/>
      </w:pPr>
    </w:lvl>
    <w:lvl w:ilvl="1" w:tplc="B81CB4DE">
      <w:numFmt w:val="none"/>
      <w:lvlText w:val=""/>
      <w:lvlJc w:val="left"/>
      <w:pPr>
        <w:tabs>
          <w:tab w:val="num" w:pos="360"/>
        </w:tabs>
        <w:ind w:left="0" w:firstLine="0"/>
      </w:pPr>
    </w:lvl>
    <w:lvl w:ilvl="2" w:tplc="2C6CB698">
      <w:start w:val="1"/>
      <w:numFmt w:val="bullet"/>
      <w:lvlText w:val="•"/>
      <w:lvlJc w:val="left"/>
      <w:pPr>
        <w:ind w:left="2280" w:hanging="429"/>
      </w:pPr>
    </w:lvl>
    <w:lvl w:ilvl="3" w:tplc="8C6EDD30">
      <w:start w:val="1"/>
      <w:numFmt w:val="bullet"/>
      <w:lvlText w:val="•"/>
      <w:lvlJc w:val="left"/>
      <w:pPr>
        <w:ind w:left="3313" w:hanging="429"/>
      </w:pPr>
    </w:lvl>
    <w:lvl w:ilvl="4" w:tplc="1042F022">
      <w:start w:val="1"/>
      <w:numFmt w:val="bullet"/>
      <w:lvlText w:val="•"/>
      <w:lvlJc w:val="left"/>
      <w:pPr>
        <w:ind w:left="4345" w:hanging="429"/>
      </w:pPr>
    </w:lvl>
    <w:lvl w:ilvl="5" w:tplc="0174F6BC">
      <w:start w:val="1"/>
      <w:numFmt w:val="bullet"/>
      <w:lvlText w:val="•"/>
      <w:lvlJc w:val="left"/>
      <w:pPr>
        <w:ind w:left="5378" w:hanging="429"/>
      </w:pPr>
    </w:lvl>
    <w:lvl w:ilvl="6" w:tplc="43FEC2C4">
      <w:start w:val="1"/>
      <w:numFmt w:val="bullet"/>
      <w:lvlText w:val="•"/>
      <w:lvlJc w:val="left"/>
      <w:pPr>
        <w:ind w:left="6410" w:hanging="429"/>
      </w:pPr>
    </w:lvl>
    <w:lvl w:ilvl="7" w:tplc="713ECAB0">
      <w:start w:val="1"/>
      <w:numFmt w:val="bullet"/>
      <w:lvlText w:val="•"/>
      <w:lvlJc w:val="left"/>
      <w:pPr>
        <w:ind w:left="7442" w:hanging="429"/>
      </w:pPr>
    </w:lvl>
    <w:lvl w:ilvl="8" w:tplc="811ED706">
      <w:start w:val="1"/>
      <w:numFmt w:val="bullet"/>
      <w:lvlText w:val="•"/>
      <w:lvlJc w:val="left"/>
      <w:pPr>
        <w:ind w:left="8475" w:hanging="429"/>
      </w:pPr>
    </w:lvl>
  </w:abstractNum>
  <w:num w:numId="1" w16cid:durableId="2055769">
    <w:abstractNumId w:val="8"/>
  </w:num>
  <w:num w:numId="2" w16cid:durableId="1547989087">
    <w:abstractNumId w:val="5"/>
  </w:num>
  <w:num w:numId="3" w16cid:durableId="528688467">
    <w:abstractNumId w:val="3"/>
  </w:num>
  <w:num w:numId="4" w16cid:durableId="1430199891">
    <w:abstractNumId w:val="4"/>
  </w:num>
  <w:num w:numId="5" w16cid:durableId="1758866388">
    <w:abstractNumId w:val="10"/>
  </w:num>
  <w:num w:numId="6" w16cid:durableId="479348611">
    <w:abstractNumId w:val="12"/>
  </w:num>
  <w:num w:numId="7" w16cid:durableId="726729875">
    <w:abstractNumId w:val="13"/>
  </w:num>
  <w:num w:numId="8" w16cid:durableId="1727949504">
    <w:abstractNumId w:val="14"/>
    <w:lvlOverride w:ilvl="0">
      <w:startOverride w:val="1"/>
    </w:lvlOverride>
    <w:lvlOverride w:ilvl="1"/>
    <w:lvlOverride w:ilvl="2"/>
    <w:lvlOverride w:ilvl="3"/>
    <w:lvlOverride w:ilvl="4"/>
    <w:lvlOverride w:ilvl="5"/>
    <w:lvlOverride w:ilvl="6"/>
    <w:lvlOverride w:ilvl="7"/>
    <w:lvlOverride w:ilvl="8"/>
  </w:num>
  <w:num w:numId="9" w16cid:durableId="756100502">
    <w:abstractNumId w:val="9"/>
    <w:lvlOverride w:ilvl="0">
      <w:startOverride w:val="5"/>
    </w:lvlOverride>
    <w:lvlOverride w:ilvl="1"/>
    <w:lvlOverride w:ilvl="2"/>
    <w:lvlOverride w:ilvl="3"/>
    <w:lvlOverride w:ilvl="4"/>
    <w:lvlOverride w:ilvl="5"/>
    <w:lvlOverride w:ilvl="6"/>
    <w:lvlOverride w:ilvl="7"/>
    <w:lvlOverride w:ilvl="8"/>
  </w:num>
  <w:num w:numId="10" w16cid:durableId="188109055">
    <w:abstractNumId w:val="7"/>
    <w:lvlOverride w:ilvl="0">
      <w:startOverride w:val="5"/>
    </w:lvlOverride>
    <w:lvlOverride w:ilvl="1"/>
    <w:lvlOverride w:ilvl="2"/>
    <w:lvlOverride w:ilvl="3"/>
    <w:lvlOverride w:ilvl="4"/>
    <w:lvlOverride w:ilvl="5"/>
    <w:lvlOverride w:ilvl="6"/>
    <w:lvlOverride w:ilvl="7"/>
    <w:lvlOverride w:ilvl="8"/>
  </w:num>
  <w:num w:numId="11" w16cid:durableId="481777318">
    <w:abstractNumId w:val="11"/>
  </w:num>
  <w:num w:numId="12" w16cid:durableId="827286331">
    <w:abstractNumId w:val="2"/>
  </w:num>
  <w:num w:numId="13" w16cid:durableId="2081906097">
    <w:abstractNumId w:val="6"/>
  </w:num>
  <w:num w:numId="14" w16cid:durableId="2104647292">
    <w:abstractNumId w:val="1"/>
  </w:num>
  <w:num w:numId="15" w16cid:durableId="179394284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C5"/>
    <w:rsid w:val="00000C1F"/>
    <w:rsid w:val="0000100C"/>
    <w:rsid w:val="00002047"/>
    <w:rsid w:val="00005B42"/>
    <w:rsid w:val="00006124"/>
    <w:rsid w:val="00007162"/>
    <w:rsid w:val="00007DE0"/>
    <w:rsid w:val="00015D0D"/>
    <w:rsid w:val="0001663A"/>
    <w:rsid w:val="0002193B"/>
    <w:rsid w:val="00023033"/>
    <w:rsid w:val="000248D9"/>
    <w:rsid w:val="00025DAD"/>
    <w:rsid w:val="0003214F"/>
    <w:rsid w:val="000335FD"/>
    <w:rsid w:val="000430E7"/>
    <w:rsid w:val="00045757"/>
    <w:rsid w:val="00045E18"/>
    <w:rsid w:val="0004714E"/>
    <w:rsid w:val="00050A53"/>
    <w:rsid w:val="00050D91"/>
    <w:rsid w:val="00054727"/>
    <w:rsid w:val="00061909"/>
    <w:rsid w:val="00061B27"/>
    <w:rsid w:val="00062795"/>
    <w:rsid w:val="000668AF"/>
    <w:rsid w:val="0006704E"/>
    <w:rsid w:val="00071B55"/>
    <w:rsid w:val="00074B2D"/>
    <w:rsid w:val="00080D2B"/>
    <w:rsid w:val="0008152F"/>
    <w:rsid w:val="000820DB"/>
    <w:rsid w:val="000829A1"/>
    <w:rsid w:val="0008430B"/>
    <w:rsid w:val="00084421"/>
    <w:rsid w:val="00085631"/>
    <w:rsid w:val="000871F6"/>
    <w:rsid w:val="00092207"/>
    <w:rsid w:val="00092319"/>
    <w:rsid w:val="0009288A"/>
    <w:rsid w:val="00092B6D"/>
    <w:rsid w:val="00095012"/>
    <w:rsid w:val="000A0173"/>
    <w:rsid w:val="000A2BE9"/>
    <w:rsid w:val="000A2C1B"/>
    <w:rsid w:val="000A2E3B"/>
    <w:rsid w:val="000A55D1"/>
    <w:rsid w:val="000A5CE1"/>
    <w:rsid w:val="000B12E3"/>
    <w:rsid w:val="000B22CB"/>
    <w:rsid w:val="000B2C3C"/>
    <w:rsid w:val="000B5428"/>
    <w:rsid w:val="000B5B57"/>
    <w:rsid w:val="000B6853"/>
    <w:rsid w:val="000B6A2C"/>
    <w:rsid w:val="000B7550"/>
    <w:rsid w:val="000C0635"/>
    <w:rsid w:val="000C2671"/>
    <w:rsid w:val="000C3CC5"/>
    <w:rsid w:val="000C6D0B"/>
    <w:rsid w:val="000C793E"/>
    <w:rsid w:val="000D2CC7"/>
    <w:rsid w:val="000D2FCC"/>
    <w:rsid w:val="000D35C6"/>
    <w:rsid w:val="000D67E2"/>
    <w:rsid w:val="000D7FED"/>
    <w:rsid w:val="000E1941"/>
    <w:rsid w:val="000E21AA"/>
    <w:rsid w:val="000E69B3"/>
    <w:rsid w:val="000E7059"/>
    <w:rsid w:val="000F0DF2"/>
    <w:rsid w:val="000F5232"/>
    <w:rsid w:val="000F5F4D"/>
    <w:rsid w:val="000F637F"/>
    <w:rsid w:val="00103026"/>
    <w:rsid w:val="00105A0C"/>
    <w:rsid w:val="00106992"/>
    <w:rsid w:val="00106DB9"/>
    <w:rsid w:val="001102FE"/>
    <w:rsid w:val="001138BC"/>
    <w:rsid w:val="00113C50"/>
    <w:rsid w:val="0011781E"/>
    <w:rsid w:val="00120F01"/>
    <w:rsid w:val="0012262F"/>
    <w:rsid w:val="00126F90"/>
    <w:rsid w:val="00130329"/>
    <w:rsid w:val="00132B04"/>
    <w:rsid w:val="00133A8D"/>
    <w:rsid w:val="0014077B"/>
    <w:rsid w:val="00141117"/>
    <w:rsid w:val="00141183"/>
    <w:rsid w:val="00142620"/>
    <w:rsid w:val="00151EA0"/>
    <w:rsid w:val="001522CC"/>
    <w:rsid w:val="00155406"/>
    <w:rsid w:val="00155C20"/>
    <w:rsid w:val="00157A82"/>
    <w:rsid w:val="0016610C"/>
    <w:rsid w:val="00170DCC"/>
    <w:rsid w:val="00171638"/>
    <w:rsid w:val="00171D4A"/>
    <w:rsid w:val="001742FD"/>
    <w:rsid w:val="0017684A"/>
    <w:rsid w:val="00176945"/>
    <w:rsid w:val="00176D13"/>
    <w:rsid w:val="00177BCB"/>
    <w:rsid w:val="00181856"/>
    <w:rsid w:val="00182762"/>
    <w:rsid w:val="00185511"/>
    <w:rsid w:val="00196DE6"/>
    <w:rsid w:val="00197A40"/>
    <w:rsid w:val="001A05DF"/>
    <w:rsid w:val="001A3954"/>
    <w:rsid w:val="001A6B9B"/>
    <w:rsid w:val="001B3440"/>
    <w:rsid w:val="001B7270"/>
    <w:rsid w:val="001C1D66"/>
    <w:rsid w:val="001C2BF3"/>
    <w:rsid w:val="001C3186"/>
    <w:rsid w:val="001C34D9"/>
    <w:rsid w:val="001C6006"/>
    <w:rsid w:val="001C74DE"/>
    <w:rsid w:val="001D2BA7"/>
    <w:rsid w:val="001D33E2"/>
    <w:rsid w:val="001D529D"/>
    <w:rsid w:val="001D5AE7"/>
    <w:rsid w:val="001E116F"/>
    <w:rsid w:val="001E480A"/>
    <w:rsid w:val="001E6703"/>
    <w:rsid w:val="001F0E8D"/>
    <w:rsid w:val="001F167A"/>
    <w:rsid w:val="00200B78"/>
    <w:rsid w:val="00200BB5"/>
    <w:rsid w:val="002010A7"/>
    <w:rsid w:val="002020EA"/>
    <w:rsid w:val="00202CAA"/>
    <w:rsid w:val="00204C33"/>
    <w:rsid w:val="00206EFF"/>
    <w:rsid w:val="00207C16"/>
    <w:rsid w:val="002107D6"/>
    <w:rsid w:val="00210A11"/>
    <w:rsid w:val="00214CA8"/>
    <w:rsid w:val="00220622"/>
    <w:rsid w:val="00221421"/>
    <w:rsid w:val="00222159"/>
    <w:rsid w:val="002223B4"/>
    <w:rsid w:val="002233AC"/>
    <w:rsid w:val="002233D0"/>
    <w:rsid w:val="00223BBA"/>
    <w:rsid w:val="002247B9"/>
    <w:rsid w:val="00224DFD"/>
    <w:rsid w:val="002308C7"/>
    <w:rsid w:val="00230CC6"/>
    <w:rsid w:val="002331D0"/>
    <w:rsid w:val="002339A6"/>
    <w:rsid w:val="00234037"/>
    <w:rsid w:val="002346A7"/>
    <w:rsid w:val="002351CF"/>
    <w:rsid w:val="00240B96"/>
    <w:rsid w:val="00242356"/>
    <w:rsid w:val="0024306B"/>
    <w:rsid w:val="00243467"/>
    <w:rsid w:val="002443E7"/>
    <w:rsid w:val="00245FE3"/>
    <w:rsid w:val="00246CA6"/>
    <w:rsid w:val="00251918"/>
    <w:rsid w:val="00255279"/>
    <w:rsid w:val="00255489"/>
    <w:rsid w:val="00255C75"/>
    <w:rsid w:val="00257406"/>
    <w:rsid w:val="00260EA3"/>
    <w:rsid w:val="00262BAD"/>
    <w:rsid w:val="00264612"/>
    <w:rsid w:val="00267E52"/>
    <w:rsid w:val="00267E69"/>
    <w:rsid w:val="002705E0"/>
    <w:rsid w:val="00271212"/>
    <w:rsid w:val="00272DA4"/>
    <w:rsid w:val="00273404"/>
    <w:rsid w:val="00276D89"/>
    <w:rsid w:val="00277EF3"/>
    <w:rsid w:val="0028170D"/>
    <w:rsid w:val="00281C53"/>
    <w:rsid w:val="0028215D"/>
    <w:rsid w:val="00285C33"/>
    <w:rsid w:val="00286E02"/>
    <w:rsid w:val="00294FC5"/>
    <w:rsid w:val="0029614F"/>
    <w:rsid w:val="002966E3"/>
    <w:rsid w:val="002979EE"/>
    <w:rsid w:val="00297A86"/>
    <w:rsid w:val="002A02D5"/>
    <w:rsid w:val="002A044C"/>
    <w:rsid w:val="002A38DE"/>
    <w:rsid w:val="002B2407"/>
    <w:rsid w:val="002B2EE3"/>
    <w:rsid w:val="002B6D2A"/>
    <w:rsid w:val="002B7B35"/>
    <w:rsid w:val="002B7DF7"/>
    <w:rsid w:val="002C11B6"/>
    <w:rsid w:val="002C2F90"/>
    <w:rsid w:val="002C4917"/>
    <w:rsid w:val="002C5144"/>
    <w:rsid w:val="002C6FE2"/>
    <w:rsid w:val="002C71C5"/>
    <w:rsid w:val="002D1621"/>
    <w:rsid w:val="002D2D0C"/>
    <w:rsid w:val="002D2F6B"/>
    <w:rsid w:val="002D48F1"/>
    <w:rsid w:val="002D6C66"/>
    <w:rsid w:val="002D7480"/>
    <w:rsid w:val="002E2AEC"/>
    <w:rsid w:val="002E4B3F"/>
    <w:rsid w:val="002E6628"/>
    <w:rsid w:val="002E6D09"/>
    <w:rsid w:val="002F247E"/>
    <w:rsid w:val="002F34F4"/>
    <w:rsid w:val="002F3785"/>
    <w:rsid w:val="002F68AA"/>
    <w:rsid w:val="00300581"/>
    <w:rsid w:val="00302B6E"/>
    <w:rsid w:val="00303C81"/>
    <w:rsid w:val="00303DC2"/>
    <w:rsid w:val="003112B7"/>
    <w:rsid w:val="003117C0"/>
    <w:rsid w:val="003120B5"/>
    <w:rsid w:val="00315F96"/>
    <w:rsid w:val="003178EC"/>
    <w:rsid w:val="00317B59"/>
    <w:rsid w:val="00323105"/>
    <w:rsid w:val="00324392"/>
    <w:rsid w:val="0032519A"/>
    <w:rsid w:val="00334B72"/>
    <w:rsid w:val="00334FD0"/>
    <w:rsid w:val="00337E05"/>
    <w:rsid w:val="00340700"/>
    <w:rsid w:val="00346BC3"/>
    <w:rsid w:val="003471D6"/>
    <w:rsid w:val="0035171E"/>
    <w:rsid w:val="00362413"/>
    <w:rsid w:val="0036379D"/>
    <w:rsid w:val="00363B0A"/>
    <w:rsid w:val="00363FE2"/>
    <w:rsid w:val="00364477"/>
    <w:rsid w:val="00364A17"/>
    <w:rsid w:val="0036577A"/>
    <w:rsid w:val="00365E2D"/>
    <w:rsid w:val="00366DAA"/>
    <w:rsid w:val="003702E1"/>
    <w:rsid w:val="00370C71"/>
    <w:rsid w:val="00370D68"/>
    <w:rsid w:val="0038048F"/>
    <w:rsid w:val="003813B5"/>
    <w:rsid w:val="0038152F"/>
    <w:rsid w:val="003832E1"/>
    <w:rsid w:val="00384BEB"/>
    <w:rsid w:val="0038564F"/>
    <w:rsid w:val="0038623A"/>
    <w:rsid w:val="00390416"/>
    <w:rsid w:val="00390E24"/>
    <w:rsid w:val="0039177D"/>
    <w:rsid w:val="00391C24"/>
    <w:rsid w:val="00395284"/>
    <w:rsid w:val="00395D6E"/>
    <w:rsid w:val="003A012F"/>
    <w:rsid w:val="003A1FF3"/>
    <w:rsid w:val="003A5EC8"/>
    <w:rsid w:val="003A77E5"/>
    <w:rsid w:val="003B0C99"/>
    <w:rsid w:val="003B16DB"/>
    <w:rsid w:val="003B17DD"/>
    <w:rsid w:val="003B41A2"/>
    <w:rsid w:val="003B42A0"/>
    <w:rsid w:val="003B4901"/>
    <w:rsid w:val="003C2159"/>
    <w:rsid w:val="003C4A3A"/>
    <w:rsid w:val="003D35A5"/>
    <w:rsid w:val="003D3A31"/>
    <w:rsid w:val="003D7CA1"/>
    <w:rsid w:val="003E086A"/>
    <w:rsid w:val="003E1559"/>
    <w:rsid w:val="003E452A"/>
    <w:rsid w:val="003E4B99"/>
    <w:rsid w:val="003E728C"/>
    <w:rsid w:val="003E7486"/>
    <w:rsid w:val="003E7D92"/>
    <w:rsid w:val="003F00A7"/>
    <w:rsid w:val="003F3A55"/>
    <w:rsid w:val="003F4618"/>
    <w:rsid w:val="003F7AA4"/>
    <w:rsid w:val="003F7ACF"/>
    <w:rsid w:val="00402104"/>
    <w:rsid w:val="004066A5"/>
    <w:rsid w:val="0041324F"/>
    <w:rsid w:val="0041327E"/>
    <w:rsid w:val="004212C8"/>
    <w:rsid w:val="004235DB"/>
    <w:rsid w:val="00430D58"/>
    <w:rsid w:val="0043171C"/>
    <w:rsid w:val="004325CF"/>
    <w:rsid w:val="00434436"/>
    <w:rsid w:val="00435B7B"/>
    <w:rsid w:val="00435D75"/>
    <w:rsid w:val="004363FD"/>
    <w:rsid w:val="004428F8"/>
    <w:rsid w:val="00443701"/>
    <w:rsid w:val="00444144"/>
    <w:rsid w:val="00447116"/>
    <w:rsid w:val="00450466"/>
    <w:rsid w:val="0045072D"/>
    <w:rsid w:val="00454C1A"/>
    <w:rsid w:val="00454DC3"/>
    <w:rsid w:val="0045754E"/>
    <w:rsid w:val="00463734"/>
    <w:rsid w:val="0046381A"/>
    <w:rsid w:val="00464D35"/>
    <w:rsid w:val="00467F09"/>
    <w:rsid w:val="00470BF8"/>
    <w:rsid w:val="00474C8C"/>
    <w:rsid w:val="00477C2B"/>
    <w:rsid w:val="004826AA"/>
    <w:rsid w:val="00483D28"/>
    <w:rsid w:val="004846C8"/>
    <w:rsid w:val="00485792"/>
    <w:rsid w:val="0048643A"/>
    <w:rsid w:val="00486746"/>
    <w:rsid w:val="00487329"/>
    <w:rsid w:val="00490768"/>
    <w:rsid w:val="00490950"/>
    <w:rsid w:val="00490E2F"/>
    <w:rsid w:val="0049310A"/>
    <w:rsid w:val="004931EB"/>
    <w:rsid w:val="00493885"/>
    <w:rsid w:val="00496A58"/>
    <w:rsid w:val="00496D56"/>
    <w:rsid w:val="00497575"/>
    <w:rsid w:val="004A1B03"/>
    <w:rsid w:val="004B47E9"/>
    <w:rsid w:val="004B5BD0"/>
    <w:rsid w:val="004B6110"/>
    <w:rsid w:val="004C4449"/>
    <w:rsid w:val="004C61E5"/>
    <w:rsid w:val="004D54FC"/>
    <w:rsid w:val="004D6387"/>
    <w:rsid w:val="004D6957"/>
    <w:rsid w:val="004D7218"/>
    <w:rsid w:val="004E0F1A"/>
    <w:rsid w:val="004E1F7E"/>
    <w:rsid w:val="004E29CB"/>
    <w:rsid w:val="004E47BB"/>
    <w:rsid w:val="004E4D91"/>
    <w:rsid w:val="004E74EC"/>
    <w:rsid w:val="004E7959"/>
    <w:rsid w:val="004F10D9"/>
    <w:rsid w:val="004F24D4"/>
    <w:rsid w:val="004F3A6F"/>
    <w:rsid w:val="004F485A"/>
    <w:rsid w:val="004F4A0E"/>
    <w:rsid w:val="004F6894"/>
    <w:rsid w:val="004F7122"/>
    <w:rsid w:val="0050107F"/>
    <w:rsid w:val="005021EA"/>
    <w:rsid w:val="00504784"/>
    <w:rsid w:val="00507467"/>
    <w:rsid w:val="00512698"/>
    <w:rsid w:val="00515F02"/>
    <w:rsid w:val="00520A52"/>
    <w:rsid w:val="005302ED"/>
    <w:rsid w:val="0053587C"/>
    <w:rsid w:val="00541116"/>
    <w:rsid w:val="005432C6"/>
    <w:rsid w:val="00543340"/>
    <w:rsid w:val="00543D74"/>
    <w:rsid w:val="00544319"/>
    <w:rsid w:val="00544A53"/>
    <w:rsid w:val="00545A1C"/>
    <w:rsid w:val="00545B66"/>
    <w:rsid w:val="00547456"/>
    <w:rsid w:val="00552A34"/>
    <w:rsid w:val="005534B4"/>
    <w:rsid w:val="00553E38"/>
    <w:rsid w:val="005543AB"/>
    <w:rsid w:val="005552CC"/>
    <w:rsid w:val="00555A75"/>
    <w:rsid w:val="00556E8F"/>
    <w:rsid w:val="005604FF"/>
    <w:rsid w:val="00560B7F"/>
    <w:rsid w:val="00562C8C"/>
    <w:rsid w:val="00563AFC"/>
    <w:rsid w:val="00570248"/>
    <w:rsid w:val="00570395"/>
    <w:rsid w:val="00570E2B"/>
    <w:rsid w:val="00573621"/>
    <w:rsid w:val="00575CCC"/>
    <w:rsid w:val="00576368"/>
    <w:rsid w:val="005772D9"/>
    <w:rsid w:val="00577D74"/>
    <w:rsid w:val="00581684"/>
    <w:rsid w:val="005821F8"/>
    <w:rsid w:val="005827F0"/>
    <w:rsid w:val="00585700"/>
    <w:rsid w:val="00586BB5"/>
    <w:rsid w:val="00587559"/>
    <w:rsid w:val="00590C10"/>
    <w:rsid w:val="00591D84"/>
    <w:rsid w:val="00594BA0"/>
    <w:rsid w:val="005964D2"/>
    <w:rsid w:val="005A05A5"/>
    <w:rsid w:val="005A1B13"/>
    <w:rsid w:val="005A379F"/>
    <w:rsid w:val="005A6075"/>
    <w:rsid w:val="005B04C4"/>
    <w:rsid w:val="005B0C91"/>
    <w:rsid w:val="005B11F5"/>
    <w:rsid w:val="005B3B43"/>
    <w:rsid w:val="005C3865"/>
    <w:rsid w:val="005C394E"/>
    <w:rsid w:val="005C7152"/>
    <w:rsid w:val="005C7A70"/>
    <w:rsid w:val="005C7E1E"/>
    <w:rsid w:val="005C7F3F"/>
    <w:rsid w:val="005D2A01"/>
    <w:rsid w:val="005D382C"/>
    <w:rsid w:val="005D41B7"/>
    <w:rsid w:val="005D468E"/>
    <w:rsid w:val="005D7046"/>
    <w:rsid w:val="005E29E8"/>
    <w:rsid w:val="005E518B"/>
    <w:rsid w:val="005E51B6"/>
    <w:rsid w:val="005E5252"/>
    <w:rsid w:val="005E7F34"/>
    <w:rsid w:val="005F1575"/>
    <w:rsid w:val="005F22D5"/>
    <w:rsid w:val="005F3AE5"/>
    <w:rsid w:val="005F40C9"/>
    <w:rsid w:val="005F44D4"/>
    <w:rsid w:val="005F63A1"/>
    <w:rsid w:val="0060154B"/>
    <w:rsid w:val="00601C5B"/>
    <w:rsid w:val="00603573"/>
    <w:rsid w:val="00604BB5"/>
    <w:rsid w:val="00606613"/>
    <w:rsid w:val="00607275"/>
    <w:rsid w:val="00607A7C"/>
    <w:rsid w:val="00622959"/>
    <w:rsid w:val="006324BD"/>
    <w:rsid w:val="00636602"/>
    <w:rsid w:val="00636B47"/>
    <w:rsid w:val="00640B51"/>
    <w:rsid w:val="006416E1"/>
    <w:rsid w:val="00641C63"/>
    <w:rsid w:val="00642C51"/>
    <w:rsid w:val="006431E9"/>
    <w:rsid w:val="006459BC"/>
    <w:rsid w:val="006463B9"/>
    <w:rsid w:val="00651593"/>
    <w:rsid w:val="006528AB"/>
    <w:rsid w:val="0065367B"/>
    <w:rsid w:val="0066092E"/>
    <w:rsid w:val="00661E8D"/>
    <w:rsid w:val="00664421"/>
    <w:rsid w:val="0066498A"/>
    <w:rsid w:val="0066709A"/>
    <w:rsid w:val="006678B6"/>
    <w:rsid w:val="006704BD"/>
    <w:rsid w:val="00671303"/>
    <w:rsid w:val="00672AB3"/>
    <w:rsid w:val="00674C0F"/>
    <w:rsid w:val="0067586B"/>
    <w:rsid w:val="00680E94"/>
    <w:rsid w:val="00686B15"/>
    <w:rsid w:val="00686D56"/>
    <w:rsid w:val="006923C3"/>
    <w:rsid w:val="00694014"/>
    <w:rsid w:val="00697622"/>
    <w:rsid w:val="006A0EEA"/>
    <w:rsid w:val="006A2091"/>
    <w:rsid w:val="006A5A26"/>
    <w:rsid w:val="006A6DD3"/>
    <w:rsid w:val="006B7A3B"/>
    <w:rsid w:val="006B7EA1"/>
    <w:rsid w:val="006B7F67"/>
    <w:rsid w:val="006C7BF4"/>
    <w:rsid w:val="006D07E0"/>
    <w:rsid w:val="006D17D0"/>
    <w:rsid w:val="006D2F69"/>
    <w:rsid w:val="006D3F2B"/>
    <w:rsid w:val="006E27AB"/>
    <w:rsid w:val="006E3F6F"/>
    <w:rsid w:val="006E6324"/>
    <w:rsid w:val="006E6AC2"/>
    <w:rsid w:val="006E713F"/>
    <w:rsid w:val="006F116D"/>
    <w:rsid w:val="006F39E0"/>
    <w:rsid w:val="006F5299"/>
    <w:rsid w:val="006F5D18"/>
    <w:rsid w:val="006F6AB1"/>
    <w:rsid w:val="006F791D"/>
    <w:rsid w:val="0070192B"/>
    <w:rsid w:val="007033A8"/>
    <w:rsid w:val="007043F0"/>
    <w:rsid w:val="00704FFB"/>
    <w:rsid w:val="00710143"/>
    <w:rsid w:val="00710579"/>
    <w:rsid w:val="007119C5"/>
    <w:rsid w:val="00712D12"/>
    <w:rsid w:val="00715AAD"/>
    <w:rsid w:val="00716F2C"/>
    <w:rsid w:val="00717558"/>
    <w:rsid w:val="0071755F"/>
    <w:rsid w:val="007176C5"/>
    <w:rsid w:val="00722510"/>
    <w:rsid w:val="007228C9"/>
    <w:rsid w:val="00724226"/>
    <w:rsid w:val="00724244"/>
    <w:rsid w:val="00725257"/>
    <w:rsid w:val="00726ACD"/>
    <w:rsid w:val="007271A1"/>
    <w:rsid w:val="00730341"/>
    <w:rsid w:val="007358AC"/>
    <w:rsid w:val="00736B87"/>
    <w:rsid w:val="00737DE0"/>
    <w:rsid w:val="00743429"/>
    <w:rsid w:val="00751240"/>
    <w:rsid w:val="00751949"/>
    <w:rsid w:val="00754EEB"/>
    <w:rsid w:val="00755DA2"/>
    <w:rsid w:val="0076368C"/>
    <w:rsid w:val="00763D0B"/>
    <w:rsid w:val="00764CDB"/>
    <w:rsid w:val="007750D4"/>
    <w:rsid w:val="0077555E"/>
    <w:rsid w:val="00775632"/>
    <w:rsid w:val="00775A31"/>
    <w:rsid w:val="00777668"/>
    <w:rsid w:val="00780AA8"/>
    <w:rsid w:val="00783035"/>
    <w:rsid w:val="00786B82"/>
    <w:rsid w:val="00787F7B"/>
    <w:rsid w:val="00790AF9"/>
    <w:rsid w:val="007929B4"/>
    <w:rsid w:val="007976F3"/>
    <w:rsid w:val="007A1BD3"/>
    <w:rsid w:val="007A1FD5"/>
    <w:rsid w:val="007A2B43"/>
    <w:rsid w:val="007A3CD3"/>
    <w:rsid w:val="007A488D"/>
    <w:rsid w:val="007A5C66"/>
    <w:rsid w:val="007A6AB0"/>
    <w:rsid w:val="007A6D4B"/>
    <w:rsid w:val="007B0A82"/>
    <w:rsid w:val="007B14E4"/>
    <w:rsid w:val="007B2CA4"/>
    <w:rsid w:val="007B5986"/>
    <w:rsid w:val="007B74DE"/>
    <w:rsid w:val="007B7CC5"/>
    <w:rsid w:val="007C0AD1"/>
    <w:rsid w:val="007C41B6"/>
    <w:rsid w:val="007C5367"/>
    <w:rsid w:val="007C6F91"/>
    <w:rsid w:val="007C75F3"/>
    <w:rsid w:val="007C7D35"/>
    <w:rsid w:val="007D13E4"/>
    <w:rsid w:val="007D14EC"/>
    <w:rsid w:val="007D18B2"/>
    <w:rsid w:val="007D41D8"/>
    <w:rsid w:val="007D6985"/>
    <w:rsid w:val="007D79F3"/>
    <w:rsid w:val="007E502D"/>
    <w:rsid w:val="007E638A"/>
    <w:rsid w:val="007E76CD"/>
    <w:rsid w:val="007F1108"/>
    <w:rsid w:val="007F3F24"/>
    <w:rsid w:val="007F4DB3"/>
    <w:rsid w:val="007F4F3A"/>
    <w:rsid w:val="007F57F1"/>
    <w:rsid w:val="007F5DEB"/>
    <w:rsid w:val="007F6EBB"/>
    <w:rsid w:val="008003D0"/>
    <w:rsid w:val="008036BE"/>
    <w:rsid w:val="008038F8"/>
    <w:rsid w:val="00804DF3"/>
    <w:rsid w:val="00807F35"/>
    <w:rsid w:val="00810B9C"/>
    <w:rsid w:val="00811FF0"/>
    <w:rsid w:val="00811FF1"/>
    <w:rsid w:val="00815505"/>
    <w:rsid w:val="008205D7"/>
    <w:rsid w:val="00821A98"/>
    <w:rsid w:val="00824698"/>
    <w:rsid w:val="008314C1"/>
    <w:rsid w:val="00833B29"/>
    <w:rsid w:val="00834562"/>
    <w:rsid w:val="008374D3"/>
    <w:rsid w:val="0084015E"/>
    <w:rsid w:val="00840BAB"/>
    <w:rsid w:val="00840DC7"/>
    <w:rsid w:val="0084104E"/>
    <w:rsid w:val="00841245"/>
    <w:rsid w:val="0084264F"/>
    <w:rsid w:val="00842F06"/>
    <w:rsid w:val="00844508"/>
    <w:rsid w:val="00844F17"/>
    <w:rsid w:val="00845160"/>
    <w:rsid w:val="008455EF"/>
    <w:rsid w:val="00845877"/>
    <w:rsid w:val="008458D1"/>
    <w:rsid w:val="008464C2"/>
    <w:rsid w:val="0085026B"/>
    <w:rsid w:val="00850585"/>
    <w:rsid w:val="00850B73"/>
    <w:rsid w:val="00851448"/>
    <w:rsid w:val="0085422F"/>
    <w:rsid w:val="0086021F"/>
    <w:rsid w:val="00861F70"/>
    <w:rsid w:val="0086267C"/>
    <w:rsid w:val="00863F7E"/>
    <w:rsid w:val="00865701"/>
    <w:rsid w:val="008657DA"/>
    <w:rsid w:val="00865CA3"/>
    <w:rsid w:val="00865D0B"/>
    <w:rsid w:val="00866433"/>
    <w:rsid w:val="00866499"/>
    <w:rsid w:val="00866720"/>
    <w:rsid w:val="00867EDE"/>
    <w:rsid w:val="00871558"/>
    <w:rsid w:val="00872FE4"/>
    <w:rsid w:val="008734C4"/>
    <w:rsid w:val="00874A8D"/>
    <w:rsid w:val="008763E4"/>
    <w:rsid w:val="0087699A"/>
    <w:rsid w:val="00877EFF"/>
    <w:rsid w:val="00880463"/>
    <w:rsid w:val="00882935"/>
    <w:rsid w:val="0088346A"/>
    <w:rsid w:val="00883FB3"/>
    <w:rsid w:val="00884FCD"/>
    <w:rsid w:val="00885982"/>
    <w:rsid w:val="00885F4F"/>
    <w:rsid w:val="008865C8"/>
    <w:rsid w:val="008869BA"/>
    <w:rsid w:val="00886F7B"/>
    <w:rsid w:val="008922C3"/>
    <w:rsid w:val="00894970"/>
    <w:rsid w:val="008959BB"/>
    <w:rsid w:val="008A2414"/>
    <w:rsid w:val="008A2DA0"/>
    <w:rsid w:val="008A4F79"/>
    <w:rsid w:val="008A52F9"/>
    <w:rsid w:val="008A6C34"/>
    <w:rsid w:val="008A7E6E"/>
    <w:rsid w:val="008B1A4B"/>
    <w:rsid w:val="008B254A"/>
    <w:rsid w:val="008B44F5"/>
    <w:rsid w:val="008B4FF8"/>
    <w:rsid w:val="008C0BCD"/>
    <w:rsid w:val="008C444A"/>
    <w:rsid w:val="008C4EC8"/>
    <w:rsid w:val="008C53DB"/>
    <w:rsid w:val="008C6E98"/>
    <w:rsid w:val="008C755C"/>
    <w:rsid w:val="008D4A2D"/>
    <w:rsid w:val="008E1E51"/>
    <w:rsid w:val="008E1FCC"/>
    <w:rsid w:val="008E3EC4"/>
    <w:rsid w:val="008E73CF"/>
    <w:rsid w:val="008F14D8"/>
    <w:rsid w:val="008F195E"/>
    <w:rsid w:val="008F202B"/>
    <w:rsid w:val="008F3184"/>
    <w:rsid w:val="008F35BE"/>
    <w:rsid w:val="008F51F2"/>
    <w:rsid w:val="008F6379"/>
    <w:rsid w:val="008F6444"/>
    <w:rsid w:val="00900F13"/>
    <w:rsid w:val="00901984"/>
    <w:rsid w:val="00902EDD"/>
    <w:rsid w:val="00904A0A"/>
    <w:rsid w:val="009065DA"/>
    <w:rsid w:val="009069A1"/>
    <w:rsid w:val="00907E41"/>
    <w:rsid w:val="0091196E"/>
    <w:rsid w:val="00911F11"/>
    <w:rsid w:val="009162DB"/>
    <w:rsid w:val="00920885"/>
    <w:rsid w:val="0092089F"/>
    <w:rsid w:val="009219DF"/>
    <w:rsid w:val="0092233A"/>
    <w:rsid w:val="00922708"/>
    <w:rsid w:val="00933785"/>
    <w:rsid w:val="00937D06"/>
    <w:rsid w:val="00940D5B"/>
    <w:rsid w:val="00941706"/>
    <w:rsid w:val="00943FD8"/>
    <w:rsid w:val="00947E33"/>
    <w:rsid w:val="00951F15"/>
    <w:rsid w:val="009520CB"/>
    <w:rsid w:val="009525CB"/>
    <w:rsid w:val="00952750"/>
    <w:rsid w:val="009533B5"/>
    <w:rsid w:val="009579E1"/>
    <w:rsid w:val="009615AD"/>
    <w:rsid w:val="00966135"/>
    <w:rsid w:val="00967BAD"/>
    <w:rsid w:val="00967C01"/>
    <w:rsid w:val="00967F41"/>
    <w:rsid w:val="00967F6B"/>
    <w:rsid w:val="00971F34"/>
    <w:rsid w:val="00974593"/>
    <w:rsid w:val="00974DD6"/>
    <w:rsid w:val="00976043"/>
    <w:rsid w:val="00980019"/>
    <w:rsid w:val="00980B08"/>
    <w:rsid w:val="00980F82"/>
    <w:rsid w:val="00982042"/>
    <w:rsid w:val="00983B7D"/>
    <w:rsid w:val="00983C91"/>
    <w:rsid w:val="00984991"/>
    <w:rsid w:val="00984E29"/>
    <w:rsid w:val="00986261"/>
    <w:rsid w:val="00987C2B"/>
    <w:rsid w:val="00987E28"/>
    <w:rsid w:val="00987F95"/>
    <w:rsid w:val="0099146B"/>
    <w:rsid w:val="009925E5"/>
    <w:rsid w:val="00996C34"/>
    <w:rsid w:val="009A1ACC"/>
    <w:rsid w:val="009A2980"/>
    <w:rsid w:val="009A29C6"/>
    <w:rsid w:val="009A47F8"/>
    <w:rsid w:val="009A5D0D"/>
    <w:rsid w:val="009A7B9A"/>
    <w:rsid w:val="009B2E1D"/>
    <w:rsid w:val="009B429E"/>
    <w:rsid w:val="009B4BC1"/>
    <w:rsid w:val="009B5CE3"/>
    <w:rsid w:val="009B5D47"/>
    <w:rsid w:val="009C0EA0"/>
    <w:rsid w:val="009C1F85"/>
    <w:rsid w:val="009C3E90"/>
    <w:rsid w:val="009D0EB8"/>
    <w:rsid w:val="009D125B"/>
    <w:rsid w:val="009D134D"/>
    <w:rsid w:val="009D2FA9"/>
    <w:rsid w:val="009D3E45"/>
    <w:rsid w:val="009E376A"/>
    <w:rsid w:val="009E38BE"/>
    <w:rsid w:val="009E53F5"/>
    <w:rsid w:val="009E65C6"/>
    <w:rsid w:val="009E6D1D"/>
    <w:rsid w:val="009F05FE"/>
    <w:rsid w:val="009F1B0D"/>
    <w:rsid w:val="009F450D"/>
    <w:rsid w:val="009F6CA9"/>
    <w:rsid w:val="00A01BA0"/>
    <w:rsid w:val="00A02943"/>
    <w:rsid w:val="00A02D74"/>
    <w:rsid w:val="00A0413E"/>
    <w:rsid w:val="00A103C9"/>
    <w:rsid w:val="00A11379"/>
    <w:rsid w:val="00A13396"/>
    <w:rsid w:val="00A13BB1"/>
    <w:rsid w:val="00A1456A"/>
    <w:rsid w:val="00A14914"/>
    <w:rsid w:val="00A1552F"/>
    <w:rsid w:val="00A157EA"/>
    <w:rsid w:val="00A205DD"/>
    <w:rsid w:val="00A205E3"/>
    <w:rsid w:val="00A21E35"/>
    <w:rsid w:val="00A24B67"/>
    <w:rsid w:val="00A259B9"/>
    <w:rsid w:val="00A26E14"/>
    <w:rsid w:val="00A306F2"/>
    <w:rsid w:val="00A327FA"/>
    <w:rsid w:val="00A37F43"/>
    <w:rsid w:val="00A40F91"/>
    <w:rsid w:val="00A413DD"/>
    <w:rsid w:val="00A42662"/>
    <w:rsid w:val="00A428F4"/>
    <w:rsid w:val="00A43C40"/>
    <w:rsid w:val="00A44958"/>
    <w:rsid w:val="00A4637E"/>
    <w:rsid w:val="00A46C0B"/>
    <w:rsid w:val="00A46CEF"/>
    <w:rsid w:val="00A5438E"/>
    <w:rsid w:val="00A55E3F"/>
    <w:rsid w:val="00A5653E"/>
    <w:rsid w:val="00A56940"/>
    <w:rsid w:val="00A57A89"/>
    <w:rsid w:val="00A600C5"/>
    <w:rsid w:val="00A607B4"/>
    <w:rsid w:val="00A60A90"/>
    <w:rsid w:val="00A704E0"/>
    <w:rsid w:val="00A74137"/>
    <w:rsid w:val="00A74A56"/>
    <w:rsid w:val="00A752A2"/>
    <w:rsid w:val="00A81C3C"/>
    <w:rsid w:val="00A8237E"/>
    <w:rsid w:val="00A84AB1"/>
    <w:rsid w:val="00A84B5D"/>
    <w:rsid w:val="00A851D3"/>
    <w:rsid w:val="00A87E43"/>
    <w:rsid w:val="00A90FEA"/>
    <w:rsid w:val="00A919A1"/>
    <w:rsid w:val="00A935CB"/>
    <w:rsid w:val="00A943CC"/>
    <w:rsid w:val="00A978A0"/>
    <w:rsid w:val="00A978F6"/>
    <w:rsid w:val="00A97A30"/>
    <w:rsid w:val="00AA063D"/>
    <w:rsid w:val="00AA0AE1"/>
    <w:rsid w:val="00AA19E1"/>
    <w:rsid w:val="00AA2C3E"/>
    <w:rsid w:val="00AA4891"/>
    <w:rsid w:val="00AA5F81"/>
    <w:rsid w:val="00AB1779"/>
    <w:rsid w:val="00AB340F"/>
    <w:rsid w:val="00AB4112"/>
    <w:rsid w:val="00AB6C5A"/>
    <w:rsid w:val="00AC2BC6"/>
    <w:rsid w:val="00AC3E05"/>
    <w:rsid w:val="00AC5514"/>
    <w:rsid w:val="00AD0FB1"/>
    <w:rsid w:val="00AD1576"/>
    <w:rsid w:val="00AD1BE9"/>
    <w:rsid w:val="00AD48A3"/>
    <w:rsid w:val="00AD57D1"/>
    <w:rsid w:val="00AD6877"/>
    <w:rsid w:val="00AD6D8F"/>
    <w:rsid w:val="00AD7C82"/>
    <w:rsid w:val="00AE027D"/>
    <w:rsid w:val="00AE0A46"/>
    <w:rsid w:val="00AE1387"/>
    <w:rsid w:val="00AE1805"/>
    <w:rsid w:val="00AE79B5"/>
    <w:rsid w:val="00AF13F5"/>
    <w:rsid w:val="00AF15EC"/>
    <w:rsid w:val="00AF26AF"/>
    <w:rsid w:val="00AF2E4B"/>
    <w:rsid w:val="00AF4559"/>
    <w:rsid w:val="00B00279"/>
    <w:rsid w:val="00B00AEE"/>
    <w:rsid w:val="00B04A8A"/>
    <w:rsid w:val="00B059E8"/>
    <w:rsid w:val="00B07431"/>
    <w:rsid w:val="00B10315"/>
    <w:rsid w:val="00B11DE4"/>
    <w:rsid w:val="00B13100"/>
    <w:rsid w:val="00B13986"/>
    <w:rsid w:val="00B140CB"/>
    <w:rsid w:val="00B150C0"/>
    <w:rsid w:val="00B17612"/>
    <w:rsid w:val="00B23384"/>
    <w:rsid w:val="00B2395F"/>
    <w:rsid w:val="00B32FA4"/>
    <w:rsid w:val="00B35B8D"/>
    <w:rsid w:val="00B3644F"/>
    <w:rsid w:val="00B41AF2"/>
    <w:rsid w:val="00B42238"/>
    <w:rsid w:val="00B45F8F"/>
    <w:rsid w:val="00B51F1C"/>
    <w:rsid w:val="00B524DC"/>
    <w:rsid w:val="00B546BC"/>
    <w:rsid w:val="00B55093"/>
    <w:rsid w:val="00B55AF5"/>
    <w:rsid w:val="00B57473"/>
    <w:rsid w:val="00B61355"/>
    <w:rsid w:val="00B61EDE"/>
    <w:rsid w:val="00B62D90"/>
    <w:rsid w:val="00B640C9"/>
    <w:rsid w:val="00B65122"/>
    <w:rsid w:val="00B72016"/>
    <w:rsid w:val="00B73235"/>
    <w:rsid w:val="00B748BF"/>
    <w:rsid w:val="00B755AF"/>
    <w:rsid w:val="00B76F86"/>
    <w:rsid w:val="00B7707A"/>
    <w:rsid w:val="00B8363E"/>
    <w:rsid w:val="00B86DCF"/>
    <w:rsid w:val="00B873CD"/>
    <w:rsid w:val="00B92CAA"/>
    <w:rsid w:val="00B93ADA"/>
    <w:rsid w:val="00BA22D2"/>
    <w:rsid w:val="00BA22EF"/>
    <w:rsid w:val="00BA28F3"/>
    <w:rsid w:val="00BA388C"/>
    <w:rsid w:val="00BA5104"/>
    <w:rsid w:val="00BB1EB7"/>
    <w:rsid w:val="00BB26D8"/>
    <w:rsid w:val="00BB28E1"/>
    <w:rsid w:val="00BB3D63"/>
    <w:rsid w:val="00BB42F3"/>
    <w:rsid w:val="00BB6F51"/>
    <w:rsid w:val="00BC3251"/>
    <w:rsid w:val="00BC38AD"/>
    <w:rsid w:val="00BC705E"/>
    <w:rsid w:val="00BD187A"/>
    <w:rsid w:val="00BD1C3F"/>
    <w:rsid w:val="00BD32EF"/>
    <w:rsid w:val="00BD3ED6"/>
    <w:rsid w:val="00BD406C"/>
    <w:rsid w:val="00BD6117"/>
    <w:rsid w:val="00BD611E"/>
    <w:rsid w:val="00BD628D"/>
    <w:rsid w:val="00BE271B"/>
    <w:rsid w:val="00BE3585"/>
    <w:rsid w:val="00BE5CC1"/>
    <w:rsid w:val="00BE60DD"/>
    <w:rsid w:val="00BE746E"/>
    <w:rsid w:val="00BF0653"/>
    <w:rsid w:val="00BF27E8"/>
    <w:rsid w:val="00BF382C"/>
    <w:rsid w:val="00BF6CE7"/>
    <w:rsid w:val="00BF700D"/>
    <w:rsid w:val="00BF70A4"/>
    <w:rsid w:val="00C04A16"/>
    <w:rsid w:val="00C06119"/>
    <w:rsid w:val="00C07357"/>
    <w:rsid w:val="00C1118C"/>
    <w:rsid w:val="00C115D5"/>
    <w:rsid w:val="00C130FE"/>
    <w:rsid w:val="00C1490D"/>
    <w:rsid w:val="00C167A0"/>
    <w:rsid w:val="00C17C14"/>
    <w:rsid w:val="00C2023C"/>
    <w:rsid w:val="00C213B3"/>
    <w:rsid w:val="00C2173B"/>
    <w:rsid w:val="00C264AC"/>
    <w:rsid w:val="00C273C6"/>
    <w:rsid w:val="00C34505"/>
    <w:rsid w:val="00C34827"/>
    <w:rsid w:val="00C4181E"/>
    <w:rsid w:val="00C41DA5"/>
    <w:rsid w:val="00C4516E"/>
    <w:rsid w:val="00C45577"/>
    <w:rsid w:val="00C51AA0"/>
    <w:rsid w:val="00C55FAC"/>
    <w:rsid w:val="00C57E84"/>
    <w:rsid w:val="00C60726"/>
    <w:rsid w:val="00C61910"/>
    <w:rsid w:val="00C61A90"/>
    <w:rsid w:val="00C632C6"/>
    <w:rsid w:val="00C66775"/>
    <w:rsid w:val="00C7609E"/>
    <w:rsid w:val="00C7645E"/>
    <w:rsid w:val="00C767C5"/>
    <w:rsid w:val="00C77E79"/>
    <w:rsid w:val="00C80AE9"/>
    <w:rsid w:val="00C83C56"/>
    <w:rsid w:val="00C83E46"/>
    <w:rsid w:val="00C85117"/>
    <w:rsid w:val="00C860F5"/>
    <w:rsid w:val="00C9068E"/>
    <w:rsid w:val="00C9526B"/>
    <w:rsid w:val="00C9688D"/>
    <w:rsid w:val="00CA1546"/>
    <w:rsid w:val="00CA211A"/>
    <w:rsid w:val="00CA32BE"/>
    <w:rsid w:val="00CA4B72"/>
    <w:rsid w:val="00CB07C1"/>
    <w:rsid w:val="00CB2649"/>
    <w:rsid w:val="00CB33C5"/>
    <w:rsid w:val="00CB3CA9"/>
    <w:rsid w:val="00CB5A45"/>
    <w:rsid w:val="00CB6CD0"/>
    <w:rsid w:val="00CC059A"/>
    <w:rsid w:val="00CC08D2"/>
    <w:rsid w:val="00CC33E5"/>
    <w:rsid w:val="00CC49A7"/>
    <w:rsid w:val="00CC5718"/>
    <w:rsid w:val="00CC5E50"/>
    <w:rsid w:val="00CD19C1"/>
    <w:rsid w:val="00CD1EFC"/>
    <w:rsid w:val="00CD2E89"/>
    <w:rsid w:val="00CD5636"/>
    <w:rsid w:val="00CD64A6"/>
    <w:rsid w:val="00CD775A"/>
    <w:rsid w:val="00CD7889"/>
    <w:rsid w:val="00CE04AC"/>
    <w:rsid w:val="00CE149F"/>
    <w:rsid w:val="00CE31A6"/>
    <w:rsid w:val="00CE4692"/>
    <w:rsid w:val="00CE48A4"/>
    <w:rsid w:val="00CE4A42"/>
    <w:rsid w:val="00CE4CE7"/>
    <w:rsid w:val="00CE54DC"/>
    <w:rsid w:val="00CE75E4"/>
    <w:rsid w:val="00CF0BC2"/>
    <w:rsid w:val="00CF2C5D"/>
    <w:rsid w:val="00CF31B8"/>
    <w:rsid w:val="00CF3EF4"/>
    <w:rsid w:val="00CF57AE"/>
    <w:rsid w:val="00CF686B"/>
    <w:rsid w:val="00CF6C6E"/>
    <w:rsid w:val="00D00329"/>
    <w:rsid w:val="00D022E4"/>
    <w:rsid w:val="00D039CB"/>
    <w:rsid w:val="00D12B5D"/>
    <w:rsid w:val="00D14403"/>
    <w:rsid w:val="00D150D6"/>
    <w:rsid w:val="00D24EC1"/>
    <w:rsid w:val="00D26728"/>
    <w:rsid w:val="00D30D29"/>
    <w:rsid w:val="00D317D1"/>
    <w:rsid w:val="00D324AE"/>
    <w:rsid w:val="00D32551"/>
    <w:rsid w:val="00D339F3"/>
    <w:rsid w:val="00D348C9"/>
    <w:rsid w:val="00D36E3A"/>
    <w:rsid w:val="00D37DE7"/>
    <w:rsid w:val="00D40724"/>
    <w:rsid w:val="00D40C0F"/>
    <w:rsid w:val="00D40CDA"/>
    <w:rsid w:val="00D411DE"/>
    <w:rsid w:val="00D430F4"/>
    <w:rsid w:val="00D43253"/>
    <w:rsid w:val="00D43270"/>
    <w:rsid w:val="00D43ED7"/>
    <w:rsid w:val="00D45FD2"/>
    <w:rsid w:val="00D46EBB"/>
    <w:rsid w:val="00D518A6"/>
    <w:rsid w:val="00D52124"/>
    <w:rsid w:val="00D538CC"/>
    <w:rsid w:val="00D605AB"/>
    <w:rsid w:val="00D60761"/>
    <w:rsid w:val="00D60DB1"/>
    <w:rsid w:val="00D64789"/>
    <w:rsid w:val="00D64CEE"/>
    <w:rsid w:val="00D64F0F"/>
    <w:rsid w:val="00D64F3C"/>
    <w:rsid w:val="00D66DE5"/>
    <w:rsid w:val="00D66E91"/>
    <w:rsid w:val="00D67DDE"/>
    <w:rsid w:val="00D701C7"/>
    <w:rsid w:val="00D738D4"/>
    <w:rsid w:val="00D81F22"/>
    <w:rsid w:val="00D83820"/>
    <w:rsid w:val="00D86465"/>
    <w:rsid w:val="00D90C38"/>
    <w:rsid w:val="00D91170"/>
    <w:rsid w:val="00DA28FC"/>
    <w:rsid w:val="00DA41BD"/>
    <w:rsid w:val="00DA44D7"/>
    <w:rsid w:val="00DA4E61"/>
    <w:rsid w:val="00DA67F4"/>
    <w:rsid w:val="00DA7372"/>
    <w:rsid w:val="00DB1234"/>
    <w:rsid w:val="00DB29FB"/>
    <w:rsid w:val="00DB4827"/>
    <w:rsid w:val="00DB6220"/>
    <w:rsid w:val="00DB660C"/>
    <w:rsid w:val="00DB682C"/>
    <w:rsid w:val="00DC3591"/>
    <w:rsid w:val="00DC5FA3"/>
    <w:rsid w:val="00DC7B62"/>
    <w:rsid w:val="00DD11DD"/>
    <w:rsid w:val="00DD31F8"/>
    <w:rsid w:val="00DD4C3E"/>
    <w:rsid w:val="00DD7B17"/>
    <w:rsid w:val="00DE20C9"/>
    <w:rsid w:val="00DE3111"/>
    <w:rsid w:val="00DE3DE5"/>
    <w:rsid w:val="00DE4885"/>
    <w:rsid w:val="00DE67F2"/>
    <w:rsid w:val="00DE6984"/>
    <w:rsid w:val="00DE7723"/>
    <w:rsid w:val="00DF5988"/>
    <w:rsid w:val="00DF5B92"/>
    <w:rsid w:val="00DF754E"/>
    <w:rsid w:val="00DF78B3"/>
    <w:rsid w:val="00E00157"/>
    <w:rsid w:val="00E01917"/>
    <w:rsid w:val="00E03869"/>
    <w:rsid w:val="00E04A03"/>
    <w:rsid w:val="00E052AE"/>
    <w:rsid w:val="00E05EA1"/>
    <w:rsid w:val="00E13F9E"/>
    <w:rsid w:val="00E149F9"/>
    <w:rsid w:val="00E14A4C"/>
    <w:rsid w:val="00E14F3B"/>
    <w:rsid w:val="00E2096E"/>
    <w:rsid w:val="00E228A8"/>
    <w:rsid w:val="00E22D27"/>
    <w:rsid w:val="00E231C5"/>
    <w:rsid w:val="00E23264"/>
    <w:rsid w:val="00E234AA"/>
    <w:rsid w:val="00E24261"/>
    <w:rsid w:val="00E258E6"/>
    <w:rsid w:val="00E25C02"/>
    <w:rsid w:val="00E27460"/>
    <w:rsid w:val="00E31B0A"/>
    <w:rsid w:val="00E32549"/>
    <w:rsid w:val="00E32E96"/>
    <w:rsid w:val="00E32FD1"/>
    <w:rsid w:val="00E35F81"/>
    <w:rsid w:val="00E41E48"/>
    <w:rsid w:val="00E42A91"/>
    <w:rsid w:val="00E43388"/>
    <w:rsid w:val="00E44030"/>
    <w:rsid w:val="00E45BFA"/>
    <w:rsid w:val="00E47674"/>
    <w:rsid w:val="00E47B78"/>
    <w:rsid w:val="00E50500"/>
    <w:rsid w:val="00E520EC"/>
    <w:rsid w:val="00E53263"/>
    <w:rsid w:val="00E53E95"/>
    <w:rsid w:val="00E56251"/>
    <w:rsid w:val="00E56B45"/>
    <w:rsid w:val="00E62E86"/>
    <w:rsid w:val="00E6387D"/>
    <w:rsid w:val="00E65CE8"/>
    <w:rsid w:val="00E66BEF"/>
    <w:rsid w:val="00E672FF"/>
    <w:rsid w:val="00E7228A"/>
    <w:rsid w:val="00E72E27"/>
    <w:rsid w:val="00E7542B"/>
    <w:rsid w:val="00E75E75"/>
    <w:rsid w:val="00E814EB"/>
    <w:rsid w:val="00E81620"/>
    <w:rsid w:val="00E8341E"/>
    <w:rsid w:val="00E8481C"/>
    <w:rsid w:val="00E858A2"/>
    <w:rsid w:val="00E90EFF"/>
    <w:rsid w:val="00E91101"/>
    <w:rsid w:val="00E93CDC"/>
    <w:rsid w:val="00E93D94"/>
    <w:rsid w:val="00E9484A"/>
    <w:rsid w:val="00E94907"/>
    <w:rsid w:val="00E94B45"/>
    <w:rsid w:val="00E94D4B"/>
    <w:rsid w:val="00E97213"/>
    <w:rsid w:val="00EA425F"/>
    <w:rsid w:val="00EA7D12"/>
    <w:rsid w:val="00EB15AE"/>
    <w:rsid w:val="00EB2AF4"/>
    <w:rsid w:val="00EB2E16"/>
    <w:rsid w:val="00EB441D"/>
    <w:rsid w:val="00EB67CF"/>
    <w:rsid w:val="00EB758A"/>
    <w:rsid w:val="00EB7877"/>
    <w:rsid w:val="00EC0D28"/>
    <w:rsid w:val="00EC209A"/>
    <w:rsid w:val="00EC28D8"/>
    <w:rsid w:val="00EC4CAD"/>
    <w:rsid w:val="00EC52D3"/>
    <w:rsid w:val="00EC55D8"/>
    <w:rsid w:val="00EC6623"/>
    <w:rsid w:val="00EC72A5"/>
    <w:rsid w:val="00ED1DC4"/>
    <w:rsid w:val="00EE0256"/>
    <w:rsid w:val="00EE35C3"/>
    <w:rsid w:val="00EE4D1F"/>
    <w:rsid w:val="00EE7AF5"/>
    <w:rsid w:val="00EF07A3"/>
    <w:rsid w:val="00EF0866"/>
    <w:rsid w:val="00EF09EC"/>
    <w:rsid w:val="00EF6D10"/>
    <w:rsid w:val="00EF73CC"/>
    <w:rsid w:val="00EF7816"/>
    <w:rsid w:val="00F022B8"/>
    <w:rsid w:val="00F04F71"/>
    <w:rsid w:val="00F169EF"/>
    <w:rsid w:val="00F20183"/>
    <w:rsid w:val="00F22D8B"/>
    <w:rsid w:val="00F24CD3"/>
    <w:rsid w:val="00F252A0"/>
    <w:rsid w:val="00F2698B"/>
    <w:rsid w:val="00F26A2C"/>
    <w:rsid w:val="00F2748D"/>
    <w:rsid w:val="00F30253"/>
    <w:rsid w:val="00F3333E"/>
    <w:rsid w:val="00F33715"/>
    <w:rsid w:val="00F341EE"/>
    <w:rsid w:val="00F34A88"/>
    <w:rsid w:val="00F3599E"/>
    <w:rsid w:val="00F36D74"/>
    <w:rsid w:val="00F37B10"/>
    <w:rsid w:val="00F40B17"/>
    <w:rsid w:val="00F428BB"/>
    <w:rsid w:val="00F443A3"/>
    <w:rsid w:val="00F4451F"/>
    <w:rsid w:val="00F50068"/>
    <w:rsid w:val="00F51A33"/>
    <w:rsid w:val="00F54B40"/>
    <w:rsid w:val="00F54CFA"/>
    <w:rsid w:val="00F6057A"/>
    <w:rsid w:val="00F60805"/>
    <w:rsid w:val="00F614C6"/>
    <w:rsid w:val="00F621FE"/>
    <w:rsid w:val="00F63C77"/>
    <w:rsid w:val="00F642E2"/>
    <w:rsid w:val="00F64518"/>
    <w:rsid w:val="00F6561B"/>
    <w:rsid w:val="00F668A8"/>
    <w:rsid w:val="00F70570"/>
    <w:rsid w:val="00F718B7"/>
    <w:rsid w:val="00F7242E"/>
    <w:rsid w:val="00F747A5"/>
    <w:rsid w:val="00F74D94"/>
    <w:rsid w:val="00F77B88"/>
    <w:rsid w:val="00F817FE"/>
    <w:rsid w:val="00F81B9F"/>
    <w:rsid w:val="00F823FD"/>
    <w:rsid w:val="00F834C3"/>
    <w:rsid w:val="00F848D3"/>
    <w:rsid w:val="00F85CAD"/>
    <w:rsid w:val="00F864C6"/>
    <w:rsid w:val="00F91477"/>
    <w:rsid w:val="00F91B36"/>
    <w:rsid w:val="00F91D3E"/>
    <w:rsid w:val="00F92411"/>
    <w:rsid w:val="00F95282"/>
    <w:rsid w:val="00F95695"/>
    <w:rsid w:val="00F96C2D"/>
    <w:rsid w:val="00FA0717"/>
    <w:rsid w:val="00FA1AF8"/>
    <w:rsid w:val="00FA2E07"/>
    <w:rsid w:val="00FA4C62"/>
    <w:rsid w:val="00FA4E2F"/>
    <w:rsid w:val="00FA78AA"/>
    <w:rsid w:val="00FB185C"/>
    <w:rsid w:val="00FB671E"/>
    <w:rsid w:val="00FC037C"/>
    <w:rsid w:val="00FC6D43"/>
    <w:rsid w:val="00FC6EEE"/>
    <w:rsid w:val="00FD0C88"/>
    <w:rsid w:val="00FD2901"/>
    <w:rsid w:val="00FD2D71"/>
    <w:rsid w:val="00FD4960"/>
    <w:rsid w:val="00FD4BCB"/>
    <w:rsid w:val="00FD7A89"/>
    <w:rsid w:val="00FE1126"/>
    <w:rsid w:val="00FE1E22"/>
    <w:rsid w:val="00FE3498"/>
    <w:rsid w:val="00FE433F"/>
    <w:rsid w:val="00FE57D6"/>
    <w:rsid w:val="00FE5DA8"/>
    <w:rsid w:val="00FE624B"/>
    <w:rsid w:val="00FE62E1"/>
    <w:rsid w:val="00FE649F"/>
    <w:rsid w:val="00FE6703"/>
    <w:rsid w:val="00FE6B96"/>
    <w:rsid w:val="00FF0171"/>
    <w:rsid w:val="00FF51CB"/>
    <w:rsid w:val="00FF7B73"/>
    <w:rsid w:val="13AD8B78"/>
    <w:rsid w:val="2747032B"/>
    <w:rsid w:val="40F92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31CF"/>
  <w15:docId w15:val="{833AA8CC-14AD-424E-BC10-6FF57C0D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67C5"/>
    <w:pPr>
      <w:autoSpaceDE w:val="0"/>
      <w:autoSpaceDN w:val="0"/>
      <w:spacing w:after="0" w:line="240" w:lineRule="auto"/>
    </w:pPr>
    <w:rPr>
      <w:rFonts w:ascii="Times New Roman" w:eastAsia="Times New Roman" w:hAnsi="Times New Roman" w:cs="Times New Roman"/>
      <w:bCs/>
      <w:position w:val="6"/>
      <w:sz w:val="24"/>
      <w:szCs w:val="24"/>
      <w:lang w:eastAsia="ru-RU"/>
    </w:rPr>
  </w:style>
  <w:style w:type="paragraph" w:styleId="1">
    <w:name w:val="heading 1"/>
    <w:basedOn w:val="a1"/>
    <w:next w:val="a1"/>
    <w:link w:val="10"/>
    <w:uiPriority w:val="99"/>
    <w:qFormat/>
    <w:rsid w:val="00C767C5"/>
    <w:pPr>
      <w:keepNext/>
      <w:jc w:val="center"/>
      <w:outlineLvl w:val="0"/>
    </w:pPr>
  </w:style>
  <w:style w:type="paragraph" w:styleId="2">
    <w:name w:val="heading 2"/>
    <w:aliases w:val="приложение"/>
    <w:basedOn w:val="a1"/>
    <w:next w:val="a1"/>
    <w:link w:val="20"/>
    <w:uiPriority w:val="99"/>
    <w:unhideWhenUsed/>
    <w:qFormat/>
    <w:rsid w:val="00C767C5"/>
    <w:pPr>
      <w:keepNext/>
      <w:spacing w:line="360" w:lineRule="exact"/>
      <w:jc w:val="center"/>
      <w:outlineLvl w:val="1"/>
    </w:pPr>
    <w:rPr>
      <w:bCs w:val="0"/>
    </w:rPr>
  </w:style>
  <w:style w:type="paragraph" w:styleId="30">
    <w:name w:val="heading 3"/>
    <w:basedOn w:val="a1"/>
    <w:next w:val="a1"/>
    <w:link w:val="31"/>
    <w:uiPriority w:val="99"/>
    <w:unhideWhenUsed/>
    <w:qFormat/>
    <w:rsid w:val="00C767C5"/>
    <w:pPr>
      <w:keepNext/>
      <w:ind w:firstLine="709"/>
      <w:jc w:val="center"/>
      <w:outlineLvl w:val="2"/>
    </w:pPr>
  </w:style>
  <w:style w:type="paragraph" w:styleId="40">
    <w:name w:val="heading 4"/>
    <w:basedOn w:val="a1"/>
    <w:next w:val="a1"/>
    <w:link w:val="41"/>
    <w:uiPriority w:val="9"/>
    <w:unhideWhenUsed/>
    <w:qFormat/>
    <w:rsid w:val="00C767C5"/>
    <w:pPr>
      <w:keepNext/>
      <w:jc w:val="both"/>
      <w:outlineLvl w:val="3"/>
    </w:pPr>
    <w:rPr>
      <w:lang w:val="en-US"/>
    </w:rPr>
  </w:style>
  <w:style w:type="paragraph" w:styleId="50">
    <w:name w:val="heading 5"/>
    <w:basedOn w:val="a1"/>
    <w:next w:val="a1"/>
    <w:link w:val="51"/>
    <w:uiPriority w:val="99"/>
    <w:unhideWhenUsed/>
    <w:qFormat/>
    <w:rsid w:val="00C767C5"/>
    <w:pPr>
      <w:keepNext/>
      <w:spacing w:after="240"/>
      <w:jc w:val="center"/>
      <w:outlineLvl w:val="4"/>
    </w:pPr>
    <w:rPr>
      <w:sz w:val="36"/>
      <w:szCs w:val="36"/>
    </w:rPr>
  </w:style>
  <w:style w:type="paragraph" w:styleId="60">
    <w:name w:val="heading 6"/>
    <w:basedOn w:val="a1"/>
    <w:next w:val="a1"/>
    <w:link w:val="61"/>
    <w:uiPriority w:val="99"/>
    <w:unhideWhenUsed/>
    <w:qFormat/>
    <w:rsid w:val="00C767C5"/>
    <w:pPr>
      <w:keepNext/>
      <w:jc w:val="both"/>
      <w:outlineLvl w:val="5"/>
    </w:pPr>
    <w:rPr>
      <w:rFonts w:ascii="Arial" w:hAnsi="Arial" w:cs="Arial"/>
      <w:b/>
      <w:bCs w:val="0"/>
      <w:sz w:val="28"/>
      <w:szCs w:val="28"/>
    </w:rPr>
  </w:style>
  <w:style w:type="paragraph" w:styleId="70">
    <w:name w:val="heading 7"/>
    <w:basedOn w:val="a1"/>
    <w:next w:val="a1"/>
    <w:link w:val="71"/>
    <w:uiPriority w:val="99"/>
    <w:unhideWhenUsed/>
    <w:qFormat/>
    <w:rsid w:val="00C767C5"/>
    <w:pPr>
      <w:keepNext/>
      <w:ind w:left="5670"/>
      <w:jc w:val="both"/>
      <w:outlineLvl w:val="6"/>
    </w:pPr>
  </w:style>
  <w:style w:type="paragraph" w:styleId="80">
    <w:name w:val="heading 8"/>
    <w:basedOn w:val="a1"/>
    <w:next w:val="a1"/>
    <w:link w:val="81"/>
    <w:uiPriority w:val="99"/>
    <w:unhideWhenUsed/>
    <w:qFormat/>
    <w:rsid w:val="00C767C5"/>
    <w:pPr>
      <w:keepNext/>
      <w:jc w:val="right"/>
      <w:outlineLvl w:val="7"/>
    </w:pPr>
  </w:style>
  <w:style w:type="paragraph" w:styleId="90">
    <w:name w:val="heading 9"/>
    <w:basedOn w:val="a1"/>
    <w:next w:val="a1"/>
    <w:link w:val="91"/>
    <w:uiPriority w:val="99"/>
    <w:unhideWhenUsed/>
    <w:qFormat/>
    <w:rsid w:val="00C767C5"/>
    <w:pPr>
      <w:keepNext/>
      <w:outlineLvl w:val="8"/>
    </w:pPr>
    <w:rPr>
      <w:cap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C767C5"/>
    <w:rPr>
      <w:rFonts w:ascii="Times New Roman" w:eastAsia="Times New Roman" w:hAnsi="Times New Roman" w:cs="Times New Roman"/>
      <w:bCs/>
      <w:position w:val="6"/>
      <w:sz w:val="24"/>
      <w:szCs w:val="24"/>
      <w:lang w:eastAsia="ru-RU"/>
    </w:rPr>
  </w:style>
  <w:style w:type="character" w:customStyle="1" w:styleId="20">
    <w:name w:val="Заголовок 2 Знак"/>
    <w:aliases w:val="приложение Знак"/>
    <w:basedOn w:val="a2"/>
    <w:link w:val="2"/>
    <w:uiPriority w:val="99"/>
    <w:rsid w:val="00C767C5"/>
    <w:rPr>
      <w:rFonts w:ascii="Times New Roman" w:eastAsia="Times New Roman" w:hAnsi="Times New Roman" w:cs="Times New Roman"/>
      <w:position w:val="6"/>
      <w:sz w:val="24"/>
      <w:szCs w:val="24"/>
      <w:lang w:eastAsia="ru-RU"/>
    </w:rPr>
  </w:style>
  <w:style w:type="character" w:customStyle="1" w:styleId="31">
    <w:name w:val="Заголовок 3 Знак"/>
    <w:basedOn w:val="a2"/>
    <w:link w:val="30"/>
    <w:uiPriority w:val="99"/>
    <w:rsid w:val="00C767C5"/>
    <w:rPr>
      <w:rFonts w:ascii="Times New Roman" w:eastAsia="Times New Roman" w:hAnsi="Times New Roman" w:cs="Times New Roman"/>
      <w:bCs/>
      <w:position w:val="6"/>
      <w:sz w:val="24"/>
      <w:szCs w:val="24"/>
      <w:lang w:eastAsia="ru-RU"/>
    </w:rPr>
  </w:style>
  <w:style w:type="character" w:customStyle="1" w:styleId="41">
    <w:name w:val="Заголовок 4 Знак"/>
    <w:basedOn w:val="a2"/>
    <w:link w:val="40"/>
    <w:uiPriority w:val="9"/>
    <w:rsid w:val="00C767C5"/>
    <w:rPr>
      <w:rFonts w:ascii="Times New Roman" w:eastAsia="Times New Roman" w:hAnsi="Times New Roman" w:cs="Times New Roman"/>
      <w:bCs/>
      <w:position w:val="6"/>
      <w:sz w:val="24"/>
      <w:szCs w:val="24"/>
      <w:lang w:val="en-US" w:eastAsia="ru-RU"/>
    </w:rPr>
  </w:style>
  <w:style w:type="character" w:customStyle="1" w:styleId="51">
    <w:name w:val="Заголовок 5 Знак"/>
    <w:basedOn w:val="a2"/>
    <w:link w:val="50"/>
    <w:uiPriority w:val="99"/>
    <w:rsid w:val="00C767C5"/>
    <w:rPr>
      <w:rFonts w:ascii="Times New Roman" w:eastAsia="Times New Roman" w:hAnsi="Times New Roman" w:cs="Times New Roman"/>
      <w:bCs/>
      <w:position w:val="6"/>
      <w:sz w:val="36"/>
      <w:szCs w:val="36"/>
      <w:lang w:eastAsia="ru-RU"/>
    </w:rPr>
  </w:style>
  <w:style w:type="character" w:customStyle="1" w:styleId="61">
    <w:name w:val="Заголовок 6 Знак"/>
    <w:basedOn w:val="a2"/>
    <w:link w:val="60"/>
    <w:uiPriority w:val="99"/>
    <w:rsid w:val="00C767C5"/>
    <w:rPr>
      <w:rFonts w:ascii="Arial" w:eastAsia="Times New Roman" w:hAnsi="Arial" w:cs="Arial"/>
      <w:b/>
      <w:position w:val="6"/>
      <w:sz w:val="28"/>
      <w:szCs w:val="28"/>
      <w:lang w:eastAsia="ru-RU"/>
    </w:rPr>
  </w:style>
  <w:style w:type="character" w:customStyle="1" w:styleId="71">
    <w:name w:val="Заголовок 7 Знак"/>
    <w:basedOn w:val="a2"/>
    <w:link w:val="70"/>
    <w:uiPriority w:val="99"/>
    <w:rsid w:val="00C767C5"/>
    <w:rPr>
      <w:rFonts w:ascii="Times New Roman" w:eastAsia="Times New Roman" w:hAnsi="Times New Roman" w:cs="Times New Roman"/>
      <w:bCs/>
      <w:position w:val="6"/>
      <w:sz w:val="24"/>
      <w:szCs w:val="24"/>
      <w:lang w:eastAsia="ru-RU"/>
    </w:rPr>
  </w:style>
  <w:style w:type="character" w:customStyle="1" w:styleId="81">
    <w:name w:val="Заголовок 8 Знак"/>
    <w:basedOn w:val="a2"/>
    <w:link w:val="80"/>
    <w:uiPriority w:val="99"/>
    <w:rsid w:val="00C767C5"/>
    <w:rPr>
      <w:rFonts w:ascii="Times New Roman" w:eastAsia="Times New Roman" w:hAnsi="Times New Roman" w:cs="Times New Roman"/>
      <w:bCs/>
      <w:position w:val="6"/>
      <w:sz w:val="24"/>
      <w:szCs w:val="24"/>
      <w:lang w:eastAsia="ru-RU"/>
    </w:rPr>
  </w:style>
  <w:style w:type="character" w:customStyle="1" w:styleId="91">
    <w:name w:val="Заголовок 9 Знак"/>
    <w:basedOn w:val="a2"/>
    <w:link w:val="90"/>
    <w:uiPriority w:val="99"/>
    <w:rsid w:val="00C767C5"/>
    <w:rPr>
      <w:rFonts w:ascii="Times New Roman" w:eastAsia="Times New Roman" w:hAnsi="Times New Roman" w:cs="Times New Roman"/>
      <w:bCs/>
      <w:caps/>
      <w:position w:val="6"/>
      <w:sz w:val="24"/>
      <w:szCs w:val="24"/>
      <w:lang w:eastAsia="ru-RU"/>
    </w:rPr>
  </w:style>
  <w:style w:type="paragraph" w:styleId="a5">
    <w:name w:val="Title"/>
    <w:basedOn w:val="a1"/>
    <w:link w:val="a6"/>
    <w:uiPriority w:val="99"/>
    <w:qFormat/>
    <w:rsid w:val="00C767C5"/>
    <w:pPr>
      <w:jc w:val="center"/>
    </w:pPr>
    <w:rPr>
      <w:rFonts w:ascii="Arial" w:hAnsi="Arial" w:cs="Arial"/>
      <w:b/>
      <w:bCs w:val="0"/>
    </w:rPr>
  </w:style>
  <w:style w:type="character" w:customStyle="1" w:styleId="a6">
    <w:name w:val="Заголовок Знак"/>
    <w:basedOn w:val="a2"/>
    <w:link w:val="a5"/>
    <w:uiPriority w:val="99"/>
    <w:rsid w:val="00C767C5"/>
    <w:rPr>
      <w:rFonts w:ascii="Arial" w:eastAsia="Times New Roman" w:hAnsi="Arial" w:cs="Arial"/>
      <w:b/>
      <w:position w:val="6"/>
      <w:sz w:val="24"/>
      <w:szCs w:val="24"/>
      <w:lang w:eastAsia="ru-RU"/>
    </w:rPr>
  </w:style>
  <w:style w:type="paragraph" w:styleId="a7">
    <w:name w:val="header"/>
    <w:basedOn w:val="a1"/>
    <w:link w:val="a8"/>
    <w:uiPriority w:val="99"/>
    <w:rsid w:val="00C767C5"/>
    <w:pPr>
      <w:tabs>
        <w:tab w:val="center" w:pos="4677"/>
        <w:tab w:val="right" w:pos="9355"/>
      </w:tabs>
    </w:pPr>
  </w:style>
  <w:style w:type="character" w:customStyle="1" w:styleId="a8">
    <w:name w:val="Верхний колонтитул Знак"/>
    <w:basedOn w:val="a2"/>
    <w:link w:val="a7"/>
    <w:uiPriority w:val="99"/>
    <w:rsid w:val="00C767C5"/>
    <w:rPr>
      <w:rFonts w:ascii="Times New Roman" w:eastAsia="Times New Roman" w:hAnsi="Times New Roman" w:cs="Times New Roman"/>
      <w:bCs/>
      <w:position w:val="6"/>
      <w:sz w:val="24"/>
      <w:szCs w:val="24"/>
      <w:lang w:eastAsia="ru-RU"/>
    </w:rPr>
  </w:style>
  <w:style w:type="paragraph" w:styleId="a9">
    <w:name w:val="annotation text"/>
    <w:basedOn w:val="a1"/>
    <w:link w:val="aa"/>
    <w:uiPriority w:val="99"/>
    <w:rsid w:val="00C767C5"/>
  </w:style>
  <w:style w:type="character" w:customStyle="1" w:styleId="aa">
    <w:name w:val="Текст примечания Знак"/>
    <w:basedOn w:val="a2"/>
    <w:link w:val="a9"/>
    <w:uiPriority w:val="99"/>
    <w:rsid w:val="00C767C5"/>
    <w:rPr>
      <w:rFonts w:ascii="Times New Roman" w:eastAsia="Times New Roman" w:hAnsi="Times New Roman" w:cs="Times New Roman"/>
      <w:bCs/>
      <w:position w:val="6"/>
      <w:sz w:val="24"/>
      <w:szCs w:val="24"/>
      <w:lang w:eastAsia="ru-RU"/>
    </w:rPr>
  </w:style>
  <w:style w:type="paragraph" w:styleId="ab">
    <w:name w:val="List Paragraph"/>
    <w:basedOn w:val="a1"/>
    <w:uiPriority w:val="99"/>
    <w:qFormat/>
    <w:rsid w:val="00C767C5"/>
    <w:pPr>
      <w:autoSpaceDE/>
      <w:autoSpaceDN/>
      <w:spacing w:after="200" w:line="276" w:lineRule="auto"/>
      <w:ind w:left="720"/>
      <w:contextualSpacing/>
    </w:pPr>
    <w:rPr>
      <w:rFonts w:ascii="Calibri" w:hAnsi="Calibri"/>
      <w:bCs w:val="0"/>
      <w:position w:val="0"/>
      <w:sz w:val="22"/>
      <w:szCs w:val="22"/>
      <w:lang w:eastAsia="en-US"/>
    </w:rPr>
  </w:style>
  <w:style w:type="paragraph" w:styleId="ac">
    <w:name w:val="Balloon Text"/>
    <w:basedOn w:val="a1"/>
    <w:link w:val="ad"/>
    <w:uiPriority w:val="99"/>
    <w:unhideWhenUsed/>
    <w:rsid w:val="00C767C5"/>
    <w:rPr>
      <w:rFonts w:ascii="Tahoma" w:hAnsi="Tahoma" w:cs="Tahoma"/>
      <w:sz w:val="16"/>
      <w:szCs w:val="16"/>
    </w:rPr>
  </w:style>
  <w:style w:type="character" w:customStyle="1" w:styleId="ad">
    <w:name w:val="Текст выноски Знак"/>
    <w:basedOn w:val="a2"/>
    <w:link w:val="ac"/>
    <w:uiPriority w:val="99"/>
    <w:rsid w:val="00C767C5"/>
    <w:rPr>
      <w:rFonts w:ascii="Tahoma" w:eastAsia="Times New Roman" w:hAnsi="Tahoma" w:cs="Tahoma"/>
      <w:bCs/>
      <w:position w:val="6"/>
      <w:sz w:val="16"/>
      <w:szCs w:val="16"/>
      <w:lang w:eastAsia="ru-RU"/>
    </w:rPr>
  </w:style>
  <w:style w:type="character" w:styleId="ae">
    <w:name w:val="Hyperlink"/>
    <w:basedOn w:val="a2"/>
    <w:uiPriority w:val="99"/>
    <w:unhideWhenUsed/>
    <w:rsid w:val="00C767C5"/>
    <w:rPr>
      <w:rFonts w:ascii="Times New Roman" w:hAnsi="Times New Roman" w:cs="Times New Roman" w:hint="default"/>
      <w:snapToGrid/>
      <w:color w:val="0000FF"/>
      <w:u w:val="single"/>
    </w:rPr>
  </w:style>
  <w:style w:type="character" w:styleId="af">
    <w:name w:val="FollowedHyperlink"/>
    <w:basedOn w:val="a2"/>
    <w:uiPriority w:val="99"/>
    <w:semiHidden/>
    <w:unhideWhenUsed/>
    <w:rsid w:val="00C767C5"/>
    <w:rPr>
      <w:color w:val="800080" w:themeColor="followedHyperlink"/>
      <w:u w:val="single"/>
    </w:rPr>
  </w:style>
  <w:style w:type="character" w:customStyle="1" w:styleId="21">
    <w:name w:val="Заголовок 2 Знак1"/>
    <w:aliases w:val="приложение Знак1"/>
    <w:basedOn w:val="a2"/>
    <w:uiPriority w:val="99"/>
    <w:semiHidden/>
    <w:rsid w:val="00C767C5"/>
    <w:rPr>
      <w:rFonts w:asciiTheme="majorHAnsi" w:eastAsiaTheme="majorEastAsia" w:hAnsiTheme="majorHAnsi" w:cstheme="majorBidi"/>
      <w:b/>
      <w:color w:val="4F81BD" w:themeColor="accent1"/>
      <w:position w:val="6"/>
      <w:sz w:val="26"/>
      <w:szCs w:val="26"/>
    </w:rPr>
  </w:style>
  <w:style w:type="paragraph" w:styleId="11">
    <w:name w:val="toc 1"/>
    <w:basedOn w:val="a1"/>
    <w:next w:val="a1"/>
    <w:autoRedefine/>
    <w:uiPriority w:val="39"/>
    <w:unhideWhenUsed/>
    <w:rsid w:val="00C767C5"/>
    <w:pPr>
      <w:tabs>
        <w:tab w:val="right" w:leader="dot" w:pos="10100"/>
      </w:tabs>
      <w:spacing w:after="120"/>
    </w:pPr>
    <w:rPr>
      <w:rFonts w:ascii="Arial" w:hAnsi="Arial" w:cs="Arial"/>
      <w:bCs w:val="0"/>
    </w:rPr>
  </w:style>
  <w:style w:type="paragraph" w:styleId="22">
    <w:name w:val="toc 2"/>
    <w:basedOn w:val="a1"/>
    <w:next w:val="a1"/>
    <w:autoRedefine/>
    <w:uiPriority w:val="99"/>
    <w:unhideWhenUsed/>
    <w:rsid w:val="00C767C5"/>
    <w:rPr>
      <w:bCs w:val="0"/>
    </w:rPr>
  </w:style>
  <w:style w:type="paragraph" w:styleId="32">
    <w:name w:val="toc 3"/>
    <w:basedOn w:val="a1"/>
    <w:next w:val="a1"/>
    <w:autoRedefine/>
    <w:uiPriority w:val="99"/>
    <w:unhideWhenUsed/>
    <w:rsid w:val="00C767C5"/>
    <w:pPr>
      <w:ind w:left="198"/>
    </w:pPr>
  </w:style>
  <w:style w:type="paragraph" w:styleId="42">
    <w:name w:val="toc 4"/>
    <w:basedOn w:val="a1"/>
    <w:next w:val="a1"/>
    <w:autoRedefine/>
    <w:uiPriority w:val="99"/>
    <w:unhideWhenUsed/>
    <w:rsid w:val="00C767C5"/>
    <w:pPr>
      <w:ind w:left="400"/>
    </w:pPr>
  </w:style>
  <w:style w:type="paragraph" w:styleId="52">
    <w:name w:val="toc 5"/>
    <w:basedOn w:val="a1"/>
    <w:next w:val="a1"/>
    <w:autoRedefine/>
    <w:uiPriority w:val="99"/>
    <w:unhideWhenUsed/>
    <w:rsid w:val="00C767C5"/>
    <w:pPr>
      <w:ind w:left="600"/>
    </w:pPr>
  </w:style>
  <w:style w:type="paragraph" w:styleId="62">
    <w:name w:val="toc 6"/>
    <w:basedOn w:val="a1"/>
    <w:next w:val="a1"/>
    <w:autoRedefine/>
    <w:uiPriority w:val="99"/>
    <w:unhideWhenUsed/>
    <w:rsid w:val="00C767C5"/>
    <w:pPr>
      <w:ind w:left="800"/>
    </w:pPr>
  </w:style>
  <w:style w:type="paragraph" w:styleId="72">
    <w:name w:val="toc 7"/>
    <w:basedOn w:val="a1"/>
    <w:next w:val="a1"/>
    <w:autoRedefine/>
    <w:uiPriority w:val="99"/>
    <w:unhideWhenUsed/>
    <w:rsid w:val="00C767C5"/>
    <w:pPr>
      <w:ind w:left="1000"/>
    </w:pPr>
  </w:style>
  <w:style w:type="paragraph" w:styleId="82">
    <w:name w:val="toc 8"/>
    <w:basedOn w:val="a1"/>
    <w:next w:val="a1"/>
    <w:autoRedefine/>
    <w:uiPriority w:val="99"/>
    <w:unhideWhenUsed/>
    <w:rsid w:val="00C767C5"/>
    <w:pPr>
      <w:ind w:left="1200"/>
    </w:pPr>
  </w:style>
  <w:style w:type="paragraph" w:styleId="92">
    <w:name w:val="toc 9"/>
    <w:basedOn w:val="a1"/>
    <w:next w:val="a1"/>
    <w:autoRedefine/>
    <w:uiPriority w:val="99"/>
    <w:unhideWhenUsed/>
    <w:rsid w:val="00C767C5"/>
    <w:pPr>
      <w:ind w:left="1400"/>
    </w:pPr>
  </w:style>
  <w:style w:type="paragraph" w:styleId="af0">
    <w:name w:val="footnote text"/>
    <w:basedOn w:val="a1"/>
    <w:link w:val="af1"/>
    <w:uiPriority w:val="99"/>
    <w:unhideWhenUsed/>
    <w:rsid w:val="00C767C5"/>
  </w:style>
  <w:style w:type="character" w:customStyle="1" w:styleId="af1">
    <w:name w:val="Текст сноски Знак"/>
    <w:basedOn w:val="a2"/>
    <w:link w:val="af0"/>
    <w:uiPriority w:val="99"/>
    <w:rsid w:val="00C767C5"/>
    <w:rPr>
      <w:rFonts w:ascii="Times New Roman" w:eastAsia="Times New Roman" w:hAnsi="Times New Roman" w:cs="Times New Roman"/>
      <w:bCs/>
      <w:position w:val="6"/>
      <w:sz w:val="24"/>
      <w:szCs w:val="24"/>
      <w:lang w:eastAsia="ru-RU"/>
    </w:rPr>
  </w:style>
  <w:style w:type="paragraph" w:styleId="af2">
    <w:name w:val="footer"/>
    <w:basedOn w:val="a1"/>
    <w:link w:val="af3"/>
    <w:uiPriority w:val="99"/>
    <w:unhideWhenUsed/>
    <w:rsid w:val="00C767C5"/>
    <w:pPr>
      <w:tabs>
        <w:tab w:val="center" w:pos="4153"/>
        <w:tab w:val="right" w:pos="8306"/>
      </w:tabs>
    </w:pPr>
  </w:style>
  <w:style w:type="character" w:customStyle="1" w:styleId="af3">
    <w:name w:val="Нижний колонтитул Знак"/>
    <w:basedOn w:val="a2"/>
    <w:link w:val="af2"/>
    <w:uiPriority w:val="99"/>
    <w:rsid w:val="00C767C5"/>
    <w:rPr>
      <w:rFonts w:ascii="Times New Roman" w:eastAsia="Times New Roman" w:hAnsi="Times New Roman" w:cs="Times New Roman"/>
      <w:bCs/>
      <w:position w:val="6"/>
      <w:sz w:val="24"/>
      <w:szCs w:val="24"/>
      <w:lang w:eastAsia="ru-RU"/>
    </w:rPr>
  </w:style>
  <w:style w:type="paragraph" w:styleId="af4">
    <w:name w:val="caption"/>
    <w:basedOn w:val="a1"/>
    <w:next w:val="a1"/>
    <w:uiPriority w:val="99"/>
    <w:unhideWhenUsed/>
    <w:qFormat/>
    <w:rsid w:val="00C767C5"/>
    <w:rPr>
      <w:b/>
      <w:bCs w:val="0"/>
    </w:rPr>
  </w:style>
  <w:style w:type="paragraph" w:styleId="af5">
    <w:name w:val="Body Text"/>
    <w:basedOn w:val="a1"/>
    <w:link w:val="af6"/>
    <w:uiPriority w:val="1"/>
    <w:unhideWhenUsed/>
    <w:qFormat/>
    <w:rsid w:val="00C767C5"/>
    <w:pPr>
      <w:jc w:val="center"/>
    </w:pPr>
  </w:style>
  <w:style w:type="character" w:customStyle="1" w:styleId="af6">
    <w:name w:val="Основной текст Знак"/>
    <w:basedOn w:val="a2"/>
    <w:link w:val="af5"/>
    <w:uiPriority w:val="1"/>
    <w:rsid w:val="00C767C5"/>
    <w:rPr>
      <w:rFonts w:ascii="Times New Roman" w:eastAsia="Times New Roman" w:hAnsi="Times New Roman" w:cs="Times New Roman"/>
      <w:bCs/>
      <w:position w:val="6"/>
      <w:sz w:val="24"/>
      <w:szCs w:val="24"/>
      <w:lang w:eastAsia="ru-RU"/>
    </w:rPr>
  </w:style>
  <w:style w:type="paragraph" w:styleId="af7">
    <w:name w:val="Body Text Indent"/>
    <w:basedOn w:val="a1"/>
    <w:link w:val="af8"/>
    <w:uiPriority w:val="99"/>
    <w:unhideWhenUsed/>
    <w:rsid w:val="00C767C5"/>
    <w:pPr>
      <w:spacing w:after="120"/>
      <w:ind w:left="283"/>
    </w:pPr>
  </w:style>
  <w:style w:type="character" w:customStyle="1" w:styleId="af8">
    <w:name w:val="Основной текст с отступом Знак"/>
    <w:basedOn w:val="a2"/>
    <w:link w:val="af7"/>
    <w:uiPriority w:val="99"/>
    <w:rsid w:val="00C767C5"/>
    <w:rPr>
      <w:rFonts w:ascii="Times New Roman" w:eastAsia="Times New Roman" w:hAnsi="Times New Roman" w:cs="Times New Roman"/>
      <w:bCs/>
      <w:position w:val="6"/>
      <w:sz w:val="24"/>
      <w:szCs w:val="24"/>
      <w:lang w:eastAsia="ru-RU"/>
    </w:rPr>
  </w:style>
  <w:style w:type="paragraph" w:styleId="23">
    <w:name w:val="Body Text 2"/>
    <w:basedOn w:val="a1"/>
    <w:link w:val="24"/>
    <w:uiPriority w:val="99"/>
    <w:unhideWhenUsed/>
    <w:rsid w:val="00C767C5"/>
    <w:rPr>
      <w:color w:val="000000"/>
    </w:rPr>
  </w:style>
  <w:style w:type="character" w:customStyle="1" w:styleId="24">
    <w:name w:val="Основной текст 2 Знак"/>
    <w:basedOn w:val="a2"/>
    <w:link w:val="23"/>
    <w:uiPriority w:val="99"/>
    <w:rsid w:val="00C767C5"/>
    <w:rPr>
      <w:rFonts w:ascii="Times New Roman" w:eastAsia="Times New Roman" w:hAnsi="Times New Roman" w:cs="Times New Roman"/>
      <w:bCs/>
      <w:color w:val="000000"/>
      <w:position w:val="6"/>
      <w:sz w:val="24"/>
      <w:szCs w:val="24"/>
      <w:lang w:eastAsia="ru-RU"/>
    </w:rPr>
  </w:style>
  <w:style w:type="paragraph" w:styleId="33">
    <w:name w:val="Body Text 3"/>
    <w:basedOn w:val="a1"/>
    <w:link w:val="34"/>
    <w:uiPriority w:val="99"/>
    <w:unhideWhenUsed/>
    <w:rsid w:val="00C767C5"/>
    <w:pPr>
      <w:widowControl w:val="0"/>
      <w:shd w:val="clear" w:color="auto" w:fill="FFFFFF"/>
      <w:autoSpaceDE/>
      <w:autoSpaceDN/>
      <w:spacing w:line="274" w:lineRule="exact"/>
      <w:jc w:val="both"/>
    </w:pPr>
    <w:rPr>
      <w:rFonts w:ascii="Arial" w:hAnsi="Arial" w:cs="Arial"/>
      <w:b/>
      <w:bCs w:val="0"/>
      <w:color w:val="000000"/>
      <w:sz w:val="23"/>
      <w:szCs w:val="23"/>
    </w:rPr>
  </w:style>
  <w:style w:type="character" w:customStyle="1" w:styleId="34">
    <w:name w:val="Основной текст 3 Знак"/>
    <w:basedOn w:val="a2"/>
    <w:link w:val="33"/>
    <w:uiPriority w:val="99"/>
    <w:rsid w:val="00C767C5"/>
    <w:rPr>
      <w:rFonts w:ascii="Arial" w:eastAsia="Times New Roman" w:hAnsi="Arial" w:cs="Arial"/>
      <w:b/>
      <w:color w:val="000000"/>
      <w:position w:val="6"/>
      <w:sz w:val="23"/>
      <w:szCs w:val="23"/>
      <w:shd w:val="clear" w:color="auto" w:fill="FFFFFF"/>
      <w:lang w:eastAsia="ru-RU"/>
    </w:rPr>
  </w:style>
  <w:style w:type="paragraph" w:styleId="25">
    <w:name w:val="Body Text Indent 2"/>
    <w:basedOn w:val="a1"/>
    <w:link w:val="26"/>
    <w:uiPriority w:val="99"/>
    <w:unhideWhenUsed/>
    <w:rsid w:val="00C767C5"/>
    <w:pPr>
      <w:ind w:firstLine="720"/>
      <w:jc w:val="both"/>
    </w:pPr>
  </w:style>
  <w:style w:type="character" w:customStyle="1" w:styleId="26">
    <w:name w:val="Основной текст с отступом 2 Знак"/>
    <w:basedOn w:val="a2"/>
    <w:link w:val="25"/>
    <w:uiPriority w:val="99"/>
    <w:rsid w:val="00C767C5"/>
    <w:rPr>
      <w:rFonts w:ascii="Times New Roman" w:eastAsia="Times New Roman" w:hAnsi="Times New Roman" w:cs="Times New Roman"/>
      <w:bCs/>
      <w:position w:val="6"/>
      <w:sz w:val="24"/>
      <w:szCs w:val="24"/>
      <w:lang w:eastAsia="ru-RU"/>
    </w:rPr>
  </w:style>
  <w:style w:type="paragraph" w:styleId="35">
    <w:name w:val="Body Text Indent 3"/>
    <w:basedOn w:val="a1"/>
    <w:link w:val="36"/>
    <w:uiPriority w:val="99"/>
    <w:unhideWhenUsed/>
    <w:rsid w:val="00C767C5"/>
    <w:pPr>
      <w:ind w:left="5670"/>
      <w:jc w:val="both"/>
    </w:pPr>
  </w:style>
  <w:style w:type="character" w:customStyle="1" w:styleId="36">
    <w:name w:val="Основной текст с отступом 3 Знак"/>
    <w:basedOn w:val="a2"/>
    <w:link w:val="35"/>
    <w:uiPriority w:val="99"/>
    <w:rsid w:val="00C767C5"/>
    <w:rPr>
      <w:rFonts w:ascii="Times New Roman" w:eastAsia="Times New Roman" w:hAnsi="Times New Roman" w:cs="Times New Roman"/>
      <w:bCs/>
      <w:position w:val="6"/>
      <w:sz w:val="24"/>
      <w:szCs w:val="24"/>
      <w:lang w:eastAsia="ru-RU"/>
    </w:rPr>
  </w:style>
  <w:style w:type="paragraph" w:styleId="af9">
    <w:name w:val="Block Text"/>
    <w:basedOn w:val="a1"/>
    <w:uiPriority w:val="99"/>
    <w:unhideWhenUsed/>
    <w:rsid w:val="00C767C5"/>
    <w:pPr>
      <w:ind w:left="142" w:right="-1"/>
      <w:jc w:val="center"/>
    </w:pPr>
    <w:rPr>
      <w:rFonts w:ascii="Arial" w:hAnsi="Arial" w:cs="Arial"/>
      <w:b/>
      <w:bCs w:val="0"/>
      <w:sz w:val="48"/>
      <w:szCs w:val="48"/>
    </w:rPr>
  </w:style>
  <w:style w:type="paragraph" w:styleId="afa">
    <w:name w:val="Document Map"/>
    <w:basedOn w:val="a1"/>
    <w:link w:val="afb"/>
    <w:uiPriority w:val="99"/>
    <w:unhideWhenUsed/>
    <w:rsid w:val="00C767C5"/>
    <w:pPr>
      <w:shd w:val="clear" w:color="auto" w:fill="000080"/>
    </w:pPr>
    <w:rPr>
      <w:rFonts w:ascii="Tahoma" w:hAnsi="Tahoma" w:cs="Tahoma"/>
      <w:b/>
      <w:bCs w:val="0"/>
      <w:i/>
      <w:iCs/>
      <w:outline/>
      <w:color w:val="000000"/>
      <w14:textOutline w14:w="9525" w14:cap="flat" w14:cmpd="sng" w14:algn="ctr">
        <w14:solidFill>
          <w14:srgbClr w14:val="000000"/>
        </w14:solidFill>
        <w14:prstDash w14:val="solid"/>
        <w14:round/>
      </w14:textOutline>
      <w14:textFill>
        <w14:noFill/>
      </w14:textFill>
    </w:rPr>
  </w:style>
  <w:style w:type="character" w:customStyle="1" w:styleId="afb">
    <w:name w:val="Схема документа Знак"/>
    <w:basedOn w:val="a2"/>
    <w:link w:val="afa"/>
    <w:uiPriority w:val="99"/>
    <w:rsid w:val="00C767C5"/>
    <w:rPr>
      <w:rFonts w:ascii="Tahoma" w:eastAsia="Times New Roman" w:hAnsi="Tahoma" w:cs="Tahoma"/>
      <w:b/>
      <w:i/>
      <w:iCs/>
      <w:outline/>
      <w:color w:val="000000"/>
      <w:position w:val="6"/>
      <w:sz w:val="24"/>
      <w:szCs w:val="24"/>
      <w:shd w:val="clear" w:color="auto" w:fill="000080"/>
      <w:lang w:eastAsia="ru-RU"/>
      <w14:textOutline w14:w="9525" w14:cap="flat" w14:cmpd="sng" w14:algn="ctr">
        <w14:solidFill>
          <w14:srgbClr w14:val="000000"/>
        </w14:solidFill>
        <w14:prstDash w14:val="solid"/>
        <w14:round/>
      </w14:textOutline>
      <w14:textFill>
        <w14:noFill/>
      </w14:textFill>
    </w:rPr>
  </w:style>
  <w:style w:type="paragraph" w:styleId="afc">
    <w:name w:val="annotation subject"/>
    <w:basedOn w:val="a9"/>
    <w:next w:val="a9"/>
    <w:link w:val="afd"/>
    <w:uiPriority w:val="99"/>
    <w:unhideWhenUsed/>
    <w:rsid w:val="00C767C5"/>
    <w:rPr>
      <w:b/>
      <w:bCs w:val="0"/>
    </w:rPr>
  </w:style>
  <w:style w:type="character" w:customStyle="1" w:styleId="afd">
    <w:name w:val="Тема примечания Знак"/>
    <w:basedOn w:val="aa"/>
    <w:link w:val="afc"/>
    <w:uiPriority w:val="99"/>
    <w:rsid w:val="00C767C5"/>
    <w:rPr>
      <w:rFonts w:ascii="Times New Roman" w:eastAsia="Times New Roman" w:hAnsi="Times New Roman" w:cs="Times New Roman"/>
      <w:b/>
      <w:bCs/>
      <w:position w:val="6"/>
      <w:sz w:val="24"/>
      <w:szCs w:val="24"/>
      <w:lang w:eastAsia="ru-RU"/>
    </w:rPr>
  </w:style>
  <w:style w:type="paragraph" w:styleId="afe">
    <w:name w:val="Revision"/>
    <w:uiPriority w:val="99"/>
    <w:semiHidden/>
    <w:rsid w:val="00C767C5"/>
    <w:pPr>
      <w:spacing w:after="0" w:line="240" w:lineRule="auto"/>
    </w:pPr>
    <w:rPr>
      <w:rFonts w:ascii="Times New Roman" w:eastAsia="Times New Roman" w:hAnsi="Times New Roman" w:cs="Times New Roman"/>
      <w:bCs/>
      <w:position w:val="6"/>
      <w:sz w:val="24"/>
      <w:szCs w:val="24"/>
      <w:lang w:eastAsia="ru-RU"/>
    </w:rPr>
  </w:style>
  <w:style w:type="paragraph" w:customStyle="1" w:styleId="27">
    <w:name w:val="заголовок 2"/>
    <w:basedOn w:val="a1"/>
    <w:next w:val="a1"/>
    <w:uiPriority w:val="99"/>
    <w:rsid w:val="00C767C5"/>
    <w:pPr>
      <w:keepNext/>
      <w:widowControl w:val="0"/>
      <w:jc w:val="right"/>
      <w:outlineLvl w:val="1"/>
    </w:pPr>
    <w:rPr>
      <w:b/>
      <w:bCs w:val="0"/>
    </w:rPr>
  </w:style>
  <w:style w:type="paragraph" w:customStyle="1" w:styleId="Andrew">
    <w:name w:val="Andrew"/>
    <w:basedOn w:val="a1"/>
    <w:uiPriority w:val="99"/>
    <w:rsid w:val="00C767C5"/>
    <w:pPr>
      <w:tabs>
        <w:tab w:val="left" w:pos="709"/>
      </w:tabs>
      <w:spacing w:line="360" w:lineRule="auto"/>
      <w:ind w:firstLine="709"/>
      <w:jc w:val="both"/>
    </w:pPr>
    <w:rPr>
      <w:rFonts w:ascii="Arial" w:hAnsi="Arial" w:cs="Arial"/>
      <w:b/>
      <w:bCs w:val="0"/>
      <w:sz w:val="22"/>
      <w:szCs w:val="22"/>
    </w:rPr>
  </w:style>
  <w:style w:type="paragraph" w:customStyle="1" w:styleId="iaen">
    <w:name w:val="iaen"/>
    <w:basedOn w:val="a1"/>
    <w:uiPriority w:val="99"/>
    <w:rsid w:val="00C767C5"/>
    <w:pPr>
      <w:ind w:firstLine="709"/>
      <w:jc w:val="both"/>
    </w:pPr>
    <w:rPr>
      <w:rFonts w:ascii="Times New Roman CYR" w:hAnsi="Times New Roman CYR" w:cs="Times New Roman CYR"/>
      <w:outline/>
      <w:color w:val="000000"/>
      <w:sz w:val="28"/>
      <w:szCs w:val="28"/>
      <w14:textOutline w14:w="9525" w14:cap="flat" w14:cmpd="sng" w14:algn="ctr">
        <w14:solidFill>
          <w14:srgbClr w14:val="000000"/>
        </w14:solidFill>
        <w14:prstDash w14:val="solid"/>
        <w14:round/>
      </w14:textOutline>
      <w14:textFill>
        <w14:noFill/>
      </w14:textFill>
    </w:rPr>
  </w:style>
  <w:style w:type="paragraph" w:customStyle="1" w:styleId="12">
    <w:name w:val="оглавление 1"/>
    <w:basedOn w:val="a1"/>
    <w:next w:val="a1"/>
    <w:uiPriority w:val="99"/>
    <w:rsid w:val="00C767C5"/>
  </w:style>
  <w:style w:type="paragraph" w:customStyle="1" w:styleId="aff">
    <w:name w:val="Нормальный"/>
    <w:uiPriority w:val="99"/>
    <w:rsid w:val="00C767C5"/>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3">
    <w:name w:val="заголовок 3"/>
    <w:basedOn w:val="a1"/>
    <w:next w:val="a1"/>
    <w:uiPriority w:val="99"/>
    <w:rsid w:val="00C767C5"/>
    <w:pPr>
      <w:keepNext/>
      <w:numPr>
        <w:ilvl w:val="2"/>
        <w:numId w:val="4"/>
      </w:numPr>
      <w:spacing w:before="240" w:after="60"/>
      <w:jc w:val="both"/>
    </w:pPr>
    <w:rPr>
      <w:b/>
      <w:bCs w:val="0"/>
    </w:rPr>
  </w:style>
  <w:style w:type="paragraph" w:customStyle="1" w:styleId="4">
    <w:name w:val="заголовок 4"/>
    <w:basedOn w:val="a1"/>
    <w:next w:val="a1"/>
    <w:uiPriority w:val="99"/>
    <w:rsid w:val="00C767C5"/>
    <w:pPr>
      <w:keepNext/>
      <w:numPr>
        <w:ilvl w:val="3"/>
        <w:numId w:val="4"/>
      </w:numPr>
      <w:spacing w:before="240" w:after="60"/>
      <w:jc w:val="both"/>
    </w:pPr>
    <w:rPr>
      <w:rFonts w:ascii="Arial" w:hAnsi="Arial" w:cs="Arial"/>
      <w:b/>
      <w:bCs w:val="0"/>
    </w:rPr>
  </w:style>
  <w:style w:type="paragraph" w:customStyle="1" w:styleId="5">
    <w:name w:val="заголовок 5"/>
    <w:basedOn w:val="a1"/>
    <w:next w:val="a1"/>
    <w:uiPriority w:val="99"/>
    <w:rsid w:val="00C767C5"/>
    <w:pPr>
      <w:numPr>
        <w:ilvl w:val="4"/>
        <w:numId w:val="4"/>
      </w:numPr>
      <w:spacing w:before="240" w:after="60"/>
      <w:jc w:val="both"/>
    </w:pPr>
    <w:rPr>
      <w:rFonts w:ascii="Arial" w:hAnsi="Arial" w:cs="Arial"/>
      <w:b/>
      <w:bCs w:val="0"/>
    </w:rPr>
  </w:style>
  <w:style w:type="paragraph" w:customStyle="1" w:styleId="6">
    <w:name w:val="заголовок 6"/>
    <w:basedOn w:val="a1"/>
    <w:next w:val="a1"/>
    <w:uiPriority w:val="99"/>
    <w:rsid w:val="00C767C5"/>
    <w:pPr>
      <w:numPr>
        <w:ilvl w:val="5"/>
        <w:numId w:val="4"/>
      </w:numPr>
      <w:spacing w:before="240" w:after="60"/>
      <w:jc w:val="both"/>
    </w:pPr>
    <w:rPr>
      <w:i/>
      <w:iCs/>
    </w:rPr>
  </w:style>
  <w:style w:type="paragraph" w:customStyle="1" w:styleId="7">
    <w:name w:val="заголовок 7"/>
    <w:basedOn w:val="a1"/>
    <w:next w:val="a1"/>
    <w:uiPriority w:val="99"/>
    <w:rsid w:val="00C767C5"/>
    <w:pPr>
      <w:numPr>
        <w:ilvl w:val="6"/>
        <w:numId w:val="4"/>
      </w:numPr>
      <w:spacing w:before="240" w:after="60"/>
      <w:jc w:val="both"/>
    </w:pPr>
    <w:rPr>
      <w:rFonts w:ascii="Arial" w:hAnsi="Arial" w:cs="Arial"/>
      <w:b/>
      <w:bCs w:val="0"/>
    </w:rPr>
  </w:style>
  <w:style w:type="paragraph" w:customStyle="1" w:styleId="8">
    <w:name w:val="заголовок 8"/>
    <w:basedOn w:val="a1"/>
    <w:next w:val="a1"/>
    <w:uiPriority w:val="99"/>
    <w:rsid w:val="00C767C5"/>
    <w:pPr>
      <w:numPr>
        <w:ilvl w:val="7"/>
        <w:numId w:val="4"/>
      </w:numPr>
      <w:spacing w:before="240" w:after="60"/>
      <w:jc w:val="both"/>
    </w:pPr>
    <w:rPr>
      <w:rFonts w:ascii="Arial" w:hAnsi="Arial" w:cs="Arial"/>
      <w:b/>
      <w:bCs w:val="0"/>
    </w:rPr>
  </w:style>
  <w:style w:type="paragraph" w:customStyle="1" w:styleId="9">
    <w:name w:val="заголовок 9"/>
    <w:basedOn w:val="a1"/>
    <w:next w:val="a1"/>
    <w:uiPriority w:val="99"/>
    <w:rsid w:val="00C767C5"/>
    <w:pPr>
      <w:numPr>
        <w:ilvl w:val="8"/>
        <w:numId w:val="4"/>
      </w:numPr>
      <w:spacing w:before="240" w:after="60"/>
      <w:jc w:val="both"/>
    </w:pPr>
    <w:rPr>
      <w:rFonts w:ascii="Arial" w:hAnsi="Arial" w:cs="Arial"/>
      <w:b/>
      <w:bCs w:val="0"/>
      <w:sz w:val="18"/>
      <w:szCs w:val="18"/>
    </w:rPr>
  </w:style>
  <w:style w:type="paragraph" w:customStyle="1" w:styleId="aff0">
    <w:name w:val="Пункт"/>
    <w:basedOn w:val="a1"/>
    <w:autoRedefine/>
    <w:uiPriority w:val="99"/>
    <w:rsid w:val="00C767C5"/>
    <w:pPr>
      <w:autoSpaceDE/>
      <w:autoSpaceDN/>
      <w:jc w:val="both"/>
    </w:pPr>
  </w:style>
  <w:style w:type="paragraph" w:customStyle="1" w:styleId="aff1">
    <w:name w:val="Подпункт"/>
    <w:basedOn w:val="aff0"/>
    <w:autoRedefine/>
    <w:uiPriority w:val="99"/>
    <w:rsid w:val="00C767C5"/>
  </w:style>
  <w:style w:type="paragraph" w:customStyle="1" w:styleId="aff2">
    <w:name w:val="Основной текст документа"/>
    <w:basedOn w:val="a1"/>
    <w:uiPriority w:val="99"/>
    <w:rsid w:val="00C767C5"/>
    <w:pPr>
      <w:autoSpaceDE/>
      <w:autoSpaceDN/>
      <w:ind w:firstLine="709"/>
      <w:jc w:val="both"/>
    </w:pPr>
  </w:style>
  <w:style w:type="paragraph" w:customStyle="1" w:styleId="BodyText21">
    <w:name w:val="Body Text 21"/>
    <w:basedOn w:val="a1"/>
    <w:uiPriority w:val="99"/>
    <w:rsid w:val="00C767C5"/>
    <w:pPr>
      <w:suppressAutoHyphens/>
    </w:pPr>
  </w:style>
  <w:style w:type="paragraph" w:customStyle="1" w:styleId="BodyText23">
    <w:name w:val="Body Text 23"/>
    <w:basedOn w:val="a1"/>
    <w:uiPriority w:val="99"/>
    <w:rsid w:val="00C767C5"/>
    <w:pPr>
      <w:widowControl w:val="0"/>
      <w:autoSpaceDE/>
      <w:autoSpaceDN/>
      <w:spacing w:line="300" w:lineRule="exact"/>
      <w:jc w:val="both"/>
    </w:pPr>
  </w:style>
  <w:style w:type="paragraph" w:customStyle="1" w:styleId="IauiueIauiue">
    <w:name w:val="Iau?iue.Iau?iue"/>
    <w:uiPriority w:val="99"/>
    <w:rsid w:val="00C767C5"/>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Iauiue1">
    <w:name w:val="Iau?iue.Iau?iue1"/>
    <w:uiPriority w:val="99"/>
    <w:rsid w:val="00C767C5"/>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C767C5"/>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xl69">
    <w:name w:val="xl69"/>
    <w:basedOn w:val="a1"/>
    <w:uiPriority w:val="99"/>
    <w:rsid w:val="00C767C5"/>
    <w:pPr>
      <w:pBdr>
        <w:left w:val="single" w:sz="4" w:space="0" w:color="auto"/>
        <w:bottom w:val="single" w:sz="8" w:space="0" w:color="auto"/>
        <w:right w:val="single" w:sz="4" w:space="0" w:color="auto"/>
      </w:pBdr>
      <w:spacing w:before="100" w:after="100"/>
      <w:jc w:val="center"/>
    </w:pPr>
    <w:rPr>
      <w:b/>
      <w:bCs w:val="0"/>
    </w:rPr>
  </w:style>
  <w:style w:type="paragraph" w:customStyle="1" w:styleId="210">
    <w:name w:val="Основной текст 21"/>
    <w:basedOn w:val="a1"/>
    <w:uiPriority w:val="99"/>
    <w:rsid w:val="00C767C5"/>
    <w:pPr>
      <w:widowControl w:val="0"/>
      <w:jc w:val="both"/>
    </w:pPr>
    <w:rPr>
      <w:sz w:val="22"/>
      <w:szCs w:val="22"/>
    </w:rPr>
  </w:style>
  <w:style w:type="paragraph" w:customStyle="1" w:styleId="15">
    <w:name w:val="Заголовок 15"/>
    <w:basedOn w:val="a1"/>
    <w:uiPriority w:val="99"/>
    <w:rsid w:val="00C767C5"/>
    <w:pPr>
      <w:autoSpaceDE/>
      <w:autoSpaceDN/>
      <w:spacing w:before="33"/>
      <w:outlineLvl w:val="1"/>
    </w:pPr>
    <w:rPr>
      <w:rFonts w:ascii="Arial Unicode MS" w:cs="Arial Unicode MS"/>
      <w:b/>
      <w:bCs w:val="0"/>
      <w:kern w:val="36"/>
    </w:rPr>
  </w:style>
  <w:style w:type="paragraph" w:customStyle="1" w:styleId="PEStylePara1">
    <w:name w:val="PEStylePara1"/>
    <w:basedOn w:val="a1"/>
    <w:next w:val="a1"/>
    <w:uiPriority w:val="99"/>
    <w:rsid w:val="00C767C5"/>
    <w:pPr>
      <w:autoSpaceDE/>
      <w:autoSpaceDN/>
      <w:jc w:val="both"/>
    </w:pPr>
    <w:rPr>
      <w:rFonts w:ascii="Courier New" w:hAnsi="Courier New" w:cs="Courier New"/>
      <w:i/>
      <w:iCs/>
    </w:rPr>
  </w:style>
  <w:style w:type="paragraph" w:customStyle="1" w:styleId="aff3">
    <w:name w:val="Стиль"/>
    <w:uiPriority w:val="99"/>
    <w:rsid w:val="00C767C5"/>
    <w:pPr>
      <w:widowControl w:val="0"/>
      <w:spacing w:after="0" w:line="240" w:lineRule="auto"/>
    </w:pPr>
    <w:rPr>
      <w:rFonts w:ascii="Times New Roman" w:eastAsia="Times New Roman" w:hAnsi="Times New Roman" w:cs="Times New Roman"/>
      <w:sz w:val="24"/>
      <w:szCs w:val="24"/>
      <w:lang w:val="en-US" w:eastAsia="ru-RU"/>
    </w:rPr>
  </w:style>
  <w:style w:type="paragraph" w:customStyle="1" w:styleId="Iiiaeuiue1">
    <w:name w:val="Ii?iaeuiue1"/>
    <w:uiPriority w:val="99"/>
    <w:rsid w:val="00C767C5"/>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4">
    <w:name w:val="Абзац с интервалом"/>
    <w:basedOn w:val="a1"/>
    <w:uiPriority w:val="99"/>
    <w:rsid w:val="00C767C5"/>
    <w:pPr>
      <w:autoSpaceDE/>
      <w:autoSpaceDN/>
      <w:spacing w:before="120" w:after="120"/>
      <w:jc w:val="both"/>
    </w:pPr>
    <w:rPr>
      <w:rFonts w:ascii="Arial" w:hAnsi="Arial" w:cs="Arial"/>
    </w:rPr>
  </w:style>
  <w:style w:type="paragraph" w:customStyle="1" w:styleId="a">
    <w:name w:val="Абзац маркерованный"/>
    <w:basedOn w:val="aff4"/>
    <w:uiPriority w:val="99"/>
    <w:rsid w:val="00C767C5"/>
    <w:pPr>
      <w:numPr>
        <w:numId w:val="5"/>
      </w:numPr>
      <w:spacing w:before="0" w:after="0"/>
    </w:pPr>
  </w:style>
  <w:style w:type="paragraph" w:customStyle="1" w:styleId="TimesNewRoman">
    <w:name w:val="Стиль Абзац маркерованный + Times New Roman"/>
    <w:basedOn w:val="a"/>
    <w:uiPriority w:val="99"/>
    <w:rsid w:val="00C767C5"/>
    <w:rPr>
      <w:rFonts w:ascii="Times New Roman" w:hAnsi="Times New Roman" w:cs="Times New Roman"/>
    </w:rPr>
  </w:style>
  <w:style w:type="paragraph" w:customStyle="1" w:styleId="Iauiue1">
    <w:name w:val="Iau?iue1"/>
    <w:uiPriority w:val="99"/>
    <w:rsid w:val="00C767C5"/>
    <w:pPr>
      <w:autoSpaceDE w:val="0"/>
      <w:autoSpaceDN w:val="0"/>
      <w:spacing w:before="100" w:after="100" w:line="240" w:lineRule="auto"/>
    </w:pPr>
    <w:rPr>
      <w:rFonts w:ascii="Times New Roman" w:eastAsia="Times New Roman" w:hAnsi="Times New Roman" w:cs="Times New Roman"/>
      <w:sz w:val="24"/>
      <w:szCs w:val="24"/>
      <w:lang w:eastAsia="ru-RU"/>
    </w:rPr>
  </w:style>
  <w:style w:type="paragraph" w:customStyle="1" w:styleId="Iauiue12">
    <w:name w:val="Iau?iue 12"/>
    <w:basedOn w:val="a1"/>
    <w:uiPriority w:val="99"/>
    <w:rsid w:val="00C767C5"/>
    <w:pPr>
      <w:widowControl w:val="0"/>
    </w:pPr>
  </w:style>
  <w:style w:type="paragraph" w:customStyle="1" w:styleId="aff5">
    <w:name w:val="Íîðìàëüíûé"/>
    <w:uiPriority w:val="99"/>
    <w:rsid w:val="00C767C5"/>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1"/>
    <w:uiPriority w:val="99"/>
    <w:rsid w:val="00C767C5"/>
    <w:pPr>
      <w:autoSpaceDE/>
      <w:autoSpaceDN/>
      <w:jc w:val="both"/>
    </w:pPr>
  </w:style>
  <w:style w:type="paragraph" w:customStyle="1" w:styleId="aff6">
    <w:name w:val="Îáû÷íûé.Íîðìàëüíûé"/>
    <w:uiPriority w:val="99"/>
    <w:rsid w:val="00C767C5"/>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aaieiaieoaaeeoueaa">
    <w:name w:val="Caaieiaie oaaeeou eaa."/>
    <w:basedOn w:val="a1"/>
    <w:uiPriority w:val="99"/>
    <w:rsid w:val="00C767C5"/>
    <w:pPr>
      <w:widowControl w:val="0"/>
      <w:autoSpaceDE/>
      <w:autoSpaceDN/>
      <w:spacing w:before="20" w:after="20"/>
    </w:pPr>
    <w:rPr>
      <w:b/>
      <w:bCs w:val="0"/>
    </w:rPr>
  </w:style>
  <w:style w:type="paragraph" w:customStyle="1" w:styleId="aff7">
    <w:name w:val="Реквизиты Исполнителя"/>
    <w:basedOn w:val="a1"/>
    <w:next w:val="a1"/>
    <w:uiPriority w:val="99"/>
    <w:rsid w:val="00C767C5"/>
    <w:pPr>
      <w:autoSpaceDE/>
      <w:autoSpaceDN/>
      <w:ind w:firstLine="567"/>
      <w:jc w:val="both"/>
    </w:pPr>
    <w:rPr>
      <w:bCs w:val="0"/>
      <w:position w:val="0"/>
      <w:sz w:val="18"/>
      <w:szCs w:val="20"/>
    </w:rPr>
  </w:style>
  <w:style w:type="paragraph" w:customStyle="1" w:styleId="a0">
    <w:name w:val="Обычный список"/>
    <w:basedOn w:val="a1"/>
    <w:uiPriority w:val="99"/>
    <w:rsid w:val="00C767C5"/>
    <w:pPr>
      <w:numPr>
        <w:numId w:val="6"/>
      </w:numPr>
      <w:autoSpaceDE/>
      <w:autoSpaceDN/>
    </w:pPr>
    <w:rPr>
      <w:bCs w:val="0"/>
      <w:position w:val="0"/>
    </w:rPr>
  </w:style>
  <w:style w:type="paragraph" w:customStyle="1" w:styleId="13">
    <w:name w:val="Тема примечания1"/>
    <w:basedOn w:val="a9"/>
    <w:next w:val="a9"/>
    <w:uiPriority w:val="99"/>
    <w:rsid w:val="00C767C5"/>
    <w:pPr>
      <w:autoSpaceDE/>
      <w:autoSpaceDN/>
    </w:pPr>
    <w:rPr>
      <w:b/>
      <w:position w:val="0"/>
      <w:sz w:val="20"/>
      <w:szCs w:val="20"/>
    </w:rPr>
  </w:style>
  <w:style w:type="paragraph" w:customStyle="1" w:styleId="110">
    <w:name w:val="Заголовок 11"/>
    <w:basedOn w:val="a1"/>
    <w:uiPriority w:val="1"/>
    <w:qFormat/>
    <w:rsid w:val="00C767C5"/>
    <w:pPr>
      <w:widowControl w:val="0"/>
      <w:autoSpaceDE/>
      <w:autoSpaceDN/>
      <w:outlineLvl w:val="1"/>
    </w:pPr>
    <w:rPr>
      <w:b/>
      <w:position w:val="0"/>
      <w:lang w:val="en-US" w:eastAsia="en-US"/>
    </w:rPr>
  </w:style>
  <w:style w:type="paragraph" w:customStyle="1" w:styleId="211">
    <w:name w:val="Заголовок 21"/>
    <w:basedOn w:val="a1"/>
    <w:uiPriority w:val="1"/>
    <w:qFormat/>
    <w:rsid w:val="00C767C5"/>
    <w:pPr>
      <w:widowControl w:val="0"/>
      <w:autoSpaceDE/>
      <w:autoSpaceDN/>
      <w:ind w:left="104"/>
      <w:outlineLvl w:val="2"/>
    </w:pPr>
    <w:rPr>
      <w:b/>
      <w:position w:val="0"/>
      <w:sz w:val="22"/>
      <w:szCs w:val="22"/>
      <w:lang w:val="en-US" w:eastAsia="en-US"/>
    </w:rPr>
  </w:style>
  <w:style w:type="paragraph" w:customStyle="1" w:styleId="TableParagraph">
    <w:name w:val="Table Paragraph"/>
    <w:basedOn w:val="a1"/>
    <w:uiPriority w:val="1"/>
    <w:qFormat/>
    <w:rsid w:val="00C767C5"/>
    <w:pPr>
      <w:widowControl w:val="0"/>
      <w:autoSpaceDE/>
      <w:autoSpaceDN/>
    </w:pPr>
    <w:rPr>
      <w:rFonts w:ascii="Calibri" w:eastAsia="Calibri" w:hAnsi="Calibri"/>
      <w:bCs w:val="0"/>
      <w:position w:val="0"/>
      <w:sz w:val="22"/>
      <w:szCs w:val="22"/>
      <w:lang w:val="en-US" w:eastAsia="en-US"/>
    </w:rPr>
  </w:style>
  <w:style w:type="paragraph" w:customStyle="1" w:styleId="ConsPlusNormal">
    <w:name w:val="ConsPlusNormal"/>
    <w:rsid w:val="00C767C5"/>
    <w:pPr>
      <w:suppressAutoHyphens/>
      <w:spacing w:after="0" w:line="240" w:lineRule="auto"/>
    </w:pPr>
    <w:rPr>
      <w:rFonts w:ascii="Arial" w:eastAsia="Times New Roman" w:hAnsi="Arial" w:cs="Arial"/>
      <w:sz w:val="20"/>
      <w:szCs w:val="20"/>
      <w:lang w:eastAsia="ru-RU"/>
    </w:rPr>
  </w:style>
  <w:style w:type="character" w:styleId="aff8">
    <w:name w:val="footnote reference"/>
    <w:basedOn w:val="a2"/>
    <w:uiPriority w:val="99"/>
    <w:unhideWhenUsed/>
    <w:rsid w:val="00C767C5"/>
    <w:rPr>
      <w:rFonts w:ascii="Times New Roman" w:hAnsi="Times New Roman" w:cs="Times New Roman" w:hint="default"/>
      <w:vertAlign w:val="superscript"/>
    </w:rPr>
  </w:style>
  <w:style w:type="character" w:styleId="aff9">
    <w:name w:val="annotation reference"/>
    <w:basedOn w:val="a2"/>
    <w:uiPriority w:val="99"/>
    <w:unhideWhenUsed/>
    <w:rsid w:val="00C767C5"/>
    <w:rPr>
      <w:rFonts w:ascii="Times New Roman" w:hAnsi="Times New Roman" w:cs="Times New Roman" w:hint="default"/>
      <w:sz w:val="16"/>
    </w:rPr>
  </w:style>
  <w:style w:type="character" w:styleId="affa">
    <w:name w:val="page number"/>
    <w:basedOn w:val="a2"/>
    <w:uiPriority w:val="99"/>
    <w:unhideWhenUsed/>
    <w:rsid w:val="00C767C5"/>
    <w:rPr>
      <w:rFonts w:ascii="Times New Roman" w:hAnsi="Times New Roman" w:cs="Times New Roman" w:hint="default"/>
    </w:rPr>
  </w:style>
  <w:style w:type="character" w:styleId="affb">
    <w:name w:val="Placeholder Text"/>
    <w:basedOn w:val="a2"/>
    <w:uiPriority w:val="99"/>
    <w:semiHidden/>
    <w:rsid w:val="00C767C5"/>
    <w:rPr>
      <w:color w:val="808080"/>
    </w:rPr>
  </w:style>
  <w:style w:type="character" w:customStyle="1" w:styleId="affc">
    <w:name w:val="Ссылка на сноску"/>
    <w:uiPriority w:val="99"/>
    <w:rsid w:val="00C767C5"/>
    <w:rPr>
      <w:rFonts w:ascii="Times New Roman" w:hAnsi="Times New Roman" w:cs="Times New Roman" w:hint="default"/>
      <w:vertAlign w:val="superscript"/>
    </w:rPr>
  </w:style>
  <w:style w:type="character" w:customStyle="1" w:styleId="37">
    <w:name w:val="Стиль3"/>
    <w:basedOn w:val="a2"/>
    <w:uiPriority w:val="1"/>
    <w:rsid w:val="00C767C5"/>
    <w:rPr>
      <w:b/>
      <w:bCs w:val="0"/>
    </w:rPr>
  </w:style>
  <w:style w:type="table" w:styleId="affd">
    <w:name w:val="Table Grid"/>
    <w:basedOn w:val="a3"/>
    <w:uiPriority w:val="99"/>
    <w:rsid w:val="00C76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qFormat/>
    <w:rsid w:val="00C767C5"/>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4">
    <w:name w:val="Нет списка1"/>
    <w:next w:val="a4"/>
    <w:uiPriority w:val="99"/>
    <w:semiHidden/>
    <w:unhideWhenUsed/>
    <w:rsid w:val="00C767C5"/>
  </w:style>
  <w:style w:type="numbering" w:customStyle="1" w:styleId="28">
    <w:name w:val="Нет списка2"/>
    <w:next w:val="a4"/>
    <w:uiPriority w:val="99"/>
    <w:semiHidden/>
    <w:unhideWhenUsed/>
    <w:rsid w:val="00C767C5"/>
  </w:style>
  <w:style w:type="table" w:customStyle="1" w:styleId="16">
    <w:name w:val="Сетка таблицы1"/>
    <w:basedOn w:val="a3"/>
    <w:next w:val="affd"/>
    <w:uiPriority w:val="99"/>
    <w:rsid w:val="00C76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767C5"/>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fe">
    <w:name w:val="No Spacing"/>
    <w:uiPriority w:val="1"/>
    <w:qFormat/>
    <w:rsid w:val="00515F02"/>
    <w:pPr>
      <w:autoSpaceDE w:val="0"/>
      <w:autoSpaceDN w:val="0"/>
      <w:spacing w:after="0" w:line="240" w:lineRule="auto"/>
    </w:pPr>
    <w:rPr>
      <w:rFonts w:ascii="Times New Roman" w:eastAsia="Times New Roman" w:hAnsi="Times New Roman" w:cs="Times New Roman"/>
      <w:bCs/>
      <w:position w:val="6"/>
      <w:sz w:val="24"/>
      <w:szCs w:val="24"/>
      <w:lang w:eastAsia="ru-RU"/>
    </w:rPr>
  </w:style>
  <w:style w:type="paragraph" w:styleId="afff">
    <w:name w:val="Normal (Web)"/>
    <w:basedOn w:val="a1"/>
    <w:uiPriority w:val="99"/>
    <w:unhideWhenUsed/>
    <w:rsid w:val="000A2E3B"/>
    <w:pPr>
      <w:autoSpaceDE/>
      <w:autoSpaceDN/>
      <w:spacing w:before="100" w:beforeAutospacing="1" w:after="100" w:afterAutospacing="1"/>
    </w:pPr>
    <w:rPr>
      <w:bCs w:val="0"/>
      <w:position w:val="0"/>
    </w:rPr>
  </w:style>
  <w:style w:type="character" w:customStyle="1" w:styleId="29">
    <w:name w:val="Основной текст (2)_"/>
    <w:link w:val="2a"/>
    <w:uiPriority w:val="99"/>
    <w:locked/>
    <w:rsid w:val="0011781E"/>
    <w:rPr>
      <w:b/>
      <w:bCs/>
      <w:i/>
      <w:iCs/>
      <w:sz w:val="21"/>
      <w:szCs w:val="21"/>
      <w:shd w:val="clear" w:color="auto" w:fill="FFFFFF"/>
    </w:rPr>
  </w:style>
  <w:style w:type="paragraph" w:customStyle="1" w:styleId="2a">
    <w:name w:val="Основной текст (2)"/>
    <w:basedOn w:val="a1"/>
    <w:link w:val="29"/>
    <w:uiPriority w:val="99"/>
    <w:rsid w:val="0011781E"/>
    <w:pPr>
      <w:widowControl w:val="0"/>
      <w:shd w:val="clear" w:color="auto" w:fill="FFFFFF"/>
      <w:autoSpaceDE/>
      <w:autoSpaceDN/>
      <w:spacing w:after="180" w:line="0" w:lineRule="atLeast"/>
      <w:jc w:val="center"/>
    </w:pPr>
    <w:rPr>
      <w:rFonts w:asciiTheme="minorHAnsi" w:eastAsiaTheme="minorHAnsi" w:hAnsiTheme="minorHAnsi" w:cstheme="minorBidi"/>
      <w:b/>
      <w:i/>
      <w:iCs/>
      <w:position w:val="0"/>
      <w:sz w:val="21"/>
      <w:szCs w:val="21"/>
      <w:lang w:eastAsia="en-US"/>
    </w:rPr>
  </w:style>
  <w:style w:type="paragraph" w:customStyle="1" w:styleId="212">
    <w:name w:val="Основной текст (2)1"/>
    <w:basedOn w:val="a1"/>
    <w:uiPriority w:val="99"/>
    <w:rsid w:val="0011781E"/>
    <w:pPr>
      <w:widowControl w:val="0"/>
      <w:shd w:val="clear" w:color="auto" w:fill="FFFFFF"/>
      <w:autoSpaceDE/>
      <w:autoSpaceDN/>
      <w:spacing w:before="240" w:after="240" w:line="240" w:lineRule="atLeast"/>
      <w:jc w:val="both"/>
    </w:pPr>
    <w:rPr>
      <w:rFonts w:eastAsia="Arial Unicode MS"/>
      <w:bCs w:val="0"/>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7313">
      <w:bodyDiv w:val="1"/>
      <w:marLeft w:val="0"/>
      <w:marRight w:val="0"/>
      <w:marTop w:val="0"/>
      <w:marBottom w:val="0"/>
      <w:divBdr>
        <w:top w:val="none" w:sz="0" w:space="0" w:color="auto"/>
        <w:left w:val="none" w:sz="0" w:space="0" w:color="auto"/>
        <w:bottom w:val="none" w:sz="0" w:space="0" w:color="auto"/>
        <w:right w:val="none" w:sz="0" w:space="0" w:color="auto"/>
      </w:divBdr>
      <w:divsChild>
        <w:div w:id="1999070552">
          <w:marLeft w:val="0"/>
          <w:marRight w:val="0"/>
          <w:marTop w:val="121"/>
          <w:marBottom w:val="0"/>
          <w:divBdr>
            <w:top w:val="none" w:sz="0" w:space="0" w:color="auto"/>
            <w:left w:val="none" w:sz="0" w:space="0" w:color="auto"/>
            <w:bottom w:val="none" w:sz="0" w:space="0" w:color="auto"/>
            <w:right w:val="none" w:sz="0" w:space="0" w:color="auto"/>
          </w:divBdr>
        </w:div>
      </w:divsChild>
    </w:div>
    <w:div w:id="407268384">
      <w:bodyDiv w:val="1"/>
      <w:marLeft w:val="0"/>
      <w:marRight w:val="0"/>
      <w:marTop w:val="0"/>
      <w:marBottom w:val="0"/>
      <w:divBdr>
        <w:top w:val="none" w:sz="0" w:space="0" w:color="auto"/>
        <w:left w:val="none" w:sz="0" w:space="0" w:color="auto"/>
        <w:bottom w:val="none" w:sz="0" w:space="0" w:color="auto"/>
        <w:right w:val="none" w:sz="0" w:space="0" w:color="auto"/>
      </w:divBdr>
    </w:div>
    <w:div w:id="612975901">
      <w:bodyDiv w:val="1"/>
      <w:marLeft w:val="0"/>
      <w:marRight w:val="0"/>
      <w:marTop w:val="0"/>
      <w:marBottom w:val="0"/>
      <w:divBdr>
        <w:top w:val="none" w:sz="0" w:space="0" w:color="auto"/>
        <w:left w:val="none" w:sz="0" w:space="0" w:color="auto"/>
        <w:bottom w:val="none" w:sz="0" w:space="0" w:color="auto"/>
        <w:right w:val="none" w:sz="0" w:space="0" w:color="auto"/>
      </w:divBdr>
    </w:div>
    <w:div w:id="915631130">
      <w:bodyDiv w:val="1"/>
      <w:marLeft w:val="0"/>
      <w:marRight w:val="0"/>
      <w:marTop w:val="0"/>
      <w:marBottom w:val="0"/>
      <w:divBdr>
        <w:top w:val="none" w:sz="0" w:space="0" w:color="auto"/>
        <w:left w:val="none" w:sz="0" w:space="0" w:color="auto"/>
        <w:bottom w:val="none" w:sz="0" w:space="0" w:color="auto"/>
        <w:right w:val="none" w:sz="0" w:space="0" w:color="auto"/>
      </w:divBdr>
    </w:div>
    <w:div w:id="1108432407">
      <w:bodyDiv w:val="1"/>
      <w:marLeft w:val="0"/>
      <w:marRight w:val="0"/>
      <w:marTop w:val="0"/>
      <w:marBottom w:val="0"/>
      <w:divBdr>
        <w:top w:val="none" w:sz="0" w:space="0" w:color="auto"/>
        <w:left w:val="none" w:sz="0" w:space="0" w:color="auto"/>
        <w:bottom w:val="none" w:sz="0" w:space="0" w:color="auto"/>
        <w:right w:val="none" w:sz="0" w:space="0" w:color="auto"/>
      </w:divBdr>
    </w:div>
    <w:div w:id="1768501063">
      <w:bodyDiv w:val="1"/>
      <w:marLeft w:val="0"/>
      <w:marRight w:val="0"/>
      <w:marTop w:val="0"/>
      <w:marBottom w:val="0"/>
      <w:divBdr>
        <w:top w:val="none" w:sz="0" w:space="0" w:color="auto"/>
        <w:left w:val="none" w:sz="0" w:space="0" w:color="auto"/>
        <w:bottom w:val="none" w:sz="0" w:space="0" w:color="auto"/>
        <w:right w:val="none" w:sz="0" w:space="0" w:color="auto"/>
      </w:divBdr>
    </w:div>
    <w:div w:id="20894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A3DD-A62C-4283-9FBE-38EFF659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8739</Words>
  <Characters>49815</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григорий</dc:creator>
  <cp:lastModifiedBy>User</cp:lastModifiedBy>
  <cp:revision>9</cp:revision>
  <cp:lastPrinted>2022-01-13T15:45:00Z</cp:lastPrinted>
  <dcterms:created xsi:type="dcterms:W3CDTF">2024-02-12T16:49:00Z</dcterms:created>
  <dcterms:modified xsi:type="dcterms:W3CDTF">2024-02-15T13:05:00Z</dcterms:modified>
</cp:coreProperties>
</file>