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4024B" w14:textId="39B5517A" w:rsidR="00630921" w:rsidRPr="00630921" w:rsidRDefault="00087606" w:rsidP="00630921">
      <w:pPr>
        <w:pStyle w:val="ConsNonformat"/>
        <w:jc w:val="center"/>
        <w:rPr>
          <w:rFonts w:ascii="Times New Roman" w:hAnsi="Times New Roman" w:cs="Times New Roman"/>
          <w:b/>
          <w:bCs/>
          <w:sz w:val="24"/>
          <w:szCs w:val="24"/>
        </w:rPr>
      </w:pPr>
      <w:r w:rsidRPr="00630921">
        <w:rPr>
          <w:rFonts w:ascii="Times New Roman" w:hAnsi="Times New Roman" w:cs="Times New Roman"/>
          <w:b/>
          <w:bCs/>
          <w:sz w:val="24"/>
          <w:szCs w:val="24"/>
        </w:rPr>
        <w:t>ДОГОВОР №</w:t>
      </w:r>
      <w:r w:rsidR="00E67CF4">
        <w:rPr>
          <w:rFonts w:ascii="Times New Roman" w:hAnsi="Times New Roman" w:cs="Times New Roman"/>
          <w:b/>
          <w:bCs/>
          <w:sz w:val="24"/>
          <w:szCs w:val="24"/>
        </w:rPr>
        <w:t>__</w:t>
      </w:r>
      <w:r w:rsidRPr="00630921">
        <w:rPr>
          <w:rFonts w:ascii="Times New Roman" w:hAnsi="Times New Roman" w:cs="Times New Roman"/>
          <w:b/>
          <w:bCs/>
          <w:sz w:val="24"/>
          <w:szCs w:val="24"/>
        </w:rPr>
        <w:t>/П</w:t>
      </w:r>
      <w:r w:rsidR="00E67CF4">
        <w:rPr>
          <w:rFonts w:ascii="Times New Roman" w:hAnsi="Times New Roman" w:cs="Times New Roman"/>
          <w:b/>
          <w:bCs/>
          <w:sz w:val="24"/>
          <w:szCs w:val="24"/>
        </w:rPr>
        <w:t>__</w:t>
      </w:r>
      <w:r w:rsidRPr="00630921">
        <w:rPr>
          <w:rFonts w:ascii="Times New Roman" w:hAnsi="Times New Roman" w:cs="Times New Roman"/>
          <w:b/>
          <w:bCs/>
          <w:sz w:val="24"/>
          <w:szCs w:val="24"/>
        </w:rPr>
        <w:t>/Л</w:t>
      </w:r>
      <w:r w:rsidR="00E67CF4">
        <w:rPr>
          <w:rFonts w:ascii="Times New Roman" w:hAnsi="Times New Roman" w:cs="Times New Roman"/>
          <w:b/>
          <w:bCs/>
          <w:sz w:val="24"/>
          <w:szCs w:val="24"/>
        </w:rPr>
        <w:t>__</w:t>
      </w:r>
    </w:p>
    <w:p w14:paraId="5623BA35" w14:textId="5BAA35EF" w:rsidR="00A26B4D" w:rsidRPr="00630921" w:rsidRDefault="00087606" w:rsidP="00630921">
      <w:pPr>
        <w:pStyle w:val="ConsNonformat"/>
        <w:jc w:val="center"/>
        <w:rPr>
          <w:rFonts w:ascii="Times New Roman" w:hAnsi="Times New Roman" w:cs="Times New Roman"/>
          <w:b/>
          <w:bCs/>
          <w:sz w:val="24"/>
          <w:szCs w:val="24"/>
        </w:rPr>
      </w:pPr>
      <w:r w:rsidRPr="00630921">
        <w:rPr>
          <w:rFonts w:ascii="Times New Roman" w:hAnsi="Times New Roman" w:cs="Times New Roman"/>
          <w:b/>
          <w:bCs/>
          <w:sz w:val="24"/>
          <w:szCs w:val="24"/>
        </w:rPr>
        <w:t>УЧАСТИЯ В ДОЛЕВОМ СТРОИТЕЛЬСТВЕ</w:t>
      </w:r>
    </w:p>
    <w:p w14:paraId="636CB519" w14:textId="2B1BE17F" w:rsidR="00A26B4D" w:rsidRPr="00CC65D5" w:rsidRDefault="00FF316B" w:rsidP="00630921">
      <w:pPr>
        <w:pStyle w:val="13"/>
        <w:spacing w:after="120"/>
        <w:jc w:val="both"/>
        <w:rPr>
          <w:sz w:val="24"/>
          <w:szCs w:val="24"/>
        </w:rPr>
      </w:pPr>
      <w:r w:rsidRPr="005D27A6">
        <w:rPr>
          <w:sz w:val="24"/>
          <w:szCs w:val="24"/>
        </w:rPr>
        <w:t>г.</w:t>
      </w:r>
      <w:r w:rsidR="00087606" w:rsidRPr="005D27A6">
        <w:rPr>
          <w:sz w:val="24"/>
          <w:szCs w:val="24"/>
        </w:rPr>
        <w:t xml:space="preserve"> </w:t>
      </w:r>
      <w:r w:rsidR="00087606" w:rsidRPr="00083943">
        <w:rPr>
          <w:sz w:val="24"/>
          <w:szCs w:val="24"/>
        </w:rPr>
        <w:t>Краснодар</w:t>
      </w:r>
      <w:r w:rsidR="00083943" w:rsidRPr="00083943">
        <w:rPr>
          <w:sz w:val="24"/>
          <w:szCs w:val="24"/>
        </w:rPr>
        <w:t xml:space="preserve">                                                                                                                      </w:t>
      </w:r>
      <w:r w:rsidR="00E67CF4">
        <w:rPr>
          <w:sz w:val="24"/>
          <w:szCs w:val="24"/>
        </w:rPr>
        <w:t>_________</w:t>
      </w:r>
      <w:r w:rsidR="00083943" w:rsidRPr="00083943">
        <w:rPr>
          <w:sz w:val="24"/>
          <w:szCs w:val="24"/>
        </w:rPr>
        <w:t xml:space="preserve"> г.</w:t>
      </w:r>
    </w:p>
    <w:p w14:paraId="7692C7BD" w14:textId="303493CB" w:rsidR="00166B01" w:rsidRDefault="00721F6D" w:rsidP="001F5AA0">
      <w:pPr>
        <w:ind w:firstLine="708"/>
        <w:jc w:val="both"/>
        <w:rPr>
          <w:rStyle w:val="14"/>
          <w:bCs/>
          <w:sz w:val="22"/>
          <w:szCs w:val="22"/>
        </w:rPr>
      </w:pPr>
      <w:r w:rsidRPr="00721F6D">
        <w:rPr>
          <w:rStyle w:val="14"/>
          <w:rFonts w:eastAsia="Tahoma"/>
          <w:b/>
          <w:bCs/>
          <w:sz w:val="22"/>
          <w:szCs w:val="22"/>
        </w:rPr>
        <w:t xml:space="preserve">Общество с ограниченной ответственностью Специализированный застройщик </w:t>
      </w:r>
      <w:r w:rsidRPr="00721F6D">
        <w:rPr>
          <w:b/>
          <w:bCs/>
          <w:sz w:val="22"/>
          <w:szCs w:val="22"/>
          <w:shd w:val="clear" w:color="auto" w:fill="FFFFFF"/>
        </w:rPr>
        <w:t>«АЛЬФА-СТРОЙ»</w:t>
      </w:r>
      <w:r w:rsidRPr="00721F6D">
        <w:rPr>
          <w:rStyle w:val="14"/>
          <w:rFonts w:eastAsia="Tahoma"/>
          <w:sz w:val="22"/>
          <w:szCs w:val="22"/>
        </w:rPr>
        <w:t xml:space="preserve">, именуемое в дальнейшем </w:t>
      </w:r>
      <w:r w:rsidRPr="00721F6D">
        <w:rPr>
          <w:rStyle w:val="14"/>
          <w:rFonts w:eastAsia="Tahoma"/>
          <w:b/>
          <w:bCs/>
          <w:sz w:val="22"/>
          <w:szCs w:val="22"/>
        </w:rPr>
        <w:t>«Застройщик»</w:t>
      </w:r>
      <w:r w:rsidRPr="00721F6D">
        <w:rPr>
          <w:rStyle w:val="14"/>
          <w:rFonts w:eastAsia="Tahoma"/>
          <w:sz w:val="22"/>
          <w:szCs w:val="22"/>
        </w:rPr>
        <w:t xml:space="preserve">, </w:t>
      </w:r>
      <w:r w:rsidRPr="00721F6D">
        <w:rPr>
          <w:b/>
          <w:bCs/>
          <w:sz w:val="22"/>
          <w:szCs w:val="22"/>
        </w:rPr>
        <w:t>ОГРН</w:t>
      </w:r>
      <w:r w:rsidRPr="00721F6D">
        <w:rPr>
          <w:sz w:val="22"/>
          <w:szCs w:val="22"/>
        </w:rPr>
        <w:t xml:space="preserve"> 1152365010984, </w:t>
      </w:r>
      <w:r w:rsidRPr="00721F6D">
        <w:rPr>
          <w:b/>
          <w:bCs/>
          <w:sz w:val="22"/>
          <w:szCs w:val="22"/>
        </w:rPr>
        <w:t>ИНН</w:t>
      </w:r>
      <w:r w:rsidRPr="00721F6D">
        <w:rPr>
          <w:sz w:val="22"/>
          <w:szCs w:val="22"/>
        </w:rPr>
        <w:t xml:space="preserve"> 2365024692, </w:t>
      </w:r>
      <w:r w:rsidRPr="00721F6D">
        <w:rPr>
          <w:b/>
          <w:bCs/>
          <w:sz w:val="22"/>
          <w:szCs w:val="22"/>
        </w:rPr>
        <w:t>КПП</w:t>
      </w:r>
      <w:r w:rsidRPr="00721F6D">
        <w:rPr>
          <w:sz w:val="22"/>
          <w:szCs w:val="22"/>
        </w:rPr>
        <w:t xml:space="preserve"> 236501001, </w:t>
      </w:r>
      <w:r w:rsidRPr="00721F6D">
        <w:rPr>
          <w:rStyle w:val="14"/>
          <w:rFonts w:eastAsia="Tahoma"/>
          <w:sz w:val="22"/>
          <w:szCs w:val="22"/>
        </w:rPr>
        <w:t xml:space="preserve">место нахождения: </w:t>
      </w:r>
      <w:r w:rsidRPr="00721F6D">
        <w:rPr>
          <w:sz w:val="22"/>
          <w:szCs w:val="22"/>
        </w:rPr>
        <w:t>352803 РФ, Краснодарский край, г. Туапсе, улица Речная, 1Г, офис 19,</w:t>
      </w:r>
      <w:r w:rsidRPr="00721F6D">
        <w:rPr>
          <w:rStyle w:val="14"/>
          <w:sz w:val="22"/>
          <w:szCs w:val="22"/>
        </w:rPr>
        <w:t xml:space="preserve"> </w:t>
      </w:r>
      <w:r w:rsidRPr="00721F6D">
        <w:rPr>
          <w:rStyle w:val="14"/>
          <w:rFonts w:eastAsia="Times New Roman"/>
          <w:sz w:val="22"/>
          <w:szCs w:val="22"/>
        </w:rPr>
        <w:t>в лице</w:t>
      </w:r>
      <w:r w:rsidRPr="00721F6D">
        <w:rPr>
          <w:rStyle w:val="14"/>
          <w:rFonts w:eastAsia="Tahoma"/>
          <w:bCs/>
          <w:sz w:val="22"/>
          <w:szCs w:val="22"/>
        </w:rPr>
        <w:t xml:space="preserve"> </w:t>
      </w:r>
      <w:r w:rsidRPr="00721F6D">
        <w:rPr>
          <w:rStyle w:val="14"/>
          <w:rFonts w:eastAsia="Times New Roman"/>
          <w:sz w:val="22"/>
          <w:szCs w:val="22"/>
        </w:rPr>
        <w:t>директора</w:t>
      </w:r>
      <w:r w:rsidRPr="00721F6D">
        <w:rPr>
          <w:rStyle w:val="14"/>
          <w:rFonts w:eastAsia="Tahoma"/>
          <w:sz w:val="22"/>
          <w:szCs w:val="22"/>
        </w:rPr>
        <w:t xml:space="preserve"> </w:t>
      </w:r>
      <w:r w:rsidR="00272F50">
        <w:rPr>
          <w:sz w:val="22"/>
          <w:szCs w:val="22"/>
        </w:rPr>
        <w:t>Аракеляна Артура Артуровича</w:t>
      </w:r>
      <w:r w:rsidRPr="00721F6D">
        <w:rPr>
          <w:rStyle w:val="14"/>
          <w:rFonts w:eastAsia="Tahoma"/>
          <w:bCs/>
          <w:sz w:val="22"/>
          <w:szCs w:val="22"/>
        </w:rPr>
        <w:t xml:space="preserve">, действующего на основании Устава, с одной стороны, </w:t>
      </w:r>
      <w:r w:rsidRPr="00721F6D">
        <w:rPr>
          <w:rStyle w:val="14"/>
          <w:bCs/>
          <w:sz w:val="22"/>
          <w:szCs w:val="22"/>
        </w:rPr>
        <w:t>и</w:t>
      </w:r>
    </w:p>
    <w:p w14:paraId="033CC417" w14:textId="3187161E" w:rsidR="00721F6D" w:rsidRPr="001A3351" w:rsidRDefault="00E67CF4" w:rsidP="00166B01">
      <w:pPr>
        <w:jc w:val="both"/>
        <w:rPr>
          <w:sz w:val="22"/>
          <w:szCs w:val="22"/>
        </w:rPr>
      </w:pPr>
      <w:r>
        <w:rPr>
          <w:rStyle w:val="14"/>
          <w:rFonts w:eastAsia="Tahoma"/>
          <w:b/>
          <w:bCs/>
          <w:kern w:val="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21F6D" w:rsidRPr="001A3351">
        <w:rPr>
          <w:sz w:val="22"/>
          <w:szCs w:val="22"/>
        </w:rPr>
        <w:t xml:space="preserve">, именуемый(-ая) в дальнейшем </w:t>
      </w:r>
      <w:r w:rsidR="00721F6D" w:rsidRPr="001A3351">
        <w:rPr>
          <w:b/>
          <w:bCs/>
          <w:sz w:val="22"/>
          <w:szCs w:val="22"/>
        </w:rPr>
        <w:t>«Участник долевого строительства»</w:t>
      </w:r>
      <w:r w:rsidR="00721F6D" w:rsidRPr="001A3351">
        <w:rPr>
          <w:sz w:val="22"/>
          <w:szCs w:val="22"/>
        </w:rPr>
        <w:t>, с другой стороны, при совместном наименовании «Стороны», а по отдельности – «Сторона», заключили настоящий Договор о нижеследующем:</w:t>
      </w:r>
    </w:p>
    <w:p w14:paraId="31F31FD7" w14:textId="190F7ACD" w:rsidR="00A26B4D" w:rsidRPr="00630921" w:rsidRDefault="00087606" w:rsidP="00381707">
      <w:pPr>
        <w:pStyle w:val="ConsPlusNormal"/>
        <w:keepNext/>
        <w:widowControl/>
        <w:numPr>
          <w:ilvl w:val="0"/>
          <w:numId w:val="19"/>
        </w:numPr>
        <w:spacing w:before="240" w:after="120"/>
        <w:ind w:left="0" w:firstLine="0"/>
        <w:jc w:val="center"/>
        <w:rPr>
          <w:rFonts w:ascii="Times New Roman" w:hAnsi="Times New Roman" w:cs="Times New Roman"/>
          <w:b/>
          <w:sz w:val="24"/>
          <w:szCs w:val="24"/>
        </w:rPr>
      </w:pPr>
      <w:r w:rsidRPr="00630921">
        <w:rPr>
          <w:rFonts w:ascii="Times New Roman" w:hAnsi="Times New Roman" w:cs="Times New Roman"/>
          <w:b/>
          <w:sz w:val="24"/>
          <w:szCs w:val="24"/>
        </w:rPr>
        <w:t>ТЕРМИНЫ И ОПРЕДЕЛЕНИЯ</w:t>
      </w:r>
    </w:p>
    <w:p w14:paraId="571954B8" w14:textId="3CE242A0" w:rsidR="00A26B4D" w:rsidRPr="00EB2BD1"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 xml:space="preserve">Земельный участок - земельный участок общей площадью </w:t>
      </w:r>
      <w:r w:rsidR="002F5A99" w:rsidRPr="00083943">
        <w:rPr>
          <w:rFonts w:ascii="Times New Roman" w:hAnsi="Times New Roman" w:cs="Times New Roman"/>
          <w:sz w:val="24"/>
          <w:szCs w:val="24"/>
        </w:rPr>
        <w:t>12850 (двенадцать тысяч восемьсот</w:t>
      </w:r>
      <w:r w:rsidR="00EB2BD1">
        <w:rPr>
          <w:rFonts w:ascii="Times New Roman" w:hAnsi="Times New Roman" w:cs="Times New Roman"/>
          <w:sz w:val="24"/>
          <w:szCs w:val="24"/>
        </w:rPr>
        <w:t xml:space="preserve"> </w:t>
      </w:r>
      <w:r w:rsidR="002F5A99" w:rsidRPr="00EB2BD1">
        <w:rPr>
          <w:rFonts w:ascii="Times New Roman" w:hAnsi="Times New Roman" w:cs="Times New Roman"/>
          <w:sz w:val="24"/>
          <w:szCs w:val="24"/>
        </w:rPr>
        <w:t xml:space="preserve">пятьдесят) </w:t>
      </w:r>
      <w:r w:rsidR="00EB2BD1">
        <w:rPr>
          <w:rFonts w:ascii="Times New Roman" w:hAnsi="Times New Roman" w:cs="Times New Roman"/>
          <w:sz w:val="24"/>
          <w:szCs w:val="24"/>
        </w:rPr>
        <w:t>м</w:t>
      </w:r>
      <w:r w:rsidR="00EB2BD1">
        <w:rPr>
          <w:rFonts w:ascii="Times New Roman" w:hAnsi="Times New Roman" w:cs="Times New Roman"/>
          <w:sz w:val="24"/>
          <w:szCs w:val="24"/>
          <w:vertAlign w:val="superscript"/>
        </w:rPr>
        <w:t>2</w:t>
      </w:r>
      <w:r w:rsidR="002F5A99" w:rsidRPr="00EB2BD1">
        <w:rPr>
          <w:rFonts w:ascii="Times New Roman" w:hAnsi="Times New Roman" w:cs="Times New Roman"/>
          <w:sz w:val="24"/>
          <w:szCs w:val="24"/>
        </w:rPr>
        <w:t>, кадастровый N 23:51:0201002:108, категория земель: Земли населенных пунктов. Разрешенное использование: Строительство и эксплуатация комплекса жилых многоквартирных домов с офисно-деловым</w:t>
      </w:r>
      <w:r w:rsidR="00142711" w:rsidRPr="00EB2BD1">
        <w:rPr>
          <w:rFonts w:ascii="Times New Roman" w:hAnsi="Times New Roman" w:cs="Times New Roman"/>
          <w:sz w:val="24"/>
          <w:szCs w:val="24"/>
        </w:rPr>
        <w:t xml:space="preserve"> и</w:t>
      </w:r>
      <w:r w:rsidR="002F5A99" w:rsidRPr="00EB2BD1">
        <w:rPr>
          <w:rFonts w:ascii="Times New Roman" w:hAnsi="Times New Roman" w:cs="Times New Roman"/>
          <w:sz w:val="24"/>
          <w:szCs w:val="24"/>
        </w:rPr>
        <w:t xml:space="preserve"> торгово-развлекательным центром</w:t>
      </w:r>
      <w:r w:rsidRPr="00EB2BD1">
        <w:rPr>
          <w:rFonts w:ascii="Times New Roman" w:hAnsi="Times New Roman" w:cs="Times New Roman"/>
          <w:sz w:val="24"/>
          <w:szCs w:val="24"/>
        </w:rPr>
        <w:t xml:space="preserve">, расположенный по адресу: </w:t>
      </w:r>
      <w:r w:rsidR="00142711" w:rsidRPr="00EB2BD1">
        <w:rPr>
          <w:rFonts w:ascii="Times New Roman" w:hAnsi="Times New Roman" w:cs="Times New Roman"/>
          <w:sz w:val="24"/>
          <w:szCs w:val="24"/>
        </w:rPr>
        <w:t>М</w:t>
      </w:r>
      <w:r w:rsidRPr="00EB2BD1">
        <w:rPr>
          <w:rFonts w:ascii="Times New Roman" w:hAnsi="Times New Roman" w:cs="Times New Roman"/>
          <w:sz w:val="24"/>
          <w:szCs w:val="24"/>
        </w:rPr>
        <w:t xml:space="preserve">естоположение установлено относительно ориентира, расположенного </w:t>
      </w:r>
      <w:r w:rsidR="00142711" w:rsidRPr="00EB2BD1">
        <w:rPr>
          <w:rFonts w:ascii="Times New Roman" w:hAnsi="Times New Roman" w:cs="Times New Roman"/>
          <w:sz w:val="24"/>
          <w:szCs w:val="24"/>
        </w:rPr>
        <w:t>за пределами участка</w:t>
      </w:r>
      <w:r w:rsidRPr="00EB2BD1">
        <w:rPr>
          <w:rFonts w:ascii="Times New Roman" w:hAnsi="Times New Roman" w:cs="Times New Roman"/>
          <w:sz w:val="24"/>
          <w:szCs w:val="24"/>
        </w:rPr>
        <w:t xml:space="preserve">. </w:t>
      </w:r>
      <w:r w:rsidR="00142711" w:rsidRPr="00EB2BD1">
        <w:rPr>
          <w:rFonts w:ascii="Times New Roman" w:hAnsi="Times New Roman" w:cs="Times New Roman"/>
          <w:sz w:val="24"/>
          <w:szCs w:val="24"/>
        </w:rPr>
        <w:t xml:space="preserve">Ориентир от жилого дома №17. Участок находится примерно в 60 м., по направлению на юго-запад от ориентира. Почтовый адрес ориентира: </w:t>
      </w:r>
      <w:r w:rsidRPr="00EB2BD1">
        <w:rPr>
          <w:rFonts w:ascii="Times New Roman" w:hAnsi="Times New Roman" w:cs="Times New Roman"/>
          <w:sz w:val="24"/>
          <w:szCs w:val="24"/>
        </w:rPr>
        <w:t>Краснодарский край,</w:t>
      </w:r>
      <w:r w:rsidR="002F5A99" w:rsidRPr="00EB2BD1">
        <w:rPr>
          <w:rFonts w:ascii="Times New Roman" w:hAnsi="Times New Roman" w:cs="Times New Roman"/>
          <w:sz w:val="24"/>
          <w:szCs w:val="24"/>
        </w:rPr>
        <w:t xml:space="preserve"> Туапсинский район, </w:t>
      </w:r>
      <w:r w:rsidR="00142711" w:rsidRPr="00EB2BD1">
        <w:rPr>
          <w:rFonts w:ascii="Times New Roman" w:hAnsi="Times New Roman" w:cs="Times New Roman"/>
          <w:sz w:val="24"/>
          <w:szCs w:val="24"/>
        </w:rPr>
        <w:t>ул. Калараша, 7</w:t>
      </w:r>
      <w:r w:rsidR="00AE00A8" w:rsidRPr="00EB2BD1">
        <w:rPr>
          <w:rFonts w:ascii="Times New Roman" w:hAnsi="Times New Roman" w:cs="Times New Roman"/>
          <w:sz w:val="24"/>
          <w:szCs w:val="24"/>
        </w:rPr>
        <w:t>г</w:t>
      </w:r>
      <w:r w:rsidR="00142711" w:rsidRPr="00EB2BD1">
        <w:rPr>
          <w:rFonts w:ascii="Times New Roman" w:hAnsi="Times New Roman" w:cs="Times New Roman"/>
          <w:sz w:val="24"/>
          <w:szCs w:val="24"/>
        </w:rPr>
        <w:t xml:space="preserve"> (примерно в 60 м. от жилого дома №17 по направлению на юго-запад.)</w:t>
      </w:r>
    </w:p>
    <w:p w14:paraId="53849402" w14:textId="7E8C1441" w:rsidR="00142711"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 xml:space="preserve">Жилой дом – многоквартирный жилой дом, строящийся с привлечением денежных средств «Участника долевого строительства» по строительному адресу: </w:t>
      </w:r>
      <w:r w:rsidR="00142711" w:rsidRPr="00083943">
        <w:rPr>
          <w:rFonts w:ascii="Times New Roman" w:hAnsi="Times New Roman" w:cs="Times New Roman"/>
          <w:sz w:val="24"/>
          <w:szCs w:val="24"/>
        </w:rPr>
        <w:t>Местоположение установлено относительно ориентира, расположенного за пределами участка. Ориентир от жилого дома №17. Участок находится примерно в 60 м., по направлению на юго-запад от ориентира. Почтовый адрес ориентира: Краснодарский край, Туапсинский район, ул. Калараша, 7</w:t>
      </w:r>
      <w:r w:rsidR="00AE00A8">
        <w:rPr>
          <w:rFonts w:ascii="Times New Roman" w:hAnsi="Times New Roman" w:cs="Times New Roman"/>
          <w:sz w:val="24"/>
          <w:szCs w:val="24"/>
        </w:rPr>
        <w:t>г</w:t>
      </w:r>
      <w:r w:rsidR="00142711" w:rsidRPr="00083943">
        <w:rPr>
          <w:rFonts w:ascii="Times New Roman" w:hAnsi="Times New Roman" w:cs="Times New Roman"/>
          <w:sz w:val="24"/>
          <w:szCs w:val="24"/>
        </w:rPr>
        <w:t xml:space="preserve"> (примерно в 60 м. от жилого дома №17 по направлению на юго-запад.)</w:t>
      </w:r>
    </w:p>
    <w:p w14:paraId="3C29AB36" w14:textId="4B10F515"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Объект долевого строительства – жилое или нежилое помещение, общее имущество в Жилом доме, подлежащие передаче «Участнику долевого строительства» после получения разрешения на ввод в эксплуатацию Жилого дома и входящие в состав указанного Жилого дома, создаваемое также с привлечением денежных средств участника долевого строительства.</w:t>
      </w:r>
    </w:p>
    <w:p w14:paraId="259A03B9" w14:textId="1D8D4ABD"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Общее имущество - помещения в данном доме, не являющиеся частями жилых и нежилых помещений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 не 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 т.д. в соответствии с действующим законодательством.</w:t>
      </w:r>
    </w:p>
    <w:p w14:paraId="208D972B" w14:textId="3CE64B6F"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«Застройщик» – юридическое лицо, привлекающее денежные средства Участника и других участников долевого строительства для строительства Жилого дома на основании полученного Разрешения на строительство.</w:t>
      </w:r>
    </w:p>
    <w:p w14:paraId="72ED009E" w14:textId="42401F0B"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lastRenderedPageBreak/>
        <w:t>Разрешение на строительство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093DAFDA" w14:textId="30F3CA67"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Разрешение на ввод жилого дома в эксплуатацию – документ, который удостоверяет выполнение строительства Жилого дома в полном объеме в соответствии с Разрешением на строительство, соответствие построенного Жилого дома градостроительному плану земельного участка и проектной документации.</w:t>
      </w:r>
    </w:p>
    <w:p w14:paraId="1E8FFAD1" w14:textId="2C5561A8"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Проектная общая площадь объекта – сумма площадей всех частей помещения,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0,5, балконов</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0,3,</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террас</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0,3. 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 указанной в документах органов, осуществляющих техническую инвентаризацию Объекта.</w:t>
      </w:r>
    </w:p>
    <w:p w14:paraId="5327BF95" w14:textId="3A83DFD6"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Фактическая площадь Объекта, применяемая для взаиморасчетов Сторон – сумма площадей всех частей помещения, определенная по результатам обмеров, произведенных по заказу Застройщика уполномоченными органами технической инвентаризации г. Краснодара,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0,5, балконов</w:t>
      </w:r>
      <w:r w:rsidR="00630921">
        <w:rPr>
          <w:rFonts w:ascii="Times New Roman" w:hAnsi="Times New Roman" w:cs="Times New Roman"/>
          <w:sz w:val="24"/>
          <w:szCs w:val="24"/>
        </w:rPr>
        <w:t xml:space="preserve"> </w:t>
      </w:r>
      <w:r w:rsidR="001475DE">
        <w:rPr>
          <w:rFonts w:ascii="Times New Roman" w:hAnsi="Times New Roman" w:cs="Times New Roman"/>
          <w:sz w:val="24"/>
          <w:szCs w:val="24"/>
        </w:rPr>
        <w:t>-</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0,3,</w:t>
      </w:r>
      <w:r w:rsidR="00AE00A8">
        <w:rPr>
          <w:rFonts w:ascii="Times New Roman" w:hAnsi="Times New Roman" w:cs="Times New Roman"/>
          <w:sz w:val="24"/>
          <w:szCs w:val="24"/>
        </w:rPr>
        <w:t xml:space="preserve"> </w:t>
      </w:r>
      <w:r w:rsidRPr="00083943">
        <w:rPr>
          <w:rFonts w:ascii="Times New Roman" w:hAnsi="Times New Roman" w:cs="Times New Roman"/>
          <w:sz w:val="24"/>
          <w:szCs w:val="24"/>
        </w:rPr>
        <w:t>террас</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0,3. Определенная настоящим пунктом фактическая общая площадь объекта применяется сторонами исключительно в случае расчета цены договора и может не совпадать с общей площадью Объекта указанного в Техническом паспорте Объекта.</w:t>
      </w:r>
    </w:p>
    <w:p w14:paraId="523B7323" w14:textId="53E5AEA7" w:rsidR="00A26B4D" w:rsidRPr="00630921" w:rsidRDefault="00087606" w:rsidP="00381707">
      <w:pPr>
        <w:pStyle w:val="ConsPlusNormal"/>
        <w:keepNext/>
        <w:widowControl/>
        <w:numPr>
          <w:ilvl w:val="0"/>
          <w:numId w:val="5"/>
        </w:numPr>
        <w:spacing w:before="240" w:after="120"/>
        <w:ind w:left="0" w:firstLine="0"/>
        <w:jc w:val="center"/>
        <w:rPr>
          <w:rFonts w:ascii="Times New Roman" w:hAnsi="Times New Roman" w:cs="Times New Roman"/>
          <w:b/>
          <w:sz w:val="24"/>
          <w:szCs w:val="24"/>
        </w:rPr>
      </w:pPr>
      <w:r w:rsidRPr="00630921">
        <w:rPr>
          <w:rFonts w:ascii="Times New Roman" w:hAnsi="Times New Roman" w:cs="Times New Roman"/>
          <w:b/>
          <w:sz w:val="24"/>
          <w:szCs w:val="24"/>
        </w:rPr>
        <w:t>ОСНОВАНИЯ ЗАКЛЮЧЕНИЯ ДОГОВОРА И ПРИВЛЕЧЕНИЯ ДЕНЕЖНЫХ СРЕДСТВ УЧАСТНИКА</w:t>
      </w:r>
    </w:p>
    <w:p w14:paraId="4DBCE3D3" w14:textId="42278F11"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627CF4E2" w14:textId="02A86A07"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 xml:space="preserve">Настоящий Договор подлежит государственной регистрации в Управлении Федеральной службы государственной регистрации, кадастра и картографии (Управление </w:t>
      </w:r>
      <w:r w:rsidR="005D27A6" w:rsidRPr="00083943">
        <w:rPr>
          <w:rFonts w:ascii="Times New Roman" w:hAnsi="Times New Roman" w:cs="Times New Roman"/>
          <w:sz w:val="24"/>
          <w:szCs w:val="24"/>
        </w:rPr>
        <w:t>Росреестра) Российской</w:t>
      </w:r>
      <w:r w:rsidRPr="00083943">
        <w:rPr>
          <w:rFonts w:ascii="Times New Roman" w:hAnsi="Times New Roman" w:cs="Times New Roman"/>
          <w:sz w:val="24"/>
          <w:szCs w:val="24"/>
        </w:rPr>
        <w:t xml:space="preserve"> Федерации по Краснодарскому краю и считается заключенным с момента такой регистрации.</w:t>
      </w:r>
    </w:p>
    <w:p w14:paraId="6ECB7D22" w14:textId="1D18FDBE" w:rsidR="00A26B4D" w:rsidRPr="00083943" w:rsidRDefault="00087606" w:rsidP="001475DE">
      <w:pPr>
        <w:pStyle w:val="ConsPlusNormal"/>
        <w:widowControl/>
        <w:numPr>
          <w:ilvl w:val="1"/>
          <w:numId w:val="5"/>
        </w:numPr>
        <w:spacing w:after="60"/>
        <w:ind w:left="0" w:firstLine="0"/>
        <w:jc w:val="both"/>
        <w:rPr>
          <w:rFonts w:ascii="Times New Roman" w:hAnsi="Times New Roman" w:cs="Times New Roman"/>
          <w:sz w:val="24"/>
          <w:szCs w:val="24"/>
        </w:rPr>
      </w:pPr>
      <w:r w:rsidRPr="00083943">
        <w:rPr>
          <w:rFonts w:ascii="Times New Roman" w:hAnsi="Times New Roman" w:cs="Times New Roman"/>
          <w:sz w:val="24"/>
          <w:szCs w:val="24"/>
        </w:rPr>
        <w:t>В соответствии со ст. 3 Закона о долевом участии правовым основанием заключения настоящего Договора и привлечения денежных средств Участника являются:</w:t>
      </w:r>
    </w:p>
    <w:p w14:paraId="0F8C64EF" w14:textId="1B3DE5E0" w:rsidR="00A26B4D" w:rsidRPr="00D572B3" w:rsidRDefault="00087606" w:rsidP="00827CF0">
      <w:pPr>
        <w:pStyle w:val="ConsPlusNormal"/>
        <w:widowControl/>
        <w:numPr>
          <w:ilvl w:val="0"/>
          <w:numId w:val="20"/>
        </w:numPr>
        <w:spacing w:after="120"/>
        <w:ind w:left="709" w:hanging="283"/>
        <w:jc w:val="both"/>
        <w:rPr>
          <w:rFonts w:ascii="Times New Roman" w:hAnsi="Times New Roman" w:cs="Times New Roman"/>
          <w:sz w:val="24"/>
          <w:szCs w:val="24"/>
        </w:rPr>
      </w:pPr>
      <w:r w:rsidRPr="00D572B3">
        <w:rPr>
          <w:rFonts w:ascii="Times New Roman" w:hAnsi="Times New Roman" w:cs="Times New Roman"/>
          <w:sz w:val="24"/>
          <w:szCs w:val="24"/>
        </w:rPr>
        <w:t>Полученное «Застройщиком» в установленном порядке Разрешение на строительство № 23-</w:t>
      </w:r>
      <w:r w:rsidR="008F67C7" w:rsidRPr="00D572B3">
        <w:rPr>
          <w:rFonts w:ascii="Times New Roman" w:hAnsi="Times New Roman" w:cs="Times New Roman"/>
          <w:sz w:val="24"/>
          <w:szCs w:val="24"/>
        </w:rPr>
        <w:t>534110</w:t>
      </w:r>
      <w:r w:rsidRPr="00D572B3">
        <w:rPr>
          <w:rFonts w:ascii="Times New Roman" w:hAnsi="Times New Roman" w:cs="Times New Roman"/>
          <w:sz w:val="24"/>
          <w:szCs w:val="24"/>
        </w:rPr>
        <w:t>-</w:t>
      </w:r>
      <w:r w:rsidR="008F67C7" w:rsidRPr="00D572B3">
        <w:rPr>
          <w:rFonts w:ascii="Times New Roman" w:hAnsi="Times New Roman" w:cs="Times New Roman"/>
          <w:sz w:val="24"/>
          <w:szCs w:val="24"/>
        </w:rPr>
        <w:t>138</w:t>
      </w:r>
      <w:r w:rsidR="004156DF">
        <w:rPr>
          <w:rFonts w:ascii="Times New Roman" w:hAnsi="Times New Roman" w:cs="Times New Roman"/>
          <w:sz w:val="24"/>
          <w:szCs w:val="24"/>
        </w:rPr>
        <w:t>0</w:t>
      </w:r>
      <w:r w:rsidR="008F67C7" w:rsidRPr="00D572B3">
        <w:rPr>
          <w:rFonts w:ascii="Times New Roman" w:hAnsi="Times New Roman" w:cs="Times New Roman"/>
          <w:sz w:val="24"/>
          <w:szCs w:val="24"/>
        </w:rPr>
        <w:t>-</w:t>
      </w:r>
      <w:r w:rsidRPr="00D572B3">
        <w:rPr>
          <w:rFonts w:ascii="Times New Roman" w:hAnsi="Times New Roman" w:cs="Times New Roman"/>
          <w:sz w:val="24"/>
          <w:szCs w:val="24"/>
        </w:rPr>
        <w:t>201</w:t>
      </w:r>
      <w:r w:rsidR="008F67C7" w:rsidRPr="00D572B3">
        <w:rPr>
          <w:rFonts w:ascii="Times New Roman" w:hAnsi="Times New Roman" w:cs="Times New Roman"/>
          <w:sz w:val="24"/>
          <w:szCs w:val="24"/>
        </w:rPr>
        <w:t>9</w:t>
      </w:r>
      <w:r w:rsidRPr="00D572B3">
        <w:rPr>
          <w:rFonts w:ascii="Times New Roman" w:hAnsi="Times New Roman" w:cs="Times New Roman"/>
          <w:sz w:val="24"/>
          <w:szCs w:val="24"/>
        </w:rPr>
        <w:t xml:space="preserve"> от </w:t>
      </w:r>
      <w:r w:rsidR="004156DF">
        <w:rPr>
          <w:rFonts w:ascii="Times New Roman" w:hAnsi="Times New Roman" w:cs="Times New Roman"/>
          <w:sz w:val="24"/>
          <w:szCs w:val="24"/>
        </w:rPr>
        <w:t>31</w:t>
      </w:r>
      <w:r w:rsidRPr="00D572B3">
        <w:rPr>
          <w:rFonts w:ascii="Times New Roman" w:hAnsi="Times New Roman" w:cs="Times New Roman"/>
          <w:sz w:val="24"/>
          <w:szCs w:val="24"/>
        </w:rPr>
        <w:t>.0</w:t>
      </w:r>
      <w:r w:rsidR="004156DF">
        <w:rPr>
          <w:rFonts w:ascii="Times New Roman" w:hAnsi="Times New Roman" w:cs="Times New Roman"/>
          <w:sz w:val="24"/>
          <w:szCs w:val="24"/>
        </w:rPr>
        <w:t>5</w:t>
      </w:r>
      <w:r w:rsidRPr="00D572B3">
        <w:rPr>
          <w:rFonts w:ascii="Times New Roman" w:hAnsi="Times New Roman" w:cs="Times New Roman"/>
          <w:sz w:val="24"/>
          <w:szCs w:val="24"/>
        </w:rPr>
        <w:t>.201</w:t>
      </w:r>
      <w:r w:rsidR="008F67C7" w:rsidRPr="00D572B3">
        <w:rPr>
          <w:rFonts w:ascii="Times New Roman" w:hAnsi="Times New Roman" w:cs="Times New Roman"/>
          <w:sz w:val="24"/>
          <w:szCs w:val="24"/>
        </w:rPr>
        <w:t>9</w:t>
      </w:r>
      <w:r w:rsidR="001C52FF" w:rsidRPr="00D572B3">
        <w:rPr>
          <w:rFonts w:ascii="Times New Roman" w:hAnsi="Times New Roman" w:cs="Times New Roman"/>
          <w:sz w:val="24"/>
          <w:szCs w:val="24"/>
        </w:rPr>
        <w:t xml:space="preserve"> г.</w:t>
      </w:r>
      <w:r w:rsidRPr="00D572B3">
        <w:rPr>
          <w:rFonts w:ascii="Times New Roman" w:hAnsi="Times New Roman" w:cs="Times New Roman"/>
          <w:sz w:val="24"/>
          <w:szCs w:val="24"/>
        </w:rPr>
        <w:t xml:space="preserve"> </w:t>
      </w:r>
      <w:r w:rsidR="001C52FF" w:rsidRPr="00D572B3">
        <w:rPr>
          <w:rFonts w:ascii="Times New Roman" w:hAnsi="Times New Roman" w:cs="Times New Roman"/>
          <w:sz w:val="24"/>
          <w:szCs w:val="24"/>
        </w:rPr>
        <w:t>выдано Отделом архитектуры и градостроительства администрации Туапсинского городского поселения Туапсинского района.</w:t>
      </w:r>
      <w:r w:rsidRPr="00D572B3">
        <w:rPr>
          <w:rFonts w:ascii="Times New Roman" w:hAnsi="Times New Roman" w:cs="Times New Roman"/>
          <w:sz w:val="24"/>
          <w:szCs w:val="24"/>
        </w:rPr>
        <w:t xml:space="preserve">  </w:t>
      </w:r>
    </w:p>
    <w:p w14:paraId="1808E7BD" w14:textId="77777777" w:rsidR="00A26B4D" w:rsidRPr="00083943" w:rsidRDefault="00087606" w:rsidP="00827CF0">
      <w:pPr>
        <w:pStyle w:val="ConsPlusNormal"/>
        <w:widowControl/>
        <w:spacing w:after="60"/>
        <w:ind w:left="284" w:hanging="283"/>
        <w:jc w:val="both"/>
        <w:rPr>
          <w:rFonts w:ascii="Times New Roman" w:hAnsi="Times New Roman" w:cs="Times New Roman"/>
          <w:sz w:val="24"/>
          <w:szCs w:val="24"/>
        </w:rPr>
      </w:pPr>
      <w:r w:rsidRPr="00083943">
        <w:rPr>
          <w:rFonts w:ascii="Times New Roman" w:hAnsi="Times New Roman" w:cs="Times New Roman"/>
          <w:sz w:val="24"/>
          <w:szCs w:val="24"/>
        </w:rPr>
        <w:t>Правоустанавливающие документы на земельный участок:</w:t>
      </w:r>
    </w:p>
    <w:p w14:paraId="3257510A" w14:textId="7A3D4117" w:rsidR="002F72E7" w:rsidRPr="00083943" w:rsidRDefault="00087606" w:rsidP="00827CF0">
      <w:pPr>
        <w:pStyle w:val="ConsPlusNonformat"/>
        <w:widowControl/>
        <w:numPr>
          <w:ilvl w:val="0"/>
          <w:numId w:val="20"/>
        </w:numPr>
        <w:ind w:left="709" w:hanging="283"/>
        <w:jc w:val="both"/>
        <w:rPr>
          <w:rFonts w:ascii="Times New Roman" w:hAnsi="Times New Roman" w:cs="Times New Roman"/>
          <w:sz w:val="24"/>
          <w:szCs w:val="24"/>
        </w:rPr>
      </w:pPr>
      <w:r w:rsidRPr="00083943">
        <w:rPr>
          <w:rFonts w:ascii="Times New Roman" w:hAnsi="Times New Roman" w:cs="Times New Roman"/>
          <w:sz w:val="24"/>
          <w:szCs w:val="24"/>
        </w:rPr>
        <w:t xml:space="preserve">Договор аренды </w:t>
      </w:r>
      <w:r w:rsidR="002F72E7" w:rsidRPr="00083943">
        <w:rPr>
          <w:rFonts w:ascii="Times New Roman" w:hAnsi="Times New Roman" w:cs="Times New Roman"/>
          <w:sz w:val="24"/>
          <w:szCs w:val="24"/>
        </w:rPr>
        <w:t>земельного участка N 5100006106 от 21.06.2006 г.</w:t>
      </w:r>
      <w:r w:rsidR="009F06DE" w:rsidRPr="00083943">
        <w:rPr>
          <w:rFonts w:ascii="Times New Roman" w:hAnsi="Times New Roman" w:cs="Times New Roman"/>
          <w:sz w:val="24"/>
          <w:szCs w:val="24"/>
        </w:rPr>
        <w:t xml:space="preserve">; </w:t>
      </w:r>
      <w:r w:rsidR="002F72E7" w:rsidRPr="00083943">
        <w:rPr>
          <w:rFonts w:ascii="Times New Roman" w:hAnsi="Times New Roman" w:cs="Times New Roman"/>
          <w:sz w:val="24"/>
          <w:szCs w:val="24"/>
        </w:rPr>
        <w:t xml:space="preserve">Соглашение о переуступки прав и обязанностей по договору аренды </w:t>
      </w:r>
      <w:r w:rsidR="009F06DE" w:rsidRPr="00083943">
        <w:rPr>
          <w:rFonts w:ascii="Times New Roman" w:hAnsi="Times New Roman" w:cs="Times New Roman"/>
          <w:sz w:val="24"/>
          <w:szCs w:val="24"/>
        </w:rPr>
        <w:t xml:space="preserve">от </w:t>
      </w:r>
      <w:r w:rsidR="002F72E7" w:rsidRPr="00083943">
        <w:rPr>
          <w:rFonts w:ascii="Times New Roman" w:hAnsi="Times New Roman" w:cs="Times New Roman"/>
          <w:sz w:val="24"/>
          <w:szCs w:val="24"/>
        </w:rPr>
        <w:t>19 марта 2019</w:t>
      </w:r>
      <w:r w:rsidR="009F06DE" w:rsidRPr="00083943">
        <w:rPr>
          <w:rFonts w:ascii="Times New Roman" w:hAnsi="Times New Roman" w:cs="Times New Roman"/>
          <w:sz w:val="24"/>
          <w:szCs w:val="24"/>
        </w:rPr>
        <w:t xml:space="preserve"> г.</w:t>
      </w:r>
      <w:r w:rsidR="00CF1406" w:rsidRPr="00083943">
        <w:rPr>
          <w:rFonts w:ascii="Times New Roman" w:hAnsi="Times New Roman" w:cs="Times New Roman"/>
          <w:sz w:val="24"/>
          <w:szCs w:val="24"/>
        </w:rPr>
        <w:t>,</w:t>
      </w:r>
      <w:r w:rsidR="009F06DE" w:rsidRPr="00083943">
        <w:rPr>
          <w:rFonts w:ascii="Times New Roman" w:hAnsi="Times New Roman" w:cs="Times New Roman"/>
          <w:sz w:val="24"/>
          <w:szCs w:val="24"/>
        </w:rPr>
        <w:t xml:space="preserve"> номер государственной регистрации: 23:51:0201002:108-23/013/2019-8, дата государственной регистрации 26.03.2019 г. Срок аренды с 21.06.2006 по 21.06.2055 года.</w:t>
      </w:r>
    </w:p>
    <w:p w14:paraId="5B936FCE" w14:textId="288F5D86" w:rsidR="00A26B4D" w:rsidRPr="00083943" w:rsidRDefault="00087606" w:rsidP="005D27A6">
      <w:pPr>
        <w:pStyle w:val="ConsPlusNonformat"/>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 xml:space="preserve">Проектная декларация, </w:t>
      </w:r>
      <w:r w:rsidR="00821D97" w:rsidRPr="00083943">
        <w:rPr>
          <w:rFonts w:ascii="Times New Roman" w:hAnsi="Times New Roman" w:cs="Times New Roman"/>
          <w:sz w:val="24"/>
          <w:szCs w:val="24"/>
        </w:rPr>
        <w:t xml:space="preserve">размещенная в сети Интернет: в Единой информационной системе жилищного строительства. </w:t>
      </w:r>
    </w:p>
    <w:p w14:paraId="0C212E94" w14:textId="37E9A147" w:rsidR="00A26B4D" w:rsidRPr="00083943" w:rsidRDefault="00087606" w:rsidP="00381707">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lastRenderedPageBreak/>
        <w:t>Стороны подтверждают, что до подписания Договора Участник ознакомился с содержанием документов, указанных в разделе 2 настоящего Договора.</w:t>
      </w:r>
    </w:p>
    <w:p w14:paraId="7B225794" w14:textId="4592C9FD" w:rsidR="00A26B4D" w:rsidRPr="00630921" w:rsidRDefault="00087606" w:rsidP="00381707">
      <w:pPr>
        <w:pStyle w:val="ConsPlusNormal"/>
        <w:keepNext/>
        <w:widowControl/>
        <w:numPr>
          <w:ilvl w:val="0"/>
          <w:numId w:val="5"/>
        </w:numPr>
        <w:spacing w:before="240" w:after="120"/>
        <w:ind w:left="0" w:firstLine="0"/>
        <w:jc w:val="center"/>
        <w:rPr>
          <w:rFonts w:ascii="Times New Roman" w:hAnsi="Times New Roman" w:cs="Times New Roman"/>
          <w:b/>
          <w:sz w:val="24"/>
          <w:szCs w:val="24"/>
        </w:rPr>
      </w:pPr>
      <w:r w:rsidRPr="00630921">
        <w:rPr>
          <w:rFonts w:ascii="Times New Roman" w:hAnsi="Times New Roman" w:cs="Times New Roman"/>
          <w:b/>
          <w:sz w:val="24"/>
          <w:szCs w:val="24"/>
        </w:rPr>
        <w:t>ПРЕДМЕТ ДОГОВОРА</w:t>
      </w:r>
    </w:p>
    <w:p w14:paraId="1B8191B6" w14:textId="6AEB0276" w:rsidR="00BB2C3D" w:rsidRDefault="00087606" w:rsidP="00381707">
      <w:pPr>
        <w:pStyle w:val="13"/>
        <w:numPr>
          <w:ilvl w:val="1"/>
          <w:numId w:val="5"/>
        </w:numPr>
        <w:tabs>
          <w:tab w:val="left" w:pos="0"/>
          <w:tab w:val="left" w:pos="60"/>
        </w:tabs>
        <w:spacing w:line="100" w:lineRule="atLeast"/>
        <w:ind w:left="0" w:firstLine="0"/>
        <w:jc w:val="both"/>
        <w:rPr>
          <w:sz w:val="24"/>
          <w:szCs w:val="24"/>
        </w:rPr>
      </w:pPr>
      <w:bookmarkStart w:id="0" w:name="_Ref131778302"/>
      <w:r w:rsidRPr="00083943">
        <w:rPr>
          <w:sz w:val="24"/>
          <w:szCs w:val="24"/>
        </w:rPr>
        <w:t xml:space="preserve">Общество привлекает Участника долевого строительства к финансированию строительства </w:t>
      </w:r>
      <w:r w:rsidR="00A92339" w:rsidRPr="00D572B3">
        <w:rPr>
          <w:sz w:val="24"/>
          <w:szCs w:val="24"/>
        </w:rPr>
        <w:t xml:space="preserve">«Многоэтажный жилой дом по ул. Калараша, 7г в г. Туапсе, </w:t>
      </w:r>
      <w:r w:rsidR="00D572B3" w:rsidRPr="00D572B3">
        <w:rPr>
          <w:sz w:val="24"/>
          <w:szCs w:val="24"/>
          <w:lang w:val="en-US"/>
        </w:rPr>
        <w:t>I</w:t>
      </w:r>
      <w:r w:rsidR="00A92339" w:rsidRPr="00D572B3">
        <w:rPr>
          <w:sz w:val="24"/>
          <w:szCs w:val="24"/>
        </w:rPr>
        <w:t>-й этап»</w:t>
      </w:r>
      <w:r w:rsidR="00CF1406" w:rsidRPr="00D572B3">
        <w:rPr>
          <w:sz w:val="24"/>
          <w:szCs w:val="24"/>
        </w:rPr>
        <w:t xml:space="preserve"> </w:t>
      </w:r>
      <w:r w:rsidRPr="00D572B3">
        <w:rPr>
          <w:sz w:val="24"/>
          <w:szCs w:val="24"/>
        </w:rPr>
        <w:t>на</w:t>
      </w:r>
      <w:r w:rsidRPr="00083943">
        <w:rPr>
          <w:sz w:val="24"/>
          <w:szCs w:val="24"/>
        </w:rPr>
        <w:t xml:space="preserve"> участке с</w:t>
      </w:r>
      <w:r w:rsidR="00083943" w:rsidRPr="00083943">
        <w:rPr>
          <w:sz w:val="24"/>
          <w:szCs w:val="24"/>
        </w:rPr>
        <w:t xml:space="preserve"> </w:t>
      </w:r>
      <w:r w:rsidRPr="00083943">
        <w:rPr>
          <w:sz w:val="24"/>
          <w:szCs w:val="24"/>
        </w:rPr>
        <w:t xml:space="preserve">кадастровым номером </w:t>
      </w:r>
      <w:r w:rsidR="00CF1406" w:rsidRPr="00083943">
        <w:rPr>
          <w:sz w:val="24"/>
          <w:szCs w:val="24"/>
        </w:rPr>
        <w:t>23:51:0201002:108</w:t>
      </w:r>
      <w:r w:rsidRPr="00083943">
        <w:rPr>
          <w:sz w:val="24"/>
          <w:szCs w:val="24"/>
        </w:rPr>
        <w:t xml:space="preserve">, </w:t>
      </w:r>
      <w:r w:rsidR="00CF1406" w:rsidRPr="00083943">
        <w:rPr>
          <w:sz w:val="24"/>
          <w:szCs w:val="24"/>
        </w:rPr>
        <w:t>Местоположение установлено относительно ориентира, расположенного за пределами участка. Ориентир от жилого дома №17. Участок находится примерно в 60 м., по направлению на юго-запад от ориентира. Почтовый адрес ориентира: Краснодарский край, Туапсинский район, ул. Калараша, 7</w:t>
      </w:r>
      <w:r w:rsidR="001475DE">
        <w:rPr>
          <w:sz w:val="24"/>
          <w:szCs w:val="24"/>
        </w:rPr>
        <w:t>г</w:t>
      </w:r>
      <w:r w:rsidR="00CF1406" w:rsidRPr="00083943">
        <w:rPr>
          <w:sz w:val="24"/>
          <w:szCs w:val="24"/>
        </w:rPr>
        <w:t xml:space="preserve"> (примерно в 60 м. от жилого дома №17 по направлению на юго-запад.) </w:t>
      </w:r>
      <w:r w:rsidRPr="00083943">
        <w:rPr>
          <w:sz w:val="24"/>
          <w:szCs w:val="24"/>
        </w:rPr>
        <w:t>(далее – «Объект»).</w:t>
      </w:r>
      <w:bookmarkEnd w:id="0"/>
    </w:p>
    <w:p w14:paraId="0925D9EC" w14:textId="0E6CFF22" w:rsidR="00307D87" w:rsidRPr="00307D87" w:rsidRDefault="00307D87" w:rsidP="00307D87">
      <w:pPr>
        <w:pStyle w:val="ac"/>
        <w:autoSpaceDN/>
        <w:spacing w:before="100" w:beforeAutospacing="1" w:after="100" w:afterAutospacing="1"/>
        <w:ind w:left="705"/>
      </w:pPr>
      <w:r w:rsidRPr="00307D87">
        <w:rPr>
          <w:rFonts w:ascii="TimesNewRomanPSMT" w:eastAsia="Times New Roman" w:hAnsi="TimesNewRomanPSMT"/>
          <w:kern w:val="0"/>
          <w:lang w:eastAsia="ru-RU"/>
        </w:rPr>
        <w:t xml:space="preserve">Проект характеризуется следующими основными конструкциями: </w:t>
      </w:r>
    </w:p>
    <w:p w14:paraId="4EFBD223" w14:textId="470BAFB5" w:rsidR="00307D87" w:rsidRDefault="00BB2C3D" w:rsidP="00307D87">
      <w:pPr>
        <w:widowControl/>
        <w:suppressAutoHyphens w:val="0"/>
        <w:autoSpaceDN/>
        <w:spacing w:before="100" w:beforeAutospacing="1" w:after="100" w:afterAutospacing="1"/>
        <w:textAlignment w:val="auto"/>
        <w:rPr>
          <w:rFonts w:ascii="TimesNewRomanPSMT" w:eastAsia="Times New Roman" w:hAnsi="TimesNewRomanPSMT" w:cs="Times New Roman"/>
          <w:kern w:val="0"/>
          <w:lang w:eastAsia="ru-RU" w:bidi="ar-SA"/>
        </w:rPr>
      </w:pPr>
      <w:r w:rsidRPr="00266C62">
        <w:t xml:space="preserve">Многоэтажный жилой дом – со следующими характеристиками: </w:t>
      </w:r>
      <w:r w:rsidR="001143C1" w:rsidRPr="00266C62">
        <w:t xml:space="preserve">Этажность </w:t>
      </w:r>
      <w:r w:rsidR="00E67CF4">
        <w:t xml:space="preserve">11 </w:t>
      </w:r>
      <w:r w:rsidR="001143C1" w:rsidRPr="00266C62">
        <w:t xml:space="preserve">с учетом 1 подземного;  </w:t>
      </w:r>
      <w:r w:rsidRPr="00266C62">
        <w:t>Материал наружных стен и каркаса объекта: с монолитным железобетонным каркасом</w:t>
      </w:r>
      <w:r w:rsidR="00307D87">
        <w:t xml:space="preserve">. </w:t>
      </w:r>
      <w:r w:rsidR="00307D87">
        <w:rPr>
          <w:rFonts w:ascii="TimesNewRomanPSMT" w:eastAsia="Times New Roman" w:hAnsi="TimesNewRomanPSMT" w:cs="Times New Roman"/>
          <w:kern w:val="0"/>
          <w:lang w:eastAsia="ru-RU" w:bidi="ar-SA"/>
        </w:rPr>
        <w:t>Н</w:t>
      </w:r>
      <w:r w:rsidR="00307D87" w:rsidRPr="00307D87">
        <w:rPr>
          <w:rFonts w:ascii="TimesNewRomanPSMT" w:eastAsia="Times New Roman" w:hAnsi="TimesNewRomanPSMT" w:cs="Times New Roman"/>
          <w:kern w:val="0"/>
          <w:lang w:eastAsia="ru-RU" w:bidi="ar-SA"/>
        </w:rPr>
        <w:t xml:space="preserve">аружные стены выполняются из керамзитобетонных блоков толщиной 200 мм с внешней теплоизоляцией минераловатными плитами </w:t>
      </w:r>
      <w:r w:rsidR="00307D87">
        <w:rPr>
          <w:rFonts w:ascii="TimesNewRomanPSMT" w:eastAsia="Times New Roman" w:hAnsi="TimesNewRomanPSMT" w:cs="Times New Roman"/>
          <w:kern w:val="0"/>
          <w:lang w:eastAsia="ru-RU" w:bidi="ar-SA"/>
        </w:rPr>
        <w:t>5</w:t>
      </w:r>
      <w:r w:rsidR="00307D87" w:rsidRPr="00307D87">
        <w:rPr>
          <w:rFonts w:ascii="TimesNewRomanPSMT" w:eastAsia="Times New Roman" w:hAnsi="TimesNewRomanPSMT" w:cs="Times New Roman"/>
          <w:kern w:val="0"/>
          <w:lang w:eastAsia="ru-RU" w:bidi="ar-SA"/>
        </w:rPr>
        <w:t xml:space="preserve">0 мм. и </w:t>
      </w:r>
      <w:r w:rsidR="00307D87">
        <w:t>вентилируемым композитным фасадом</w:t>
      </w:r>
      <w:r w:rsidR="00307D87" w:rsidRPr="00307D87">
        <w:rPr>
          <w:rFonts w:ascii="TimesNewRomanPSMT" w:eastAsia="Times New Roman" w:hAnsi="TimesNewRomanPSMT" w:cs="Times New Roman"/>
          <w:kern w:val="0"/>
          <w:lang w:eastAsia="ru-RU" w:bidi="ar-SA"/>
        </w:rPr>
        <w:t xml:space="preserve">. </w:t>
      </w:r>
    </w:p>
    <w:p w14:paraId="55350327" w14:textId="4B0E4224" w:rsidR="00307D87" w:rsidRPr="00307D87" w:rsidRDefault="00BB2C3D" w:rsidP="00307D87">
      <w:pPr>
        <w:widowControl/>
        <w:suppressAutoHyphens w:val="0"/>
        <w:autoSpaceDN/>
        <w:spacing w:before="100" w:beforeAutospacing="1" w:after="100" w:afterAutospacing="1"/>
        <w:textAlignment w:val="auto"/>
        <w:rPr>
          <w:rFonts w:eastAsia="Times New Roman" w:cs="Times New Roman"/>
          <w:kern w:val="0"/>
          <w:lang w:eastAsia="ru-RU" w:bidi="ar-SA"/>
        </w:rPr>
      </w:pPr>
      <w:r w:rsidRPr="00266C62">
        <w:t>Поэтажные перекрытия: ж/бетонные, монолитные; Класс энергоэффективности: С</w:t>
      </w:r>
      <w:r w:rsidR="001143C1" w:rsidRPr="00266C62">
        <w:t>.</w:t>
      </w:r>
      <w:r w:rsidR="00AA0A6D">
        <w:t xml:space="preserve"> </w:t>
      </w:r>
      <w:r w:rsidR="00AA0A6D" w:rsidRPr="00841F6D">
        <w:t xml:space="preserve">Класс сейсмоустойчивости- </w:t>
      </w:r>
      <w:r w:rsidR="00CC65D5" w:rsidRPr="00841F6D">
        <w:t xml:space="preserve">8 баллов; </w:t>
      </w:r>
      <w:r w:rsidR="00307D87" w:rsidRPr="00307D87">
        <w:rPr>
          <w:rFonts w:ascii="TimesNewRomanPSMT" w:eastAsia="Times New Roman" w:hAnsi="TimesNewRomanPSMT"/>
          <w:kern w:val="0"/>
          <w:lang w:eastAsia="ru-RU"/>
        </w:rPr>
        <w:t xml:space="preserve">Конструкция наружных стен зданий принята с учетом требований теплозащиты для районов Краснодарского края. </w:t>
      </w:r>
      <w:r w:rsidR="00307D87">
        <w:rPr>
          <w:rFonts w:ascii="TimesNewRomanPSMT" w:eastAsia="Times New Roman" w:hAnsi="TimesNewRomanPSMT" w:cs="Times New Roman"/>
          <w:kern w:val="0"/>
          <w:lang w:eastAsia="ru-RU" w:bidi="ar-SA"/>
        </w:rPr>
        <w:t>П</w:t>
      </w:r>
      <w:r w:rsidR="00307D87" w:rsidRPr="00307D87">
        <w:rPr>
          <w:rFonts w:ascii="TimesNewRomanPSMT" w:eastAsia="Times New Roman" w:hAnsi="TimesNewRomanPSMT" w:cs="Times New Roman"/>
          <w:kern w:val="0"/>
          <w:lang w:eastAsia="ru-RU" w:bidi="ar-SA"/>
        </w:rPr>
        <w:t>ерегородки из керамзитобетонных блоков толщиной 200 и 100мм;</w:t>
      </w:r>
      <w:r w:rsidR="00307D87" w:rsidRPr="00307D87">
        <w:rPr>
          <w:rFonts w:ascii="TimesNewRomanPSMT" w:eastAsia="Times New Roman" w:hAnsi="TimesNewRomanPSMT" w:cs="Times New Roman"/>
          <w:kern w:val="0"/>
          <w:lang w:eastAsia="ru-RU" w:bidi="ar-SA"/>
        </w:rPr>
        <w:br/>
        <w:t>- кровля – шатровая;</w:t>
      </w:r>
      <w:r w:rsidR="00307D87" w:rsidRPr="00307D87">
        <w:rPr>
          <w:rFonts w:ascii="TimesNewRomanPSMT" w:eastAsia="Times New Roman" w:hAnsi="TimesNewRomanPSMT" w:cs="Times New Roman"/>
          <w:kern w:val="0"/>
          <w:lang w:eastAsia="ru-RU" w:bidi="ar-SA"/>
        </w:rPr>
        <w:br/>
        <w:t xml:space="preserve">- полы второго и чердачного этажей утеплены из экструдированного пенополистирола ТЕПЛЕКС 30 и 50 мм. соответственно. </w:t>
      </w:r>
    </w:p>
    <w:p w14:paraId="74BD63DA" w14:textId="4FEF178B" w:rsidR="002B5DB9" w:rsidRDefault="00087606" w:rsidP="00381707">
      <w:pPr>
        <w:pStyle w:val="13"/>
        <w:spacing w:after="120" w:line="100" w:lineRule="atLeast"/>
        <w:jc w:val="both"/>
        <w:rPr>
          <w:b/>
          <w:bCs/>
          <w:sz w:val="24"/>
          <w:szCs w:val="24"/>
        </w:rPr>
      </w:pPr>
      <w:r w:rsidRPr="00083943">
        <w:rPr>
          <w:sz w:val="24"/>
          <w:szCs w:val="24"/>
        </w:rPr>
        <w:t xml:space="preserve">Объектом долевого строительства по настоящему Договору </w:t>
      </w:r>
      <w:r w:rsidR="00381707" w:rsidRPr="00083943">
        <w:rPr>
          <w:sz w:val="24"/>
          <w:szCs w:val="24"/>
        </w:rPr>
        <w:t xml:space="preserve">является: </w:t>
      </w:r>
      <w:r w:rsidR="00381707" w:rsidRPr="00083943">
        <w:rPr>
          <w:b/>
          <w:bCs/>
          <w:sz w:val="24"/>
          <w:szCs w:val="24"/>
        </w:rPr>
        <w:t>квартира</w:t>
      </w:r>
      <w:r w:rsidRPr="00083943">
        <w:rPr>
          <w:b/>
          <w:bCs/>
          <w:sz w:val="24"/>
          <w:szCs w:val="24"/>
        </w:rPr>
        <w:t xml:space="preserve"> №</w:t>
      </w:r>
      <w:r w:rsidR="00E67CF4">
        <w:rPr>
          <w:b/>
          <w:bCs/>
          <w:sz w:val="24"/>
          <w:szCs w:val="24"/>
        </w:rPr>
        <w:t>___</w:t>
      </w:r>
      <w:r w:rsidR="00E22AE6">
        <w:rPr>
          <w:b/>
          <w:bCs/>
          <w:sz w:val="24"/>
          <w:szCs w:val="24"/>
        </w:rPr>
        <w:t>.</w:t>
      </w:r>
    </w:p>
    <w:tbl>
      <w:tblPr>
        <w:tblStyle w:val="af1"/>
        <w:tblW w:w="0" w:type="auto"/>
        <w:tblLook w:val="04A0" w:firstRow="1" w:lastRow="0" w:firstColumn="1" w:lastColumn="0" w:noHBand="0" w:noVBand="1"/>
      </w:tblPr>
      <w:tblGrid>
        <w:gridCol w:w="3964"/>
        <w:gridCol w:w="5628"/>
      </w:tblGrid>
      <w:tr w:rsidR="00EB2BD1" w14:paraId="40519BF9" w14:textId="77777777" w:rsidTr="00EB2BD1">
        <w:tc>
          <w:tcPr>
            <w:tcW w:w="3964" w:type="dxa"/>
          </w:tcPr>
          <w:p w14:paraId="2581EE15" w14:textId="32041C96" w:rsidR="00EB2BD1" w:rsidRPr="00EB2BD1" w:rsidRDefault="00EB2BD1" w:rsidP="00381707">
            <w:pPr>
              <w:pStyle w:val="13"/>
              <w:spacing w:after="120" w:line="100" w:lineRule="atLeast"/>
              <w:jc w:val="both"/>
              <w:rPr>
                <w:sz w:val="24"/>
                <w:szCs w:val="24"/>
              </w:rPr>
            </w:pPr>
            <w:r w:rsidRPr="00EB2BD1">
              <w:rPr>
                <w:sz w:val="24"/>
                <w:szCs w:val="24"/>
              </w:rPr>
              <w:t>Подъезд</w:t>
            </w:r>
          </w:p>
        </w:tc>
        <w:tc>
          <w:tcPr>
            <w:tcW w:w="5628" w:type="dxa"/>
          </w:tcPr>
          <w:p w14:paraId="04976D88" w14:textId="640F74D9" w:rsidR="00EB2BD1" w:rsidRPr="00EB2BD1" w:rsidRDefault="00E67CF4" w:rsidP="00381707">
            <w:pPr>
              <w:pStyle w:val="13"/>
              <w:spacing w:after="120" w:line="100" w:lineRule="atLeast"/>
              <w:jc w:val="both"/>
              <w:rPr>
                <w:sz w:val="24"/>
                <w:szCs w:val="24"/>
              </w:rPr>
            </w:pPr>
            <w:r>
              <w:rPr>
                <w:sz w:val="24"/>
                <w:szCs w:val="24"/>
              </w:rPr>
              <w:t>___</w:t>
            </w:r>
          </w:p>
        </w:tc>
      </w:tr>
      <w:tr w:rsidR="00EB2BD1" w14:paraId="3CA5508E" w14:textId="77777777" w:rsidTr="00EB2BD1">
        <w:tc>
          <w:tcPr>
            <w:tcW w:w="3964" w:type="dxa"/>
          </w:tcPr>
          <w:p w14:paraId="15D987AF" w14:textId="70422170" w:rsidR="00EB2BD1" w:rsidRPr="00EB2BD1" w:rsidRDefault="00EB2BD1" w:rsidP="00381707">
            <w:pPr>
              <w:pStyle w:val="13"/>
              <w:spacing w:after="120" w:line="100" w:lineRule="atLeast"/>
              <w:jc w:val="both"/>
              <w:rPr>
                <w:sz w:val="24"/>
                <w:szCs w:val="24"/>
              </w:rPr>
            </w:pPr>
            <w:r w:rsidRPr="00EB2BD1">
              <w:rPr>
                <w:sz w:val="24"/>
                <w:szCs w:val="24"/>
              </w:rPr>
              <w:t>Этаж</w:t>
            </w:r>
          </w:p>
        </w:tc>
        <w:tc>
          <w:tcPr>
            <w:tcW w:w="5628" w:type="dxa"/>
          </w:tcPr>
          <w:p w14:paraId="55371173" w14:textId="65ECBE5D" w:rsidR="00EB2BD1" w:rsidRPr="00EB2BD1" w:rsidRDefault="00E67CF4" w:rsidP="00381707">
            <w:pPr>
              <w:pStyle w:val="13"/>
              <w:spacing w:after="120" w:line="100" w:lineRule="atLeast"/>
              <w:jc w:val="both"/>
              <w:rPr>
                <w:sz w:val="24"/>
                <w:szCs w:val="24"/>
              </w:rPr>
            </w:pPr>
            <w:r>
              <w:rPr>
                <w:sz w:val="24"/>
                <w:szCs w:val="24"/>
              </w:rPr>
              <w:t>___</w:t>
            </w:r>
          </w:p>
        </w:tc>
      </w:tr>
      <w:tr w:rsidR="00AA0A6D" w14:paraId="5791E586" w14:textId="77777777" w:rsidTr="00EB2BD1">
        <w:tc>
          <w:tcPr>
            <w:tcW w:w="3964" w:type="dxa"/>
          </w:tcPr>
          <w:p w14:paraId="5A934361" w14:textId="6F78634B" w:rsidR="00AA0A6D" w:rsidRPr="00EB2BD1" w:rsidRDefault="00AA0A6D" w:rsidP="00381707">
            <w:pPr>
              <w:pStyle w:val="13"/>
              <w:spacing w:after="120" w:line="100" w:lineRule="atLeast"/>
              <w:jc w:val="both"/>
              <w:rPr>
                <w:sz w:val="24"/>
                <w:szCs w:val="24"/>
              </w:rPr>
            </w:pPr>
            <w:r>
              <w:rPr>
                <w:sz w:val="24"/>
                <w:szCs w:val="24"/>
              </w:rPr>
              <w:t>Площадь балкона или лоджии</w:t>
            </w:r>
            <w:r w:rsidR="00CC65D5">
              <w:rPr>
                <w:sz w:val="24"/>
                <w:szCs w:val="24"/>
              </w:rPr>
              <w:t xml:space="preserve"> без </w:t>
            </w:r>
            <w:r w:rsidR="002B5DB9">
              <w:rPr>
                <w:sz w:val="24"/>
                <w:szCs w:val="24"/>
              </w:rPr>
              <w:t xml:space="preserve">понижающего </w:t>
            </w:r>
            <w:r w:rsidR="00CC65D5">
              <w:rPr>
                <w:sz w:val="24"/>
                <w:szCs w:val="24"/>
              </w:rPr>
              <w:t>коэффициента</w:t>
            </w:r>
          </w:p>
        </w:tc>
        <w:tc>
          <w:tcPr>
            <w:tcW w:w="5628" w:type="dxa"/>
          </w:tcPr>
          <w:p w14:paraId="5E8CB894" w14:textId="464FD89E" w:rsidR="00AA0A6D" w:rsidRDefault="00E67CF4" w:rsidP="00381707">
            <w:pPr>
              <w:pStyle w:val="13"/>
              <w:spacing w:after="120" w:line="100" w:lineRule="atLeast"/>
              <w:jc w:val="both"/>
              <w:rPr>
                <w:sz w:val="24"/>
                <w:szCs w:val="24"/>
              </w:rPr>
            </w:pPr>
            <w:r>
              <w:rPr>
                <w:sz w:val="24"/>
                <w:szCs w:val="24"/>
              </w:rPr>
              <w:t>___</w:t>
            </w:r>
          </w:p>
        </w:tc>
      </w:tr>
      <w:tr w:rsidR="00CC65D5" w14:paraId="1B779D92" w14:textId="77777777" w:rsidTr="00EB2BD1">
        <w:tc>
          <w:tcPr>
            <w:tcW w:w="3964" w:type="dxa"/>
          </w:tcPr>
          <w:p w14:paraId="44534429" w14:textId="3B753970" w:rsidR="00CC65D5" w:rsidRDefault="00CC65D5" w:rsidP="00381707">
            <w:pPr>
              <w:pStyle w:val="13"/>
              <w:spacing w:after="120" w:line="100" w:lineRule="atLeast"/>
              <w:jc w:val="both"/>
              <w:rPr>
                <w:sz w:val="24"/>
                <w:szCs w:val="24"/>
              </w:rPr>
            </w:pPr>
            <w:r>
              <w:rPr>
                <w:sz w:val="24"/>
                <w:szCs w:val="24"/>
              </w:rPr>
              <w:t xml:space="preserve">Площадь балкона или лоджии  с </w:t>
            </w:r>
            <w:r w:rsidR="002B5DB9">
              <w:rPr>
                <w:sz w:val="24"/>
                <w:szCs w:val="24"/>
              </w:rPr>
              <w:t xml:space="preserve">понижающим </w:t>
            </w:r>
            <w:r>
              <w:rPr>
                <w:sz w:val="24"/>
                <w:szCs w:val="24"/>
              </w:rPr>
              <w:t xml:space="preserve"> коэффициентом </w:t>
            </w:r>
          </w:p>
        </w:tc>
        <w:tc>
          <w:tcPr>
            <w:tcW w:w="5628" w:type="dxa"/>
          </w:tcPr>
          <w:p w14:paraId="496AA638" w14:textId="45F7BCE3" w:rsidR="00CC65D5" w:rsidRDefault="00E67CF4" w:rsidP="00381707">
            <w:pPr>
              <w:pStyle w:val="13"/>
              <w:spacing w:after="120" w:line="100" w:lineRule="atLeast"/>
              <w:jc w:val="both"/>
              <w:rPr>
                <w:sz w:val="24"/>
                <w:szCs w:val="24"/>
              </w:rPr>
            </w:pPr>
            <w:r>
              <w:rPr>
                <w:sz w:val="24"/>
                <w:szCs w:val="24"/>
              </w:rPr>
              <w:t>___</w:t>
            </w:r>
          </w:p>
        </w:tc>
      </w:tr>
      <w:tr w:rsidR="00EB2BD1" w14:paraId="571F3E66" w14:textId="77777777" w:rsidTr="00EB2BD1">
        <w:tc>
          <w:tcPr>
            <w:tcW w:w="3964" w:type="dxa"/>
          </w:tcPr>
          <w:p w14:paraId="2D102104" w14:textId="32E9AB3E" w:rsidR="00EB2BD1" w:rsidRPr="00EB2BD1" w:rsidRDefault="00EB2BD1" w:rsidP="00381707">
            <w:pPr>
              <w:pStyle w:val="13"/>
              <w:spacing w:after="120" w:line="100" w:lineRule="atLeast"/>
              <w:jc w:val="both"/>
              <w:rPr>
                <w:sz w:val="24"/>
                <w:szCs w:val="24"/>
              </w:rPr>
            </w:pPr>
            <w:r w:rsidRPr="00EB2BD1">
              <w:rPr>
                <w:sz w:val="24"/>
                <w:szCs w:val="24"/>
              </w:rPr>
              <w:t>Количество комнат</w:t>
            </w:r>
          </w:p>
        </w:tc>
        <w:tc>
          <w:tcPr>
            <w:tcW w:w="5628" w:type="dxa"/>
          </w:tcPr>
          <w:p w14:paraId="5ECF7097" w14:textId="1CC1BE51" w:rsidR="00EB2BD1" w:rsidRPr="00EB2BD1" w:rsidRDefault="00E67CF4" w:rsidP="00381707">
            <w:pPr>
              <w:pStyle w:val="13"/>
              <w:spacing w:after="120" w:line="100" w:lineRule="atLeast"/>
              <w:jc w:val="both"/>
              <w:rPr>
                <w:sz w:val="24"/>
                <w:szCs w:val="24"/>
              </w:rPr>
            </w:pPr>
            <w:r>
              <w:rPr>
                <w:sz w:val="24"/>
                <w:szCs w:val="24"/>
              </w:rPr>
              <w:t>___</w:t>
            </w:r>
          </w:p>
        </w:tc>
      </w:tr>
      <w:tr w:rsidR="00EB2BD1" w14:paraId="795A3C53" w14:textId="77777777" w:rsidTr="00EB2BD1">
        <w:tc>
          <w:tcPr>
            <w:tcW w:w="3964" w:type="dxa"/>
          </w:tcPr>
          <w:p w14:paraId="79710A10" w14:textId="740D1CA6" w:rsidR="00EB2BD1" w:rsidRPr="00EB2BD1" w:rsidRDefault="00EB2BD1" w:rsidP="00381707">
            <w:pPr>
              <w:pStyle w:val="13"/>
              <w:spacing w:after="120" w:line="100" w:lineRule="atLeast"/>
              <w:jc w:val="both"/>
              <w:rPr>
                <w:sz w:val="24"/>
                <w:szCs w:val="24"/>
              </w:rPr>
            </w:pPr>
            <w:r w:rsidRPr="00EB2BD1">
              <w:rPr>
                <w:sz w:val="24"/>
                <w:szCs w:val="24"/>
              </w:rPr>
              <w:t>Общая площадь без учета балконов и лоджий (м</w:t>
            </w:r>
            <w:r w:rsidRPr="00EB2BD1">
              <w:rPr>
                <w:sz w:val="24"/>
                <w:szCs w:val="24"/>
                <w:vertAlign w:val="superscript"/>
              </w:rPr>
              <w:t>2</w:t>
            </w:r>
            <w:r w:rsidRPr="00EB2BD1">
              <w:rPr>
                <w:sz w:val="24"/>
                <w:szCs w:val="24"/>
              </w:rPr>
              <w:t>)</w:t>
            </w:r>
          </w:p>
        </w:tc>
        <w:tc>
          <w:tcPr>
            <w:tcW w:w="5628" w:type="dxa"/>
          </w:tcPr>
          <w:p w14:paraId="009BF031" w14:textId="4077C39B" w:rsidR="00EB2BD1" w:rsidRPr="0017139A" w:rsidRDefault="00E67CF4" w:rsidP="00381707">
            <w:pPr>
              <w:pStyle w:val="13"/>
              <w:spacing w:after="120" w:line="100" w:lineRule="atLeast"/>
              <w:jc w:val="both"/>
              <w:rPr>
                <w:sz w:val="24"/>
                <w:szCs w:val="24"/>
              </w:rPr>
            </w:pPr>
            <w:r>
              <w:rPr>
                <w:sz w:val="24"/>
                <w:szCs w:val="24"/>
              </w:rPr>
              <w:t>___</w:t>
            </w:r>
          </w:p>
        </w:tc>
      </w:tr>
      <w:tr w:rsidR="00EB2BD1" w14:paraId="12ABEAEA" w14:textId="77777777" w:rsidTr="00EB2BD1">
        <w:tc>
          <w:tcPr>
            <w:tcW w:w="3964" w:type="dxa"/>
          </w:tcPr>
          <w:p w14:paraId="15C922A9" w14:textId="63CE855F" w:rsidR="00EB2BD1" w:rsidRPr="00EB2BD1" w:rsidRDefault="00EB2BD1" w:rsidP="00381707">
            <w:pPr>
              <w:pStyle w:val="13"/>
              <w:spacing w:after="120" w:line="100" w:lineRule="atLeast"/>
              <w:jc w:val="both"/>
              <w:rPr>
                <w:sz w:val="24"/>
                <w:szCs w:val="24"/>
              </w:rPr>
            </w:pPr>
            <w:r w:rsidRPr="00EB2BD1">
              <w:rPr>
                <w:sz w:val="24"/>
                <w:szCs w:val="24"/>
              </w:rPr>
              <w:t>Жилая площадь (м</w:t>
            </w:r>
            <w:r w:rsidRPr="00EB2BD1">
              <w:rPr>
                <w:sz w:val="24"/>
                <w:szCs w:val="24"/>
                <w:vertAlign w:val="superscript"/>
              </w:rPr>
              <w:t>2</w:t>
            </w:r>
            <w:r w:rsidRPr="00EB2BD1">
              <w:rPr>
                <w:sz w:val="24"/>
                <w:szCs w:val="24"/>
              </w:rPr>
              <w:t>)</w:t>
            </w:r>
          </w:p>
        </w:tc>
        <w:tc>
          <w:tcPr>
            <w:tcW w:w="5628" w:type="dxa"/>
          </w:tcPr>
          <w:p w14:paraId="604358A0" w14:textId="1523DC30" w:rsidR="00EB2BD1" w:rsidRPr="00EB2BD1" w:rsidRDefault="00E67CF4" w:rsidP="00381707">
            <w:pPr>
              <w:pStyle w:val="13"/>
              <w:spacing w:after="120" w:line="100" w:lineRule="atLeast"/>
              <w:jc w:val="both"/>
              <w:rPr>
                <w:sz w:val="24"/>
                <w:szCs w:val="24"/>
              </w:rPr>
            </w:pPr>
            <w:r>
              <w:rPr>
                <w:sz w:val="24"/>
                <w:szCs w:val="24"/>
              </w:rPr>
              <w:t>___</w:t>
            </w:r>
          </w:p>
        </w:tc>
      </w:tr>
    </w:tbl>
    <w:p w14:paraId="4D9789AC" w14:textId="2439072E" w:rsidR="00A26B4D" w:rsidRPr="00083943" w:rsidRDefault="00087606" w:rsidP="00381707">
      <w:pPr>
        <w:pStyle w:val="ConsPlusNormal"/>
        <w:numPr>
          <w:ilvl w:val="1"/>
          <w:numId w:val="5"/>
        </w:numPr>
        <w:spacing w:before="120"/>
        <w:ind w:left="0" w:firstLine="6"/>
        <w:jc w:val="both"/>
        <w:rPr>
          <w:rFonts w:ascii="Times New Roman" w:hAnsi="Times New Roman" w:cs="Times New Roman"/>
          <w:sz w:val="24"/>
          <w:szCs w:val="24"/>
        </w:rPr>
      </w:pPr>
      <w:r w:rsidRPr="00083943">
        <w:rPr>
          <w:rFonts w:ascii="Times New Roman" w:hAnsi="Times New Roman" w:cs="Times New Roman"/>
          <w:sz w:val="24"/>
          <w:szCs w:val="24"/>
        </w:rPr>
        <w:t>Право собственности «Участника долевого строительства» на Квартиру возникает с момента государственной регистрации указанного права в установленном действующим законодательством порядке.</w:t>
      </w:r>
    </w:p>
    <w:p w14:paraId="49896CAB" w14:textId="3EED3D15" w:rsidR="00A26B4D" w:rsidRPr="00267DB0" w:rsidRDefault="00087606" w:rsidP="00381707">
      <w:pPr>
        <w:pStyle w:val="ConsPlusNormal"/>
        <w:widowControl/>
        <w:numPr>
          <w:ilvl w:val="1"/>
          <w:numId w:val="5"/>
        </w:numPr>
        <w:ind w:left="0" w:firstLine="4"/>
        <w:jc w:val="both"/>
        <w:rPr>
          <w:rFonts w:ascii="Times New Roman" w:hAnsi="Times New Roman" w:cs="Times New Roman"/>
          <w:color w:val="auto"/>
          <w:sz w:val="24"/>
          <w:szCs w:val="24"/>
        </w:rPr>
      </w:pPr>
      <w:r w:rsidRPr="00083943">
        <w:rPr>
          <w:rFonts w:ascii="Times New Roman" w:hAnsi="Times New Roman" w:cs="Times New Roman"/>
          <w:sz w:val="24"/>
          <w:szCs w:val="24"/>
        </w:rPr>
        <w:t xml:space="preserve">План Объекта долевого строительства согласован Сторонами в Приложении №1 к настоящему Договору. Приложение №1 не выполнено в масштабе и является отображением в </w:t>
      </w:r>
      <w:r w:rsidR="00381707" w:rsidRPr="00083943">
        <w:rPr>
          <w:rFonts w:ascii="Times New Roman" w:hAnsi="Times New Roman" w:cs="Times New Roman"/>
          <w:sz w:val="24"/>
          <w:szCs w:val="24"/>
        </w:rPr>
        <w:t>графической</w:t>
      </w:r>
      <w:r w:rsidRPr="00083943">
        <w:rPr>
          <w:rFonts w:ascii="Times New Roman" w:hAnsi="Times New Roman" w:cs="Times New Roman"/>
          <w:sz w:val="24"/>
          <w:szCs w:val="24"/>
        </w:rPr>
        <w:t xml:space="preserve"> форме расположения по отношению друг к другу</w:t>
      </w:r>
      <w:r w:rsidR="00381707" w:rsidRPr="00083943">
        <w:rPr>
          <w:rFonts w:ascii="Times New Roman" w:hAnsi="Times New Roman" w:cs="Times New Roman"/>
          <w:sz w:val="24"/>
          <w:szCs w:val="24"/>
        </w:rPr>
        <w:t xml:space="preserve"> частей</w:t>
      </w:r>
      <w:r w:rsidRPr="00083943">
        <w:rPr>
          <w:rFonts w:ascii="Times New Roman" w:hAnsi="Times New Roman" w:cs="Times New Roman"/>
          <w:sz w:val="24"/>
          <w:szCs w:val="24"/>
        </w:rPr>
        <w:t xml:space="preserve"> Квартиры (комнат, помещений вспомогательного назначения), а также указывает местоположение Квартиры на этаже. Наличие на плане обозначений межкомнатных стен/перегородок, ванн, унитазов, </w:t>
      </w:r>
      <w:r w:rsidRPr="00083943">
        <w:rPr>
          <w:rFonts w:ascii="Times New Roman" w:hAnsi="Times New Roman" w:cs="Times New Roman"/>
          <w:sz w:val="24"/>
          <w:szCs w:val="24"/>
        </w:rPr>
        <w:lastRenderedPageBreak/>
        <w:t>умывальников, раковин, электрических щитков, вентиляционных и иных шахт и прочего, имеет</w:t>
      </w:r>
      <w:r w:rsidR="00381707" w:rsidRPr="00083943">
        <w:rPr>
          <w:rFonts w:ascii="Times New Roman" w:hAnsi="Times New Roman" w:cs="Times New Roman"/>
          <w:sz w:val="24"/>
          <w:szCs w:val="24"/>
        </w:rPr>
        <w:t xml:space="preserve"> условный</w:t>
      </w:r>
      <w:r w:rsidRPr="00083943">
        <w:rPr>
          <w:rFonts w:ascii="Times New Roman" w:hAnsi="Times New Roman" w:cs="Times New Roman"/>
          <w:sz w:val="24"/>
          <w:szCs w:val="24"/>
        </w:rPr>
        <w:t xml:space="preserve"> характер и не создает для</w:t>
      </w:r>
      <w:r w:rsidR="00381707" w:rsidRPr="00083943">
        <w:rPr>
          <w:rFonts w:ascii="Times New Roman" w:hAnsi="Times New Roman" w:cs="Times New Roman"/>
          <w:sz w:val="24"/>
          <w:szCs w:val="24"/>
        </w:rPr>
        <w:t xml:space="preserve"> Застройщика</w:t>
      </w:r>
      <w:r w:rsidRPr="00083943">
        <w:rPr>
          <w:rFonts w:ascii="Times New Roman" w:hAnsi="Times New Roman" w:cs="Times New Roman"/>
          <w:sz w:val="24"/>
          <w:szCs w:val="24"/>
        </w:rPr>
        <w:t xml:space="preserve"> каких-либо обязательств по </w:t>
      </w:r>
      <w:r w:rsidRPr="00267DB0">
        <w:rPr>
          <w:rFonts w:ascii="Times New Roman" w:hAnsi="Times New Roman" w:cs="Times New Roman"/>
          <w:color w:val="auto"/>
          <w:sz w:val="24"/>
          <w:szCs w:val="24"/>
        </w:rPr>
        <w:t>фактическому выполнению/установке/поставке указанных объектов.</w:t>
      </w:r>
    </w:p>
    <w:p w14:paraId="381AA627" w14:textId="4859DEE0" w:rsidR="00A26B4D" w:rsidRPr="00267DB0" w:rsidRDefault="00A61B89" w:rsidP="00267DB0">
      <w:pPr>
        <w:pStyle w:val="a5"/>
        <w:numPr>
          <w:ilvl w:val="1"/>
          <w:numId w:val="5"/>
        </w:numPr>
        <w:autoSpaceDN/>
        <w:spacing w:before="100" w:beforeAutospacing="1" w:after="100" w:afterAutospacing="1"/>
        <w:ind w:left="0" w:firstLine="4"/>
        <w:jc w:val="both"/>
        <w:textAlignment w:val="auto"/>
        <w:rPr>
          <w:rFonts w:eastAsia="Times New Roman"/>
          <w:color w:val="auto"/>
          <w:kern w:val="0"/>
          <w:szCs w:val="24"/>
          <w:lang w:eastAsia="ru-RU"/>
        </w:rPr>
      </w:pPr>
      <w:r w:rsidRPr="00267DB0">
        <w:rPr>
          <w:rFonts w:eastAsia="Times New Roman"/>
          <w:color w:val="auto"/>
          <w:kern w:val="0"/>
          <w:szCs w:val="24"/>
          <w:lang w:eastAsia="ru-RU"/>
        </w:rPr>
        <w:t>Указанный</w:t>
      </w:r>
      <w:r w:rsidR="00B76879" w:rsidRPr="00267DB0">
        <w:rPr>
          <w:rFonts w:eastAsia="Times New Roman"/>
          <w:color w:val="auto"/>
          <w:kern w:val="0"/>
          <w:szCs w:val="24"/>
          <w:lang w:eastAsia="ru-RU"/>
        </w:rPr>
        <w:t xml:space="preserve"> адрес Объекта недвижимости является строительным адресом. По окончании строительства Объекту недвижимости будет присвоен </w:t>
      </w:r>
      <w:r w:rsidRPr="00267DB0">
        <w:rPr>
          <w:rFonts w:eastAsia="Times New Roman"/>
          <w:color w:val="auto"/>
          <w:kern w:val="0"/>
          <w:szCs w:val="24"/>
          <w:lang w:eastAsia="ru-RU"/>
        </w:rPr>
        <w:t>почтовый</w:t>
      </w:r>
      <w:r>
        <w:rPr>
          <w:rFonts w:eastAsia="Times New Roman"/>
          <w:color w:val="auto"/>
          <w:kern w:val="0"/>
          <w:szCs w:val="24"/>
          <w:lang w:eastAsia="ru-RU"/>
        </w:rPr>
        <w:t xml:space="preserve"> а</w:t>
      </w:r>
      <w:r w:rsidR="00B76879" w:rsidRPr="00267DB0">
        <w:rPr>
          <w:rFonts w:eastAsia="Times New Roman"/>
          <w:color w:val="auto"/>
          <w:kern w:val="0"/>
          <w:szCs w:val="24"/>
          <w:lang w:eastAsia="ru-RU"/>
        </w:rPr>
        <w:t xml:space="preserve">дрес. </w:t>
      </w:r>
      <w:r w:rsidR="00B76879" w:rsidRPr="00267DB0">
        <w:rPr>
          <w:rFonts w:eastAsia="Times New Roman"/>
          <w:color w:val="auto"/>
          <w:kern w:val="0"/>
          <w:szCs w:val="24"/>
          <w:lang w:eastAsia="ru-RU"/>
        </w:rPr>
        <w:br/>
        <w:t xml:space="preserve">Характеристики Объекта долевого строительства являются проектными. На основании данных кадастрового инженера, полученных после обмеров завершенного строительством Объекта недвижимости, Объекту долевого строительства присваивается </w:t>
      </w:r>
      <w:r w:rsidRPr="00267DB0">
        <w:rPr>
          <w:rFonts w:eastAsia="Times New Roman"/>
          <w:color w:val="auto"/>
          <w:kern w:val="0"/>
          <w:szCs w:val="24"/>
          <w:lang w:eastAsia="ru-RU"/>
        </w:rPr>
        <w:t>фактический</w:t>
      </w:r>
      <w:r w:rsidR="00B76879" w:rsidRPr="00267DB0">
        <w:rPr>
          <w:rFonts w:eastAsia="Times New Roman"/>
          <w:color w:val="auto"/>
          <w:kern w:val="0"/>
          <w:szCs w:val="24"/>
          <w:lang w:eastAsia="ru-RU"/>
        </w:rPr>
        <w:t xml:space="preserve">̆ номер. </w:t>
      </w:r>
    </w:p>
    <w:p w14:paraId="7164EB53" w14:textId="292B0FCE" w:rsidR="00A26B4D" w:rsidRDefault="00087606" w:rsidP="00267DB0">
      <w:pPr>
        <w:pStyle w:val="ConsPlusNormal"/>
        <w:keepNext/>
        <w:widowControl/>
        <w:numPr>
          <w:ilvl w:val="0"/>
          <w:numId w:val="5"/>
        </w:numPr>
        <w:spacing w:before="240" w:after="120"/>
        <w:ind w:left="0" w:firstLine="0"/>
        <w:jc w:val="center"/>
        <w:rPr>
          <w:rFonts w:ascii="Times New Roman" w:hAnsi="Times New Roman" w:cs="Times New Roman"/>
          <w:b/>
          <w:sz w:val="24"/>
          <w:szCs w:val="24"/>
        </w:rPr>
      </w:pPr>
      <w:r w:rsidRPr="00083943">
        <w:rPr>
          <w:rFonts w:ascii="Times New Roman" w:hAnsi="Times New Roman" w:cs="Times New Roman"/>
          <w:b/>
          <w:sz w:val="24"/>
          <w:szCs w:val="24"/>
        </w:rPr>
        <w:t xml:space="preserve">ЦЕНА ДОГОВОРА. </w:t>
      </w:r>
      <w:r w:rsidRPr="00630921">
        <w:rPr>
          <w:rFonts w:ascii="Times New Roman" w:hAnsi="Times New Roman" w:cs="Times New Roman"/>
          <w:b/>
          <w:sz w:val="24"/>
          <w:szCs w:val="24"/>
        </w:rPr>
        <w:t>СРОКИ И ПОРЯДОК ОПЛАТЫ</w:t>
      </w:r>
    </w:p>
    <w:p w14:paraId="46249013" w14:textId="28AAB847" w:rsidR="002C336E" w:rsidRPr="002C336E" w:rsidRDefault="00721F6D" w:rsidP="002C336E">
      <w:pPr>
        <w:pStyle w:val="13"/>
        <w:jc w:val="both"/>
        <w:rPr>
          <w:b/>
          <w:bCs/>
          <w:color w:val="auto"/>
          <w:sz w:val="24"/>
          <w:szCs w:val="24"/>
        </w:rPr>
      </w:pPr>
      <w:r w:rsidRPr="00721F6D">
        <w:rPr>
          <w:b/>
          <w:bCs/>
          <w:sz w:val="24"/>
          <w:szCs w:val="24"/>
        </w:rPr>
        <w:t>4.1</w:t>
      </w:r>
      <w:r w:rsidR="0017139A">
        <w:rPr>
          <w:sz w:val="24"/>
          <w:szCs w:val="24"/>
        </w:rPr>
        <w:t xml:space="preserve">. </w:t>
      </w:r>
      <w:r w:rsidRPr="00721F6D">
        <w:rPr>
          <w:sz w:val="24"/>
          <w:szCs w:val="24"/>
        </w:rPr>
        <w:t xml:space="preserve">Цена </w:t>
      </w:r>
      <w:r w:rsidRPr="001D2541">
        <w:rPr>
          <w:sz w:val="24"/>
          <w:szCs w:val="24"/>
        </w:rPr>
        <w:t xml:space="preserve">Договора </w:t>
      </w:r>
      <w:r w:rsidRPr="001D2541">
        <w:rPr>
          <w:color w:val="auto"/>
          <w:sz w:val="24"/>
          <w:szCs w:val="24"/>
        </w:rPr>
        <w:t>составляет</w:t>
      </w:r>
      <w:r w:rsidRPr="001D2541">
        <w:rPr>
          <w:b/>
          <w:bCs/>
          <w:color w:val="auto"/>
          <w:sz w:val="24"/>
          <w:szCs w:val="24"/>
        </w:rPr>
        <w:t xml:space="preserve"> </w:t>
      </w:r>
      <w:r w:rsidRPr="001D2541">
        <w:rPr>
          <w:color w:val="auto"/>
          <w:sz w:val="24"/>
          <w:szCs w:val="24"/>
        </w:rPr>
        <w:t xml:space="preserve"> </w:t>
      </w:r>
      <w:r w:rsidR="00E67CF4">
        <w:rPr>
          <w:b/>
          <w:bCs/>
          <w:color w:val="auto"/>
          <w:sz w:val="24"/>
          <w:szCs w:val="24"/>
        </w:rPr>
        <w:t>_____________</w:t>
      </w:r>
      <w:r w:rsidR="002C336E">
        <w:rPr>
          <w:b/>
          <w:bCs/>
          <w:color w:val="auto"/>
          <w:sz w:val="24"/>
          <w:szCs w:val="24"/>
        </w:rPr>
        <w:t xml:space="preserve"> </w:t>
      </w:r>
      <w:r w:rsidR="002C336E" w:rsidRPr="002C336E">
        <w:rPr>
          <w:b/>
          <w:bCs/>
          <w:color w:val="auto"/>
          <w:sz w:val="24"/>
          <w:szCs w:val="24"/>
        </w:rPr>
        <w:t>(</w:t>
      </w:r>
      <w:r w:rsidR="00E67CF4">
        <w:rPr>
          <w:b/>
          <w:bCs/>
          <w:color w:val="auto"/>
          <w:sz w:val="24"/>
          <w:szCs w:val="24"/>
        </w:rPr>
        <w:t>__________________________________</w:t>
      </w:r>
      <w:r w:rsidR="002C336E" w:rsidRPr="002C336E">
        <w:rPr>
          <w:b/>
          <w:bCs/>
          <w:color w:val="auto"/>
          <w:sz w:val="24"/>
          <w:szCs w:val="24"/>
        </w:rPr>
        <w:t>) рубл</w:t>
      </w:r>
      <w:r w:rsidR="00EA4E04">
        <w:rPr>
          <w:b/>
          <w:bCs/>
          <w:color w:val="auto"/>
          <w:sz w:val="24"/>
          <w:szCs w:val="24"/>
        </w:rPr>
        <w:t>ей</w:t>
      </w:r>
      <w:r w:rsidR="002C336E" w:rsidRPr="002C336E">
        <w:rPr>
          <w:b/>
          <w:bCs/>
          <w:color w:val="auto"/>
          <w:sz w:val="24"/>
          <w:szCs w:val="24"/>
        </w:rPr>
        <w:t xml:space="preserve"> </w:t>
      </w:r>
      <w:r w:rsidR="00E67CF4">
        <w:rPr>
          <w:b/>
          <w:bCs/>
          <w:color w:val="auto"/>
          <w:sz w:val="24"/>
          <w:szCs w:val="24"/>
        </w:rPr>
        <w:t>____</w:t>
      </w:r>
      <w:r w:rsidR="002C336E" w:rsidRPr="002C336E">
        <w:rPr>
          <w:b/>
          <w:bCs/>
          <w:color w:val="auto"/>
          <w:sz w:val="24"/>
          <w:szCs w:val="24"/>
        </w:rPr>
        <w:t xml:space="preserve"> копеек</w:t>
      </w:r>
      <w:r w:rsidR="002C336E">
        <w:rPr>
          <w:b/>
          <w:bCs/>
          <w:color w:val="auto"/>
          <w:sz w:val="24"/>
          <w:szCs w:val="24"/>
        </w:rPr>
        <w:t xml:space="preserve"> </w:t>
      </w:r>
      <w:r w:rsidRPr="001D2541">
        <w:rPr>
          <w:color w:val="auto"/>
          <w:sz w:val="24"/>
          <w:szCs w:val="24"/>
        </w:rPr>
        <w:t>НДС не облагается. Участник долевого строительства обязуется принять в собственность Объект долевого строительства и произвести полную оплату цены Договора в соответствии с условиями настоящего договора. Стоимость квадратного метра квартиры устанавливается в размере</w:t>
      </w:r>
      <w:r w:rsidR="002C336E">
        <w:rPr>
          <w:color w:val="auto"/>
          <w:sz w:val="24"/>
          <w:szCs w:val="24"/>
        </w:rPr>
        <w:t xml:space="preserve"> </w:t>
      </w:r>
      <w:r w:rsidR="00E67CF4">
        <w:rPr>
          <w:b/>
          <w:bCs/>
          <w:color w:val="auto"/>
          <w:sz w:val="24"/>
          <w:szCs w:val="24"/>
        </w:rPr>
        <w:t>______</w:t>
      </w:r>
      <w:r w:rsidR="002C336E" w:rsidRPr="002C336E">
        <w:rPr>
          <w:b/>
          <w:bCs/>
          <w:color w:val="auto"/>
          <w:sz w:val="24"/>
          <w:szCs w:val="24"/>
        </w:rPr>
        <w:t xml:space="preserve"> (</w:t>
      </w:r>
      <w:r w:rsidR="00E67CF4">
        <w:rPr>
          <w:b/>
          <w:bCs/>
          <w:color w:val="auto"/>
          <w:sz w:val="24"/>
          <w:szCs w:val="24"/>
        </w:rPr>
        <w:t>________________________</w:t>
      </w:r>
      <w:r w:rsidR="002C336E" w:rsidRPr="002C336E">
        <w:rPr>
          <w:b/>
          <w:bCs/>
          <w:color w:val="auto"/>
          <w:sz w:val="24"/>
          <w:szCs w:val="24"/>
        </w:rPr>
        <w:t xml:space="preserve">) рублей </w:t>
      </w:r>
      <w:r w:rsidR="00E67CF4">
        <w:rPr>
          <w:b/>
          <w:bCs/>
          <w:color w:val="auto"/>
          <w:sz w:val="24"/>
          <w:szCs w:val="24"/>
        </w:rPr>
        <w:t>___</w:t>
      </w:r>
      <w:r w:rsidR="002C336E" w:rsidRPr="002C336E">
        <w:rPr>
          <w:b/>
          <w:bCs/>
          <w:color w:val="auto"/>
          <w:sz w:val="24"/>
          <w:szCs w:val="24"/>
        </w:rPr>
        <w:t xml:space="preserve"> копеек.</w:t>
      </w:r>
    </w:p>
    <w:p w14:paraId="43943A9D" w14:textId="03B7FB54" w:rsidR="00721F6D" w:rsidRPr="001D2541" w:rsidRDefault="00721F6D" w:rsidP="00721F6D">
      <w:pPr>
        <w:pStyle w:val="13"/>
        <w:jc w:val="both"/>
        <w:rPr>
          <w:color w:val="auto"/>
          <w:sz w:val="24"/>
          <w:szCs w:val="24"/>
        </w:rPr>
      </w:pPr>
    </w:p>
    <w:p w14:paraId="2899701B" w14:textId="77777777" w:rsidR="00721F6D" w:rsidRPr="00721F6D" w:rsidRDefault="00721F6D" w:rsidP="00721F6D">
      <w:pPr>
        <w:pStyle w:val="13"/>
        <w:jc w:val="both"/>
        <w:rPr>
          <w:sz w:val="24"/>
          <w:szCs w:val="24"/>
        </w:rPr>
      </w:pPr>
      <w:r w:rsidRPr="001D2541">
        <w:rPr>
          <w:b/>
          <w:bCs/>
          <w:sz w:val="24"/>
          <w:szCs w:val="24"/>
        </w:rPr>
        <w:t xml:space="preserve">4.2. </w:t>
      </w:r>
      <w:r w:rsidRPr="001D2541">
        <w:rPr>
          <w:sz w:val="24"/>
          <w:szCs w:val="24"/>
        </w:rPr>
        <w:t>Оплата Участником долевого строительства цены договора производится путем размещения денежных средств на специальном счете эскроу</w:t>
      </w:r>
      <w:r w:rsidRPr="00721F6D">
        <w:rPr>
          <w:sz w:val="24"/>
          <w:szCs w:val="24"/>
        </w:rPr>
        <w:t xml:space="preserve"> в порядке, предусмотренном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2511D0CC" w14:textId="77777777" w:rsidR="00721F6D" w:rsidRPr="00721F6D" w:rsidRDefault="00721F6D" w:rsidP="00721F6D">
      <w:pPr>
        <w:pStyle w:val="Standard"/>
        <w:ind w:firstLine="742"/>
        <w:jc w:val="both"/>
      </w:pPr>
      <w:r w:rsidRPr="00721F6D">
        <w:t xml:space="preserve">Оплата Участником долевого строительства цены договора производится путем перечисления денежных средств на специальный счет эскроу, который открывает уполномоченный банк (Эскроу-агент) по договору счета эскроу,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w:t>
      </w:r>
      <w:r w:rsidRPr="00721F6D">
        <w:rPr>
          <w:color w:val="000000"/>
        </w:rPr>
        <w:t>счет уплаты цены Договора участия в долевом строительстве, в целях их перечисления Застройщику (Бенефициару) на следующих условиях:</w:t>
      </w:r>
    </w:p>
    <w:p w14:paraId="3783E279" w14:textId="09D93AA7" w:rsidR="00721F6D" w:rsidRPr="00721F6D" w:rsidRDefault="005F257E" w:rsidP="005F257E">
      <w:pPr>
        <w:pStyle w:val="Standard"/>
        <w:ind w:firstLine="426"/>
        <w:jc w:val="both"/>
      </w:pPr>
      <w:r>
        <w:rPr>
          <w:rStyle w:val="24"/>
          <w:color w:val="000000"/>
        </w:rPr>
        <w:t xml:space="preserve">    </w:t>
      </w:r>
      <w:r w:rsidR="00721F6D" w:rsidRPr="00721F6D">
        <w:rPr>
          <w:rStyle w:val="24"/>
          <w:color w:val="000000"/>
        </w:rPr>
        <w:t xml:space="preserve">денежная сумма в </w:t>
      </w:r>
      <w:r w:rsidR="002C336E">
        <w:rPr>
          <w:rStyle w:val="24"/>
          <w:color w:val="000000"/>
        </w:rPr>
        <w:t xml:space="preserve">размере </w:t>
      </w:r>
      <w:r w:rsidR="00E67CF4">
        <w:rPr>
          <w:b/>
          <w:bCs/>
        </w:rPr>
        <w:t>__________________________________________</w:t>
      </w:r>
      <w:r w:rsidR="00EA4E04" w:rsidRPr="00721F6D">
        <w:rPr>
          <w:rStyle w:val="24"/>
          <w:color w:val="000000"/>
        </w:rPr>
        <w:t xml:space="preserve"> </w:t>
      </w:r>
      <w:r w:rsidR="00721F6D" w:rsidRPr="00721F6D">
        <w:rPr>
          <w:rStyle w:val="24"/>
          <w:color w:val="000000"/>
        </w:rPr>
        <w:t xml:space="preserve">оплачивается Участником долевого строительства за счет собственных средств </w:t>
      </w:r>
      <w:r w:rsidR="002C336E">
        <w:rPr>
          <w:rStyle w:val="24"/>
          <w:color w:val="000000"/>
        </w:rPr>
        <w:t xml:space="preserve">в срок по </w:t>
      </w:r>
      <w:r w:rsidR="00E67CF4">
        <w:rPr>
          <w:rStyle w:val="24"/>
          <w:color w:val="000000"/>
        </w:rPr>
        <w:t>________________________</w:t>
      </w:r>
    </w:p>
    <w:p w14:paraId="599416EB" w14:textId="77777777" w:rsidR="00721F6D" w:rsidRPr="00721F6D" w:rsidRDefault="00721F6D" w:rsidP="00721F6D">
      <w:pPr>
        <w:pStyle w:val="Standard"/>
        <w:shd w:val="clear" w:color="auto" w:fill="FFFFFF"/>
        <w:ind w:firstLine="426"/>
        <w:jc w:val="both"/>
      </w:pPr>
      <w:r w:rsidRPr="00721F6D">
        <w:rPr>
          <w:color w:val="212121"/>
        </w:rPr>
        <w:t xml:space="preserve">Участник долевого строительства обязуется внести денежные средства в счет уплаты цены </w:t>
      </w:r>
      <w:r w:rsidRPr="00721F6D">
        <w:rPr>
          <w:color w:val="1F497D"/>
        </w:rPr>
        <w:t>настоящего Д</w:t>
      </w:r>
      <w:r w:rsidRPr="00721F6D">
        <w:rPr>
          <w:color w:val="212121"/>
        </w:rPr>
        <w:t>оговора участия в долевом строительстве на специальный эскроу-счет, открываемый в ПАО Сбербанк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w:t>
      </w:r>
      <w:r w:rsidRPr="00721F6D">
        <w:rPr>
          <w:color w:val="1F497D"/>
        </w:rPr>
        <w:t xml:space="preserve"> Федеральным законом от 30.12.2004 г. « №214-ФЗ «</w:t>
      </w:r>
      <w:r w:rsidRPr="00721F6D">
        <w:rPr>
          <w:color w:val="212121"/>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721F6D">
        <w:rPr>
          <w:color w:val="1F497D"/>
        </w:rPr>
        <w:t xml:space="preserve">» и </w:t>
      </w:r>
      <w:r w:rsidRPr="00721F6D">
        <w:rPr>
          <w:color w:val="212121"/>
        </w:rPr>
        <w:t>договором счета эскроу, заключенным между Бенефициаром, Депонентом и Эскроу-агентом, с учетом следующего:</w:t>
      </w:r>
    </w:p>
    <w:p w14:paraId="4F0DA2D9" w14:textId="2AE8269D" w:rsidR="00A26B4D" w:rsidRPr="00721F6D" w:rsidRDefault="00087606" w:rsidP="00827CF0">
      <w:pPr>
        <w:pStyle w:val="Standard"/>
        <w:shd w:val="clear" w:color="auto" w:fill="FFFFFF"/>
        <w:spacing w:before="120"/>
        <w:ind w:firstLine="709"/>
        <w:jc w:val="both"/>
      </w:pPr>
      <w:r w:rsidRPr="00721F6D">
        <w:rPr>
          <w:b/>
          <w:bCs/>
          <w:color w:val="212121"/>
        </w:rPr>
        <w:t>Эскроу-агент:</w:t>
      </w:r>
      <w:r w:rsidRPr="00721F6D">
        <w:rPr>
          <w:color w:val="212121"/>
        </w:rPr>
        <w:t xml:space="preserve">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sidRPr="00721F6D">
          <w:rPr>
            <w:rStyle w:val="Internetlink"/>
          </w:rPr>
          <w:t>Escrow_Sberbank@sberbank.ru</w:t>
        </w:r>
      </w:hyperlink>
      <w:r w:rsidRPr="00721F6D">
        <w:rPr>
          <w:color w:val="212121"/>
        </w:rPr>
        <w:t>, номер телефона: 8</w:t>
      </w:r>
      <w:r w:rsidR="001475DE" w:rsidRPr="00721F6D">
        <w:rPr>
          <w:color w:val="212121"/>
        </w:rPr>
        <w:t xml:space="preserve"> (</w:t>
      </w:r>
      <w:r w:rsidRPr="00721F6D">
        <w:rPr>
          <w:color w:val="212121"/>
        </w:rPr>
        <w:t>800</w:t>
      </w:r>
      <w:r w:rsidR="001475DE" w:rsidRPr="00721F6D">
        <w:rPr>
          <w:color w:val="212121"/>
        </w:rPr>
        <w:t xml:space="preserve">) </w:t>
      </w:r>
      <w:r w:rsidRPr="00721F6D">
        <w:rPr>
          <w:color w:val="212121"/>
        </w:rPr>
        <w:t>200-86-03.</w:t>
      </w:r>
    </w:p>
    <w:p w14:paraId="592D2E54" w14:textId="0C59ECC7" w:rsidR="00A26B4D" w:rsidRPr="00721F6D" w:rsidRDefault="00FC3FDC" w:rsidP="00827CF0">
      <w:pPr>
        <w:pStyle w:val="Standard"/>
        <w:shd w:val="clear" w:color="auto" w:fill="FFFFFF"/>
        <w:spacing w:before="120" w:after="120"/>
        <w:ind w:firstLine="709"/>
        <w:jc w:val="both"/>
      </w:pPr>
      <w:r w:rsidRPr="00721F6D">
        <w:rPr>
          <w:b/>
          <w:bCs/>
          <w:color w:val="212121"/>
        </w:rPr>
        <w:t xml:space="preserve">Депонент: </w:t>
      </w:r>
      <w:r w:rsidR="00E67CF4">
        <w:rPr>
          <w:b/>
          <w:bCs/>
          <w:sz w:val="22"/>
          <w:szCs w:val="22"/>
        </w:rPr>
        <w:t>____________________</w:t>
      </w:r>
    </w:p>
    <w:p w14:paraId="35574201" w14:textId="5CBF1AD4" w:rsidR="00A26B4D" w:rsidRPr="00083943" w:rsidRDefault="00087606" w:rsidP="00827CF0">
      <w:pPr>
        <w:ind w:firstLine="709"/>
        <w:jc w:val="both"/>
        <w:rPr>
          <w:rFonts w:cs="Times New Roman"/>
        </w:rPr>
      </w:pPr>
      <w:r w:rsidRPr="00083943">
        <w:rPr>
          <w:rFonts w:cs="Times New Roman"/>
          <w:b/>
          <w:bCs/>
          <w:color w:val="212121"/>
        </w:rPr>
        <w:t>Бенефициар:</w:t>
      </w:r>
      <w:r w:rsidRPr="00083943">
        <w:rPr>
          <w:rFonts w:cs="Times New Roman"/>
          <w:color w:val="212121"/>
        </w:rPr>
        <w:t xml:space="preserve"> З</w:t>
      </w:r>
      <w:r w:rsidR="001475DE">
        <w:rPr>
          <w:rFonts w:cs="Times New Roman"/>
          <w:color w:val="212121"/>
        </w:rPr>
        <w:t>астройщик</w:t>
      </w:r>
      <w:r w:rsidRPr="00083943">
        <w:rPr>
          <w:rFonts w:cs="Times New Roman"/>
          <w:color w:val="212121"/>
        </w:rPr>
        <w:t xml:space="preserve"> (</w:t>
      </w:r>
      <w:r w:rsidRPr="00083943">
        <w:rPr>
          <w:rStyle w:val="StrongEmphasis"/>
          <w:rFonts w:ascii="Times New Roman" w:hAnsi="Times New Roman" w:cs="Times New Roman"/>
          <w:b w:val="0"/>
          <w:sz w:val="24"/>
        </w:rPr>
        <w:t xml:space="preserve">ООО СЗ </w:t>
      </w:r>
      <w:bookmarkStart w:id="1" w:name="_Hlk126834266"/>
      <w:r w:rsidR="00CF1406" w:rsidRPr="00083943">
        <w:rPr>
          <w:rFonts w:cs="Times New Roman"/>
        </w:rPr>
        <w:t>«АЛЬФА-СТРОЙ»</w:t>
      </w:r>
      <w:bookmarkEnd w:id="1"/>
      <w:r w:rsidR="00CF1406" w:rsidRPr="00083943">
        <w:rPr>
          <w:rFonts w:cs="Times New Roman"/>
        </w:rPr>
        <w:t xml:space="preserve">  ОГРН 1152365010984</w:t>
      </w:r>
      <w:r w:rsidR="001475DE">
        <w:rPr>
          <w:rFonts w:cs="Times New Roman"/>
        </w:rPr>
        <w:t>,</w:t>
      </w:r>
      <w:r w:rsidR="00B76879" w:rsidRPr="00083943">
        <w:rPr>
          <w:rFonts w:cs="Times New Roman"/>
        </w:rPr>
        <w:t xml:space="preserve"> </w:t>
      </w:r>
      <w:r w:rsidR="00CF1406" w:rsidRPr="00083943">
        <w:rPr>
          <w:rFonts w:cs="Times New Roman"/>
        </w:rPr>
        <w:t>ИНН 2365024692</w:t>
      </w:r>
      <w:r w:rsidR="001475DE">
        <w:rPr>
          <w:rFonts w:cs="Times New Roman"/>
        </w:rPr>
        <w:t>,</w:t>
      </w:r>
      <w:r w:rsidR="00CF1406" w:rsidRPr="00083943">
        <w:rPr>
          <w:rFonts w:cs="Times New Roman"/>
        </w:rPr>
        <w:t xml:space="preserve"> КПП 236501001,</w:t>
      </w:r>
      <w:r w:rsidRPr="00083943">
        <w:rPr>
          <w:rStyle w:val="StrongEmphasis"/>
          <w:rFonts w:ascii="Times New Roman" w:hAnsi="Times New Roman" w:cs="Times New Roman"/>
          <w:b w:val="0"/>
          <w:sz w:val="24"/>
        </w:rPr>
        <w:t xml:space="preserve"> </w:t>
      </w:r>
      <w:r w:rsidR="001475DE">
        <w:rPr>
          <w:rStyle w:val="StrongEmphasis"/>
          <w:rFonts w:ascii="Times New Roman" w:hAnsi="Times New Roman" w:cs="Times New Roman"/>
          <w:b w:val="0"/>
          <w:sz w:val="24"/>
        </w:rPr>
        <w:t>юридический адрес</w:t>
      </w:r>
      <w:r w:rsidRPr="00083943">
        <w:rPr>
          <w:rStyle w:val="StrongEmphasis"/>
          <w:rFonts w:ascii="Times New Roman" w:hAnsi="Times New Roman" w:cs="Times New Roman"/>
          <w:b w:val="0"/>
          <w:sz w:val="24"/>
        </w:rPr>
        <w:t xml:space="preserve">: </w:t>
      </w:r>
      <w:r w:rsidR="00CF1406" w:rsidRPr="00083943">
        <w:rPr>
          <w:rFonts w:cs="Times New Roman"/>
        </w:rPr>
        <w:t>352803 РФ, Краснодарский край, г. Туапсе, улица Речная, 1Г, офис 19; Р/С 40702810830060012208, Банк</w:t>
      </w:r>
      <w:r w:rsidR="001475DE">
        <w:rPr>
          <w:rFonts w:cs="Times New Roman"/>
        </w:rPr>
        <w:t>:</w:t>
      </w:r>
      <w:r w:rsidR="00CF1406" w:rsidRPr="00083943">
        <w:rPr>
          <w:rFonts w:cs="Times New Roman"/>
        </w:rPr>
        <w:t xml:space="preserve"> ЮГО-ЗАПАДНЫЙ БАНК ПАО </w:t>
      </w:r>
      <w:r w:rsidR="00CF1406" w:rsidRPr="00083943">
        <w:rPr>
          <w:rFonts w:cs="Times New Roman"/>
        </w:rPr>
        <w:lastRenderedPageBreak/>
        <w:t>СБЕРБАНК, К/С 30101810600000000602 БИК 046015602</w:t>
      </w:r>
      <w:r w:rsidRPr="00083943">
        <w:rPr>
          <w:rFonts w:cs="Times New Roman"/>
          <w:color w:val="212121"/>
        </w:rPr>
        <w:t>)</w:t>
      </w:r>
      <w:r w:rsidR="001475DE">
        <w:rPr>
          <w:rFonts w:cs="Times New Roman"/>
          <w:color w:val="212121"/>
        </w:rPr>
        <w:t>.</w:t>
      </w:r>
    </w:p>
    <w:p w14:paraId="6F8BF302" w14:textId="495B8907" w:rsidR="00A26B4D" w:rsidRPr="00083943" w:rsidRDefault="00087606" w:rsidP="00827CF0">
      <w:pPr>
        <w:pStyle w:val="Standard"/>
        <w:shd w:val="clear" w:color="auto" w:fill="FFFFFF"/>
        <w:spacing w:before="120" w:after="120"/>
        <w:ind w:firstLine="709"/>
        <w:jc w:val="both"/>
      </w:pPr>
      <w:r w:rsidRPr="00083943">
        <w:rPr>
          <w:b/>
          <w:bCs/>
          <w:color w:val="212121"/>
        </w:rPr>
        <w:t>Депонируемая сумма:</w:t>
      </w:r>
      <w:r w:rsidR="00083943" w:rsidRPr="00083943">
        <w:rPr>
          <w:b/>
          <w:bCs/>
          <w:color w:val="212121"/>
        </w:rPr>
        <w:t xml:space="preserve"> </w:t>
      </w:r>
      <w:r w:rsidR="00E67CF4">
        <w:rPr>
          <w:b/>
          <w:bCs/>
        </w:rPr>
        <w:t>_______________________</w:t>
      </w:r>
      <w:r w:rsidR="00083943" w:rsidRPr="00083943">
        <w:rPr>
          <w:b/>
          <w:bCs/>
          <w:color w:val="212121"/>
        </w:rPr>
        <w:t>.</w:t>
      </w:r>
    </w:p>
    <w:p w14:paraId="66F67AFA" w14:textId="2D388CCC" w:rsidR="00A26B4D" w:rsidRPr="00083943" w:rsidRDefault="00087606" w:rsidP="00827CF0">
      <w:pPr>
        <w:pStyle w:val="Standard"/>
        <w:shd w:val="clear" w:color="auto" w:fill="FFFFFF"/>
        <w:ind w:firstLine="709"/>
        <w:jc w:val="both"/>
      </w:pPr>
      <w:r w:rsidRPr="00083943">
        <w:rPr>
          <w:rStyle w:val="24"/>
          <w:color w:val="212121"/>
        </w:rPr>
        <w:t xml:space="preserve">Срок внесения Депонентом Депонируемой суммы на счет эскроу </w:t>
      </w:r>
      <w:r w:rsidR="00306DB0">
        <w:rPr>
          <w:rStyle w:val="24"/>
          <w:color w:val="000000"/>
        </w:rPr>
        <w:t xml:space="preserve">в срок по </w:t>
      </w:r>
      <w:r w:rsidR="00E67CF4">
        <w:rPr>
          <w:rStyle w:val="24"/>
          <w:color w:val="000000"/>
        </w:rPr>
        <w:t>____________________________</w:t>
      </w:r>
      <w:r w:rsidRPr="00083943">
        <w:rPr>
          <w:rStyle w:val="24"/>
          <w:color w:val="212121"/>
        </w:rPr>
        <w:t xml:space="preserve"> настоящего Договора.</w:t>
      </w:r>
    </w:p>
    <w:p w14:paraId="0821FE95" w14:textId="35C32452" w:rsidR="00721F6D" w:rsidRPr="00721F6D" w:rsidRDefault="00087606" w:rsidP="00721F6D">
      <w:pPr>
        <w:pStyle w:val="Textbody"/>
        <w:shd w:val="clear" w:color="auto" w:fill="FFFFFF"/>
        <w:tabs>
          <w:tab w:val="left" w:pos="510"/>
        </w:tabs>
        <w:spacing w:before="120" w:after="0"/>
        <w:ind w:firstLine="709"/>
        <w:jc w:val="both"/>
        <w:rPr>
          <w:color w:val="212121"/>
        </w:rPr>
      </w:pPr>
      <w:r w:rsidRPr="00083943">
        <w:rPr>
          <w:rStyle w:val="24"/>
          <w:b/>
          <w:bCs/>
          <w:color w:val="212121"/>
        </w:rPr>
        <w:t>Срок условного депонирования денежных средств:</w:t>
      </w:r>
      <w:r w:rsidRPr="00083943">
        <w:rPr>
          <w:rStyle w:val="24"/>
          <w:color w:val="212121"/>
        </w:rPr>
        <w:t xml:space="preserve"> </w:t>
      </w:r>
      <w:r w:rsidR="00B76879" w:rsidRPr="00083943">
        <w:rPr>
          <w:rStyle w:val="24"/>
          <w:color w:val="212121"/>
        </w:rPr>
        <w:t>3</w:t>
      </w:r>
      <w:r w:rsidRPr="00083943">
        <w:rPr>
          <w:rStyle w:val="24"/>
          <w:color w:val="212121"/>
        </w:rPr>
        <w:t xml:space="preserve"> квартал 202</w:t>
      </w:r>
      <w:r w:rsidR="00B76879" w:rsidRPr="00083943">
        <w:rPr>
          <w:rStyle w:val="24"/>
          <w:color w:val="212121"/>
        </w:rPr>
        <w:t>4</w:t>
      </w:r>
      <w:r w:rsidRPr="00083943">
        <w:rPr>
          <w:rStyle w:val="24"/>
          <w:color w:val="212121"/>
        </w:rPr>
        <w:t xml:space="preserve"> г., но не более шести месяцев после срока ввода дома в эксплуатацию (предполагаемый срок ввода дома в эксплуатацию согласно проектной декларации- </w:t>
      </w:r>
      <w:r w:rsidR="00CF1406" w:rsidRPr="00083943">
        <w:rPr>
          <w:rStyle w:val="24"/>
          <w:color w:val="212121"/>
        </w:rPr>
        <w:t>1</w:t>
      </w:r>
      <w:r w:rsidRPr="00083943">
        <w:rPr>
          <w:rStyle w:val="24"/>
          <w:color w:val="212121"/>
        </w:rPr>
        <w:t xml:space="preserve"> квартал 202</w:t>
      </w:r>
      <w:r w:rsidR="00CF1406" w:rsidRPr="00083943">
        <w:rPr>
          <w:rStyle w:val="24"/>
          <w:color w:val="212121"/>
        </w:rPr>
        <w:t>4</w:t>
      </w:r>
      <w:r w:rsidRPr="00083943">
        <w:rPr>
          <w:rStyle w:val="24"/>
          <w:color w:val="212121"/>
        </w:rPr>
        <w:t xml:space="preserve"> года)</w:t>
      </w:r>
      <w:r w:rsidR="001475DE">
        <w:rPr>
          <w:rStyle w:val="24"/>
          <w:color w:val="212121"/>
        </w:rPr>
        <w:t>.</w:t>
      </w:r>
    </w:p>
    <w:p w14:paraId="24028F83" w14:textId="1F8F259B" w:rsidR="00A26B4D" w:rsidRPr="00083943" w:rsidRDefault="00087606" w:rsidP="00721F6D">
      <w:pPr>
        <w:pStyle w:val="Textbody"/>
        <w:numPr>
          <w:ilvl w:val="1"/>
          <w:numId w:val="41"/>
        </w:numPr>
        <w:spacing w:after="0"/>
        <w:ind w:left="0" w:firstLine="4"/>
        <w:jc w:val="both"/>
      </w:pPr>
      <w:r w:rsidRPr="00083943">
        <w:t xml:space="preserve">Цена договора не включает в себя государственную пошлину и иные расходы, связанные с государственной регистрацией настоящего договора и последующей регистрацией права собственности на объект долевого строительства; расходы за услуги органов БТИ по технической инвентаризации объекта долевого строительства; расходы по оплате городской, междугородной и международной телефонной связи (в случае оборудования объекта долевого строительства средствами связи); расходы за услуги и работы по управлению имуществом жилого дома; расходы на содержание, текущей и капитальный ремонт объекта долевого строительства и общего имущества жилого дома; расходы за коммунальные  и эксплуатационные услуги, в том числе расходы по оплате электроэнергии, теплоснабжения, водоотведения, отопления, горячего и холодного водоснабжения объекта долевого строительства, вывоза  твердых бытовых отходов, уборки жилого дома и прилегающей к нему территории расходы по охране жилого дома и объекта долевого строительства, и другие необходимые расходы, связанные с эксплуатацией имущества жилого дома и объекта долевого строительства и обеспечением функционирования жилого дома и объекта долевого строительства в соответствии с их назначением, возникающие после ввода объекта капитального строительства в эксплуатацию. </w:t>
      </w:r>
    </w:p>
    <w:p w14:paraId="11485089" w14:textId="3C401024" w:rsidR="00A26B4D" w:rsidRPr="00083943" w:rsidRDefault="00087606" w:rsidP="00721F6D">
      <w:pPr>
        <w:pStyle w:val="Textbody"/>
        <w:numPr>
          <w:ilvl w:val="1"/>
          <w:numId w:val="41"/>
        </w:numPr>
        <w:spacing w:after="0"/>
        <w:ind w:left="0" w:firstLine="4"/>
        <w:jc w:val="both"/>
      </w:pPr>
      <w:r w:rsidRPr="00083943">
        <w:t xml:space="preserve">Полученная по окончании строительства экономия остается в распоряжении Застройщика и является его вознаграждением за услуги Застройщика. Экономия определяется Застройщиком по факту передачи Объекта Участнику по Передаточному акту как разница </w:t>
      </w:r>
      <w:r w:rsidR="00083943" w:rsidRPr="00083943">
        <w:t xml:space="preserve">между </w:t>
      </w:r>
      <w:r w:rsidRPr="00083943">
        <w:t>Ценой Договора и затратами на строительство (создание) Объекта.</w:t>
      </w:r>
    </w:p>
    <w:p w14:paraId="0B8D6CDF" w14:textId="707B2610" w:rsidR="00A26B4D" w:rsidRPr="00267DB0" w:rsidRDefault="00087606" w:rsidP="00721F6D">
      <w:pPr>
        <w:pStyle w:val="13"/>
        <w:numPr>
          <w:ilvl w:val="1"/>
          <w:numId w:val="41"/>
        </w:numPr>
        <w:ind w:left="0" w:firstLine="4"/>
        <w:jc w:val="both"/>
        <w:rPr>
          <w:color w:val="auto"/>
          <w:sz w:val="24"/>
          <w:szCs w:val="24"/>
        </w:rPr>
      </w:pPr>
      <w:r w:rsidRPr="00083943">
        <w:rPr>
          <w:sz w:val="24"/>
          <w:szCs w:val="24"/>
        </w:rPr>
        <w:t xml:space="preserve">Общая площадь Квартиры, определенная п. </w:t>
      </w:r>
      <w:r w:rsidR="006B0B63">
        <w:rPr>
          <w:sz w:val="24"/>
          <w:szCs w:val="24"/>
        </w:rPr>
        <w:fldChar w:fldCharType="begin"/>
      </w:r>
      <w:r w:rsidR="006B0B63">
        <w:rPr>
          <w:sz w:val="24"/>
          <w:szCs w:val="24"/>
        </w:rPr>
        <w:instrText xml:space="preserve"> REF _Ref131778302 \r \h </w:instrText>
      </w:r>
      <w:r w:rsidR="006B0B63">
        <w:rPr>
          <w:sz w:val="24"/>
          <w:szCs w:val="24"/>
        </w:rPr>
      </w:r>
      <w:r w:rsidR="006B0B63">
        <w:rPr>
          <w:sz w:val="24"/>
          <w:szCs w:val="24"/>
        </w:rPr>
        <w:fldChar w:fldCharType="separate"/>
      </w:r>
      <w:r w:rsidR="00AA0A6D">
        <w:rPr>
          <w:sz w:val="24"/>
          <w:szCs w:val="24"/>
        </w:rPr>
        <w:t>3.1</w:t>
      </w:r>
      <w:r w:rsidR="006B0B63">
        <w:rPr>
          <w:sz w:val="24"/>
          <w:szCs w:val="24"/>
        </w:rPr>
        <w:fldChar w:fldCharType="end"/>
      </w:r>
      <w:r w:rsidRPr="00083943">
        <w:rPr>
          <w:sz w:val="24"/>
          <w:szCs w:val="24"/>
        </w:rPr>
        <w:t xml:space="preserve"> настоящего Договора, является </w:t>
      </w:r>
      <w:r w:rsidRPr="00B1006A">
        <w:rPr>
          <w:sz w:val="24"/>
          <w:szCs w:val="24"/>
        </w:rPr>
        <w:t>расчетной и указана согласно проекту. После окончания строительства и ввода Дома в эксплуатацию общая площадь Квартиры, подлежащей передаче в собственность, уточняется в</w:t>
      </w:r>
      <w:r w:rsidRPr="00083943">
        <w:rPr>
          <w:sz w:val="24"/>
          <w:szCs w:val="24"/>
        </w:rPr>
        <w:t xml:space="preserve"> соответствии с экспликацией с учетом балконов и лоджий, выданной на основании данных фактического обмера. При отклонениях технических данных квартиры, в том числе площади, по сравнению с проектными данными в пределах допуска до 0,1 кв. м, условия настоящего Договора в части суммы оплаты долевого участия в строительстве дома не изменяются и пересмотру не подлежат. Указанные отклонения технических данных квартиры Стороны  рассматривают как нормально допустимые, с учетом проведения работ по установке межкомнатных перегородок и применения определенных отделочных материалов при проведении работ, и не связанные с нарушением качества работ, определенного договором, требованиями технических регламентов, проектной документацией и градостроительными </w:t>
      </w:r>
      <w:r w:rsidRPr="00267DB0">
        <w:rPr>
          <w:color w:val="auto"/>
          <w:sz w:val="24"/>
          <w:szCs w:val="24"/>
        </w:rPr>
        <w:t>регламентами.</w:t>
      </w:r>
      <w:bookmarkStart w:id="2" w:name="Ref122507345"/>
      <w:bookmarkEnd w:id="2"/>
      <w:r w:rsidR="00A318F1" w:rsidRPr="00267DB0">
        <w:rPr>
          <w:color w:val="auto"/>
          <w:sz w:val="24"/>
          <w:szCs w:val="24"/>
        </w:rPr>
        <w:t xml:space="preserve"> </w:t>
      </w:r>
    </w:p>
    <w:p w14:paraId="6CE229B5" w14:textId="2CF37AF8" w:rsidR="00A318F1" w:rsidRPr="00267DB0" w:rsidRDefault="00A318F1" w:rsidP="00267DB0">
      <w:pPr>
        <w:widowControl/>
        <w:autoSpaceDN/>
        <w:jc w:val="both"/>
        <w:textAlignment w:val="auto"/>
        <w:rPr>
          <w:rFonts w:eastAsia="Times New Roman" w:cs="Times New Roman"/>
          <w:kern w:val="0"/>
          <w:lang w:eastAsia="ru-RU" w:bidi="ar-SA"/>
        </w:rPr>
      </w:pPr>
      <w:r w:rsidRPr="00267DB0">
        <w:rPr>
          <w:rFonts w:eastAsia="Times New Roman" w:cs="Times New Roman"/>
          <w:kern w:val="0"/>
          <w:lang w:eastAsia="ru-RU" w:bidi="ar-SA"/>
        </w:rPr>
        <w:t xml:space="preserve">Стороны пришли к соглашению о том, что Цена Договора подлежит изменению в случае изменения </w:t>
      </w:r>
      <w:r w:rsidR="00B1006A" w:rsidRPr="00267DB0">
        <w:rPr>
          <w:rFonts w:eastAsia="Times New Roman" w:cs="Times New Roman"/>
          <w:kern w:val="0"/>
          <w:lang w:eastAsia="ru-RU" w:bidi="ar-SA"/>
        </w:rPr>
        <w:t>Общей</w:t>
      </w:r>
      <w:r w:rsidR="00B1006A">
        <w:rPr>
          <w:rFonts w:eastAsia="Times New Roman" w:cs="Times New Roman"/>
          <w:kern w:val="0"/>
          <w:lang w:eastAsia="ru-RU" w:bidi="ar-SA"/>
        </w:rPr>
        <w:t xml:space="preserve"> </w:t>
      </w:r>
      <w:r w:rsidR="00B1006A" w:rsidRPr="00267DB0">
        <w:rPr>
          <w:rFonts w:eastAsia="Times New Roman" w:cs="Times New Roman"/>
          <w:kern w:val="0"/>
          <w:lang w:eastAsia="ru-RU" w:bidi="ar-SA"/>
        </w:rPr>
        <w:t>приведённой</w:t>
      </w:r>
      <w:r w:rsidR="00B1006A">
        <w:rPr>
          <w:rFonts w:eastAsia="Times New Roman" w:cs="Times New Roman"/>
          <w:kern w:val="0"/>
          <w:lang w:eastAsia="ru-RU" w:bidi="ar-SA"/>
        </w:rPr>
        <w:t xml:space="preserve"> </w:t>
      </w:r>
      <w:r w:rsidRPr="00267DB0">
        <w:rPr>
          <w:rFonts w:eastAsia="Times New Roman" w:cs="Times New Roman"/>
          <w:kern w:val="0"/>
          <w:lang w:eastAsia="ru-RU" w:bidi="ar-SA"/>
        </w:rPr>
        <w:t>площади Объекта долевого строите</w:t>
      </w:r>
      <w:r w:rsidR="00B1006A">
        <w:rPr>
          <w:rFonts w:eastAsia="Times New Roman" w:cs="Times New Roman"/>
          <w:kern w:val="0"/>
          <w:lang w:eastAsia="ru-RU" w:bidi="ar-SA"/>
        </w:rPr>
        <w:t>льства по отношению к Проектной</w:t>
      </w:r>
      <w:r w:rsidRPr="00267DB0">
        <w:rPr>
          <w:rFonts w:eastAsia="Times New Roman" w:cs="Times New Roman"/>
          <w:kern w:val="0"/>
          <w:lang w:eastAsia="ru-RU" w:bidi="ar-SA"/>
        </w:rPr>
        <w:t xml:space="preserve"> об</w:t>
      </w:r>
      <w:r w:rsidR="00B1006A">
        <w:rPr>
          <w:rFonts w:eastAsia="Times New Roman" w:cs="Times New Roman"/>
          <w:kern w:val="0"/>
          <w:lang w:eastAsia="ru-RU" w:bidi="ar-SA"/>
        </w:rPr>
        <w:t>щей</w:t>
      </w:r>
      <w:r w:rsidRPr="00267DB0">
        <w:rPr>
          <w:rFonts w:eastAsia="Times New Roman" w:cs="Times New Roman"/>
          <w:kern w:val="0"/>
          <w:lang w:eastAsia="ru-RU" w:bidi="ar-SA"/>
        </w:rPr>
        <w:t xml:space="preserve"> </w:t>
      </w:r>
      <w:r w:rsidR="00B1006A" w:rsidRPr="00267DB0">
        <w:rPr>
          <w:rFonts w:eastAsia="Times New Roman" w:cs="Times New Roman"/>
          <w:kern w:val="0"/>
          <w:lang w:eastAsia="ru-RU" w:bidi="ar-SA"/>
        </w:rPr>
        <w:t>приведённой</w:t>
      </w:r>
      <w:r w:rsidR="00B1006A">
        <w:rPr>
          <w:rFonts w:eastAsia="Times New Roman" w:cs="Times New Roman"/>
          <w:kern w:val="0"/>
          <w:lang w:eastAsia="ru-RU" w:bidi="ar-SA"/>
        </w:rPr>
        <w:t xml:space="preserve"> </w:t>
      </w:r>
      <w:r w:rsidRPr="00267DB0">
        <w:rPr>
          <w:rFonts w:eastAsia="Times New Roman" w:cs="Times New Roman"/>
          <w:kern w:val="0"/>
          <w:lang w:eastAsia="ru-RU" w:bidi="ar-SA"/>
        </w:rPr>
        <w:t xml:space="preserve">площади Объекта долевого строительства более чем на </w:t>
      </w:r>
      <w:r w:rsidRPr="00267DB0">
        <w:rPr>
          <w:rFonts w:cs="Times New Roman"/>
        </w:rPr>
        <w:t>0,1 кв. м.</w:t>
      </w:r>
    </w:p>
    <w:p w14:paraId="4B9652D8" w14:textId="22B955A9" w:rsidR="00A26B4D" w:rsidRPr="00083943" w:rsidRDefault="00087606" w:rsidP="00267DB0">
      <w:pPr>
        <w:pStyle w:val="13"/>
        <w:numPr>
          <w:ilvl w:val="0"/>
          <w:numId w:val="31"/>
        </w:numPr>
        <w:ind w:left="0" w:hanging="11"/>
        <w:jc w:val="both"/>
        <w:rPr>
          <w:sz w:val="24"/>
          <w:szCs w:val="24"/>
        </w:rPr>
      </w:pPr>
      <w:r w:rsidRPr="00267DB0">
        <w:rPr>
          <w:color w:val="auto"/>
          <w:sz w:val="24"/>
          <w:szCs w:val="24"/>
        </w:rPr>
        <w:t xml:space="preserve">В случае расхождения площади квартиры на величину более 0,1 кв. м в сторону </w:t>
      </w:r>
      <w:r w:rsidRPr="00083943">
        <w:rPr>
          <w:sz w:val="24"/>
          <w:szCs w:val="24"/>
        </w:rPr>
        <w:t xml:space="preserve">увеличения «Участник долевого строительства» обязан оплатить разницу </w:t>
      </w:r>
      <w:r w:rsidR="00083943" w:rsidRPr="00083943">
        <w:rPr>
          <w:sz w:val="24"/>
          <w:szCs w:val="24"/>
        </w:rPr>
        <w:t>в площади,</w:t>
      </w:r>
      <w:r w:rsidRPr="00083943">
        <w:rPr>
          <w:sz w:val="24"/>
          <w:szCs w:val="24"/>
        </w:rPr>
        <w:t xml:space="preserve"> между инвестируемой площадью квартиры и фактической исходя из стоимости квадратного метра установленной в</w:t>
      </w:r>
      <w:r w:rsidR="004156DF">
        <w:rPr>
          <w:sz w:val="24"/>
          <w:szCs w:val="24"/>
        </w:rPr>
        <w:t xml:space="preserve"> п 4.1. н</w:t>
      </w:r>
      <w:r w:rsidRPr="00083943">
        <w:rPr>
          <w:sz w:val="24"/>
          <w:szCs w:val="24"/>
        </w:rPr>
        <w:t>астоящего договора, в течении 10 дней с момента получения уведомления от «Застройщика» о готовности объекта долевого строительства к передаче.</w:t>
      </w:r>
    </w:p>
    <w:p w14:paraId="60F50C46" w14:textId="7F6C6C50" w:rsidR="00A26B4D" w:rsidRPr="00083943" w:rsidRDefault="00087606" w:rsidP="00827CF0">
      <w:pPr>
        <w:pStyle w:val="13"/>
        <w:numPr>
          <w:ilvl w:val="0"/>
          <w:numId w:val="31"/>
        </w:numPr>
        <w:spacing w:after="60"/>
        <w:ind w:left="0" w:firstLine="0"/>
        <w:jc w:val="both"/>
        <w:rPr>
          <w:sz w:val="24"/>
          <w:szCs w:val="24"/>
        </w:rPr>
      </w:pPr>
      <w:r w:rsidRPr="00083943">
        <w:rPr>
          <w:sz w:val="24"/>
          <w:szCs w:val="24"/>
        </w:rPr>
        <w:lastRenderedPageBreak/>
        <w:t>В случае расхождения площади квартиры на величину более  0,1 кв. м в сторону уменьшения Застройщик обязан возвратить  «Участнику долевого строительства» разницу в площади превышающей 0</w:t>
      </w:r>
      <w:r w:rsidR="00630921">
        <w:rPr>
          <w:sz w:val="24"/>
          <w:szCs w:val="24"/>
        </w:rPr>
        <w:t>,</w:t>
      </w:r>
      <w:r w:rsidRPr="00083943">
        <w:rPr>
          <w:sz w:val="24"/>
          <w:szCs w:val="24"/>
        </w:rPr>
        <w:t xml:space="preserve">1 </w:t>
      </w:r>
      <w:r w:rsidR="00EB2BD1">
        <w:rPr>
          <w:sz w:val="24"/>
          <w:szCs w:val="24"/>
        </w:rPr>
        <w:t>м</w:t>
      </w:r>
      <w:r w:rsidR="00EB2BD1">
        <w:rPr>
          <w:sz w:val="24"/>
          <w:szCs w:val="24"/>
          <w:vertAlign w:val="superscript"/>
        </w:rPr>
        <w:t>2</w:t>
      </w:r>
      <w:r w:rsidRPr="00083943">
        <w:rPr>
          <w:sz w:val="24"/>
          <w:szCs w:val="24"/>
        </w:rPr>
        <w:t xml:space="preserve">. между инвестируемой площадью квартиры и фактической исходя из стоимости квадратного метра установленной в </w:t>
      </w:r>
      <w:r w:rsidR="004156DF" w:rsidRPr="00083943">
        <w:rPr>
          <w:sz w:val="24"/>
          <w:szCs w:val="24"/>
        </w:rPr>
        <w:t>в</w:t>
      </w:r>
      <w:r w:rsidR="004156DF">
        <w:rPr>
          <w:sz w:val="24"/>
          <w:szCs w:val="24"/>
        </w:rPr>
        <w:t xml:space="preserve"> п 4.1. н</w:t>
      </w:r>
      <w:r w:rsidR="004156DF" w:rsidRPr="00083943">
        <w:rPr>
          <w:sz w:val="24"/>
          <w:szCs w:val="24"/>
        </w:rPr>
        <w:t>астоящего договора</w:t>
      </w:r>
      <w:r w:rsidRPr="00083943">
        <w:rPr>
          <w:sz w:val="24"/>
          <w:szCs w:val="24"/>
        </w:rPr>
        <w:t>, в течении 10 дней с момента подписания акта приема-передачи квартиры.</w:t>
      </w:r>
    </w:p>
    <w:p w14:paraId="33E4B12C" w14:textId="64359268" w:rsidR="00A26B4D" w:rsidRPr="00083943" w:rsidRDefault="00087606" w:rsidP="00827CF0">
      <w:pPr>
        <w:pStyle w:val="13"/>
        <w:numPr>
          <w:ilvl w:val="0"/>
          <w:numId w:val="31"/>
        </w:numPr>
        <w:ind w:left="0" w:hanging="11"/>
        <w:jc w:val="both"/>
        <w:rPr>
          <w:sz w:val="24"/>
          <w:szCs w:val="24"/>
        </w:rPr>
      </w:pPr>
      <w:r w:rsidRPr="00083943">
        <w:rPr>
          <w:sz w:val="24"/>
          <w:szCs w:val="24"/>
        </w:rPr>
        <w:t>Денежная сумма уплаченная «Участником долевого строительства» или возвращенная ему «Застройщиком», в соответствии с указанным пунктом договора входит в цену настоящего договора.</w:t>
      </w:r>
    </w:p>
    <w:p w14:paraId="676DB35B" w14:textId="1A74BD02" w:rsidR="00A26B4D" w:rsidRPr="00083943" w:rsidRDefault="00087606" w:rsidP="00721F6D">
      <w:pPr>
        <w:pStyle w:val="13"/>
        <w:numPr>
          <w:ilvl w:val="1"/>
          <w:numId w:val="41"/>
        </w:numPr>
        <w:ind w:left="0" w:firstLine="0"/>
        <w:jc w:val="both"/>
        <w:rPr>
          <w:sz w:val="24"/>
          <w:szCs w:val="24"/>
        </w:rPr>
      </w:pPr>
      <w:r w:rsidRPr="00083943">
        <w:rPr>
          <w:sz w:val="24"/>
          <w:szCs w:val="24"/>
        </w:rPr>
        <w:t xml:space="preserve">Стороны пришли к соглашению, что допустимым изменением общей площади квартиры является изменение общей проектной площади квартиры в любую сторону не более чем на 5 (пять) процентов. </w:t>
      </w:r>
    </w:p>
    <w:p w14:paraId="7686AA1C" w14:textId="135C9BA8" w:rsidR="00A26B4D" w:rsidRPr="00083943" w:rsidRDefault="00087606" w:rsidP="00721F6D">
      <w:pPr>
        <w:pStyle w:val="13"/>
        <w:numPr>
          <w:ilvl w:val="1"/>
          <w:numId w:val="41"/>
        </w:numPr>
        <w:ind w:left="0" w:firstLine="0"/>
        <w:jc w:val="both"/>
        <w:rPr>
          <w:sz w:val="24"/>
          <w:szCs w:val="24"/>
        </w:rPr>
      </w:pPr>
      <w:r w:rsidRPr="00083943">
        <w:rPr>
          <w:sz w:val="24"/>
          <w:szCs w:val="24"/>
        </w:rPr>
        <w:t xml:space="preserve">Стороны допускают, что площадь отдельных комнат, кухни и других помещений жилого помещения (квартиры) может быть уменьшена или увеличена за счет,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(то есть не являются </w:t>
      </w:r>
      <w:r w:rsidR="00083943" w:rsidRPr="00083943">
        <w:rPr>
          <w:sz w:val="24"/>
          <w:szCs w:val="24"/>
        </w:rPr>
        <w:t>нарушением требований</w:t>
      </w:r>
      <w:r w:rsidRPr="00083943">
        <w:rPr>
          <w:sz w:val="24"/>
          <w:szCs w:val="24"/>
        </w:rPr>
        <w:t xml:space="preserve"> о качестве объекта долевого строительства и существенным изменением размеров объекта долевого строительства).</w:t>
      </w:r>
    </w:p>
    <w:p w14:paraId="2738DE46" w14:textId="2C33BDD5" w:rsidR="00A26B4D" w:rsidRPr="00083943" w:rsidRDefault="00083943" w:rsidP="00721F6D">
      <w:pPr>
        <w:pStyle w:val="Textbody"/>
        <w:numPr>
          <w:ilvl w:val="1"/>
          <w:numId w:val="41"/>
        </w:numPr>
        <w:spacing w:after="0"/>
        <w:ind w:left="0" w:firstLine="0"/>
        <w:jc w:val="both"/>
        <w:rPr>
          <w:color w:val="000000"/>
        </w:rPr>
      </w:pPr>
      <w:r w:rsidRPr="00083943">
        <w:t>Застройщик</w:t>
      </w:r>
      <w:r w:rsidR="00087606" w:rsidRPr="00083943">
        <w:t xml:space="preserve"> передаёт «</w:t>
      </w:r>
      <w:r w:rsidR="00087606" w:rsidRPr="00083943">
        <w:rPr>
          <w:color w:val="000000"/>
        </w:rPr>
        <w:t xml:space="preserve">Участнику долевого строительства» </w:t>
      </w:r>
      <w:r w:rsidR="00087606" w:rsidRPr="00083943">
        <w:t>помещение</w:t>
      </w:r>
      <w:r w:rsidR="00087606" w:rsidRPr="00083943">
        <w:rPr>
          <w:color w:val="000000"/>
        </w:rPr>
        <w:t xml:space="preserve"> только после полного расчёта за помещение, с учетом изменения площади по фактическому обмеру и корректировки окончательной стоимости в соответствии с п. 4.</w:t>
      </w:r>
      <w:r w:rsidR="00E22AE6">
        <w:rPr>
          <w:color w:val="000000"/>
        </w:rPr>
        <w:t>5</w:t>
      </w:r>
      <w:r w:rsidR="00087606" w:rsidRPr="00083943">
        <w:rPr>
          <w:color w:val="000000"/>
        </w:rPr>
        <w:t>.</w:t>
      </w:r>
    </w:p>
    <w:p w14:paraId="2960A671" w14:textId="2CCB7D8B" w:rsidR="00A26B4D" w:rsidRPr="004B0179" w:rsidRDefault="00087606" w:rsidP="00721F6D">
      <w:pPr>
        <w:pStyle w:val="ConsPlusNormal"/>
        <w:widowControl/>
        <w:numPr>
          <w:ilvl w:val="0"/>
          <w:numId w:val="41"/>
        </w:numPr>
        <w:spacing w:before="240" w:after="120"/>
        <w:ind w:left="0" w:firstLine="0"/>
        <w:jc w:val="center"/>
        <w:rPr>
          <w:rFonts w:ascii="Times New Roman" w:hAnsi="Times New Roman" w:cs="Times New Roman"/>
          <w:b/>
          <w:sz w:val="24"/>
          <w:szCs w:val="24"/>
        </w:rPr>
      </w:pPr>
      <w:r w:rsidRPr="004B0179">
        <w:rPr>
          <w:rFonts w:ascii="Times New Roman" w:hAnsi="Times New Roman" w:cs="Times New Roman"/>
          <w:b/>
          <w:sz w:val="24"/>
          <w:szCs w:val="24"/>
        </w:rPr>
        <w:t>СРОК И ПОРЯДОК ПЕРЕДАЧИ ОБЪЕКТА</w:t>
      </w:r>
    </w:p>
    <w:p w14:paraId="7BDE074D" w14:textId="23CE46E7" w:rsidR="00A26B4D" w:rsidRPr="00083943" w:rsidRDefault="00087606" w:rsidP="00B30F6B">
      <w:pPr>
        <w:pStyle w:val="Textbody"/>
        <w:numPr>
          <w:ilvl w:val="1"/>
          <w:numId w:val="46"/>
        </w:numPr>
        <w:spacing w:after="0"/>
        <w:jc w:val="both"/>
      </w:pPr>
      <w:r w:rsidRPr="00083943">
        <w:t xml:space="preserve">«Застройщик» обязуется ввести в эксплуатацию «Объект» в </w:t>
      </w:r>
      <w:r w:rsidR="00686254" w:rsidRPr="00686254">
        <w:t>2</w:t>
      </w:r>
      <w:r w:rsidRPr="00083943">
        <w:t xml:space="preserve"> квартале 202</w:t>
      </w:r>
      <w:r w:rsidR="00B76879" w:rsidRPr="00083943">
        <w:t>4</w:t>
      </w:r>
      <w:r w:rsidRPr="00083943">
        <w:t xml:space="preserve"> года.</w:t>
      </w:r>
    </w:p>
    <w:p w14:paraId="0FCB1567" w14:textId="4573E126" w:rsidR="00A26B4D" w:rsidRPr="00083943" w:rsidRDefault="00087606" w:rsidP="00B30F6B">
      <w:pPr>
        <w:pStyle w:val="Textbody"/>
        <w:numPr>
          <w:ilvl w:val="1"/>
          <w:numId w:val="46"/>
        </w:numPr>
        <w:spacing w:after="0"/>
        <w:ind w:left="0" w:firstLine="4"/>
        <w:jc w:val="both"/>
      </w:pPr>
      <w:r w:rsidRPr="00083943">
        <w:t xml:space="preserve">Срок передачи квартиры «Участнику долевого строительства» </w:t>
      </w:r>
      <w:r w:rsidR="006D17AB" w:rsidRPr="001C3063">
        <w:t>– до</w:t>
      </w:r>
      <w:r w:rsidRPr="001C3063">
        <w:t xml:space="preserve"> 2</w:t>
      </w:r>
      <w:r w:rsidR="00B76879" w:rsidRPr="001C3063">
        <w:t>9</w:t>
      </w:r>
      <w:r w:rsidRPr="001C3063">
        <w:t>.0</w:t>
      </w:r>
      <w:r w:rsidR="00E22AE6">
        <w:t>6</w:t>
      </w:r>
      <w:r w:rsidRPr="001C3063">
        <w:t>.202</w:t>
      </w:r>
      <w:r w:rsidR="00B76879" w:rsidRPr="001C3063">
        <w:t>4</w:t>
      </w:r>
      <w:r w:rsidRPr="001C3063">
        <w:t xml:space="preserve"> года.</w:t>
      </w:r>
    </w:p>
    <w:p w14:paraId="7D00D0C7" w14:textId="77777777" w:rsidR="00A26B4D" w:rsidRPr="00083943" w:rsidRDefault="00087606" w:rsidP="00C16FBB">
      <w:pPr>
        <w:pStyle w:val="Textbody"/>
        <w:spacing w:after="0"/>
        <w:jc w:val="both"/>
      </w:pPr>
      <w:r w:rsidRPr="00083943">
        <w:t>«Застройщик» вправе ввести «Объект» в эксплуатацию и передать Квартиру «Участнику долевого строительства» в более ранний срок.</w:t>
      </w:r>
    </w:p>
    <w:p w14:paraId="2356639F" w14:textId="77777777" w:rsidR="00A26B4D" w:rsidRPr="00083943" w:rsidRDefault="00087606" w:rsidP="00C16FBB">
      <w:pPr>
        <w:pStyle w:val="Textbody"/>
        <w:spacing w:after="0"/>
        <w:jc w:val="both"/>
      </w:pPr>
      <w:r w:rsidRPr="00083943">
        <w:t>Срок строительства и получения разрешения на ввод дома в эксплуатацию может быть изменен в случае внесения изменений в проектную документацию и проектную декларацию.</w:t>
      </w:r>
    </w:p>
    <w:p w14:paraId="270CDABF" w14:textId="27E98DC6" w:rsidR="00A318F1" w:rsidRPr="00083943" w:rsidRDefault="00087606" w:rsidP="00B30F6B">
      <w:pPr>
        <w:pStyle w:val="Textbody"/>
        <w:numPr>
          <w:ilvl w:val="1"/>
          <w:numId w:val="46"/>
        </w:numPr>
        <w:spacing w:after="0"/>
        <w:ind w:left="0" w:firstLine="4"/>
        <w:jc w:val="both"/>
      </w:pPr>
      <w:r w:rsidRPr="00083943">
        <w:t>Передача Объекта долевого строительства «Застройщиком» и принятие его «Участниками долевого строительства» осуществляется по передаточному акту (далее – «Передаточный акт»), подписываемому обеими Сторонами. При этом в Передаточном акте указывается общая площадь Объекта долевого строительства, определенная органами, осуществляющими техническую инвентаризацию, и указанная в техническом паспорте без учета площади лоджий, балконов и террас.</w:t>
      </w:r>
    </w:p>
    <w:p w14:paraId="494699B1" w14:textId="45F0BBEC" w:rsidR="00A26B4D" w:rsidRPr="00083943" w:rsidRDefault="00087606" w:rsidP="00B30F6B">
      <w:pPr>
        <w:pStyle w:val="Textbody"/>
        <w:numPr>
          <w:ilvl w:val="1"/>
          <w:numId w:val="46"/>
        </w:numPr>
        <w:spacing w:after="0"/>
        <w:ind w:left="0" w:firstLine="4"/>
        <w:jc w:val="both"/>
      </w:pPr>
      <w:r w:rsidRPr="00083943">
        <w:t>«Застройщик» уведомляет «Участника долевого строительства» о завершении строительства Жилого дома и получении им Разрешения на ввод в эксплуатацию Жилого дома, готовности к передаче Объекта, а также о необходимости принятия «Участником долевого строительства» по Передаточному акту Объекта долевого строительства и о последствиях его бездействия, направляя уведомление на адрес электронной почты, указанный в договоре, по почте заказным письмом с описью вложения или телеграммой с уведомлением о вручении либо вручается Участнику лично под расписку, по адресу «Участника долевого строительства», указанному в настоящем Договоре. При изменении адреса «Участника долевого строительства»,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Участник.</w:t>
      </w:r>
    </w:p>
    <w:p w14:paraId="481E058D" w14:textId="54A40B53" w:rsidR="00993BF1" w:rsidRDefault="00087606" w:rsidP="00B30F6B">
      <w:pPr>
        <w:pStyle w:val="Textbody"/>
        <w:numPr>
          <w:ilvl w:val="1"/>
          <w:numId w:val="46"/>
        </w:numPr>
        <w:spacing w:after="0"/>
        <w:ind w:left="0" w:firstLine="4"/>
        <w:jc w:val="both"/>
      </w:pPr>
      <w:r w:rsidRPr="00083943">
        <w:t xml:space="preserve">«Участник долевого строительства» обязуется в срок передачи Объекта долевого строительства, установленный «Застройщиком» в соответствии с </w:t>
      </w:r>
      <w:r w:rsidR="00A634D5" w:rsidRPr="00083943">
        <w:t>п</w:t>
      </w:r>
      <w:r w:rsidR="00A634D5">
        <w:t>п.</w:t>
      </w:r>
      <w:r w:rsidRPr="00083943">
        <w:t xml:space="preserve"> 5.1, 5.2 Договора, либо по устному согласованию с Застройщиком в течение 5 (пяти) календарных дней с момента получения уведомления «Застройщика» (п. 5.4. настоящего договора) прибыть в офис «Застройщика» для принятия Объекта долевого строительства и подписания передаточного </w:t>
      </w:r>
      <w:r w:rsidRPr="00083943">
        <w:lastRenderedPageBreak/>
        <w:t xml:space="preserve">акта. </w:t>
      </w:r>
    </w:p>
    <w:p w14:paraId="343AB31C" w14:textId="37830C8F" w:rsidR="00A634D5" w:rsidRDefault="00267DB0" w:rsidP="00B30F6B">
      <w:pPr>
        <w:pStyle w:val="Textbody"/>
        <w:numPr>
          <w:ilvl w:val="1"/>
          <w:numId w:val="46"/>
        </w:numPr>
        <w:spacing w:after="0"/>
        <w:ind w:left="0" w:firstLine="4"/>
        <w:jc w:val="both"/>
      </w:pPr>
      <w:r>
        <w:t>«</w:t>
      </w:r>
      <w:r w:rsidR="00A634D5">
        <w:t>Участник долевого строительства</w:t>
      </w:r>
      <w:r>
        <w:t>»</w:t>
      </w:r>
      <w:r w:rsidR="00A634D5">
        <w:t xml:space="preserve"> вправе отказаться от принятия Объекта долевого строительства и подписания Передаточного акта только в случае, если у него имеются обоснованные претензии к передаваемому Объекту долевого строительства, связанные с существенными недостатками, которые делают Объект долевого строительства непригодным для предусмотренного настоящим Договором использования по назначению. Под существенными недостатками Стороны понимают отступления от условий Договора, от обязательных требований технических регламентов, проектной̆ документации и градостроительных регламентов, от иных обязательных требований. </w:t>
      </w:r>
    </w:p>
    <w:p w14:paraId="4AF60FB7" w14:textId="4558F778" w:rsidR="00A634D5" w:rsidRDefault="00A634D5" w:rsidP="00B30F6B">
      <w:pPr>
        <w:pStyle w:val="Textbody"/>
        <w:numPr>
          <w:ilvl w:val="1"/>
          <w:numId w:val="46"/>
        </w:numPr>
        <w:spacing w:after="0"/>
        <w:ind w:left="0" w:firstLine="4"/>
        <w:jc w:val="both"/>
      </w:pPr>
      <w:r>
        <w:t xml:space="preserve">При этом Стороны учитывают тот факт, что получение Застройщиком Разрешения на ввод Объекта недвижимости в эксплуатацию подтверждает завершение строительства в полном объеме как Объекта недвижимости, так и Объекта долевого строительства и их соответствие условиям настоящего Договора, требованиям технических регламентов, градостроительных регламентов и проектной̆ документации, и иным обязательным требованиям, а также подтверждает отсутствие каких-либо существенных недостатков при создании Объекта долевого строительства. </w:t>
      </w:r>
    </w:p>
    <w:p w14:paraId="27357E0B" w14:textId="2546777F" w:rsidR="00A634D5" w:rsidRPr="007009CA" w:rsidRDefault="00A634D5" w:rsidP="00B30F6B">
      <w:pPr>
        <w:pStyle w:val="Textbody"/>
        <w:numPr>
          <w:ilvl w:val="1"/>
          <w:numId w:val="46"/>
        </w:numPr>
        <w:spacing w:after="0"/>
        <w:ind w:left="0" w:firstLine="4"/>
        <w:jc w:val="both"/>
        <w:rPr>
          <w:strike/>
          <w:highlight w:val="cyan"/>
        </w:rPr>
      </w:pPr>
      <w:r w:rsidRPr="007310D2">
        <w:t xml:space="preserve">В случае, если выявленные </w:t>
      </w:r>
      <w:r w:rsidR="00267DB0" w:rsidRPr="007310D2">
        <w:t>«</w:t>
      </w:r>
      <w:r w:rsidRPr="007310D2">
        <w:t>Участником долевого строительства</w:t>
      </w:r>
      <w:r w:rsidR="00267DB0" w:rsidRPr="007310D2">
        <w:t>»</w:t>
      </w:r>
      <w:r w:rsidRPr="007310D2">
        <w:t xml:space="preserve"> несоответствия Объекта долевого строительства не относятся к существенным недостаткам (п. 5.</w:t>
      </w:r>
      <w:r w:rsidR="00E22AE6">
        <w:t>6</w:t>
      </w:r>
      <w:r w:rsidRPr="007310D2">
        <w:t xml:space="preserve"> Договора), они рассматриваются Сторонами как несущественные недостатки, которые не могут являться препятствием для принятия </w:t>
      </w:r>
      <w:r w:rsidR="00267DB0" w:rsidRPr="007310D2">
        <w:t>«</w:t>
      </w:r>
      <w:r w:rsidRPr="007310D2">
        <w:t>Участником долевого строительства</w:t>
      </w:r>
      <w:r w:rsidR="00267DB0" w:rsidRPr="007310D2">
        <w:t>»</w:t>
      </w:r>
      <w:r w:rsidRPr="007310D2">
        <w:t xml:space="preserve"> Объекта долевого строительства и подписания Передаточного акта в соответствии с условиями настоящего Договора, и подлежат устранению Застройщиком в рамках гарантийного срока, указанного в п. 6.3 настоящего Договора, после передачи Объекта долевого строительства Участнику</w:t>
      </w:r>
      <w:r>
        <w:t xml:space="preserve"> долевого строительства в соответствии с условиями настоящего Договора. Отказ Участника долевого строительства от принятия Объекта долевого строительства и подписания Передаточного акта в соответствии с условиями настоящего Договора, в связи с выявленными Участником долевого строительства несущественными недостатками, при условии наличия у Застройщика Разрешения на ввод Объекта недвижимости в эксплуатацию и получения Участником долевого строительства уведомления от Застройщика о завершении </w:t>
      </w:r>
      <w:r w:rsidRPr="00200197">
        <w:t xml:space="preserve">строительства Объекта недвижимости согласно п. 5.4 настоящего Договора, признается Сторонами как уклонение Участника долевого строительства от принятия Объекта долевого строительства и подписания Передаточного акта. </w:t>
      </w:r>
    </w:p>
    <w:p w14:paraId="4A3129BD" w14:textId="3FD228BD" w:rsidR="00A634D5" w:rsidRDefault="00A634D5" w:rsidP="00B30F6B">
      <w:pPr>
        <w:pStyle w:val="Textbody"/>
        <w:numPr>
          <w:ilvl w:val="1"/>
          <w:numId w:val="46"/>
        </w:numPr>
        <w:spacing w:after="0"/>
        <w:ind w:left="0" w:firstLine="4"/>
        <w:jc w:val="both"/>
      </w:pPr>
      <w:r>
        <w:t>Обязательство Застройщика по передаче Объекта долевого строительства является встречным (ст. 328 ГК РФ) по отношению к обязательству Участнику долевого строительства по оплате Цены Договора в полном объеме, установленному разделом 4 настоящего Договора, в том числе в случае увеличения Цены Договора, в соответствии с п. 4.</w:t>
      </w:r>
      <w:r w:rsidR="00E22AE6">
        <w:t>5</w:t>
      </w:r>
      <w:r>
        <w:t xml:space="preserve">. настоящего Договора. В случае неисполнения Участника долевого строительства указанного обязательства к Застройщику не применяются меры ответственности, предусмотренные частью 2 статьи 6 ФЗ </w:t>
      </w:r>
      <w:r w:rsidR="00267DB0">
        <w:t>№</w:t>
      </w:r>
      <w:r>
        <w:t xml:space="preserve"> 214</w:t>
      </w:r>
      <w:r w:rsidR="00267DB0">
        <w:t>-</w:t>
      </w:r>
      <w:r>
        <w:t xml:space="preserve">ФЗ. </w:t>
      </w:r>
    </w:p>
    <w:p w14:paraId="1CE11053" w14:textId="7353ABB9" w:rsidR="00A26B4D" w:rsidRPr="00083943" w:rsidRDefault="00AE00A8" w:rsidP="00B30F6B">
      <w:pPr>
        <w:pStyle w:val="Textbody"/>
        <w:numPr>
          <w:ilvl w:val="1"/>
          <w:numId w:val="46"/>
        </w:numPr>
        <w:spacing w:after="0"/>
        <w:ind w:left="0" w:firstLine="4"/>
        <w:jc w:val="both"/>
      </w:pPr>
      <w:r>
        <w:t>Застройщик</w:t>
      </w:r>
      <w:r w:rsidR="00087606" w:rsidRPr="00083943">
        <w:t xml:space="preserve"> на основании ст. 359 ГК РФ вправе удерживать Объект и не передавать Участнику его по передаточному акту до </w:t>
      </w:r>
      <w:r>
        <w:t>полной</w:t>
      </w:r>
      <w:r w:rsidR="00087606" w:rsidRPr="00083943">
        <w:t xml:space="preserve"> оплаты Цены Договора, </w:t>
      </w:r>
      <w:r>
        <w:t>указанной</w:t>
      </w:r>
      <w:r w:rsidR="00087606" w:rsidRPr="00083943">
        <w:t xml:space="preserve"> в п. 4.1., в том числе в случае ее изменения в соответствии с п. 4.</w:t>
      </w:r>
      <w:r w:rsidR="00E22AE6">
        <w:t>5.</w:t>
      </w:r>
      <w:r w:rsidR="00087606" w:rsidRPr="00083943">
        <w:t xml:space="preserve"> Договора. При этом </w:t>
      </w:r>
      <w:r>
        <w:t>Застройщик</w:t>
      </w:r>
      <w:r w:rsidR="00087606" w:rsidRPr="00083943">
        <w:t xml:space="preserve"> не будет считаться нарушившим срок передачи Объекта, </w:t>
      </w:r>
      <w:r>
        <w:t>предусмотренный</w:t>
      </w:r>
      <w:r w:rsidR="00087606" w:rsidRPr="00083943">
        <w:t xml:space="preserve"> разделом 5 Договора. Если оплата задолженности произведена Участником после истечения, установленного разделом 5 </w:t>
      </w:r>
      <w:r w:rsidR="00C16FBB" w:rsidRPr="00083943">
        <w:t>Договора срока</w:t>
      </w:r>
      <w:r w:rsidR="00087606" w:rsidRPr="00083943">
        <w:t xml:space="preserve"> передачи Объекта, </w:t>
      </w:r>
      <w:r>
        <w:t>Застройщик</w:t>
      </w:r>
      <w:r w:rsidR="00087606" w:rsidRPr="00083943">
        <w:t xml:space="preserve"> обязан передать Квартиру в срок не позднее 10 (десять) </w:t>
      </w:r>
      <w:r>
        <w:t xml:space="preserve">дней </w:t>
      </w:r>
      <w:r w:rsidR="00087606" w:rsidRPr="00083943">
        <w:t>с момента оплаты Участником задолженности по Договору.</w:t>
      </w:r>
    </w:p>
    <w:p w14:paraId="013C02EB" w14:textId="692EBE68" w:rsidR="00A26B4D" w:rsidRPr="00083943" w:rsidRDefault="00087606" w:rsidP="00B30F6B">
      <w:pPr>
        <w:pStyle w:val="Textbody"/>
        <w:numPr>
          <w:ilvl w:val="1"/>
          <w:numId w:val="46"/>
        </w:numPr>
        <w:spacing w:after="0"/>
        <w:ind w:left="0" w:firstLine="4"/>
        <w:jc w:val="both"/>
      </w:pPr>
      <w:r w:rsidRPr="00083943">
        <w:t xml:space="preserve">При уклонении либо при отказе «Участника долевого строительства» от принятия </w:t>
      </w:r>
      <w:r w:rsidR="00A634D5" w:rsidRPr="00083943">
        <w:t>Объекта долевого</w:t>
      </w:r>
      <w:r w:rsidRPr="00083943">
        <w:t xml:space="preserve"> строительства (за исключением случая, указанного в п. 5.</w:t>
      </w:r>
      <w:r w:rsidR="00E22AE6">
        <w:t>6</w:t>
      </w:r>
      <w:r w:rsidRPr="00083943">
        <w:t xml:space="preserve"> настоящего Договора)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w:t>
      </w:r>
      <w:r w:rsidRPr="00083943">
        <w:lastRenderedPageBreak/>
        <w:t xml:space="preserve">При этом риск случайной гибели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w:t>
      </w:r>
      <w:r w:rsidR="00C16FBB" w:rsidRPr="00083943">
        <w:t>долевого строительства</w:t>
      </w:r>
      <w:r w:rsidRPr="00083943">
        <w:t>.</w:t>
      </w:r>
    </w:p>
    <w:p w14:paraId="5B0014FB" w14:textId="41966ACA" w:rsidR="00A26B4D" w:rsidRPr="00083943" w:rsidRDefault="00AE00A8" w:rsidP="00B30F6B">
      <w:pPr>
        <w:pStyle w:val="Textbody"/>
        <w:numPr>
          <w:ilvl w:val="1"/>
          <w:numId w:val="46"/>
        </w:numPr>
        <w:spacing w:after="0"/>
        <w:ind w:left="0" w:firstLine="4"/>
        <w:jc w:val="both"/>
      </w:pPr>
      <w:r>
        <w:t>Застройщик</w:t>
      </w:r>
      <w:r w:rsidR="00087606" w:rsidRPr="00083943">
        <w:t xml:space="preserve"> считается не нарушившим срок передачи Объекта, если Участник получил уведомление о готовности Объекта к передаче и необходимости его принятия, но не явился для приемки в </w:t>
      </w:r>
      <w:r>
        <w:t>установленный</w:t>
      </w:r>
      <w:r w:rsidR="00087606" w:rsidRPr="00083943">
        <w:t xml:space="preserve"> срок, а также в случае возврата оператором </w:t>
      </w:r>
      <w:r>
        <w:t>почтовой</w:t>
      </w:r>
      <w:r w:rsidR="00087606" w:rsidRPr="00083943">
        <w:t xml:space="preserve"> связи уведомления в связи с отказом Участника принять его, либо по причине истечения срока хранения уведомления, или в связи с отсутствием Участника по почтовому адресу, указанному в настоящем Договоре, а также и в случае направления уведомления Участнику долевого строительства по адресу электронной почты указанному в договоре.</w:t>
      </w:r>
    </w:p>
    <w:p w14:paraId="2D31BAB9" w14:textId="428B8FD7" w:rsidR="00A26B4D" w:rsidRPr="00083943" w:rsidRDefault="00087606" w:rsidP="00B30F6B">
      <w:pPr>
        <w:pStyle w:val="Textbody"/>
        <w:numPr>
          <w:ilvl w:val="1"/>
          <w:numId w:val="46"/>
        </w:numPr>
        <w:spacing w:after="0"/>
        <w:ind w:left="0" w:firstLine="4"/>
        <w:jc w:val="both"/>
      </w:pPr>
      <w:r w:rsidRPr="00083943">
        <w:t>В случае если строительство (создание) Жилого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РФ.</w:t>
      </w:r>
    </w:p>
    <w:p w14:paraId="77542B05" w14:textId="171B5CED" w:rsidR="00A26B4D" w:rsidRPr="00083943" w:rsidRDefault="00087606" w:rsidP="00B30F6B">
      <w:pPr>
        <w:pStyle w:val="Textbody"/>
        <w:numPr>
          <w:ilvl w:val="1"/>
          <w:numId w:val="46"/>
        </w:numPr>
        <w:spacing w:after="0"/>
        <w:ind w:left="0" w:firstLine="4"/>
        <w:jc w:val="both"/>
      </w:pPr>
      <w:r w:rsidRPr="00083943">
        <w:t>С момента подписания Передаточного акта все риски случайной гибели или случайного повреждения Объекта несет «Участник долевого строительства».</w:t>
      </w:r>
    </w:p>
    <w:p w14:paraId="616A0B1E" w14:textId="34EFF713" w:rsidR="00A26B4D" w:rsidRPr="00D572B3" w:rsidRDefault="00087606" w:rsidP="00B30F6B">
      <w:pPr>
        <w:pStyle w:val="ConsPlusNormal"/>
        <w:widowControl/>
        <w:numPr>
          <w:ilvl w:val="0"/>
          <w:numId w:val="46"/>
        </w:numPr>
        <w:spacing w:before="240" w:after="120"/>
        <w:ind w:left="0" w:firstLine="6"/>
        <w:jc w:val="center"/>
        <w:rPr>
          <w:rFonts w:ascii="Times New Roman" w:hAnsi="Times New Roman" w:cs="Times New Roman"/>
          <w:b/>
          <w:color w:val="auto"/>
          <w:sz w:val="24"/>
          <w:szCs w:val="24"/>
        </w:rPr>
      </w:pPr>
      <w:r w:rsidRPr="007009CA">
        <w:rPr>
          <w:rFonts w:ascii="Times New Roman" w:hAnsi="Times New Roman" w:cs="Times New Roman"/>
          <w:b/>
          <w:sz w:val="24"/>
          <w:szCs w:val="24"/>
        </w:rPr>
        <w:t>ГАРАНТИИ КАЧЕСТВА</w:t>
      </w:r>
    </w:p>
    <w:p w14:paraId="3C397602" w14:textId="7533C855" w:rsidR="00A26B4D" w:rsidRPr="00D572B3" w:rsidRDefault="00D572B3" w:rsidP="00D572B3">
      <w:pPr>
        <w:pStyle w:val="ConsPlusNormal"/>
        <w:widowControl/>
        <w:ind w:left="4" w:firstLine="0"/>
        <w:jc w:val="both"/>
        <w:rPr>
          <w:rFonts w:ascii="Times New Roman" w:hAnsi="Times New Roman" w:cs="Times New Roman"/>
          <w:color w:val="auto"/>
          <w:sz w:val="24"/>
          <w:szCs w:val="24"/>
        </w:rPr>
      </w:pPr>
      <w:r w:rsidRPr="00D572B3">
        <w:rPr>
          <w:rFonts w:ascii="Times New Roman" w:hAnsi="Times New Roman" w:cs="Times New Roman"/>
          <w:bCs/>
          <w:color w:val="auto"/>
          <w:sz w:val="24"/>
          <w:szCs w:val="24"/>
        </w:rPr>
        <w:t>6.1.</w:t>
      </w:r>
      <w:r w:rsidRPr="00D572B3">
        <w:rPr>
          <w:rFonts w:ascii="Times New Roman" w:hAnsi="Times New Roman" w:cs="Times New Roman"/>
          <w:bCs/>
          <w:color w:val="auto"/>
          <w:sz w:val="24"/>
          <w:szCs w:val="24"/>
        </w:rPr>
        <w:tab/>
      </w:r>
      <w:r w:rsidR="007009CA" w:rsidRPr="00D572B3">
        <w:rPr>
          <w:rFonts w:ascii="Times New Roman" w:hAnsi="Times New Roman" w:cs="Times New Roman"/>
          <w:color w:val="auto"/>
          <w:sz w:val="24"/>
          <w:szCs w:val="24"/>
        </w:rPr>
        <w:t>Стороны пришли к соглашению о том, что удостоверением выполнения строительства объекта в полном объеме в соответствии с разрешением на строительство, проектной документацией, а также соответствия построенного объекта строительства требованиям к строительству является Разрешение на ввод Многоквартирного дома в эксплуатацию, выданное в установленном законодательством РФ порядке.</w:t>
      </w:r>
    </w:p>
    <w:p w14:paraId="03710B17" w14:textId="1BAE3054" w:rsidR="00A26B4D" w:rsidRPr="00D572B3" w:rsidRDefault="00D572B3" w:rsidP="00D572B3">
      <w:pPr>
        <w:pStyle w:val="ConsPlusNormal"/>
        <w:widowControl/>
        <w:numPr>
          <w:ilvl w:val="1"/>
          <w:numId w:val="44"/>
        </w:numPr>
        <w:jc w:val="both"/>
        <w:rPr>
          <w:rFonts w:ascii="Times New Roman" w:hAnsi="Times New Roman" w:cs="Times New Roman"/>
          <w:color w:val="auto"/>
          <w:sz w:val="24"/>
          <w:szCs w:val="24"/>
        </w:rPr>
      </w:pPr>
      <w:r w:rsidRPr="00D572B3">
        <w:rPr>
          <w:rFonts w:ascii="Times New Roman" w:hAnsi="Times New Roman" w:cs="Times New Roman"/>
          <w:color w:val="auto"/>
          <w:sz w:val="24"/>
          <w:szCs w:val="24"/>
        </w:rPr>
        <w:t xml:space="preserve"> </w:t>
      </w:r>
      <w:r w:rsidR="00087606" w:rsidRPr="00D572B3">
        <w:rPr>
          <w:rFonts w:ascii="Times New Roman" w:hAnsi="Times New Roman" w:cs="Times New Roman"/>
          <w:color w:val="auto"/>
          <w:sz w:val="24"/>
          <w:szCs w:val="24"/>
        </w:rPr>
        <w:t>«Застройщик» обязан передать «Участнику долевого строительства» Объект долевого строительства, качество которого соответствует условиям настоящего Договора, требованиям технических/градостроительных регламентов, проектной документации.</w:t>
      </w:r>
    </w:p>
    <w:p w14:paraId="5BE1777A" w14:textId="6AC77A97" w:rsidR="00CE3035" w:rsidRPr="00D572B3" w:rsidRDefault="00D572B3" w:rsidP="00D572B3">
      <w:pPr>
        <w:jc w:val="both"/>
        <w:rPr>
          <w:rFonts w:eastAsia="ヒラギノ角ゴ Pro W3" w:cs="Times New Roman"/>
          <w:lang w:bidi="ar-SA"/>
        </w:rPr>
      </w:pPr>
      <w:r w:rsidRPr="00D572B3">
        <w:rPr>
          <w:rFonts w:eastAsia="ヒラギノ角ゴ Pro W3" w:cs="Times New Roman"/>
          <w:lang w:bidi="ar-SA"/>
        </w:rPr>
        <w:t>6.3.</w:t>
      </w:r>
      <w:r w:rsidRPr="00D572B3">
        <w:rPr>
          <w:rFonts w:eastAsia="ヒラギノ角ゴ Pro W3" w:cs="Times New Roman"/>
          <w:lang w:bidi="ar-SA"/>
        </w:rPr>
        <w:tab/>
      </w:r>
      <w:r w:rsidR="00CE3035" w:rsidRPr="00D572B3">
        <w:rPr>
          <w:rFonts w:eastAsia="ヒラギノ角ゴ Pro W3" w:cs="Times New Roman"/>
          <w:lang w:bidi="ar-SA"/>
        </w:rPr>
        <w:t>Гарантийный срок на Объект составляет 5 (пять) лет со дня подписания первого передаточного акта или иного документа о передаче Объекта долевого строительства Участнику долевого строительства, за исключением технологического и инженерного оборудования, входящего в состав Объекта долевого строительства.</w:t>
      </w:r>
    </w:p>
    <w:p w14:paraId="310D2C36" w14:textId="0BF98D99" w:rsidR="00A26B4D" w:rsidRPr="00083943" w:rsidRDefault="00087606" w:rsidP="00827CF0">
      <w:pPr>
        <w:pStyle w:val="ConsPlusNormal"/>
        <w:widowControl/>
        <w:ind w:firstLine="709"/>
        <w:jc w:val="both"/>
        <w:rPr>
          <w:rFonts w:ascii="Times New Roman" w:hAnsi="Times New Roman" w:cs="Times New Roman"/>
          <w:sz w:val="24"/>
          <w:szCs w:val="24"/>
        </w:rPr>
      </w:pPr>
      <w:r w:rsidRPr="00083943">
        <w:rPr>
          <w:rFonts w:ascii="Times New Roman" w:hAnsi="Times New Roman" w:cs="Times New Roman"/>
          <w:sz w:val="24"/>
          <w:szCs w:val="24"/>
        </w:rPr>
        <w:t xml:space="preserve">Гарантийный срок на технологическое и инженерное оборудование, входящее в состав </w:t>
      </w:r>
      <w:r w:rsidR="004B0179" w:rsidRPr="00083943">
        <w:rPr>
          <w:rFonts w:ascii="Times New Roman" w:hAnsi="Times New Roman" w:cs="Times New Roman"/>
          <w:sz w:val="24"/>
          <w:szCs w:val="24"/>
        </w:rPr>
        <w:t>передаваемого «</w:t>
      </w:r>
      <w:r w:rsidRPr="00083943">
        <w:rPr>
          <w:rFonts w:ascii="Times New Roman" w:hAnsi="Times New Roman" w:cs="Times New Roman"/>
          <w:sz w:val="24"/>
          <w:szCs w:val="24"/>
        </w:rPr>
        <w:t>Участнику долевого строительства» Объекта долевого строительства, устанавливается сроком на 3 (три) года и исчисляется со дня подписания первого передаточного акта или иного документа о передаче Объекта долевого строительства.  Все обнаруженные в течение этого срока недостатки, которые не могли быть выявлены при осмотре Объекта и подписании Передаточного акта, должны устраняться «Застройщиком» безвозмездно самостоятельно или с привлечением третьих лиц после письменного уведомления его «Участником долевого строительства» о недостатках.</w:t>
      </w:r>
    </w:p>
    <w:p w14:paraId="6165DC12" w14:textId="77777777" w:rsidR="00A26B4D" w:rsidRPr="00083943" w:rsidRDefault="00087606" w:rsidP="00827CF0">
      <w:pPr>
        <w:pStyle w:val="ConsPlusNormal"/>
        <w:widowControl/>
        <w:ind w:firstLine="709"/>
        <w:jc w:val="both"/>
        <w:rPr>
          <w:rFonts w:ascii="Times New Roman" w:hAnsi="Times New Roman" w:cs="Times New Roman"/>
          <w:sz w:val="24"/>
          <w:szCs w:val="24"/>
        </w:rPr>
      </w:pPr>
      <w:r w:rsidRPr="00083943">
        <w:rPr>
          <w:rFonts w:ascii="Times New Roman" w:hAnsi="Times New Roman" w:cs="Times New Roman"/>
          <w:sz w:val="24"/>
          <w:szCs w:val="24"/>
        </w:rPr>
        <w:t>«Застройщик» не несет ответственности за недостатки (дефекты) «Объекта» и оборудования, обнаруженные в пределах гарантийного срока, если докажет что они произошли вследствие их нормального износа,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произведенного самим «Участником долевого строительства» или привлеченными им третьими лицами, либо обслуживающей организацией.</w:t>
      </w:r>
    </w:p>
    <w:p w14:paraId="1BB8912F" w14:textId="145A1F11" w:rsidR="00A26B4D" w:rsidRPr="00E379C5" w:rsidRDefault="00E379C5" w:rsidP="00E379C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6.4.</w:t>
      </w:r>
      <w:r>
        <w:rPr>
          <w:rFonts w:ascii="Times New Roman" w:hAnsi="Times New Roman" w:cs="Times New Roman"/>
          <w:sz w:val="24"/>
          <w:szCs w:val="24"/>
        </w:rPr>
        <w:tab/>
      </w:r>
      <w:r w:rsidR="00087606" w:rsidRPr="00E379C5">
        <w:rPr>
          <w:rFonts w:ascii="Times New Roman" w:hAnsi="Times New Roman" w:cs="Times New Roman"/>
          <w:sz w:val="24"/>
          <w:szCs w:val="24"/>
        </w:rPr>
        <w:t xml:space="preserve">Гарантии качества и соответствующие этому обязательства «Застройщика» не распространяются на любые работы, выполненные в Объекте самим «Участником долевого строительства» или по его заказу, а также на недостатки, возникшие из-за нарушений </w:t>
      </w:r>
      <w:r w:rsidR="00087606" w:rsidRPr="00E379C5">
        <w:rPr>
          <w:rFonts w:ascii="Times New Roman" w:hAnsi="Times New Roman" w:cs="Times New Roman"/>
          <w:sz w:val="24"/>
          <w:szCs w:val="24"/>
        </w:rPr>
        <w:lastRenderedPageBreak/>
        <w:t>«Участником долевого строительства» эксплуатации Объекта долевого строительства и Жилого дома в целом.</w:t>
      </w:r>
    </w:p>
    <w:p w14:paraId="12A6681B" w14:textId="311F840E" w:rsidR="00A26B4D" w:rsidRPr="00083943" w:rsidRDefault="00087606" w:rsidP="00083B29">
      <w:pPr>
        <w:pStyle w:val="ConsPlusNormal"/>
        <w:widowControl/>
        <w:numPr>
          <w:ilvl w:val="1"/>
          <w:numId w:val="47"/>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«Застройщик» не несет ответственность за недостатки (дефекты) Жилого дома, обнаруженные в пределах гарантийного срока, если докажет, что они произошли вследствие его нормального износа и/или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ремонта, проведенного самим «Участником долевого строительства» или привлеченными им третьими лицами.</w:t>
      </w:r>
    </w:p>
    <w:p w14:paraId="0672109D" w14:textId="2D35547D" w:rsidR="00A26B4D" w:rsidRPr="00D572B3" w:rsidRDefault="00087606" w:rsidP="00083B29">
      <w:pPr>
        <w:pStyle w:val="ConsPlusNormal"/>
        <w:widowControl/>
        <w:numPr>
          <w:ilvl w:val="1"/>
          <w:numId w:val="47"/>
        </w:numPr>
        <w:ind w:left="0" w:firstLine="0"/>
        <w:jc w:val="both"/>
        <w:rPr>
          <w:rFonts w:ascii="Times New Roman" w:hAnsi="Times New Roman" w:cs="Times New Roman"/>
          <w:color w:val="auto"/>
          <w:sz w:val="24"/>
          <w:szCs w:val="24"/>
        </w:rPr>
      </w:pPr>
      <w:r w:rsidRPr="00D572B3">
        <w:rPr>
          <w:rFonts w:ascii="Times New Roman" w:hAnsi="Times New Roman" w:cs="Times New Roman"/>
          <w:color w:val="auto"/>
          <w:sz w:val="24"/>
          <w:szCs w:val="24"/>
        </w:rPr>
        <w:t xml:space="preserve">При обнаружении в пределах гарантийного срока недостатков Объекта долевого строительства, за которые отвечает «Застройщик», «Участник долевого строительства» вправе требовать </w:t>
      </w:r>
      <w:r w:rsidR="00735C77" w:rsidRPr="00D572B3">
        <w:rPr>
          <w:rFonts w:ascii="Times New Roman" w:hAnsi="Times New Roman" w:cs="Times New Roman"/>
          <w:color w:val="auto"/>
          <w:sz w:val="24"/>
          <w:szCs w:val="24"/>
        </w:rPr>
        <w:t>от Застройщика либо безвозмездного устранения недостатков в разумный срок, либо соразмерного уменьшения цены договора, либо возмещения расходов на устранение недостатков</w:t>
      </w:r>
    </w:p>
    <w:p w14:paraId="0EB124D7" w14:textId="64F88A0E" w:rsidR="00A26B4D" w:rsidRPr="00804578" w:rsidRDefault="00087606" w:rsidP="00083B29">
      <w:pPr>
        <w:pStyle w:val="ConsPlusNormal"/>
        <w:widowControl/>
        <w:numPr>
          <w:ilvl w:val="0"/>
          <w:numId w:val="47"/>
        </w:numPr>
        <w:spacing w:before="240" w:after="120"/>
        <w:ind w:left="0" w:firstLine="6"/>
        <w:jc w:val="center"/>
        <w:rPr>
          <w:rFonts w:ascii="Times New Roman" w:hAnsi="Times New Roman" w:cs="Times New Roman"/>
          <w:b/>
          <w:spacing w:val="20"/>
          <w:sz w:val="24"/>
          <w:szCs w:val="24"/>
        </w:rPr>
      </w:pPr>
      <w:r w:rsidRPr="004B0179">
        <w:rPr>
          <w:rFonts w:ascii="Times New Roman" w:hAnsi="Times New Roman" w:cs="Times New Roman"/>
          <w:b/>
          <w:sz w:val="24"/>
          <w:szCs w:val="24"/>
        </w:rPr>
        <w:t>ОБЯЗАННОСТИ СТОРОН</w:t>
      </w:r>
    </w:p>
    <w:p w14:paraId="3CDF0CD8" w14:textId="62D271A6" w:rsidR="00A26B4D" w:rsidRPr="00083943" w:rsidRDefault="00087606" w:rsidP="007310D2">
      <w:pPr>
        <w:pStyle w:val="ConsPlusNormal"/>
        <w:widowControl/>
        <w:numPr>
          <w:ilvl w:val="1"/>
          <w:numId w:val="48"/>
        </w:numPr>
        <w:spacing w:after="120"/>
        <w:jc w:val="both"/>
        <w:rPr>
          <w:rFonts w:ascii="Times New Roman" w:hAnsi="Times New Roman" w:cs="Times New Roman"/>
          <w:sz w:val="24"/>
          <w:szCs w:val="24"/>
        </w:rPr>
      </w:pPr>
      <w:r w:rsidRPr="00083943">
        <w:rPr>
          <w:rFonts w:ascii="Times New Roman" w:hAnsi="Times New Roman" w:cs="Times New Roman"/>
          <w:sz w:val="24"/>
          <w:szCs w:val="24"/>
        </w:rPr>
        <w:t>Обязанности «Участника долевого строительства»:</w:t>
      </w:r>
    </w:p>
    <w:p w14:paraId="53FC91E9" w14:textId="77777777" w:rsidR="00A26B4D" w:rsidRPr="00083943" w:rsidRDefault="00087606" w:rsidP="00827CF0">
      <w:pPr>
        <w:pStyle w:val="ConsPlusNormal"/>
        <w:widowControl/>
        <w:numPr>
          <w:ilvl w:val="0"/>
          <w:numId w:val="30"/>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Оплатить «Застройщику» Цену Договора в объеме и на условиях, предусмотренных пунктом 4 настоящего Договора.</w:t>
      </w:r>
    </w:p>
    <w:p w14:paraId="1B767083" w14:textId="1A67A6AC" w:rsidR="00A26B4D" w:rsidRPr="00083943" w:rsidRDefault="00087606" w:rsidP="00827CF0">
      <w:pPr>
        <w:pStyle w:val="13"/>
        <w:numPr>
          <w:ilvl w:val="0"/>
          <w:numId w:val="30"/>
        </w:numPr>
        <w:ind w:left="0" w:firstLine="0"/>
        <w:jc w:val="both"/>
        <w:rPr>
          <w:sz w:val="24"/>
          <w:szCs w:val="24"/>
        </w:rPr>
      </w:pPr>
      <w:r w:rsidRPr="00083943">
        <w:rPr>
          <w:sz w:val="24"/>
          <w:szCs w:val="24"/>
        </w:rPr>
        <w:t xml:space="preserve">С </w:t>
      </w:r>
      <w:r w:rsidR="004B0179" w:rsidRPr="00083943">
        <w:rPr>
          <w:sz w:val="24"/>
          <w:szCs w:val="24"/>
        </w:rPr>
        <w:t>момента получения</w:t>
      </w:r>
      <w:r w:rsidRPr="00083943">
        <w:rPr>
          <w:sz w:val="24"/>
          <w:szCs w:val="24"/>
        </w:rPr>
        <w:t xml:space="preserve"> «Застройщиком» Разрешения на ввод в эксплуатацию Жилого дома принять Объект долевого строительства путем подписания Передаточного акта.</w:t>
      </w:r>
    </w:p>
    <w:p w14:paraId="29C71567" w14:textId="26C4F497" w:rsidR="00A26B4D" w:rsidRPr="00083943" w:rsidRDefault="00087606" w:rsidP="00827CF0">
      <w:pPr>
        <w:pStyle w:val="13"/>
        <w:numPr>
          <w:ilvl w:val="0"/>
          <w:numId w:val="27"/>
        </w:numPr>
        <w:ind w:left="0" w:firstLine="0"/>
        <w:jc w:val="both"/>
        <w:rPr>
          <w:sz w:val="24"/>
          <w:szCs w:val="24"/>
        </w:rPr>
      </w:pPr>
      <w:r w:rsidRPr="00083943">
        <w:rPr>
          <w:sz w:val="24"/>
          <w:szCs w:val="24"/>
        </w:rPr>
        <w:t>«Участник долевого строительства» несет в полном объеме все расходы, связанные с регистрацией договора долевого участия и права собственности на «Квартиру», получаемую в результате финансирования строительства «Объекта», в государственном органе регистрации прав.</w:t>
      </w:r>
    </w:p>
    <w:p w14:paraId="78993F4D" w14:textId="063B287C" w:rsidR="00267DB0" w:rsidRPr="00083943" w:rsidRDefault="00200197" w:rsidP="00200197">
      <w:pPr>
        <w:pStyle w:val="13"/>
        <w:jc w:val="both"/>
        <w:rPr>
          <w:sz w:val="24"/>
          <w:szCs w:val="24"/>
        </w:rPr>
      </w:pPr>
      <w:r>
        <w:rPr>
          <w:strike/>
          <w:sz w:val="24"/>
          <w:szCs w:val="24"/>
        </w:rPr>
        <w:t xml:space="preserve">- </w:t>
      </w:r>
      <w:r w:rsidR="00267DB0" w:rsidRPr="00267DB0">
        <w:rPr>
          <w:sz w:val="24"/>
          <w:szCs w:val="24"/>
        </w:rPr>
        <w:t>Уклонение «Участника долевого строительства» от заключения с эксплуатирующеӗ организацией̆ договоров на эксплуатацию Объекта недвижимости и предоставление жилищно-коммунальных услуг не освобождает «Участник долевого строительства»  от обязанности по возмещению расходов по оплате всех фактически произведенных эксплуатирующеӗ организацией̆ затрат, связанных с эксплуатацией̆ Объекта недвижимости соразмерно площади Объекта долевого строительства и соответствующей̆ доли общего имущества в Объекте недвижимости.</w:t>
      </w:r>
    </w:p>
    <w:p w14:paraId="6B04E922" w14:textId="76BD0555" w:rsidR="00A26B4D" w:rsidRPr="00083943" w:rsidRDefault="00087606" w:rsidP="00827CF0">
      <w:pPr>
        <w:pStyle w:val="13"/>
        <w:numPr>
          <w:ilvl w:val="0"/>
          <w:numId w:val="27"/>
        </w:numPr>
        <w:ind w:left="0" w:firstLine="0"/>
        <w:jc w:val="both"/>
        <w:rPr>
          <w:sz w:val="24"/>
          <w:szCs w:val="24"/>
        </w:rPr>
      </w:pPr>
      <w:r w:rsidRPr="00083943">
        <w:rPr>
          <w:sz w:val="24"/>
          <w:szCs w:val="24"/>
        </w:rPr>
        <w:t>После приемки Объекта долевого строительства по Передаточному акту своими силами и за свой счет зарегистрировать право собственности на Объект долевого строительства. Одновременно с возникновением права собственности на Объект долевого строительства у «Участника долевого строительства» возникает право на долю в Общем имуществе. Услуги по оформлению права собственности «Участника долевого строительства» на Объект долевого строительства, в том числе по содействию в государственной регистрации настоящего Договора и права собственности «Участника долевого строительства» могут быть оказаны «Участнику долевого строительства» на основании отдельного договора с «Застройщиком» или на основании отдельного договора с лицом, уполномоченным «Застройщиком».</w:t>
      </w:r>
    </w:p>
    <w:p w14:paraId="3670AF05" w14:textId="0397DCBD" w:rsidR="00A26B4D" w:rsidRPr="00083943" w:rsidRDefault="00087606" w:rsidP="00827CF0">
      <w:pPr>
        <w:pStyle w:val="13"/>
        <w:numPr>
          <w:ilvl w:val="0"/>
          <w:numId w:val="27"/>
        </w:numPr>
        <w:ind w:left="0" w:firstLine="0"/>
        <w:jc w:val="both"/>
        <w:rPr>
          <w:sz w:val="24"/>
          <w:szCs w:val="24"/>
        </w:rPr>
      </w:pPr>
      <w:r w:rsidRPr="00083943">
        <w:rPr>
          <w:sz w:val="24"/>
          <w:szCs w:val="24"/>
        </w:rPr>
        <w:t>Обязательства «Участника долевого строительства» по настоящему Договору считаются исполненными с момента уплаты в полном объеме денежных средств в соответствии с п. 4 настоящего Договора, выполнения иных обязательств, вытекающих из настоящего Договора и подписания Сторонами Передаточного акта.</w:t>
      </w:r>
    </w:p>
    <w:p w14:paraId="4CF381ED" w14:textId="287CCFBB" w:rsidR="00A26B4D" w:rsidRPr="00083943" w:rsidRDefault="00426D32" w:rsidP="00426D32">
      <w:pPr>
        <w:widowControl/>
        <w:autoSpaceDN/>
        <w:jc w:val="both"/>
        <w:textAlignment w:val="auto"/>
      </w:pPr>
      <w:r>
        <w:t>-</w:t>
      </w:r>
      <w:r>
        <w:tab/>
      </w:r>
      <w:r w:rsidR="00083B29" w:rsidRPr="00083943">
        <w:t xml:space="preserve"> </w:t>
      </w:r>
      <w:r w:rsidR="00087606" w:rsidRPr="00083943">
        <w:t xml:space="preserve">«Участник долевого строительства» обязуется в течении 5-ти (пяти) рабочих дней с даты государственной регистрации договора уступки по настоящему договору уведомить «Застройщика» о замене лиц в обязательстве </w:t>
      </w:r>
      <w:r w:rsidRPr="00083943">
        <w:rPr>
          <w:rFonts w:eastAsia="Times New Roman" w:cs="Times New Roman"/>
          <w:kern w:val="0"/>
          <w:lang w:eastAsia="ru-RU" w:bidi="ar-SA"/>
        </w:rPr>
        <w:t>путем предоставления Договора уступки и Выписки из Единого государственного реестра недвижимости, подтверждающей</w:t>
      </w:r>
      <w:r>
        <w:rPr>
          <w:rFonts w:eastAsia="Times New Roman" w:cs="Times New Roman"/>
          <w:kern w:val="0"/>
          <w:lang w:eastAsia="ru-RU" w:bidi="ar-SA"/>
        </w:rPr>
        <w:t xml:space="preserve"> </w:t>
      </w:r>
      <w:r w:rsidRPr="00083943">
        <w:rPr>
          <w:rFonts w:eastAsia="Times New Roman" w:cs="Times New Roman"/>
          <w:kern w:val="0"/>
          <w:lang w:eastAsia="ru-RU" w:bidi="ar-SA"/>
        </w:rPr>
        <w:t>государственную регистрацию Договора уступки</w:t>
      </w:r>
      <w:r>
        <w:rPr>
          <w:rFonts w:eastAsia="Times New Roman" w:cs="Times New Roman"/>
          <w:kern w:val="0"/>
          <w:lang w:eastAsia="ru-RU" w:bidi="ar-SA"/>
        </w:rPr>
        <w:t>.</w:t>
      </w:r>
    </w:p>
    <w:p w14:paraId="34CC4C52" w14:textId="77777777" w:rsidR="00A26B4D" w:rsidRPr="00083943" w:rsidRDefault="00087606" w:rsidP="00827CF0">
      <w:pPr>
        <w:pStyle w:val="Textbodyindent"/>
        <w:numPr>
          <w:ilvl w:val="0"/>
          <w:numId w:val="27"/>
        </w:numPr>
        <w:ind w:left="0" w:firstLine="0"/>
        <w:rPr>
          <w:szCs w:val="24"/>
        </w:rPr>
      </w:pPr>
      <w:r w:rsidRPr="00083943">
        <w:rPr>
          <w:szCs w:val="24"/>
        </w:rPr>
        <w:lastRenderedPageBreak/>
        <w:t>Уступка прав требований по настоящему Договору подлежит государственной регистрации в установленном законом порядке.</w:t>
      </w:r>
    </w:p>
    <w:p w14:paraId="1C98BCDC" w14:textId="77777777" w:rsidR="00A26B4D" w:rsidRPr="00083943" w:rsidRDefault="00087606" w:rsidP="00827CF0">
      <w:pPr>
        <w:pStyle w:val="Textbodyindent"/>
        <w:numPr>
          <w:ilvl w:val="0"/>
          <w:numId w:val="27"/>
        </w:numPr>
        <w:ind w:left="0" w:firstLine="0"/>
        <w:rPr>
          <w:szCs w:val="24"/>
        </w:rPr>
      </w:pPr>
      <w:r w:rsidRPr="00083943">
        <w:rPr>
          <w:szCs w:val="24"/>
        </w:rPr>
        <w:t>Все последующие уступки прав требований, совершаемые новым участником долевого строительства, осуществляются при условии согласия «Застройщика».</w:t>
      </w:r>
    </w:p>
    <w:p w14:paraId="2A91F9F2" w14:textId="152008F4" w:rsidR="00A26B4D" w:rsidRPr="00083943" w:rsidRDefault="00087606" w:rsidP="00827CF0">
      <w:pPr>
        <w:pStyle w:val="13"/>
        <w:numPr>
          <w:ilvl w:val="0"/>
          <w:numId w:val="27"/>
        </w:numPr>
        <w:spacing w:after="120" w:line="100" w:lineRule="atLeast"/>
        <w:ind w:left="0" w:firstLine="0"/>
        <w:jc w:val="both"/>
        <w:rPr>
          <w:sz w:val="24"/>
          <w:szCs w:val="24"/>
        </w:rPr>
      </w:pPr>
      <w:r w:rsidRPr="00083943">
        <w:rPr>
          <w:sz w:val="24"/>
          <w:szCs w:val="24"/>
        </w:rPr>
        <w:t>«Участник долевого строительства» обязуется самостоятельно нести расходы по оплате:</w:t>
      </w:r>
    </w:p>
    <w:p w14:paraId="3D2E9154" w14:textId="6969C23D" w:rsidR="00A26B4D" w:rsidRPr="00083943" w:rsidRDefault="00087606" w:rsidP="00827CF0">
      <w:pPr>
        <w:pStyle w:val="13"/>
        <w:numPr>
          <w:ilvl w:val="0"/>
          <w:numId w:val="28"/>
        </w:numPr>
        <w:spacing w:line="100" w:lineRule="atLeast"/>
        <w:ind w:left="567" w:hanging="284"/>
        <w:jc w:val="both"/>
        <w:rPr>
          <w:sz w:val="24"/>
          <w:szCs w:val="24"/>
        </w:rPr>
      </w:pPr>
      <w:r w:rsidRPr="00083943">
        <w:rPr>
          <w:sz w:val="24"/>
          <w:szCs w:val="24"/>
        </w:rPr>
        <w:t>государственной пошлины за государственную регистрацию настоящего Договора участия в долевом строительстве и регистрацию права собственности на Объект долевого строительства в органе, осуществляющем государственную регистрацию прав на недвижимое имущество и сделок с ним,</w:t>
      </w:r>
    </w:p>
    <w:p w14:paraId="3E8A2A3E" w14:textId="4C68E504" w:rsidR="00A26B4D" w:rsidRPr="00083943" w:rsidRDefault="00087606" w:rsidP="00827CF0">
      <w:pPr>
        <w:pStyle w:val="13"/>
        <w:numPr>
          <w:ilvl w:val="0"/>
          <w:numId w:val="28"/>
        </w:numPr>
        <w:spacing w:line="100" w:lineRule="atLeast"/>
        <w:ind w:left="567" w:hanging="284"/>
        <w:jc w:val="both"/>
        <w:rPr>
          <w:sz w:val="24"/>
          <w:szCs w:val="24"/>
        </w:rPr>
      </w:pPr>
      <w:r w:rsidRPr="00083943">
        <w:rPr>
          <w:sz w:val="24"/>
          <w:szCs w:val="24"/>
        </w:rPr>
        <w:t>документов органов, осуществляющих техническую инвентаризацию Объекта долевого строительства,</w:t>
      </w:r>
    </w:p>
    <w:p w14:paraId="2D25ED85" w14:textId="4BA8BD75" w:rsidR="00A26B4D" w:rsidRPr="00200197" w:rsidRDefault="00087606" w:rsidP="00200197">
      <w:pPr>
        <w:pStyle w:val="13"/>
        <w:numPr>
          <w:ilvl w:val="0"/>
          <w:numId w:val="28"/>
        </w:numPr>
        <w:spacing w:line="100" w:lineRule="atLeast"/>
        <w:ind w:left="567" w:hanging="284"/>
        <w:jc w:val="both"/>
        <w:rPr>
          <w:sz w:val="24"/>
          <w:szCs w:val="24"/>
        </w:rPr>
      </w:pPr>
      <w:r w:rsidRPr="00083943">
        <w:rPr>
          <w:sz w:val="24"/>
          <w:szCs w:val="24"/>
        </w:rPr>
        <w:t>другие платежи, которые могут быть необходимы для государственной регистрации настоящего Договора и оформления Объекта долевого строительства в собственность Участника.</w:t>
      </w:r>
    </w:p>
    <w:p w14:paraId="2315C941" w14:textId="509644E2" w:rsidR="00A26B4D" w:rsidRPr="00083943" w:rsidRDefault="00087606" w:rsidP="00827CF0">
      <w:pPr>
        <w:pStyle w:val="13"/>
        <w:numPr>
          <w:ilvl w:val="0"/>
          <w:numId w:val="33"/>
        </w:numPr>
        <w:spacing w:line="100" w:lineRule="atLeast"/>
        <w:ind w:left="0" w:firstLine="0"/>
        <w:jc w:val="both"/>
        <w:rPr>
          <w:sz w:val="24"/>
          <w:szCs w:val="24"/>
        </w:rPr>
      </w:pPr>
      <w:r w:rsidRPr="00083943">
        <w:rPr>
          <w:sz w:val="24"/>
          <w:szCs w:val="24"/>
        </w:rPr>
        <w:t>До оформления права собственности на «Квартиру» «Участник долевого строительства» обязуется не производить в «Квартире» и в самом здании работы, связанные с отступлением от проекта, а после оформления права собственности на «Квартиру» не производить указанные действия в установленном порядке с согласованием с проектной организацией, эксплуатирующей организацией и уполномоченными государственными органами. В противном случае гарантийные обязательства снимаются, и «Участник долевого строительства» самостоятельно несет негативные последствия, связанные с этим.</w:t>
      </w:r>
    </w:p>
    <w:p w14:paraId="15D69676" w14:textId="5DCD5F59" w:rsidR="00A26B4D" w:rsidRPr="00083943" w:rsidRDefault="00087606" w:rsidP="00827CF0">
      <w:pPr>
        <w:pStyle w:val="13"/>
        <w:numPr>
          <w:ilvl w:val="0"/>
          <w:numId w:val="33"/>
        </w:numPr>
        <w:spacing w:line="100" w:lineRule="atLeast"/>
        <w:ind w:left="0" w:firstLine="0"/>
        <w:jc w:val="both"/>
        <w:rPr>
          <w:sz w:val="24"/>
          <w:szCs w:val="24"/>
        </w:rPr>
      </w:pPr>
      <w:r w:rsidRPr="00083943">
        <w:rPr>
          <w:sz w:val="24"/>
          <w:szCs w:val="24"/>
        </w:rPr>
        <w:t>«Участник долевого строительства» обязуется не проводить самостоятельно или с помощью третьих лиц работы, затрагивающие несущие конструкции Объекта и/или Многоквартирного дома и приводящие к их деформации, разрушению, снижению несущей способности и устойчивости, а также не проводить работы, затрагивающие фасад Многоквартирного дома и его элементы.</w:t>
      </w:r>
    </w:p>
    <w:p w14:paraId="6456EA28" w14:textId="4F338C14" w:rsidR="00A26B4D" w:rsidRPr="00083943" w:rsidRDefault="00087606" w:rsidP="007310D2">
      <w:pPr>
        <w:pStyle w:val="ConsPlusNormal"/>
        <w:widowControl/>
        <w:numPr>
          <w:ilvl w:val="1"/>
          <w:numId w:val="48"/>
        </w:numPr>
        <w:spacing w:after="120" w:line="100" w:lineRule="atLeast"/>
        <w:ind w:left="0" w:firstLine="6"/>
        <w:jc w:val="both"/>
        <w:rPr>
          <w:rFonts w:ascii="Times New Roman" w:hAnsi="Times New Roman" w:cs="Times New Roman"/>
          <w:sz w:val="24"/>
          <w:szCs w:val="24"/>
        </w:rPr>
      </w:pPr>
      <w:r w:rsidRPr="00083943">
        <w:rPr>
          <w:rFonts w:ascii="Times New Roman" w:hAnsi="Times New Roman" w:cs="Times New Roman"/>
          <w:sz w:val="24"/>
          <w:szCs w:val="24"/>
        </w:rPr>
        <w:t>Обязанности «Застройщика»:</w:t>
      </w:r>
    </w:p>
    <w:p w14:paraId="7561F0B2" w14:textId="1C94500A" w:rsidR="00A26B4D" w:rsidRPr="00083943" w:rsidRDefault="00087606" w:rsidP="00804578">
      <w:pPr>
        <w:pStyle w:val="ConsPlusNormal"/>
        <w:widowControl/>
        <w:numPr>
          <w:ilvl w:val="0"/>
          <w:numId w:val="35"/>
        </w:numPr>
        <w:spacing w:line="100" w:lineRule="atLeast"/>
        <w:ind w:left="709" w:hanging="283"/>
        <w:jc w:val="both"/>
        <w:rPr>
          <w:rFonts w:ascii="Times New Roman" w:hAnsi="Times New Roman" w:cs="Times New Roman"/>
          <w:sz w:val="24"/>
          <w:szCs w:val="24"/>
        </w:rPr>
      </w:pPr>
      <w:r w:rsidRPr="00083943">
        <w:rPr>
          <w:rFonts w:ascii="Times New Roman" w:hAnsi="Times New Roman" w:cs="Times New Roman"/>
          <w:sz w:val="24"/>
          <w:szCs w:val="24"/>
        </w:rPr>
        <w:t>За счет средств «Участника долевого строительства» организовать строительство Жилого дома.</w:t>
      </w:r>
    </w:p>
    <w:p w14:paraId="495BD9A5" w14:textId="2DF770AF" w:rsidR="00A26B4D" w:rsidRPr="00083943" w:rsidRDefault="00087606" w:rsidP="00804578">
      <w:pPr>
        <w:pStyle w:val="ConsPlusNormal"/>
        <w:widowControl/>
        <w:numPr>
          <w:ilvl w:val="0"/>
          <w:numId w:val="35"/>
        </w:numPr>
        <w:spacing w:line="100" w:lineRule="atLeast"/>
        <w:ind w:left="709" w:hanging="283"/>
        <w:jc w:val="both"/>
        <w:rPr>
          <w:rFonts w:ascii="Times New Roman" w:hAnsi="Times New Roman" w:cs="Times New Roman"/>
          <w:sz w:val="24"/>
          <w:szCs w:val="24"/>
        </w:rPr>
      </w:pPr>
      <w:r w:rsidRPr="00083943">
        <w:rPr>
          <w:rFonts w:ascii="Times New Roman" w:hAnsi="Times New Roman" w:cs="Times New Roman"/>
          <w:sz w:val="24"/>
          <w:szCs w:val="24"/>
        </w:rPr>
        <w:t>Сообщать «Участнику долевого строительства» по его требованию о ходе выполнения работ по строительству Жилого дома.</w:t>
      </w:r>
    </w:p>
    <w:p w14:paraId="63B967E1" w14:textId="4081B08E" w:rsidR="00A26B4D" w:rsidRPr="00083943" w:rsidRDefault="00087606" w:rsidP="00804578">
      <w:pPr>
        <w:pStyle w:val="ConsPlusNormal"/>
        <w:widowControl/>
        <w:numPr>
          <w:ilvl w:val="0"/>
          <w:numId w:val="35"/>
        </w:numPr>
        <w:spacing w:line="100" w:lineRule="atLeast"/>
        <w:ind w:left="709" w:hanging="283"/>
        <w:jc w:val="both"/>
        <w:rPr>
          <w:rFonts w:ascii="Times New Roman" w:hAnsi="Times New Roman" w:cs="Times New Roman"/>
          <w:sz w:val="24"/>
          <w:szCs w:val="24"/>
        </w:rPr>
      </w:pPr>
      <w:r w:rsidRPr="00083943">
        <w:rPr>
          <w:rFonts w:ascii="Times New Roman" w:hAnsi="Times New Roman" w:cs="Times New Roman"/>
          <w:sz w:val="24"/>
          <w:szCs w:val="24"/>
        </w:rPr>
        <w:t>Передать «Участнику долевого строительства» Объект долевого строительства по Передаточному акту, подписываемому Сторонами</w:t>
      </w:r>
      <w:r w:rsidR="00883B87" w:rsidRPr="00083943">
        <w:rPr>
          <w:rFonts w:ascii="Times New Roman" w:hAnsi="Times New Roman" w:cs="Times New Roman"/>
          <w:sz w:val="24"/>
          <w:szCs w:val="24"/>
        </w:rPr>
        <w:t xml:space="preserve">, </w:t>
      </w:r>
      <w:r w:rsidR="00883B87" w:rsidRPr="00267DB0">
        <w:rPr>
          <w:rFonts w:ascii="Times New Roman" w:hAnsi="Times New Roman" w:cs="Times New Roman"/>
          <w:color w:val="auto"/>
          <w:sz w:val="24"/>
          <w:szCs w:val="24"/>
        </w:rPr>
        <w:t xml:space="preserve">при условии выполнения в полном объеме </w:t>
      </w:r>
      <w:r w:rsidR="00A634D5" w:rsidRPr="00267DB0">
        <w:rPr>
          <w:rFonts w:ascii="Times New Roman" w:hAnsi="Times New Roman" w:cs="Times New Roman"/>
          <w:color w:val="auto"/>
          <w:sz w:val="24"/>
          <w:szCs w:val="24"/>
        </w:rPr>
        <w:t>«</w:t>
      </w:r>
      <w:r w:rsidR="00883B87" w:rsidRPr="00267DB0">
        <w:rPr>
          <w:rFonts w:ascii="Times New Roman" w:hAnsi="Times New Roman" w:cs="Times New Roman"/>
          <w:color w:val="auto"/>
          <w:sz w:val="24"/>
          <w:szCs w:val="24"/>
        </w:rPr>
        <w:t>Участником долевого строительства</w:t>
      </w:r>
      <w:r w:rsidR="00A634D5" w:rsidRPr="00267DB0">
        <w:rPr>
          <w:rFonts w:ascii="Times New Roman" w:hAnsi="Times New Roman" w:cs="Times New Roman"/>
          <w:color w:val="auto"/>
          <w:sz w:val="24"/>
          <w:szCs w:val="24"/>
        </w:rPr>
        <w:t>»</w:t>
      </w:r>
      <w:r w:rsidR="00883B87" w:rsidRPr="00267DB0">
        <w:rPr>
          <w:rFonts w:ascii="Times New Roman" w:hAnsi="Times New Roman" w:cs="Times New Roman"/>
          <w:color w:val="auto"/>
          <w:sz w:val="24"/>
          <w:szCs w:val="24"/>
        </w:rPr>
        <w:t xml:space="preserve"> своих обязательств по настоящему договору</w:t>
      </w:r>
      <w:r w:rsidR="00141D7A">
        <w:rPr>
          <w:rFonts w:ascii="Times New Roman" w:hAnsi="Times New Roman" w:cs="Times New Roman"/>
          <w:color w:val="auto"/>
          <w:sz w:val="24"/>
          <w:szCs w:val="24"/>
        </w:rPr>
        <w:t>.</w:t>
      </w:r>
    </w:p>
    <w:p w14:paraId="5AD313E1" w14:textId="5CFF57A4" w:rsidR="00A26B4D" w:rsidRPr="00083943" w:rsidRDefault="00087606" w:rsidP="00804578">
      <w:pPr>
        <w:pStyle w:val="ConsPlusNormal"/>
        <w:widowControl/>
        <w:numPr>
          <w:ilvl w:val="0"/>
          <w:numId w:val="35"/>
        </w:numPr>
        <w:spacing w:line="100" w:lineRule="atLeast"/>
        <w:ind w:left="709" w:hanging="283"/>
        <w:jc w:val="both"/>
        <w:rPr>
          <w:rFonts w:ascii="Times New Roman" w:hAnsi="Times New Roman" w:cs="Times New Roman"/>
          <w:sz w:val="24"/>
          <w:szCs w:val="24"/>
        </w:rPr>
      </w:pPr>
      <w:r w:rsidRPr="00083943">
        <w:rPr>
          <w:rFonts w:ascii="Times New Roman" w:hAnsi="Times New Roman" w:cs="Times New Roman"/>
          <w:sz w:val="24"/>
          <w:szCs w:val="24"/>
        </w:rPr>
        <w:t>Обязательства «Застройщика» по настоящему Договору считаются исполненными с момента подписания Сторонами Передаточного акта.</w:t>
      </w:r>
    </w:p>
    <w:p w14:paraId="37ECC513" w14:textId="2B43DF5E" w:rsidR="00A26B4D" w:rsidRPr="00804578" w:rsidRDefault="00087606" w:rsidP="00804578">
      <w:pPr>
        <w:pStyle w:val="ConsPlusNormal"/>
        <w:widowControl/>
        <w:numPr>
          <w:ilvl w:val="0"/>
          <w:numId w:val="35"/>
        </w:numPr>
        <w:spacing w:line="100" w:lineRule="atLeast"/>
        <w:ind w:left="709" w:hanging="283"/>
        <w:jc w:val="both"/>
        <w:rPr>
          <w:rFonts w:ascii="Times New Roman" w:hAnsi="Times New Roman" w:cs="Times New Roman"/>
          <w:sz w:val="24"/>
          <w:szCs w:val="24"/>
        </w:rPr>
      </w:pPr>
      <w:r w:rsidRPr="00083943">
        <w:rPr>
          <w:rFonts w:ascii="Times New Roman" w:hAnsi="Times New Roman" w:cs="Times New Roman"/>
          <w:sz w:val="24"/>
          <w:szCs w:val="24"/>
        </w:rPr>
        <w:t>Стороны принимают на себя обязательства предпринять все необходимые действия по государственной регистрации настоящего Договора.</w:t>
      </w:r>
    </w:p>
    <w:p w14:paraId="7419B348" w14:textId="400C6A3E" w:rsidR="00A26B4D" w:rsidRPr="00804578" w:rsidRDefault="00087606" w:rsidP="007310D2">
      <w:pPr>
        <w:pStyle w:val="13"/>
        <w:numPr>
          <w:ilvl w:val="0"/>
          <w:numId w:val="48"/>
        </w:numPr>
        <w:spacing w:before="240" w:after="120"/>
        <w:ind w:left="703" w:hanging="703"/>
        <w:jc w:val="center"/>
        <w:rPr>
          <w:b/>
          <w:sz w:val="24"/>
          <w:szCs w:val="24"/>
        </w:rPr>
      </w:pPr>
      <w:r w:rsidRPr="00804578">
        <w:rPr>
          <w:b/>
          <w:sz w:val="24"/>
          <w:szCs w:val="24"/>
        </w:rPr>
        <w:t>ОБСТОЯТЕЛЬСТВА НЕПРЕОДОЛИМОЙ СИЛЫ</w:t>
      </w:r>
    </w:p>
    <w:p w14:paraId="18FFC1ED" w14:textId="42D2B252" w:rsidR="00A26B4D" w:rsidRPr="00083943" w:rsidRDefault="00087606" w:rsidP="007310D2">
      <w:pPr>
        <w:pStyle w:val="22"/>
        <w:widowControl w:val="0"/>
        <w:numPr>
          <w:ilvl w:val="1"/>
          <w:numId w:val="48"/>
        </w:numPr>
        <w:spacing w:after="0" w:line="100" w:lineRule="atLeast"/>
        <w:ind w:left="0" w:firstLine="4"/>
        <w:jc w:val="both"/>
        <w:rPr>
          <w:sz w:val="24"/>
          <w:szCs w:val="24"/>
        </w:rPr>
      </w:pPr>
      <w:r w:rsidRPr="00083943">
        <w:rPr>
          <w:sz w:val="24"/>
          <w:szCs w:val="24"/>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w:t>
      </w:r>
    </w:p>
    <w:p w14:paraId="26BF62D0" w14:textId="280FDCD7" w:rsidR="00A26B4D" w:rsidRPr="00083943" w:rsidRDefault="00087606" w:rsidP="007310D2">
      <w:pPr>
        <w:pStyle w:val="22"/>
        <w:widowControl w:val="0"/>
        <w:numPr>
          <w:ilvl w:val="1"/>
          <w:numId w:val="48"/>
        </w:numPr>
        <w:spacing w:after="0" w:line="100" w:lineRule="atLeast"/>
        <w:ind w:left="0" w:firstLine="4"/>
        <w:jc w:val="both"/>
        <w:rPr>
          <w:sz w:val="24"/>
          <w:szCs w:val="24"/>
        </w:rPr>
      </w:pPr>
      <w:r w:rsidRPr="00083943">
        <w:rPr>
          <w:sz w:val="24"/>
          <w:szCs w:val="24"/>
        </w:rPr>
        <w:t xml:space="preserve">В случае возникновения обстоятельств непреодолимой силы сроки исполнения </w:t>
      </w:r>
      <w:r w:rsidRPr="00083943">
        <w:rPr>
          <w:sz w:val="24"/>
          <w:szCs w:val="24"/>
        </w:rPr>
        <w:lastRenderedPageBreak/>
        <w:t>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173E8481" w14:textId="0397F0E9" w:rsidR="00A26B4D" w:rsidRPr="00083943" w:rsidRDefault="00087606" w:rsidP="007310D2">
      <w:pPr>
        <w:pStyle w:val="22"/>
        <w:widowControl w:val="0"/>
        <w:numPr>
          <w:ilvl w:val="1"/>
          <w:numId w:val="48"/>
        </w:numPr>
        <w:spacing w:after="0" w:line="100" w:lineRule="atLeast"/>
        <w:ind w:left="0" w:firstLine="4"/>
        <w:jc w:val="both"/>
        <w:rPr>
          <w:sz w:val="24"/>
          <w:szCs w:val="24"/>
        </w:rPr>
      </w:pPr>
      <w:r w:rsidRPr="00083943">
        <w:rPr>
          <w:sz w:val="24"/>
          <w:szCs w:val="24"/>
        </w:rPr>
        <w:t>Сторона, для которой создалась невозможность исполнения обязательства по настоящему договору, обязана не позднее 10 (десяти) рабочих дней сообщить другой стороне в письменной форме о наступлении, предполагаемом сроке действия и прекращении действия вышеуказанных обстоятельств.</w:t>
      </w:r>
    </w:p>
    <w:p w14:paraId="1DC94100" w14:textId="674BD068" w:rsidR="00A26B4D" w:rsidRPr="00804578" w:rsidRDefault="00087606" w:rsidP="007310D2">
      <w:pPr>
        <w:pStyle w:val="22"/>
        <w:widowControl w:val="0"/>
        <w:numPr>
          <w:ilvl w:val="1"/>
          <w:numId w:val="48"/>
        </w:numPr>
        <w:spacing w:after="0" w:line="100" w:lineRule="atLeast"/>
        <w:ind w:left="0" w:firstLine="4"/>
        <w:jc w:val="both"/>
        <w:rPr>
          <w:sz w:val="24"/>
          <w:szCs w:val="24"/>
        </w:rPr>
      </w:pPr>
      <w:r w:rsidRPr="00083943">
        <w:rPr>
          <w:sz w:val="24"/>
          <w:szCs w:val="24"/>
        </w:rPr>
        <w:t>Не уведомление или несвоевременное уведомление лишает «Сторону» права ссылаться на вышеуказанные обстоятельство, как на основание, освобождающее от ответственности за неисполнение обязательств по настоящему договору.</w:t>
      </w:r>
    </w:p>
    <w:p w14:paraId="17BEEC91" w14:textId="4C47ADD1" w:rsidR="001A3351" w:rsidRPr="00804578" w:rsidRDefault="00AB39CE" w:rsidP="007310D2">
      <w:pPr>
        <w:pStyle w:val="13"/>
        <w:numPr>
          <w:ilvl w:val="0"/>
          <w:numId w:val="48"/>
        </w:numPr>
        <w:spacing w:before="240" w:after="120"/>
        <w:ind w:left="0" w:firstLine="4"/>
        <w:jc w:val="center"/>
        <w:rPr>
          <w:b/>
          <w:bCs/>
          <w:sz w:val="24"/>
          <w:szCs w:val="24"/>
        </w:rPr>
      </w:pPr>
      <w:r w:rsidRPr="00804578">
        <w:rPr>
          <w:b/>
          <w:bCs/>
          <w:sz w:val="24"/>
          <w:szCs w:val="24"/>
        </w:rPr>
        <w:t>ОСОБЫЕ УСЛОВИЯ</w:t>
      </w:r>
    </w:p>
    <w:p w14:paraId="10514C75" w14:textId="7E545671" w:rsidR="008F67C7" w:rsidRPr="007310D2" w:rsidRDefault="001A3351" w:rsidP="007310D2">
      <w:pPr>
        <w:pStyle w:val="ac"/>
        <w:numPr>
          <w:ilvl w:val="1"/>
          <w:numId w:val="48"/>
        </w:numPr>
        <w:autoSpaceDN/>
        <w:ind w:left="0" w:firstLine="709"/>
        <w:jc w:val="both"/>
        <w:rPr>
          <w:rFonts w:eastAsia="Times New Roman"/>
          <w:kern w:val="0"/>
          <w:lang w:eastAsia="ru-RU"/>
        </w:rPr>
      </w:pPr>
      <w:r w:rsidRPr="007310D2">
        <w:rPr>
          <w:rFonts w:eastAsia="Times New Roman"/>
          <w:kern w:val="0"/>
          <w:lang w:eastAsia="ru-RU"/>
        </w:rPr>
        <w:t xml:space="preserve">Подписанием настоящего Договора </w:t>
      </w:r>
      <w:r w:rsidR="00A634D5" w:rsidRPr="007310D2">
        <w:rPr>
          <w:rFonts w:eastAsia="Times New Roman"/>
          <w:kern w:val="0"/>
          <w:lang w:eastAsia="ru-RU"/>
        </w:rPr>
        <w:t>«</w:t>
      </w:r>
      <w:r w:rsidR="008F67C7" w:rsidRPr="00804578">
        <w:t>Участник долевого строительства</w:t>
      </w:r>
      <w:r w:rsidR="00A634D5">
        <w:t>»</w:t>
      </w:r>
      <w:r w:rsidRPr="007310D2">
        <w:rPr>
          <w:rFonts w:eastAsia="Times New Roman"/>
          <w:kern w:val="0"/>
          <w:lang w:eastAsia="ru-RU"/>
        </w:rPr>
        <w:t xml:space="preserve"> дает письменное согласие на осуществление в процессе строительства и/или после окончания строительства Объекта недвижимости и ввода его в эксплуатацию ЗАСТРОЙЩИКОМ землеустроительных работ (определение границ, межевание, постановка на кадастровый учет, снятие с кадастрового учета и т.п.), связанных с образованием из земельного участка, расположенного непосредственно под Объектом недвижимости, а равно других земельных участков, расположенных под любыми другими возводимыми и/или возведенными отдельно стоящими зданиями/строениями/сооружениями и необходимыми для их эксплуатации и использования в соответствии с правилами и требованиями земельного и иного </w:t>
      </w:r>
      <w:r w:rsidR="00992B34" w:rsidRPr="007310D2">
        <w:rPr>
          <w:rFonts w:eastAsia="Times New Roman"/>
          <w:kern w:val="0"/>
          <w:lang w:eastAsia="ru-RU"/>
        </w:rPr>
        <w:t>действующего</w:t>
      </w:r>
      <w:r w:rsidRPr="007310D2">
        <w:rPr>
          <w:rFonts w:eastAsia="Times New Roman"/>
          <w:kern w:val="0"/>
          <w:lang w:eastAsia="ru-RU"/>
        </w:rPr>
        <w:t xml:space="preserve"> законодательства, с последующим осуществлением всех необходимых и достаточных процедур, связанных с постановкой на кадастровый учет и внесением во все соответствующие государственные реестры данных в отношении вновь образуемых земельных участков. </w:t>
      </w:r>
    </w:p>
    <w:p w14:paraId="729E07A2" w14:textId="04D35280" w:rsidR="00267DB0" w:rsidRDefault="00267DB0" w:rsidP="00267DB0">
      <w:pPr>
        <w:pStyle w:val="ac"/>
        <w:suppressAutoHyphens/>
        <w:autoSpaceDN/>
        <w:ind w:left="6" w:firstLine="709"/>
        <w:jc w:val="both"/>
        <w:rPr>
          <w:rFonts w:eastAsia="Times New Roman"/>
          <w:kern w:val="0"/>
          <w:lang w:eastAsia="ru-RU"/>
        </w:rPr>
      </w:pPr>
      <w:r w:rsidRPr="00D572B3">
        <w:rPr>
          <w:rFonts w:eastAsia="Times New Roman"/>
          <w:kern w:val="0"/>
          <w:lang w:eastAsia="ru-RU"/>
        </w:rPr>
        <w:t xml:space="preserve">«Участник долевого строительства» уведомлен и выражает свое безусловное согласие на строительство на указанном земельном участке иных МКД, торгово-развлекательных центров, паркингов и иных объектов недвижимости, на которые пока не получены </w:t>
      </w:r>
      <w:r w:rsidR="00992B34" w:rsidRPr="00D572B3">
        <w:rPr>
          <w:rFonts w:eastAsia="Times New Roman"/>
          <w:kern w:val="0"/>
          <w:lang w:eastAsia="ru-RU"/>
        </w:rPr>
        <w:t>разрешения на строительство</w:t>
      </w:r>
      <w:r w:rsidRPr="00D572B3">
        <w:rPr>
          <w:rFonts w:eastAsia="Times New Roman"/>
          <w:kern w:val="0"/>
          <w:lang w:eastAsia="ru-RU"/>
        </w:rPr>
        <w:t>.</w:t>
      </w:r>
    </w:p>
    <w:p w14:paraId="7647298F" w14:textId="0F164D8C" w:rsidR="001F08C6" w:rsidRPr="00A8709D" w:rsidRDefault="001F08C6" w:rsidP="00267DB0">
      <w:pPr>
        <w:pStyle w:val="ac"/>
        <w:suppressAutoHyphens/>
        <w:autoSpaceDN/>
        <w:ind w:left="6" w:firstLine="709"/>
        <w:jc w:val="both"/>
        <w:rPr>
          <w:rFonts w:eastAsia="Times New Roman"/>
          <w:kern w:val="0"/>
          <w:lang w:eastAsia="ru-RU"/>
        </w:rPr>
      </w:pPr>
      <w:r w:rsidRPr="00267DB0">
        <w:rPr>
          <w:rFonts w:eastAsia="Times New Roman"/>
          <w:kern w:val="0"/>
          <w:lang w:eastAsia="ru-RU"/>
        </w:rPr>
        <w:t>«Участник долевого строительства» уведомлен и выражает свое безусловное согласие</w:t>
      </w:r>
      <w:r>
        <w:rPr>
          <w:rFonts w:eastAsia="Times New Roman"/>
          <w:kern w:val="0"/>
          <w:lang w:eastAsia="ru-RU"/>
        </w:rPr>
        <w:t xml:space="preserve"> на передачу Застройщи</w:t>
      </w:r>
      <w:r w:rsidR="00083B29">
        <w:rPr>
          <w:rFonts w:eastAsia="Times New Roman"/>
          <w:kern w:val="0"/>
          <w:lang w:eastAsia="ru-RU"/>
        </w:rPr>
        <w:t xml:space="preserve">ком </w:t>
      </w:r>
      <w:r>
        <w:rPr>
          <w:rFonts w:eastAsia="Times New Roman"/>
          <w:kern w:val="0"/>
          <w:lang w:eastAsia="ru-RU"/>
        </w:rPr>
        <w:t xml:space="preserve">в соответствии с требованиями банка при проектном финансировании в залог Банку любых прав на земельный участок, в том числе и права аренды, а также прав на объекты незавершенного строительства на данном участке и передачу в Залог всех прав на строящиеся жилые и нежилые помещения.  </w:t>
      </w:r>
    </w:p>
    <w:p w14:paraId="239B67C3" w14:textId="285659D7" w:rsidR="001A3351" w:rsidRPr="00804578" w:rsidRDefault="001A3351" w:rsidP="007310D2">
      <w:pPr>
        <w:pStyle w:val="ac"/>
        <w:numPr>
          <w:ilvl w:val="1"/>
          <w:numId w:val="48"/>
        </w:numPr>
        <w:suppressAutoHyphens/>
        <w:autoSpaceDN/>
        <w:ind w:left="0" w:firstLine="4"/>
        <w:jc w:val="both"/>
        <w:rPr>
          <w:rFonts w:eastAsia="Times New Roman"/>
          <w:kern w:val="0"/>
          <w:lang w:eastAsia="ru-RU"/>
        </w:rPr>
      </w:pPr>
      <w:r w:rsidRPr="00804578">
        <w:rPr>
          <w:rFonts w:eastAsia="Times New Roman"/>
          <w:kern w:val="0"/>
          <w:lang w:eastAsia="ru-RU"/>
        </w:rPr>
        <w:t xml:space="preserve">Если в результате </w:t>
      </w:r>
      <w:r w:rsidR="00267DB0" w:rsidRPr="00804578">
        <w:rPr>
          <w:rFonts w:eastAsia="Times New Roman"/>
          <w:kern w:val="0"/>
          <w:lang w:eastAsia="ru-RU"/>
        </w:rPr>
        <w:t>правовой</w:t>
      </w:r>
      <w:r w:rsidRPr="00804578">
        <w:rPr>
          <w:rFonts w:eastAsia="Times New Roman"/>
          <w:kern w:val="0"/>
          <w:lang w:eastAsia="ru-RU"/>
        </w:rPr>
        <w:t xml:space="preserve"> экспертизы представленных документов, </w:t>
      </w:r>
      <w:r w:rsidR="00992B34" w:rsidRPr="00804578">
        <w:rPr>
          <w:rFonts w:eastAsia="Times New Roman"/>
          <w:kern w:val="0"/>
          <w:lang w:eastAsia="ru-RU"/>
        </w:rPr>
        <w:t>Регистрирующий</w:t>
      </w:r>
      <w:r w:rsidRPr="00804578">
        <w:rPr>
          <w:rFonts w:eastAsia="Times New Roman"/>
          <w:kern w:val="0"/>
          <w:lang w:eastAsia="ru-RU"/>
        </w:rPr>
        <w:t xml:space="preserve"> орган даст заключение о невозможности регистрации настоящего Договора, дополнительных соглашений к Договору либо оформления права собственности </w:t>
      </w:r>
      <w:r w:rsidR="008F67C7" w:rsidRPr="00804578">
        <w:t>Участника долевого строительства</w:t>
      </w:r>
      <w:r w:rsidRPr="00804578">
        <w:rPr>
          <w:rFonts w:eastAsia="Times New Roman"/>
          <w:kern w:val="0"/>
          <w:lang w:eastAsia="ru-RU"/>
        </w:rPr>
        <w:t xml:space="preserve"> на Объект долевого строительства в соответствии с предметом или условиями настоящего Договора, Стороны обязаны привести свои взаимоотношения в соответствие с требованиями Регистрирующего органа, в том числе путем составления и подписания соответствующих документов. </w:t>
      </w:r>
    </w:p>
    <w:p w14:paraId="1BE874B1" w14:textId="239F5733" w:rsidR="001A3351" w:rsidRPr="00804578" w:rsidRDefault="00267DB0" w:rsidP="007310D2">
      <w:pPr>
        <w:pStyle w:val="ac"/>
        <w:numPr>
          <w:ilvl w:val="1"/>
          <w:numId w:val="48"/>
        </w:numPr>
        <w:suppressAutoHyphens/>
        <w:autoSpaceDN/>
        <w:ind w:left="0" w:firstLine="4"/>
        <w:jc w:val="both"/>
        <w:rPr>
          <w:rFonts w:eastAsia="Times New Roman"/>
          <w:kern w:val="0"/>
          <w:lang w:eastAsia="ru-RU"/>
        </w:rPr>
      </w:pPr>
      <w:r>
        <w:t>«</w:t>
      </w:r>
      <w:r w:rsidR="008F67C7" w:rsidRPr="00804578">
        <w:t>Участник долевого строительства</w:t>
      </w:r>
      <w:r>
        <w:t>»</w:t>
      </w:r>
      <w:r w:rsidR="001A3351" w:rsidRPr="00804578">
        <w:rPr>
          <w:rFonts w:eastAsia="Times New Roman"/>
          <w:kern w:val="0"/>
          <w:lang w:eastAsia="ru-RU"/>
        </w:rPr>
        <w:t xml:space="preserve"> вправе уступать права и обязанности по настоящему Договору третьим лицам после оплаты Цены Договора, </w:t>
      </w:r>
      <w:r w:rsidR="00E45866" w:rsidRPr="00804578">
        <w:rPr>
          <w:rFonts w:eastAsia="Times New Roman"/>
          <w:kern w:val="0"/>
          <w:lang w:eastAsia="ru-RU"/>
        </w:rPr>
        <w:t>установленной</w:t>
      </w:r>
      <w:r w:rsidR="00E45866">
        <w:rPr>
          <w:rFonts w:eastAsia="Times New Roman"/>
          <w:kern w:val="0"/>
          <w:lang w:eastAsia="ru-RU"/>
        </w:rPr>
        <w:t xml:space="preserve"> </w:t>
      </w:r>
      <w:r w:rsidR="001A3351" w:rsidRPr="00804578">
        <w:rPr>
          <w:rFonts w:eastAsia="Times New Roman"/>
          <w:kern w:val="0"/>
          <w:lang w:eastAsia="ru-RU"/>
        </w:rPr>
        <w:t>разделом 4 настоящего Догово</w:t>
      </w:r>
      <w:r w:rsidR="00083B29">
        <w:rPr>
          <w:rFonts w:eastAsia="Times New Roman"/>
          <w:kern w:val="0"/>
          <w:lang w:eastAsia="ru-RU"/>
        </w:rPr>
        <w:t>ра. Уступка прав и обязанностей</w:t>
      </w:r>
      <w:r w:rsidR="001A3351" w:rsidRPr="00804578">
        <w:rPr>
          <w:rFonts w:eastAsia="Times New Roman"/>
          <w:kern w:val="0"/>
          <w:lang w:eastAsia="ru-RU"/>
        </w:rPr>
        <w:t xml:space="preserve"> по настоящему Договору допуск</w:t>
      </w:r>
      <w:r w:rsidR="00083B29">
        <w:rPr>
          <w:rFonts w:eastAsia="Times New Roman"/>
          <w:kern w:val="0"/>
          <w:lang w:eastAsia="ru-RU"/>
        </w:rPr>
        <w:t xml:space="preserve">ается не ранее государственной </w:t>
      </w:r>
      <w:r w:rsidR="001A3351" w:rsidRPr="00804578">
        <w:rPr>
          <w:rFonts w:eastAsia="Times New Roman"/>
          <w:kern w:val="0"/>
          <w:lang w:eastAsia="ru-RU"/>
        </w:rPr>
        <w:t xml:space="preserve">регистрации настоящего Договора и до подписания Передаточного акта. </w:t>
      </w:r>
      <w:r w:rsidRPr="00267DB0">
        <w:t>«Участник долевого строительства»</w:t>
      </w:r>
      <w:r w:rsidR="001A3351" w:rsidRPr="00804578">
        <w:rPr>
          <w:rFonts w:eastAsia="Times New Roman"/>
          <w:kern w:val="0"/>
          <w:lang w:eastAsia="ru-RU"/>
        </w:rPr>
        <w:t xml:space="preserve"> обязан предоставить новому участнику долевого строительства надлежащее подтверждение </w:t>
      </w:r>
      <w:r w:rsidR="00083B29" w:rsidRPr="00804578">
        <w:rPr>
          <w:rFonts w:eastAsia="Times New Roman"/>
          <w:kern w:val="0"/>
          <w:lang w:eastAsia="ru-RU"/>
        </w:rPr>
        <w:t>полной</w:t>
      </w:r>
      <w:r w:rsidR="001A3351" w:rsidRPr="00804578">
        <w:rPr>
          <w:rFonts w:eastAsia="Times New Roman"/>
          <w:kern w:val="0"/>
          <w:lang w:eastAsia="ru-RU"/>
        </w:rPr>
        <w:t xml:space="preserve"> оплаты Цены Договора, в размере, установленном разделом 4 настоящего Договора. </w:t>
      </w:r>
    </w:p>
    <w:p w14:paraId="5DF90D9C" w14:textId="5739F2DB" w:rsidR="001A3351" w:rsidRPr="00083943" w:rsidRDefault="001A3351" w:rsidP="00426D32">
      <w:pPr>
        <w:widowControl/>
        <w:autoSpaceDN/>
        <w:ind w:firstLine="708"/>
        <w:jc w:val="both"/>
        <w:textAlignment w:val="auto"/>
        <w:rPr>
          <w:rFonts w:eastAsia="Times New Roman" w:cs="Times New Roman"/>
          <w:kern w:val="0"/>
          <w:lang w:eastAsia="ru-RU" w:bidi="ar-SA"/>
        </w:rPr>
      </w:pPr>
      <w:r w:rsidRPr="00083943">
        <w:rPr>
          <w:rFonts w:eastAsia="Times New Roman" w:cs="Times New Roman"/>
          <w:kern w:val="0"/>
          <w:lang w:eastAsia="ru-RU" w:bidi="ar-SA"/>
        </w:rPr>
        <w:t xml:space="preserve">В случае </w:t>
      </w:r>
      <w:r w:rsidR="00083B29" w:rsidRPr="00083943">
        <w:rPr>
          <w:rFonts w:eastAsia="Times New Roman" w:cs="Times New Roman"/>
          <w:kern w:val="0"/>
          <w:lang w:eastAsia="ru-RU" w:bidi="ar-SA"/>
        </w:rPr>
        <w:t>неполной</w:t>
      </w:r>
      <w:r w:rsidR="00083B29">
        <w:rPr>
          <w:rFonts w:eastAsia="Times New Roman" w:cs="Times New Roman"/>
          <w:kern w:val="0"/>
          <w:lang w:eastAsia="ru-RU" w:bidi="ar-SA"/>
        </w:rPr>
        <w:t xml:space="preserve"> </w:t>
      </w:r>
      <w:r w:rsidRPr="00083943">
        <w:rPr>
          <w:rFonts w:eastAsia="Times New Roman" w:cs="Times New Roman"/>
          <w:kern w:val="0"/>
          <w:lang w:eastAsia="ru-RU" w:bidi="ar-SA"/>
        </w:rPr>
        <w:t xml:space="preserve">оплаты Цены Договора, </w:t>
      </w:r>
      <w:r w:rsidR="00083B29" w:rsidRPr="00083943">
        <w:rPr>
          <w:rFonts w:eastAsia="Times New Roman" w:cs="Times New Roman"/>
          <w:kern w:val="0"/>
          <w:lang w:eastAsia="ru-RU" w:bidi="ar-SA"/>
        </w:rPr>
        <w:t>установленной</w:t>
      </w:r>
      <w:r w:rsidR="00083B29">
        <w:rPr>
          <w:rFonts w:eastAsia="Times New Roman" w:cs="Times New Roman"/>
          <w:kern w:val="0"/>
          <w:lang w:eastAsia="ru-RU" w:bidi="ar-SA"/>
        </w:rPr>
        <w:t xml:space="preserve"> </w:t>
      </w:r>
      <w:r w:rsidRPr="00083943">
        <w:rPr>
          <w:rFonts w:eastAsia="Times New Roman" w:cs="Times New Roman"/>
          <w:kern w:val="0"/>
          <w:lang w:eastAsia="ru-RU" w:bidi="ar-SA"/>
        </w:rPr>
        <w:t xml:space="preserve">разделом 4 настоящего Договора, </w:t>
      </w:r>
      <w:r w:rsidR="00267DB0" w:rsidRPr="00267DB0">
        <w:rPr>
          <w:rFonts w:eastAsia="Times New Roman" w:cs="Times New Roman"/>
          <w:kern w:val="0"/>
          <w:lang w:eastAsia="ru-RU" w:bidi="ar-SA"/>
        </w:rPr>
        <w:t>«Участник долевого строительства»</w:t>
      </w:r>
      <w:r w:rsidRPr="00083943">
        <w:rPr>
          <w:rFonts w:eastAsia="Times New Roman" w:cs="Times New Roman"/>
          <w:kern w:val="0"/>
          <w:lang w:eastAsia="ru-RU" w:bidi="ar-SA"/>
        </w:rPr>
        <w:t xml:space="preserve"> вправе уступать права и обязанности по </w:t>
      </w:r>
      <w:r w:rsidRPr="00083943">
        <w:rPr>
          <w:rFonts w:eastAsia="Times New Roman" w:cs="Times New Roman"/>
          <w:kern w:val="0"/>
          <w:lang w:eastAsia="ru-RU" w:bidi="ar-SA"/>
        </w:rPr>
        <w:lastRenderedPageBreak/>
        <w:t xml:space="preserve">настоящему Договору третьим лицам, при условии письменного согласования </w:t>
      </w:r>
      <w:r w:rsidR="00267DB0">
        <w:rPr>
          <w:rFonts w:eastAsia="Times New Roman" w:cs="Times New Roman"/>
          <w:kern w:val="0"/>
          <w:lang w:eastAsia="ru-RU" w:bidi="ar-SA"/>
        </w:rPr>
        <w:t>«Застройщиком»</w:t>
      </w:r>
      <w:r w:rsidRPr="00083943">
        <w:rPr>
          <w:rFonts w:eastAsia="Times New Roman" w:cs="Times New Roman"/>
          <w:kern w:val="0"/>
          <w:lang w:eastAsia="ru-RU" w:bidi="ar-SA"/>
        </w:rPr>
        <w:t xml:space="preserve">. </w:t>
      </w:r>
    </w:p>
    <w:p w14:paraId="197E5A6B" w14:textId="1C8190A1" w:rsidR="00267DB0" w:rsidRDefault="00267DB0" w:rsidP="00267DB0">
      <w:pPr>
        <w:widowControl/>
        <w:autoSpaceDN/>
        <w:ind w:firstLine="4"/>
        <w:jc w:val="both"/>
        <w:textAlignment w:val="auto"/>
        <w:rPr>
          <w:rFonts w:eastAsia="Times New Roman" w:cs="Times New Roman"/>
          <w:kern w:val="0"/>
          <w:lang w:eastAsia="ru-RU" w:bidi="ar-SA"/>
        </w:rPr>
      </w:pPr>
      <w:r w:rsidRPr="00267DB0">
        <w:rPr>
          <w:rFonts w:eastAsia="Times New Roman" w:cs="Times New Roman"/>
          <w:kern w:val="0"/>
          <w:lang w:eastAsia="ru-RU" w:bidi="ar-SA"/>
        </w:rPr>
        <w:t>«Участник долевого строительства»</w:t>
      </w:r>
      <w:r w:rsidR="001A3351" w:rsidRPr="00083943">
        <w:rPr>
          <w:rFonts w:eastAsia="Times New Roman" w:cs="Times New Roman"/>
          <w:kern w:val="0"/>
          <w:lang w:eastAsia="ru-RU" w:bidi="ar-SA"/>
        </w:rPr>
        <w:t xml:space="preserve"> уведомлен о том, что в течение 1 (одного) рабочего дня с даты </w:t>
      </w:r>
      <w:r w:rsidR="00083B29" w:rsidRPr="00083943">
        <w:rPr>
          <w:rFonts w:eastAsia="Times New Roman" w:cs="Times New Roman"/>
          <w:kern w:val="0"/>
          <w:lang w:eastAsia="ru-RU" w:bidi="ar-SA"/>
        </w:rPr>
        <w:t>государственной</w:t>
      </w:r>
      <w:r w:rsidR="00083B29">
        <w:rPr>
          <w:rFonts w:eastAsia="Times New Roman" w:cs="Times New Roman"/>
          <w:kern w:val="0"/>
          <w:lang w:eastAsia="ru-RU" w:bidi="ar-SA"/>
        </w:rPr>
        <w:t xml:space="preserve"> </w:t>
      </w:r>
      <w:r w:rsidR="001A3351" w:rsidRPr="00083943">
        <w:rPr>
          <w:rFonts w:eastAsia="Times New Roman" w:cs="Times New Roman"/>
          <w:kern w:val="0"/>
          <w:lang w:eastAsia="ru-RU" w:bidi="ar-SA"/>
        </w:rPr>
        <w:t xml:space="preserve">регистрации Договора уступки необходимо с оригиналом зарегистрированного договора обратиться в Эскроу-агент в </w:t>
      </w:r>
      <w:r w:rsidRPr="00083943">
        <w:rPr>
          <w:rFonts w:eastAsia="Times New Roman" w:cs="Times New Roman"/>
          <w:kern w:val="0"/>
          <w:lang w:eastAsia="ru-RU" w:bidi="ar-SA"/>
        </w:rPr>
        <w:t xml:space="preserve">целях </w:t>
      </w:r>
      <w:r>
        <w:rPr>
          <w:rFonts w:eastAsia="Times New Roman" w:cs="Times New Roman"/>
          <w:kern w:val="0"/>
          <w:lang w:eastAsia="ru-RU" w:bidi="ar-SA"/>
        </w:rPr>
        <w:t>информирования</w:t>
      </w:r>
      <w:r w:rsidR="001A3351" w:rsidRPr="00083943">
        <w:rPr>
          <w:rFonts w:eastAsia="Times New Roman" w:cs="Times New Roman"/>
          <w:kern w:val="0"/>
          <w:lang w:eastAsia="ru-RU" w:bidi="ar-SA"/>
        </w:rPr>
        <w:t xml:space="preserve"> Эскроу-агента о смене депонента по счету эскроу.</w:t>
      </w:r>
    </w:p>
    <w:p w14:paraId="0D509BB5" w14:textId="27B64A40" w:rsidR="001A3351" w:rsidRPr="00083943" w:rsidRDefault="001A3351" w:rsidP="00267DB0">
      <w:pPr>
        <w:widowControl/>
        <w:autoSpaceDN/>
        <w:ind w:firstLine="4"/>
        <w:jc w:val="both"/>
        <w:textAlignment w:val="auto"/>
        <w:rPr>
          <w:rFonts w:eastAsia="Times New Roman" w:cs="Times New Roman"/>
          <w:kern w:val="0"/>
          <w:lang w:eastAsia="ru-RU" w:bidi="ar-SA"/>
        </w:rPr>
      </w:pPr>
      <w:r w:rsidRPr="00083943">
        <w:rPr>
          <w:rFonts w:eastAsia="Times New Roman" w:cs="Times New Roman"/>
          <w:kern w:val="0"/>
          <w:lang w:eastAsia="ru-RU" w:bidi="ar-SA"/>
        </w:rPr>
        <w:t xml:space="preserve">Уступка прав требования по настоящему Договору, в т.ч. </w:t>
      </w:r>
      <w:r w:rsidR="00083B29" w:rsidRPr="00083943">
        <w:rPr>
          <w:rFonts w:eastAsia="Times New Roman" w:cs="Times New Roman"/>
          <w:kern w:val="0"/>
          <w:lang w:eastAsia="ru-RU" w:bidi="ar-SA"/>
        </w:rPr>
        <w:t>неустойки</w:t>
      </w:r>
      <w:r w:rsidRPr="00083943">
        <w:rPr>
          <w:rFonts w:eastAsia="Times New Roman" w:cs="Times New Roman"/>
          <w:kern w:val="0"/>
          <w:lang w:eastAsia="ru-RU" w:bidi="ar-SA"/>
        </w:rPr>
        <w:t xml:space="preserve"> (штрафов, пени), возмещение причиненных убытков сверх </w:t>
      </w:r>
      <w:r w:rsidR="00083B29" w:rsidRPr="00083943">
        <w:rPr>
          <w:rFonts w:eastAsia="Times New Roman" w:cs="Times New Roman"/>
          <w:kern w:val="0"/>
          <w:lang w:eastAsia="ru-RU" w:bidi="ar-SA"/>
        </w:rPr>
        <w:t>неустойки</w:t>
      </w:r>
      <w:r w:rsidRPr="00083943">
        <w:rPr>
          <w:rFonts w:eastAsia="Times New Roman" w:cs="Times New Roman"/>
          <w:kern w:val="0"/>
          <w:lang w:eastAsia="ru-RU" w:bidi="ar-SA"/>
        </w:rPr>
        <w:t xml:space="preserve">, без уступки основного обязательства по настоящему Договору (п. 3.1. настоящего Договора) не допускается. </w:t>
      </w:r>
    </w:p>
    <w:p w14:paraId="68721FE8" w14:textId="2744E1C9" w:rsidR="001A3351" w:rsidRPr="00804578" w:rsidRDefault="00267DB0" w:rsidP="007310D2">
      <w:pPr>
        <w:pStyle w:val="ac"/>
        <w:numPr>
          <w:ilvl w:val="1"/>
          <w:numId w:val="48"/>
        </w:numPr>
        <w:suppressAutoHyphens/>
        <w:autoSpaceDN/>
        <w:ind w:left="0" w:firstLine="4"/>
        <w:jc w:val="both"/>
        <w:rPr>
          <w:rFonts w:eastAsia="Times New Roman"/>
          <w:kern w:val="0"/>
          <w:lang w:eastAsia="ru-RU"/>
        </w:rPr>
      </w:pPr>
      <w:r w:rsidRPr="00267DB0">
        <w:rPr>
          <w:rFonts w:eastAsia="Times New Roman"/>
          <w:kern w:val="0"/>
          <w:lang w:eastAsia="ru-RU"/>
        </w:rPr>
        <w:t>«Участник долевого строительства»</w:t>
      </w:r>
      <w:r w:rsidR="001A3351" w:rsidRPr="00804578">
        <w:rPr>
          <w:rFonts w:eastAsia="Times New Roman"/>
          <w:kern w:val="0"/>
          <w:lang w:eastAsia="ru-RU"/>
        </w:rPr>
        <w:t xml:space="preserve">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w:t>
      </w:r>
      <w:r w:rsidR="00083B29">
        <w:rPr>
          <w:rFonts w:eastAsia="Times New Roman"/>
          <w:kern w:val="0"/>
          <w:lang w:eastAsia="ru-RU"/>
        </w:rPr>
        <w:t>опекой,</w:t>
      </w:r>
      <w:r w:rsidR="001A3351" w:rsidRPr="00804578">
        <w:rPr>
          <w:rFonts w:eastAsia="Times New Roman"/>
          <w:kern w:val="0"/>
          <w:lang w:eastAsia="ru-RU"/>
        </w:rPr>
        <w:t xml:space="preserve"> попечительством, патронажем, а также отсутствуют обстоятельства, вынуждающие совершить сделку на </w:t>
      </w:r>
      <w:r w:rsidR="00083B29" w:rsidRPr="00804578">
        <w:rPr>
          <w:rFonts w:eastAsia="Times New Roman"/>
          <w:kern w:val="0"/>
          <w:lang w:eastAsia="ru-RU"/>
        </w:rPr>
        <w:t>крайне</w:t>
      </w:r>
      <w:r w:rsidR="001A3351" w:rsidRPr="00804578">
        <w:rPr>
          <w:rFonts w:eastAsia="Times New Roman"/>
          <w:kern w:val="0"/>
          <w:lang w:eastAsia="ru-RU"/>
        </w:rPr>
        <w:t xml:space="preserve"> невыгодных для себя условиях, находится в здравом уме и </w:t>
      </w:r>
      <w:r w:rsidR="00083B29" w:rsidRPr="00804578">
        <w:rPr>
          <w:rFonts w:eastAsia="Times New Roman"/>
          <w:kern w:val="0"/>
          <w:lang w:eastAsia="ru-RU"/>
        </w:rPr>
        <w:t>твёрдой</w:t>
      </w:r>
      <w:r w:rsidR="001A3351" w:rsidRPr="00804578">
        <w:rPr>
          <w:rFonts w:eastAsia="Times New Roman"/>
          <w:kern w:val="0"/>
          <w:lang w:eastAsia="ru-RU"/>
        </w:rPr>
        <w:t xml:space="preserve"> памяти, </w:t>
      </w:r>
      <w:r w:rsidR="00083B29" w:rsidRPr="00804578">
        <w:rPr>
          <w:rFonts w:eastAsia="Times New Roman"/>
          <w:kern w:val="0"/>
          <w:lang w:eastAsia="ru-RU"/>
        </w:rPr>
        <w:t>действует</w:t>
      </w:r>
      <w:r w:rsidR="001A3351" w:rsidRPr="00804578">
        <w:rPr>
          <w:rFonts w:eastAsia="Times New Roman"/>
          <w:kern w:val="0"/>
          <w:lang w:eastAsia="ru-RU"/>
        </w:rPr>
        <w:t xml:space="preserve"> добровольно, понимает содержание Договора, права и обязанности, вытекающие из него, а также последствия нарушения его условий. </w:t>
      </w:r>
    </w:p>
    <w:p w14:paraId="7D3EE71C" w14:textId="50C824D3" w:rsidR="001A3351" w:rsidRPr="00804578" w:rsidRDefault="00267DB0" w:rsidP="007310D2">
      <w:pPr>
        <w:pStyle w:val="ac"/>
        <w:numPr>
          <w:ilvl w:val="1"/>
          <w:numId w:val="48"/>
        </w:numPr>
        <w:suppressAutoHyphens/>
        <w:autoSpaceDN/>
        <w:ind w:left="0" w:firstLine="4"/>
        <w:jc w:val="both"/>
        <w:rPr>
          <w:rFonts w:eastAsia="Times New Roman"/>
          <w:kern w:val="0"/>
          <w:lang w:eastAsia="ru-RU"/>
        </w:rPr>
      </w:pPr>
      <w:r w:rsidRPr="00267DB0">
        <w:rPr>
          <w:rFonts w:eastAsia="Times New Roman"/>
          <w:kern w:val="0"/>
          <w:lang w:eastAsia="ru-RU"/>
        </w:rPr>
        <w:t>«Участник долевого строительства»</w:t>
      </w:r>
      <w:r w:rsidR="001A3351" w:rsidRPr="00804578">
        <w:rPr>
          <w:rFonts w:eastAsia="Times New Roman"/>
          <w:kern w:val="0"/>
          <w:lang w:eastAsia="ru-RU"/>
        </w:rPr>
        <w:t xml:space="preserve"> ознакомлен с тем, что Объект недвижимости строится по индивидуальному проекту и является уникальным архитектурным решением. Нарушение условий эксплуатации Объекта недвижимости (включая, но не ограничиваясь размещением на фасаде Объекта недвижимости внешних блоков кондиционеров и иного инженерного оборудования вне отведенных мест) является нарушением архитектурного облика дома, а также прав автора, что может повлечь за </w:t>
      </w:r>
      <w:r w:rsidR="00083B29" w:rsidRPr="00804578">
        <w:rPr>
          <w:rFonts w:eastAsia="Times New Roman"/>
          <w:kern w:val="0"/>
          <w:lang w:eastAsia="ru-RU"/>
        </w:rPr>
        <w:t>собой</w:t>
      </w:r>
      <w:r w:rsidR="001A3351" w:rsidRPr="00804578">
        <w:rPr>
          <w:rFonts w:eastAsia="Times New Roman"/>
          <w:kern w:val="0"/>
          <w:lang w:eastAsia="ru-RU"/>
        </w:rPr>
        <w:t xml:space="preserve"> ответственность, предусмотренную законодательством Р</w:t>
      </w:r>
      <w:r>
        <w:rPr>
          <w:rFonts w:eastAsia="Times New Roman"/>
          <w:kern w:val="0"/>
          <w:lang w:eastAsia="ru-RU"/>
        </w:rPr>
        <w:t xml:space="preserve">оссийской </w:t>
      </w:r>
      <w:r w:rsidR="001A3351" w:rsidRPr="00804578">
        <w:rPr>
          <w:rFonts w:eastAsia="Times New Roman"/>
          <w:kern w:val="0"/>
          <w:lang w:eastAsia="ru-RU"/>
        </w:rPr>
        <w:t>Ф</w:t>
      </w:r>
      <w:r>
        <w:rPr>
          <w:rFonts w:eastAsia="Times New Roman"/>
          <w:kern w:val="0"/>
          <w:lang w:eastAsia="ru-RU"/>
        </w:rPr>
        <w:t>едерации</w:t>
      </w:r>
      <w:r w:rsidR="001A3351" w:rsidRPr="00804578">
        <w:rPr>
          <w:rFonts w:eastAsia="Times New Roman"/>
          <w:kern w:val="0"/>
          <w:lang w:eastAsia="ru-RU"/>
        </w:rPr>
        <w:t xml:space="preserve">. </w:t>
      </w:r>
      <w:r w:rsidRPr="00267DB0">
        <w:rPr>
          <w:rFonts w:eastAsia="Times New Roman"/>
          <w:kern w:val="0"/>
          <w:lang w:eastAsia="ru-RU"/>
        </w:rPr>
        <w:t>«Участник долевого строительства»</w:t>
      </w:r>
      <w:r>
        <w:rPr>
          <w:rFonts w:eastAsia="Times New Roman"/>
          <w:kern w:val="0"/>
          <w:lang w:eastAsia="ru-RU"/>
        </w:rPr>
        <w:t xml:space="preserve"> </w:t>
      </w:r>
      <w:r w:rsidR="001A3351" w:rsidRPr="00804578">
        <w:rPr>
          <w:rFonts w:eastAsia="Times New Roman"/>
          <w:kern w:val="0"/>
          <w:lang w:eastAsia="ru-RU"/>
        </w:rPr>
        <w:t xml:space="preserve">уведомлен и согласен с тем, что в процессе строительства Объекта недвижимости возможны архитектурные, структурные и иные изменения, замена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долевого строительства (в том числе изменение решения о наличии/отсутствии каркасов, пилонов указанного оборудования), а также другие изменения, осуществляющиеся путем внесения изменений и (или) корректировок в проектную документацию Объекта недвижимости в порядке, предусмотренном </w:t>
      </w:r>
      <w:r w:rsidRPr="00804578">
        <w:rPr>
          <w:rFonts w:eastAsia="Times New Roman"/>
          <w:kern w:val="0"/>
          <w:lang w:eastAsia="ru-RU"/>
        </w:rPr>
        <w:t>действующим</w:t>
      </w:r>
      <w:r w:rsidR="001A3351" w:rsidRPr="00804578">
        <w:rPr>
          <w:rFonts w:eastAsia="Times New Roman"/>
          <w:kern w:val="0"/>
          <w:lang w:eastAsia="ru-RU"/>
        </w:rPr>
        <w:t xml:space="preserve"> законодательством Р</w:t>
      </w:r>
      <w:r>
        <w:rPr>
          <w:rFonts w:eastAsia="Times New Roman"/>
          <w:kern w:val="0"/>
          <w:lang w:eastAsia="ru-RU"/>
        </w:rPr>
        <w:t xml:space="preserve">оссийской </w:t>
      </w:r>
      <w:r w:rsidR="001A3351" w:rsidRPr="00804578">
        <w:rPr>
          <w:rFonts w:eastAsia="Times New Roman"/>
          <w:kern w:val="0"/>
          <w:lang w:eastAsia="ru-RU"/>
        </w:rPr>
        <w:t>Ф</w:t>
      </w:r>
      <w:r>
        <w:rPr>
          <w:rFonts w:eastAsia="Times New Roman"/>
          <w:kern w:val="0"/>
          <w:lang w:eastAsia="ru-RU"/>
        </w:rPr>
        <w:t>едерации</w:t>
      </w:r>
      <w:r w:rsidR="001A3351" w:rsidRPr="00804578">
        <w:rPr>
          <w:rFonts w:eastAsia="Times New Roman"/>
          <w:kern w:val="0"/>
          <w:lang w:eastAsia="ru-RU"/>
        </w:rPr>
        <w:t xml:space="preserve">. Стороны пришли к соглашению, что изменения Объекта долевого строительства не являются существенными, если в результате их выполнения площадь Объекта долевого строительства изменится в пределах пяти процентов по отношению к </w:t>
      </w:r>
      <w:r w:rsidR="00083B29" w:rsidRPr="00804578">
        <w:rPr>
          <w:rFonts w:eastAsia="Times New Roman"/>
          <w:kern w:val="0"/>
          <w:lang w:eastAsia="ru-RU"/>
        </w:rPr>
        <w:t>проектной</w:t>
      </w:r>
      <w:r w:rsidR="00083B29">
        <w:rPr>
          <w:rFonts w:eastAsia="Times New Roman"/>
          <w:kern w:val="0"/>
          <w:lang w:eastAsia="ru-RU"/>
        </w:rPr>
        <w:t xml:space="preserve"> </w:t>
      </w:r>
      <w:r w:rsidR="001A3351" w:rsidRPr="00804578">
        <w:rPr>
          <w:rFonts w:eastAsia="Times New Roman"/>
          <w:kern w:val="0"/>
          <w:lang w:eastAsia="ru-RU"/>
        </w:rPr>
        <w:t xml:space="preserve">площади. </w:t>
      </w:r>
    </w:p>
    <w:p w14:paraId="75EFF965" w14:textId="470C1321" w:rsidR="00AB39CE" w:rsidRPr="00804578" w:rsidRDefault="001A3351" w:rsidP="00267DB0">
      <w:pPr>
        <w:widowControl/>
        <w:autoSpaceDN/>
        <w:ind w:firstLine="4"/>
        <w:jc w:val="both"/>
        <w:textAlignment w:val="auto"/>
        <w:rPr>
          <w:rFonts w:eastAsia="Times New Roman" w:cs="Times New Roman"/>
          <w:kern w:val="0"/>
          <w:lang w:eastAsia="ru-RU" w:bidi="ar-SA"/>
        </w:rPr>
      </w:pPr>
      <w:r w:rsidRPr="00083943">
        <w:rPr>
          <w:rFonts w:eastAsia="Times New Roman" w:cs="Times New Roman"/>
          <w:kern w:val="0"/>
          <w:lang w:eastAsia="ru-RU" w:bidi="ar-SA"/>
        </w:rPr>
        <w:t xml:space="preserve">В случае наличия на плане (Приложение </w:t>
      </w:r>
      <w:r w:rsidR="00267DB0">
        <w:rPr>
          <w:rFonts w:eastAsia="Times New Roman" w:cs="Times New Roman"/>
          <w:kern w:val="0"/>
          <w:lang w:eastAsia="ru-RU" w:bidi="ar-SA"/>
        </w:rPr>
        <w:t>№</w:t>
      </w:r>
      <w:r w:rsidRPr="00083943">
        <w:rPr>
          <w:rFonts w:eastAsia="Times New Roman" w:cs="Times New Roman"/>
          <w:kern w:val="0"/>
          <w:lang w:eastAsia="ru-RU" w:bidi="ar-SA"/>
        </w:rPr>
        <w:t xml:space="preserve"> 1 к настоящему Договору) обозначений межкомнатных стен/перегородок, окон и </w:t>
      </w:r>
      <w:r w:rsidR="00083B29" w:rsidRPr="00083943">
        <w:rPr>
          <w:rFonts w:eastAsia="Times New Roman" w:cs="Times New Roman"/>
          <w:kern w:val="0"/>
          <w:lang w:eastAsia="ru-RU" w:bidi="ar-SA"/>
        </w:rPr>
        <w:t>дверей</w:t>
      </w:r>
      <w:r w:rsidRPr="00083943">
        <w:rPr>
          <w:rFonts w:eastAsia="Times New Roman" w:cs="Times New Roman"/>
          <w:kern w:val="0"/>
          <w:lang w:eastAsia="ru-RU" w:bidi="ar-SA"/>
        </w:rPr>
        <w:t xml:space="preserve">, ванн, унитазов, умывальников, раковин, электрических щитков, вентиляционных и иных шахт и прочего оборудования, их расположение будет носить </w:t>
      </w:r>
      <w:r w:rsidR="00083B29" w:rsidRPr="00083943">
        <w:rPr>
          <w:rFonts w:eastAsia="Times New Roman" w:cs="Times New Roman"/>
          <w:kern w:val="0"/>
          <w:lang w:eastAsia="ru-RU" w:bidi="ar-SA"/>
        </w:rPr>
        <w:t>условный</w:t>
      </w:r>
      <w:r w:rsidR="00083B29">
        <w:rPr>
          <w:rFonts w:eastAsia="Times New Roman" w:cs="Times New Roman"/>
          <w:kern w:val="0"/>
          <w:lang w:eastAsia="ru-RU" w:bidi="ar-SA"/>
        </w:rPr>
        <w:t xml:space="preserve"> </w:t>
      </w:r>
      <w:r w:rsidRPr="00083943">
        <w:rPr>
          <w:rFonts w:eastAsia="Times New Roman" w:cs="Times New Roman"/>
          <w:kern w:val="0"/>
          <w:lang w:eastAsia="ru-RU" w:bidi="ar-SA"/>
        </w:rPr>
        <w:t xml:space="preserve">характер и может быть изменено </w:t>
      </w:r>
      <w:r w:rsidR="00267DB0">
        <w:rPr>
          <w:rFonts w:eastAsia="Times New Roman" w:cs="Times New Roman"/>
          <w:kern w:val="0"/>
          <w:lang w:eastAsia="ru-RU" w:bidi="ar-SA"/>
        </w:rPr>
        <w:t>«Застройщиком»</w:t>
      </w:r>
      <w:r w:rsidRPr="00083943">
        <w:rPr>
          <w:rFonts w:eastAsia="Times New Roman" w:cs="Times New Roman"/>
          <w:kern w:val="0"/>
          <w:lang w:eastAsia="ru-RU" w:bidi="ar-SA"/>
        </w:rPr>
        <w:t xml:space="preserve"> в одностороннем порядке без дополнительного уведомления </w:t>
      </w:r>
      <w:r w:rsidR="00267DB0" w:rsidRPr="00267DB0">
        <w:rPr>
          <w:rFonts w:eastAsia="Times New Roman" w:cs="Times New Roman"/>
          <w:kern w:val="0"/>
          <w:lang w:eastAsia="ru-RU" w:bidi="ar-SA"/>
        </w:rPr>
        <w:t>«Участник долевого строительства»</w:t>
      </w:r>
      <w:r w:rsidRPr="00083943">
        <w:rPr>
          <w:rFonts w:eastAsia="Times New Roman" w:cs="Times New Roman"/>
          <w:kern w:val="0"/>
          <w:lang w:eastAsia="ru-RU" w:bidi="ar-SA"/>
        </w:rPr>
        <w:t xml:space="preserve">. </w:t>
      </w:r>
    </w:p>
    <w:p w14:paraId="4968DD51" w14:textId="79192B8D" w:rsidR="00A26B4D" w:rsidRPr="00804578" w:rsidRDefault="00087606" w:rsidP="007310D2">
      <w:pPr>
        <w:pStyle w:val="13"/>
        <w:numPr>
          <w:ilvl w:val="0"/>
          <w:numId w:val="48"/>
        </w:numPr>
        <w:spacing w:before="240" w:after="120"/>
        <w:ind w:left="0" w:firstLine="4"/>
        <w:jc w:val="center"/>
        <w:rPr>
          <w:b/>
          <w:bCs/>
          <w:sz w:val="24"/>
          <w:szCs w:val="24"/>
        </w:rPr>
      </w:pPr>
      <w:r w:rsidRPr="00804578">
        <w:rPr>
          <w:b/>
          <w:bCs/>
          <w:sz w:val="24"/>
          <w:szCs w:val="24"/>
        </w:rPr>
        <w:t>ПОРЯДОК РАЗРЕШЕНИЯ СПОРОВ</w:t>
      </w:r>
    </w:p>
    <w:p w14:paraId="04C88A77" w14:textId="47919991" w:rsidR="00A26B4D" w:rsidRDefault="00A26B4D">
      <w:pPr>
        <w:pStyle w:val="13"/>
        <w:jc w:val="both"/>
        <w:rPr>
          <w:sz w:val="24"/>
          <w:szCs w:val="24"/>
        </w:rPr>
      </w:pPr>
    </w:p>
    <w:p w14:paraId="2098729B" w14:textId="00C959E1" w:rsidR="00E45866" w:rsidRPr="00D572B3" w:rsidRDefault="007310D2" w:rsidP="00E45866">
      <w:pPr>
        <w:jc w:val="both"/>
        <w:rPr>
          <w:rFonts w:eastAsia="Andale Sans UI" w:cs="Times New Roman"/>
          <w:lang w:bidi="ar-SA"/>
        </w:rPr>
      </w:pPr>
      <w:r>
        <w:rPr>
          <w:rFonts w:eastAsia="Andale Sans UI" w:cs="Times New Roman"/>
          <w:lang w:bidi="ar-SA"/>
        </w:rPr>
        <w:t>10</w:t>
      </w:r>
      <w:r w:rsidR="00E45866" w:rsidRPr="00D572B3">
        <w:rPr>
          <w:rFonts w:eastAsia="Andale Sans UI" w:cs="Times New Roman"/>
          <w:lang w:bidi="ar-SA"/>
        </w:rPr>
        <w:t>.1. Все споры, связанные с исполнением Сторонами своих обязательств по настоящему Договору, Стороны будут стремиться разрешать путем переговоров.</w:t>
      </w:r>
    </w:p>
    <w:p w14:paraId="37BD2877" w14:textId="75EBCA19" w:rsidR="00E45866" w:rsidRDefault="007310D2" w:rsidP="00E45866">
      <w:pPr>
        <w:pStyle w:val="13"/>
        <w:jc w:val="both"/>
        <w:rPr>
          <w:rFonts w:eastAsia="Andale Sans UI"/>
          <w:color w:val="auto"/>
          <w:sz w:val="24"/>
          <w:szCs w:val="24"/>
        </w:rPr>
      </w:pPr>
      <w:r>
        <w:rPr>
          <w:rFonts w:eastAsia="Andale Sans UI"/>
          <w:color w:val="auto"/>
          <w:sz w:val="24"/>
          <w:szCs w:val="24"/>
        </w:rPr>
        <w:t>10</w:t>
      </w:r>
      <w:r w:rsidR="00E45866" w:rsidRPr="00D572B3">
        <w:rPr>
          <w:rFonts w:eastAsia="Andale Sans UI"/>
          <w:color w:val="auto"/>
          <w:sz w:val="24"/>
          <w:szCs w:val="24"/>
        </w:rPr>
        <w:t>.2 При разрешении споров между Сторонами, в том числе и в судебном порядке, Стороны применяют законодательство РФ.</w:t>
      </w:r>
    </w:p>
    <w:p w14:paraId="3D83302A" w14:textId="77777777" w:rsidR="00E45866" w:rsidRPr="00E45866" w:rsidRDefault="00E45866" w:rsidP="00E45866">
      <w:pPr>
        <w:pStyle w:val="13"/>
        <w:jc w:val="both"/>
        <w:rPr>
          <w:rFonts w:eastAsia="Andale Sans UI"/>
          <w:color w:val="auto"/>
          <w:sz w:val="24"/>
          <w:szCs w:val="24"/>
        </w:rPr>
      </w:pPr>
    </w:p>
    <w:p w14:paraId="1C74AAC9" w14:textId="3780CB77" w:rsidR="00A26B4D" w:rsidRPr="00083943" w:rsidRDefault="00087606" w:rsidP="007310D2">
      <w:pPr>
        <w:pStyle w:val="ConsPlusNormal"/>
        <w:widowControl/>
        <w:numPr>
          <w:ilvl w:val="0"/>
          <w:numId w:val="48"/>
        </w:numPr>
        <w:ind w:left="0" w:firstLine="4"/>
        <w:jc w:val="center"/>
        <w:rPr>
          <w:rFonts w:ascii="Times New Roman" w:hAnsi="Times New Roman" w:cs="Times New Roman"/>
          <w:b/>
          <w:bCs/>
          <w:spacing w:val="20"/>
          <w:sz w:val="24"/>
          <w:szCs w:val="24"/>
        </w:rPr>
      </w:pPr>
      <w:r w:rsidRPr="00804578">
        <w:rPr>
          <w:rFonts w:ascii="Times New Roman" w:hAnsi="Times New Roman" w:cs="Times New Roman"/>
          <w:b/>
          <w:bCs/>
          <w:sz w:val="24"/>
          <w:szCs w:val="24"/>
        </w:rPr>
        <w:t>СРОК ДЕЙСТВИЯ ДОГОВОРА. ОТВЕТСТВЕННОСТЬ СТОРОН</w:t>
      </w:r>
    </w:p>
    <w:p w14:paraId="42C8934C" w14:textId="77777777" w:rsidR="00A26B4D" w:rsidRPr="00083943" w:rsidRDefault="00A26B4D" w:rsidP="008A6D0F">
      <w:pPr>
        <w:pStyle w:val="ConsPlusNormal"/>
        <w:widowControl/>
        <w:rPr>
          <w:rFonts w:ascii="Times New Roman" w:hAnsi="Times New Roman" w:cs="Times New Roman"/>
          <w:spacing w:val="20"/>
          <w:sz w:val="24"/>
          <w:szCs w:val="24"/>
        </w:rPr>
      </w:pPr>
    </w:p>
    <w:p w14:paraId="23C79FE1" w14:textId="40DF2852" w:rsidR="00A26B4D" w:rsidRPr="00083943" w:rsidRDefault="00087606" w:rsidP="007310D2">
      <w:pPr>
        <w:pStyle w:val="Standard"/>
        <w:numPr>
          <w:ilvl w:val="1"/>
          <w:numId w:val="48"/>
        </w:numPr>
        <w:jc w:val="both"/>
      </w:pPr>
      <w:r w:rsidRPr="00083943">
        <w:lastRenderedPageBreak/>
        <w:t>Действие Договора и обязательства сторон прекращаются с момента выполнения Сторонами своих обязательств, предусмотренных настоящим Договором.</w:t>
      </w:r>
    </w:p>
    <w:p w14:paraId="3C4D4957" w14:textId="28D4AC73" w:rsidR="00A26B4D" w:rsidRPr="00083943" w:rsidRDefault="00087606" w:rsidP="007310D2">
      <w:pPr>
        <w:pStyle w:val="Standard"/>
        <w:numPr>
          <w:ilvl w:val="1"/>
          <w:numId w:val="48"/>
        </w:numPr>
        <w:ind w:left="0" w:firstLine="4"/>
        <w:jc w:val="both"/>
      </w:pPr>
      <w:r w:rsidRPr="00083943">
        <w:t>Помимо оснований досрочного прекращения действия Договора, предусмотренных законодательством Российской Федерации, Договор может быть расторгнут по инициативе Участника в одностороннем порядке в случаях:</w:t>
      </w:r>
    </w:p>
    <w:p w14:paraId="7C0356D5" w14:textId="11A5A486" w:rsidR="00A26B4D" w:rsidRPr="00083943" w:rsidRDefault="00087606" w:rsidP="00B83318">
      <w:pPr>
        <w:pStyle w:val="Standard"/>
        <w:numPr>
          <w:ilvl w:val="0"/>
          <w:numId w:val="38"/>
        </w:numPr>
        <w:spacing w:before="120"/>
        <w:ind w:hanging="295"/>
        <w:jc w:val="both"/>
      </w:pPr>
      <w:r w:rsidRPr="00083943">
        <w:t>неисполнения «Застройщиком» обязательства по передаче Объекта долевого строительства в предусмотренный Договором срок;</w:t>
      </w:r>
    </w:p>
    <w:p w14:paraId="27272D7B" w14:textId="573D0023" w:rsidR="00A26B4D" w:rsidRPr="00083943" w:rsidRDefault="00087606" w:rsidP="00B83318">
      <w:pPr>
        <w:pStyle w:val="Standard"/>
        <w:numPr>
          <w:ilvl w:val="0"/>
          <w:numId w:val="38"/>
        </w:numPr>
        <w:spacing w:after="120"/>
        <w:ind w:left="709" w:hanging="295"/>
        <w:jc w:val="both"/>
      </w:pPr>
      <w:r w:rsidRPr="00083943">
        <w:t>существенного нарушения требований к качеству Объекта долевого строительства.</w:t>
      </w:r>
    </w:p>
    <w:p w14:paraId="32D34E73" w14:textId="7FC98773" w:rsidR="00A26B4D" w:rsidRPr="00083943" w:rsidRDefault="00087606" w:rsidP="007310D2">
      <w:pPr>
        <w:pStyle w:val="Standard"/>
        <w:numPr>
          <w:ilvl w:val="1"/>
          <w:numId w:val="48"/>
        </w:numPr>
        <w:ind w:left="0" w:firstLine="4"/>
        <w:jc w:val="both"/>
      </w:pPr>
      <w:r w:rsidRPr="00083943">
        <w:t>За просрочку, необоснованный отказ/уклонение «Участника долевого строительства» от оплаты цены Договора «Участник долевого строительства» 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07BF71CA" w14:textId="00721315" w:rsidR="00A26B4D" w:rsidRPr="00083943" w:rsidRDefault="00087606" w:rsidP="007310D2">
      <w:pPr>
        <w:pStyle w:val="Standard"/>
        <w:numPr>
          <w:ilvl w:val="1"/>
          <w:numId w:val="48"/>
        </w:numPr>
        <w:ind w:left="0" w:firstLine="6"/>
        <w:jc w:val="both"/>
      </w:pPr>
      <w:r w:rsidRPr="00083943">
        <w:t xml:space="preserve">В случае расторжения «Участником долевого </w:t>
      </w:r>
      <w:r w:rsidR="00A634D5" w:rsidRPr="00083943">
        <w:t>строительства» Договора</w:t>
      </w:r>
      <w:r w:rsidRPr="00083943">
        <w:t xml:space="preserve"> по собственной инициативе, «Участник долевого </w:t>
      </w:r>
      <w:r w:rsidR="00A634D5" w:rsidRPr="00083943">
        <w:t>строительства» возмещает</w:t>
      </w:r>
      <w:r w:rsidRPr="00083943">
        <w:t xml:space="preserve"> «Застройщику» в полном объеме все расходы, связанные с заключением и государственной регистрации настоящего Договора, в том числе и пошлину за государственную регистрацию в </w:t>
      </w:r>
      <w:r w:rsidR="00A634D5" w:rsidRPr="00083943">
        <w:t>Управлении Федеральной</w:t>
      </w:r>
      <w:r w:rsidRPr="00083943">
        <w:rPr>
          <w:rStyle w:val="24"/>
        </w:rPr>
        <w:t xml:space="preserve"> службы государственной регистрации, кадастра и картографии по Краснодарскому краю.</w:t>
      </w:r>
    </w:p>
    <w:p w14:paraId="567CFD9E" w14:textId="70180E6C" w:rsidR="00A26B4D" w:rsidRPr="00083943" w:rsidRDefault="00087606" w:rsidP="007310D2">
      <w:pPr>
        <w:pStyle w:val="ConsPlusNormal"/>
        <w:widowControl/>
        <w:numPr>
          <w:ilvl w:val="1"/>
          <w:numId w:val="48"/>
        </w:numPr>
        <w:ind w:left="0" w:firstLine="4"/>
        <w:jc w:val="both"/>
        <w:rPr>
          <w:rFonts w:ascii="Times New Roman" w:hAnsi="Times New Roman" w:cs="Times New Roman"/>
          <w:sz w:val="24"/>
          <w:szCs w:val="24"/>
        </w:rPr>
      </w:pPr>
      <w:r w:rsidRPr="00083943">
        <w:rPr>
          <w:rFonts w:ascii="Times New Roman" w:hAnsi="Times New Roman" w:cs="Times New Roman"/>
          <w:sz w:val="24"/>
          <w:szCs w:val="24"/>
        </w:rPr>
        <w:t>«Застройщик» вправе в одностороннем порядке отказаться от исполнения настоящего Договора в случаях, предусмотренных в статье 5 Федерального закона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 в порядке, предусмотренном статьей 9 указанного Закона.</w:t>
      </w:r>
    </w:p>
    <w:p w14:paraId="141A68D3" w14:textId="5897C9EE" w:rsidR="00A26B4D" w:rsidRPr="00083943" w:rsidRDefault="00087606" w:rsidP="007310D2">
      <w:pPr>
        <w:pStyle w:val="ConsPlusNormal"/>
        <w:widowControl/>
        <w:numPr>
          <w:ilvl w:val="1"/>
          <w:numId w:val="48"/>
        </w:numPr>
        <w:ind w:left="0" w:firstLine="4"/>
        <w:jc w:val="both"/>
        <w:rPr>
          <w:rFonts w:ascii="Times New Roman" w:hAnsi="Times New Roman" w:cs="Times New Roman"/>
          <w:sz w:val="24"/>
          <w:szCs w:val="24"/>
        </w:rPr>
      </w:pPr>
      <w:r w:rsidRPr="00083943">
        <w:rPr>
          <w:rFonts w:ascii="Times New Roman" w:hAnsi="Times New Roman" w:cs="Times New Roman"/>
          <w:sz w:val="24"/>
          <w:szCs w:val="24"/>
        </w:rPr>
        <w:t>Во всем остальном, что не предусмотрено настоящим Договором, Стороны несут ответственность, предусмотренную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14:paraId="543412A2" w14:textId="68F3E823" w:rsidR="00A26B4D" w:rsidRPr="00083943" w:rsidRDefault="00087606" w:rsidP="007310D2">
      <w:pPr>
        <w:pStyle w:val="Textbody"/>
        <w:numPr>
          <w:ilvl w:val="1"/>
          <w:numId w:val="48"/>
        </w:numPr>
        <w:ind w:left="0" w:firstLine="4"/>
        <w:jc w:val="both"/>
      </w:pPr>
      <w:r w:rsidRPr="00083943">
        <w:t>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p>
    <w:p w14:paraId="6CBBC297" w14:textId="1CB660EF" w:rsidR="00A26B4D" w:rsidRPr="00083943" w:rsidRDefault="00087606" w:rsidP="007310D2">
      <w:pPr>
        <w:pStyle w:val="ConsPlusNormal"/>
        <w:widowControl/>
        <w:numPr>
          <w:ilvl w:val="0"/>
          <w:numId w:val="48"/>
        </w:numPr>
        <w:ind w:left="0" w:firstLine="4"/>
        <w:jc w:val="center"/>
        <w:rPr>
          <w:rFonts w:ascii="Times New Roman" w:hAnsi="Times New Roman" w:cs="Times New Roman"/>
          <w:b/>
          <w:bCs/>
          <w:spacing w:val="20"/>
          <w:sz w:val="24"/>
          <w:szCs w:val="24"/>
        </w:rPr>
      </w:pPr>
      <w:r w:rsidRPr="00B83318">
        <w:rPr>
          <w:rFonts w:ascii="Times New Roman" w:hAnsi="Times New Roman" w:cs="Times New Roman"/>
          <w:b/>
          <w:bCs/>
          <w:sz w:val="24"/>
          <w:szCs w:val="24"/>
        </w:rPr>
        <w:t>ЗАКЛЮЧИТЕЛЬНЫЕ</w:t>
      </w:r>
      <w:r w:rsidRPr="00083943">
        <w:rPr>
          <w:rFonts w:ascii="Times New Roman" w:hAnsi="Times New Roman" w:cs="Times New Roman"/>
          <w:b/>
          <w:bCs/>
          <w:spacing w:val="20"/>
          <w:sz w:val="24"/>
          <w:szCs w:val="24"/>
        </w:rPr>
        <w:t xml:space="preserve"> ПОЛОЖЕНИЯ</w:t>
      </w:r>
    </w:p>
    <w:p w14:paraId="7A2510B7" w14:textId="77777777" w:rsidR="00A26B4D" w:rsidRPr="00083943" w:rsidRDefault="00A26B4D">
      <w:pPr>
        <w:pStyle w:val="ConsPlusNormal"/>
        <w:widowControl/>
        <w:jc w:val="center"/>
        <w:rPr>
          <w:rFonts w:ascii="Times New Roman" w:hAnsi="Times New Roman" w:cs="Times New Roman"/>
          <w:spacing w:val="20"/>
          <w:sz w:val="24"/>
          <w:szCs w:val="24"/>
        </w:rPr>
      </w:pPr>
    </w:p>
    <w:p w14:paraId="7AFF320A" w14:textId="7943FC1F" w:rsidR="00A26B4D" w:rsidRPr="00141D7A" w:rsidRDefault="00087606" w:rsidP="007310D2">
      <w:pPr>
        <w:pStyle w:val="ConsPlusNormal"/>
        <w:numPr>
          <w:ilvl w:val="1"/>
          <w:numId w:val="48"/>
        </w:numPr>
        <w:ind w:left="0" w:firstLine="4"/>
        <w:jc w:val="both"/>
        <w:rPr>
          <w:rFonts w:ascii="Times New Roman" w:hAnsi="Times New Roman" w:cs="Times New Roman"/>
          <w:sz w:val="24"/>
          <w:szCs w:val="24"/>
        </w:rPr>
      </w:pPr>
      <w:r w:rsidRPr="00141D7A">
        <w:rPr>
          <w:rFonts w:ascii="Times New Roman" w:hAnsi="Times New Roman" w:cs="Times New Roman"/>
          <w:sz w:val="24"/>
          <w:szCs w:val="24"/>
        </w:rPr>
        <w:t xml:space="preserve">Право требования на получение Объекта долевого строительства и оформления его в собственность у «Участника долевого строительства» возникают </w:t>
      </w:r>
      <w:r w:rsidR="00141D7A" w:rsidRPr="00141D7A">
        <w:rPr>
          <w:rFonts w:ascii="Times New Roman" w:hAnsi="Times New Roman" w:cs="Times New Roman"/>
          <w:sz w:val="24"/>
          <w:szCs w:val="24"/>
        </w:rPr>
        <w:t xml:space="preserve">с момента </w:t>
      </w:r>
      <w:r w:rsidRPr="00141D7A">
        <w:rPr>
          <w:rFonts w:ascii="Times New Roman" w:hAnsi="Times New Roman" w:cs="Times New Roman"/>
          <w:sz w:val="24"/>
          <w:szCs w:val="24"/>
        </w:rPr>
        <w:t>государственной регистрации настоящего Договора.</w:t>
      </w:r>
    </w:p>
    <w:p w14:paraId="2B2FA9B0" w14:textId="77777777" w:rsidR="00A26B4D" w:rsidRPr="00083943" w:rsidRDefault="00087606">
      <w:pPr>
        <w:pStyle w:val="ConsPlusNormal"/>
        <w:jc w:val="both"/>
        <w:rPr>
          <w:rFonts w:ascii="Times New Roman" w:hAnsi="Times New Roman" w:cs="Times New Roman"/>
          <w:sz w:val="24"/>
          <w:szCs w:val="24"/>
        </w:rPr>
      </w:pPr>
      <w:r w:rsidRPr="00083943">
        <w:rPr>
          <w:rFonts w:ascii="Times New Roman" w:hAnsi="Times New Roman" w:cs="Times New Roman"/>
          <w:sz w:val="24"/>
          <w:szCs w:val="24"/>
        </w:rPr>
        <w:t>Право собственности на Объект долевого строительства возникает у «Участников долевого строительства» с момента государственной регистрации указанного права в уполномоченном государственном органе по регистрации прав на недвижимое имущество и сделок с ним, в порядке, установленном действующим законодательством и настоящим Договором.</w:t>
      </w:r>
    </w:p>
    <w:p w14:paraId="5E8D88BF" w14:textId="212D0631" w:rsidR="00A26B4D" w:rsidRPr="00083943" w:rsidRDefault="00087606" w:rsidP="007310D2">
      <w:pPr>
        <w:pStyle w:val="ConsPlusNormal"/>
        <w:widowControl/>
        <w:numPr>
          <w:ilvl w:val="1"/>
          <w:numId w:val="48"/>
        </w:numPr>
        <w:ind w:left="0" w:firstLine="4"/>
        <w:jc w:val="both"/>
        <w:rPr>
          <w:rFonts w:ascii="Times New Roman" w:hAnsi="Times New Roman" w:cs="Times New Roman"/>
          <w:sz w:val="24"/>
          <w:szCs w:val="24"/>
        </w:rPr>
      </w:pPr>
      <w:r w:rsidRPr="00083943">
        <w:rPr>
          <w:rFonts w:ascii="Times New Roman" w:hAnsi="Times New Roman" w:cs="Times New Roman"/>
          <w:sz w:val="24"/>
          <w:szCs w:val="24"/>
        </w:rPr>
        <w:t>Любая информация о финансовом положении Сторон и условиях договоров с третьими лицами, участвующими в строительстве Жилого дома,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14:paraId="76C3EFFC" w14:textId="1377D3CE" w:rsidR="00A26B4D" w:rsidRPr="00083943" w:rsidRDefault="00087606" w:rsidP="007310D2">
      <w:pPr>
        <w:pStyle w:val="ConsPlusNormal"/>
        <w:widowControl/>
        <w:numPr>
          <w:ilvl w:val="1"/>
          <w:numId w:val="48"/>
        </w:numPr>
        <w:ind w:left="0" w:firstLine="4"/>
        <w:jc w:val="both"/>
        <w:rPr>
          <w:rFonts w:ascii="Times New Roman" w:hAnsi="Times New Roman" w:cs="Times New Roman"/>
          <w:sz w:val="24"/>
          <w:szCs w:val="24"/>
        </w:rPr>
      </w:pPr>
      <w:r w:rsidRPr="00083943">
        <w:rPr>
          <w:rFonts w:ascii="Times New Roman" w:hAnsi="Times New Roman" w:cs="Times New Roman"/>
          <w:sz w:val="24"/>
          <w:szCs w:val="24"/>
        </w:rPr>
        <w:t>Обо всех изменениях в платежных, почтовых и других реквизитах Стороны обязаны в течение трех рабочих дней извещать друг друга. Действия, совершенные до получения уведомления об изменении реквизитов, считаются исполненными надлежащим образом.</w:t>
      </w:r>
    </w:p>
    <w:p w14:paraId="55DA8644" w14:textId="0E0FC4EE" w:rsidR="00A26B4D" w:rsidRPr="00083943" w:rsidRDefault="00087606" w:rsidP="007310D2">
      <w:pPr>
        <w:pStyle w:val="ConsPlusNormal"/>
        <w:widowControl/>
        <w:numPr>
          <w:ilvl w:val="1"/>
          <w:numId w:val="48"/>
        </w:numPr>
        <w:spacing w:line="100" w:lineRule="atLeast"/>
        <w:ind w:left="0" w:firstLine="4"/>
        <w:jc w:val="both"/>
        <w:rPr>
          <w:rFonts w:ascii="Times New Roman" w:hAnsi="Times New Roman" w:cs="Times New Roman"/>
          <w:sz w:val="24"/>
          <w:szCs w:val="24"/>
        </w:rPr>
      </w:pPr>
      <w:r w:rsidRPr="00083943">
        <w:rPr>
          <w:rFonts w:ascii="Times New Roman" w:hAnsi="Times New Roman" w:cs="Times New Roman"/>
          <w:sz w:val="24"/>
          <w:szCs w:val="24"/>
        </w:rPr>
        <w:lastRenderedPageBreak/>
        <w:t>Любое уведомление по настоящему Договору совершается в письменной форме в виде заказного письма или телеграммы с уведомлением, направленным в отношении «Застройщика» в соответствии с его реквизитами, указанными в п. 12 Договора, а в отношении «Участника долевого строительства» по адресу регистрации</w:t>
      </w:r>
      <w:r w:rsidRPr="00083943">
        <w:rPr>
          <w:rStyle w:val="14"/>
          <w:rFonts w:ascii="Times New Roman" w:eastAsia="Tahoma" w:hAnsi="Times New Roman" w:cs="Times New Roman"/>
          <w:bCs/>
          <w:sz w:val="24"/>
          <w:szCs w:val="24"/>
        </w:rPr>
        <w:t>.</w:t>
      </w:r>
    </w:p>
    <w:p w14:paraId="3B5DB1F3" w14:textId="51F3415E" w:rsidR="00A26B4D" w:rsidRPr="00083943" w:rsidRDefault="00087606" w:rsidP="007310D2">
      <w:pPr>
        <w:pStyle w:val="ConsPlusNormal"/>
        <w:widowControl/>
        <w:numPr>
          <w:ilvl w:val="1"/>
          <w:numId w:val="48"/>
        </w:numPr>
        <w:spacing w:line="100" w:lineRule="atLeast"/>
        <w:ind w:left="0" w:firstLine="4"/>
        <w:jc w:val="both"/>
        <w:rPr>
          <w:rFonts w:ascii="Times New Roman" w:hAnsi="Times New Roman" w:cs="Times New Roman"/>
          <w:sz w:val="24"/>
          <w:szCs w:val="24"/>
        </w:rPr>
      </w:pPr>
      <w:r w:rsidRPr="00083943">
        <w:rPr>
          <w:rFonts w:ascii="Times New Roman" w:hAnsi="Times New Roman" w:cs="Times New Roman"/>
          <w:sz w:val="24"/>
          <w:szCs w:val="24"/>
        </w:rPr>
        <w:t>Все договоренности Сторон, независимо от их формы, имевшие место до заключения настоящего Д</w:t>
      </w:r>
      <w:r w:rsidR="00AB39CE" w:rsidRPr="00083943">
        <w:rPr>
          <w:rFonts w:ascii="Times New Roman" w:hAnsi="Times New Roman" w:cs="Times New Roman"/>
          <w:sz w:val="24"/>
          <w:szCs w:val="24"/>
        </w:rPr>
        <w:t>о</w:t>
      </w:r>
      <w:r w:rsidRPr="00083943">
        <w:rPr>
          <w:rFonts w:ascii="Times New Roman" w:hAnsi="Times New Roman" w:cs="Times New Roman"/>
          <w:sz w:val="24"/>
          <w:szCs w:val="24"/>
        </w:rPr>
        <w:t>говора, утрачивают силу с момента заключения настоящего Договора.</w:t>
      </w:r>
    </w:p>
    <w:p w14:paraId="1480898D" w14:textId="451928E5" w:rsidR="00A26B4D" w:rsidRPr="00083943" w:rsidRDefault="00087606" w:rsidP="007310D2">
      <w:pPr>
        <w:pStyle w:val="ConsPlusNormal"/>
        <w:widowControl/>
        <w:numPr>
          <w:ilvl w:val="1"/>
          <w:numId w:val="48"/>
        </w:numPr>
        <w:ind w:left="0" w:firstLine="4"/>
        <w:jc w:val="both"/>
        <w:rPr>
          <w:rFonts w:ascii="Times New Roman" w:hAnsi="Times New Roman" w:cs="Times New Roman"/>
          <w:sz w:val="24"/>
          <w:szCs w:val="24"/>
        </w:rPr>
      </w:pPr>
      <w:r w:rsidRPr="00083943">
        <w:rPr>
          <w:rFonts w:ascii="Times New Roman" w:hAnsi="Times New Roman" w:cs="Times New Roman"/>
          <w:sz w:val="24"/>
          <w:szCs w:val="24"/>
        </w:rPr>
        <w:t>Участники дают согласие на обработку «Застройщиком» своих персональных данных, содержащихся в настоящем договоре, т.е. на совершение действий, предусмотренных п. 3 ч. 1 ст. 3 ФЗ РФ «О персональных данных» в целях заключения, исполнения настоящего договора.</w:t>
      </w:r>
    </w:p>
    <w:p w14:paraId="2229AAA2" w14:textId="01A8AF18" w:rsidR="00A26B4D" w:rsidRPr="00083943" w:rsidRDefault="00087606" w:rsidP="007310D2">
      <w:pPr>
        <w:pStyle w:val="ConsPlusNormal"/>
        <w:widowControl/>
        <w:numPr>
          <w:ilvl w:val="1"/>
          <w:numId w:val="48"/>
        </w:numPr>
        <w:ind w:left="0" w:firstLine="4"/>
        <w:jc w:val="both"/>
        <w:rPr>
          <w:rFonts w:ascii="Times New Roman" w:hAnsi="Times New Roman" w:cs="Times New Roman"/>
          <w:sz w:val="24"/>
          <w:szCs w:val="24"/>
        </w:rPr>
      </w:pPr>
      <w:r w:rsidRPr="00083943">
        <w:rPr>
          <w:rFonts w:ascii="Times New Roman" w:hAnsi="Times New Roman" w:cs="Times New Roman"/>
          <w:sz w:val="24"/>
          <w:szCs w:val="24"/>
        </w:rPr>
        <w:t xml:space="preserve">Договор </w:t>
      </w:r>
      <w:r w:rsidRPr="00EB2BD1">
        <w:rPr>
          <w:rFonts w:ascii="Times New Roman" w:hAnsi="Times New Roman" w:cs="Times New Roman"/>
          <w:sz w:val="24"/>
          <w:szCs w:val="24"/>
        </w:rPr>
        <w:t>составлен</w:t>
      </w:r>
      <w:r w:rsidR="00EB2BD1" w:rsidRPr="00EB2BD1">
        <w:rPr>
          <w:rFonts w:ascii="Times New Roman" w:hAnsi="Times New Roman" w:cs="Times New Roman"/>
          <w:sz w:val="24"/>
          <w:szCs w:val="24"/>
        </w:rPr>
        <w:t xml:space="preserve"> </w:t>
      </w:r>
      <w:r w:rsidR="00EB2BD1">
        <w:rPr>
          <w:rFonts w:ascii="Times New Roman" w:hAnsi="Times New Roman" w:cs="Times New Roman"/>
          <w:sz w:val="24"/>
          <w:szCs w:val="24"/>
        </w:rPr>
        <w:t>в 3 (трёх)</w:t>
      </w:r>
      <w:r w:rsidRPr="00EB2BD1">
        <w:rPr>
          <w:rFonts w:ascii="Times New Roman" w:hAnsi="Times New Roman" w:cs="Times New Roman"/>
          <w:sz w:val="24"/>
          <w:szCs w:val="24"/>
        </w:rPr>
        <w:t xml:space="preserve"> экземплярах</w:t>
      </w:r>
      <w:r w:rsidRPr="00083943">
        <w:rPr>
          <w:rFonts w:ascii="Times New Roman" w:hAnsi="Times New Roman" w:cs="Times New Roman"/>
          <w:sz w:val="24"/>
          <w:szCs w:val="24"/>
        </w:rPr>
        <w:t>, имеющих равную юридическую силу, один экземпляр - для органа, осуществляющего государственную регистрацию прав на недвижимое имущество и сделок с ним, остальные Сторонам.</w:t>
      </w:r>
    </w:p>
    <w:p w14:paraId="3383DC79" w14:textId="4EC1EC29" w:rsidR="00A26B4D" w:rsidRPr="00083943" w:rsidRDefault="00087606" w:rsidP="007310D2">
      <w:pPr>
        <w:pStyle w:val="ConsPlusNormal"/>
        <w:widowControl/>
        <w:numPr>
          <w:ilvl w:val="1"/>
          <w:numId w:val="48"/>
        </w:numPr>
        <w:spacing w:after="120"/>
        <w:ind w:left="0" w:firstLine="4"/>
        <w:jc w:val="both"/>
        <w:rPr>
          <w:rFonts w:ascii="Times New Roman" w:hAnsi="Times New Roman" w:cs="Times New Roman"/>
          <w:sz w:val="24"/>
          <w:szCs w:val="24"/>
        </w:rPr>
      </w:pPr>
      <w:r w:rsidRPr="00083943">
        <w:rPr>
          <w:rFonts w:ascii="Times New Roman" w:hAnsi="Times New Roman" w:cs="Times New Roman"/>
          <w:sz w:val="24"/>
          <w:szCs w:val="24"/>
        </w:rPr>
        <w:t>Приложения к настоящему Договору:</w:t>
      </w:r>
    </w:p>
    <w:p w14:paraId="7CF8E1EB" w14:textId="6B9FCF85" w:rsidR="00A26B4D" w:rsidRPr="00083943" w:rsidRDefault="00087606" w:rsidP="00B83318">
      <w:pPr>
        <w:pStyle w:val="ConsPlusNormal"/>
        <w:widowControl/>
        <w:numPr>
          <w:ilvl w:val="0"/>
          <w:numId w:val="7"/>
        </w:numPr>
        <w:ind w:left="709" w:hanging="283"/>
        <w:jc w:val="both"/>
        <w:rPr>
          <w:rFonts w:ascii="Times New Roman" w:hAnsi="Times New Roman" w:cs="Times New Roman"/>
          <w:sz w:val="24"/>
          <w:szCs w:val="24"/>
        </w:rPr>
      </w:pPr>
      <w:r w:rsidRPr="00083943">
        <w:rPr>
          <w:rFonts w:ascii="Times New Roman" w:hAnsi="Times New Roman" w:cs="Times New Roman"/>
          <w:sz w:val="24"/>
          <w:szCs w:val="24"/>
        </w:rPr>
        <w:t>Приложение №1,</w:t>
      </w:r>
      <w:r w:rsidR="00426D32">
        <w:rPr>
          <w:rFonts w:ascii="Times New Roman" w:hAnsi="Times New Roman" w:cs="Times New Roman"/>
          <w:sz w:val="24"/>
          <w:szCs w:val="24"/>
        </w:rPr>
        <w:t>№2.</w:t>
      </w:r>
    </w:p>
    <w:p w14:paraId="72FFF03A" w14:textId="77777777" w:rsidR="00A26B4D" w:rsidRPr="00083943" w:rsidRDefault="00A26B4D">
      <w:pPr>
        <w:pStyle w:val="ConsPlusNormal"/>
        <w:widowControl/>
        <w:ind w:firstLine="0"/>
        <w:jc w:val="both"/>
        <w:rPr>
          <w:rFonts w:ascii="Times New Roman" w:hAnsi="Times New Roman" w:cs="Times New Roman"/>
          <w:sz w:val="24"/>
          <w:szCs w:val="24"/>
        </w:rPr>
      </w:pPr>
    </w:p>
    <w:p w14:paraId="5FAFC4A6" w14:textId="77777777" w:rsidR="00A26B4D" w:rsidRPr="00083943" w:rsidRDefault="00087606">
      <w:pPr>
        <w:pStyle w:val="ConsNormal"/>
        <w:numPr>
          <w:ilvl w:val="0"/>
          <w:numId w:val="8"/>
        </w:numPr>
        <w:jc w:val="center"/>
        <w:rPr>
          <w:rFonts w:ascii="Times New Roman" w:hAnsi="Times New Roman" w:cs="Times New Roman"/>
          <w:sz w:val="24"/>
          <w:szCs w:val="24"/>
        </w:rPr>
      </w:pPr>
      <w:r w:rsidRPr="00083943">
        <w:rPr>
          <w:rFonts w:ascii="Times New Roman" w:eastAsia="Times New Roman" w:hAnsi="Times New Roman" w:cs="Times New Roman"/>
          <w:b/>
          <w:bCs/>
          <w:spacing w:val="20"/>
          <w:sz w:val="24"/>
          <w:szCs w:val="24"/>
        </w:rPr>
        <w:t xml:space="preserve"> </w:t>
      </w:r>
      <w:r w:rsidRPr="00083943">
        <w:rPr>
          <w:rFonts w:ascii="Times New Roman" w:hAnsi="Times New Roman" w:cs="Times New Roman"/>
          <w:b/>
          <w:bCs/>
          <w:spacing w:val="20"/>
          <w:sz w:val="24"/>
          <w:szCs w:val="24"/>
        </w:rPr>
        <w:t>АДРЕСА, РЕКВИЗИТЫ И ПОДПИСИ СТОРОН:</w:t>
      </w:r>
    </w:p>
    <w:tbl>
      <w:tblPr>
        <w:tblW w:w="9634" w:type="dxa"/>
        <w:tblLayout w:type="fixed"/>
        <w:tblCellMar>
          <w:left w:w="10" w:type="dxa"/>
          <w:right w:w="10" w:type="dxa"/>
        </w:tblCellMar>
        <w:tblLook w:val="04A0" w:firstRow="1" w:lastRow="0" w:firstColumn="1" w:lastColumn="0" w:noHBand="0" w:noVBand="1"/>
      </w:tblPr>
      <w:tblGrid>
        <w:gridCol w:w="4673"/>
        <w:gridCol w:w="4961"/>
      </w:tblGrid>
      <w:tr w:rsidR="00A26B4D" w:rsidRPr="00083943" w14:paraId="1F8733DD" w14:textId="77777777" w:rsidTr="00B83318">
        <w:trPr>
          <w:cantSplit/>
          <w:trHeight w:val="349"/>
        </w:trPr>
        <w:tc>
          <w:tcPr>
            <w:tcW w:w="467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7517FD93" w14:textId="77777777" w:rsidR="00A26B4D" w:rsidRPr="00083943" w:rsidRDefault="00087606">
            <w:pPr>
              <w:pStyle w:val="a5"/>
              <w:snapToGrid w:val="0"/>
              <w:spacing w:before="0" w:after="0" w:line="276" w:lineRule="auto"/>
              <w:jc w:val="both"/>
              <w:rPr>
                <w:szCs w:val="24"/>
              </w:rPr>
            </w:pPr>
            <w:r w:rsidRPr="00083943">
              <w:rPr>
                <w:rStyle w:val="StrongEmphasis"/>
                <w:rFonts w:ascii="Times New Roman" w:hAnsi="Times New Roman" w:cs="Times New Roman"/>
                <w:bCs/>
                <w:sz w:val="24"/>
                <w:szCs w:val="24"/>
              </w:rPr>
              <w:t>Застройщик</w:t>
            </w:r>
          </w:p>
          <w:p w14:paraId="3F860DE7" w14:textId="6B2FCDC7" w:rsidR="00600D63" w:rsidRPr="00083943" w:rsidRDefault="00600D63" w:rsidP="00B83318">
            <w:pPr>
              <w:spacing w:after="120"/>
              <w:jc w:val="both"/>
              <w:rPr>
                <w:rFonts w:cs="Times New Roman"/>
              </w:rPr>
            </w:pPr>
            <w:r w:rsidRPr="00083943">
              <w:rPr>
                <w:rFonts w:cs="Times New Roman"/>
                <w:b/>
                <w:bCs/>
              </w:rPr>
              <w:t>ООО СЗ «</w:t>
            </w:r>
            <w:bookmarkStart w:id="3" w:name="_Hlk127462997"/>
            <w:r w:rsidRPr="00083943">
              <w:rPr>
                <w:rFonts w:cs="Times New Roman"/>
                <w:b/>
                <w:bCs/>
              </w:rPr>
              <w:t>АЛЬФА-СТРОЙ</w:t>
            </w:r>
            <w:bookmarkEnd w:id="3"/>
            <w:r w:rsidRPr="00083943">
              <w:rPr>
                <w:rFonts w:cs="Times New Roman"/>
                <w:b/>
                <w:bCs/>
              </w:rPr>
              <w:t>»</w:t>
            </w:r>
          </w:p>
          <w:p w14:paraId="14D01B55" w14:textId="77777777" w:rsidR="00600D63" w:rsidRPr="00083943" w:rsidRDefault="00600D63" w:rsidP="00600D63">
            <w:pPr>
              <w:jc w:val="both"/>
              <w:rPr>
                <w:rFonts w:cs="Times New Roman"/>
              </w:rPr>
            </w:pPr>
            <w:r w:rsidRPr="00083943">
              <w:rPr>
                <w:rFonts w:cs="Times New Roman"/>
              </w:rPr>
              <w:t>ОГРН 1152365010984</w:t>
            </w:r>
          </w:p>
          <w:p w14:paraId="0EB53924" w14:textId="77777777" w:rsidR="00600D63" w:rsidRPr="00083943" w:rsidRDefault="00600D63" w:rsidP="00600D63">
            <w:pPr>
              <w:jc w:val="both"/>
              <w:rPr>
                <w:rFonts w:cs="Times New Roman"/>
              </w:rPr>
            </w:pPr>
            <w:r w:rsidRPr="00083943">
              <w:rPr>
                <w:rFonts w:cs="Times New Roman"/>
              </w:rPr>
              <w:t>ИНН 2365024692</w:t>
            </w:r>
          </w:p>
          <w:p w14:paraId="7CFA2565" w14:textId="59A2823B" w:rsidR="00600D63" w:rsidRPr="00083943" w:rsidRDefault="00600D63" w:rsidP="00B83318">
            <w:pPr>
              <w:spacing w:after="120"/>
              <w:jc w:val="both"/>
              <w:rPr>
                <w:rFonts w:cs="Times New Roman"/>
              </w:rPr>
            </w:pPr>
            <w:r w:rsidRPr="00083943">
              <w:rPr>
                <w:rFonts w:cs="Times New Roman"/>
              </w:rPr>
              <w:t>КПП 236501001</w:t>
            </w:r>
          </w:p>
          <w:p w14:paraId="0984D171" w14:textId="4A6AFAA2" w:rsidR="00600D63" w:rsidRPr="00083943" w:rsidRDefault="00600D63" w:rsidP="00B83318">
            <w:pPr>
              <w:spacing w:after="120"/>
              <w:jc w:val="both"/>
              <w:rPr>
                <w:rFonts w:cs="Times New Roman"/>
              </w:rPr>
            </w:pPr>
            <w:r w:rsidRPr="00083943">
              <w:rPr>
                <w:rFonts w:cs="Times New Roman"/>
              </w:rPr>
              <w:t>Юридический адрес: 352803, Российская Федерация, Краснодарский край, г. Туапсе, ул. Речная, д. 1г офис 19</w:t>
            </w:r>
          </w:p>
          <w:p w14:paraId="47639EE3" w14:textId="77777777" w:rsidR="00600D63" w:rsidRPr="00083943" w:rsidRDefault="00600D63" w:rsidP="00600D63">
            <w:pPr>
              <w:tabs>
                <w:tab w:val="left" w:pos="3360"/>
              </w:tabs>
              <w:jc w:val="both"/>
              <w:rPr>
                <w:rFonts w:cs="Times New Roman"/>
              </w:rPr>
            </w:pPr>
            <w:r w:rsidRPr="00083943">
              <w:rPr>
                <w:rFonts w:cs="Times New Roman"/>
              </w:rPr>
              <w:t xml:space="preserve">Р/С 4070 2810 8300 6001 2208 </w:t>
            </w:r>
          </w:p>
          <w:p w14:paraId="53D34534" w14:textId="77777777" w:rsidR="00600D63" w:rsidRPr="00083943" w:rsidRDefault="00600D63" w:rsidP="00600D63">
            <w:pPr>
              <w:tabs>
                <w:tab w:val="left" w:pos="3360"/>
              </w:tabs>
              <w:jc w:val="both"/>
              <w:rPr>
                <w:rFonts w:cs="Times New Roman"/>
              </w:rPr>
            </w:pPr>
            <w:r w:rsidRPr="00083943">
              <w:rPr>
                <w:rFonts w:cs="Times New Roman"/>
              </w:rPr>
              <w:t>в ЮГО-ЗАПАДНОМ БАНКЕ ПАО СБЕРБАНК</w:t>
            </w:r>
          </w:p>
          <w:p w14:paraId="6B12B474" w14:textId="77777777" w:rsidR="00600D63" w:rsidRPr="00083943" w:rsidRDefault="00600D63" w:rsidP="00600D63">
            <w:pPr>
              <w:tabs>
                <w:tab w:val="left" w:pos="3360"/>
              </w:tabs>
              <w:jc w:val="both"/>
              <w:rPr>
                <w:rFonts w:cs="Times New Roman"/>
              </w:rPr>
            </w:pPr>
            <w:r w:rsidRPr="00083943">
              <w:rPr>
                <w:rFonts w:cs="Times New Roman"/>
              </w:rPr>
              <w:t>К/С 3010 1810 6000 0000 0602</w:t>
            </w:r>
          </w:p>
          <w:p w14:paraId="228843A2" w14:textId="051DF398" w:rsidR="00600D63" w:rsidRPr="00083943" w:rsidRDefault="00600D63" w:rsidP="00B83318">
            <w:pPr>
              <w:spacing w:after="120"/>
              <w:jc w:val="both"/>
              <w:rPr>
                <w:rFonts w:cs="Times New Roman"/>
              </w:rPr>
            </w:pPr>
            <w:r w:rsidRPr="00083943">
              <w:rPr>
                <w:rFonts w:cs="Times New Roman"/>
              </w:rPr>
              <w:t>БИК 040349602</w:t>
            </w:r>
          </w:p>
          <w:p w14:paraId="4DD1D08D" w14:textId="40F9C6ED" w:rsidR="00A26B4D" w:rsidRPr="00083943" w:rsidRDefault="00087606" w:rsidP="002C336E">
            <w:pPr>
              <w:pStyle w:val="WW-"/>
              <w:spacing w:after="240"/>
              <w:jc w:val="both"/>
              <w:rPr>
                <w:rFonts w:ascii="Times New Roman" w:hAnsi="Times New Roman" w:cs="Times New Roman"/>
                <w:sz w:val="24"/>
                <w:szCs w:val="24"/>
              </w:rPr>
            </w:pPr>
            <w:r w:rsidRPr="00083943">
              <w:rPr>
                <w:rFonts w:ascii="Times New Roman" w:hAnsi="Times New Roman" w:cs="Times New Roman"/>
                <w:sz w:val="24"/>
                <w:szCs w:val="24"/>
              </w:rPr>
              <w:t>Электронная</w:t>
            </w:r>
            <w:r w:rsidR="00B83318">
              <w:rPr>
                <w:rFonts w:ascii="Times New Roman" w:hAnsi="Times New Roman" w:cs="Times New Roman"/>
                <w:sz w:val="24"/>
                <w:szCs w:val="24"/>
              </w:rPr>
              <w:t xml:space="preserve"> </w:t>
            </w:r>
            <w:r w:rsidRPr="00083943">
              <w:rPr>
                <w:rFonts w:ascii="Times New Roman" w:hAnsi="Times New Roman" w:cs="Times New Roman"/>
                <w:sz w:val="24"/>
                <w:szCs w:val="24"/>
              </w:rPr>
              <w:t>почта</w:t>
            </w:r>
            <w:r w:rsidRPr="00957882">
              <w:rPr>
                <w:rFonts w:ascii="Times New Roman" w:hAnsi="Times New Roman" w:cs="Times New Roman"/>
                <w:color w:val="auto"/>
                <w:sz w:val="24"/>
                <w:szCs w:val="24"/>
              </w:rPr>
              <w:t xml:space="preserve">: ofis@alfastroyinvest.com </w:t>
            </w:r>
            <w:r w:rsidRPr="00083943">
              <w:rPr>
                <w:rFonts w:ascii="Times New Roman" w:hAnsi="Times New Roman" w:cs="Times New Roman"/>
                <w:sz w:val="24"/>
                <w:szCs w:val="24"/>
              </w:rPr>
              <w:t>Директор</w:t>
            </w:r>
          </w:p>
          <w:p w14:paraId="7D9FB9A8" w14:textId="77777777" w:rsidR="002C336E" w:rsidRDefault="002C336E">
            <w:pPr>
              <w:pStyle w:val="WW-"/>
              <w:spacing w:after="0"/>
              <w:jc w:val="both"/>
              <w:rPr>
                <w:rFonts w:ascii="Times New Roman" w:hAnsi="Times New Roman" w:cs="Times New Roman"/>
                <w:sz w:val="24"/>
                <w:szCs w:val="24"/>
              </w:rPr>
            </w:pPr>
          </w:p>
          <w:p w14:paraId="053AA01F" w14:textId="482AFD60" w:rsidR="00A26B4D" w:rsidRPr="00083943" w:rsidRDefault="00087606">
            <w:pPr>
              <w:pStyle w:val="WW-"/>
              <w:spacing w:after="0"/>
              <w:jc w:val="both"/>
              <w:rPr>
                <w:rFonts w:ascii="Times New Roman" w:hAnsi="Times New Roman" w:cs="Times New Roman"/>
                <w:sz w:val="24"/>
                <w:szCs w:val="24"/>
              </w:rPr>
            </w:pPr>
            <w:r w:rsidRPr="00083943">
              <w:rPr>
                <w:rFonts w:ascii="Times New Roman" w:hAnsi="Times New Roman" w:cs="Times New Roman"/>
                <w:sz w:val="24"/>
                <w:szCs w:val="24"/>
              </w:rPr>
              <w:t>____________________/</w:t>
            </w:r>
            <w:r w:rsidR="00272F50">
              <w:rPr>
                <w:rFonts w:ascii="Times New Roman" w:hAnsi="Times New Roman" w:cs="Times New Roman"/>
                <w:sz w:val="24"/>
                <w:szCs w:val="24"/>
              </w:rPr>
              <w:t>Аракелян А.А.</w:t>
            </w:r>
            <w:r w:rsidRPr="00083943">
              <w:rPr>
                <w:rFonts w:ascii="Times New Roman" w:hAnsi="Times New Roman" w:cs="Times New Roman"/>
                <w:sz w:val="24"/>
                <w:szCs w:val="24"/>
              </w:rPr>
              <w:t>/</w:t>
            </w:r>
          </w:p>
          <w:p w14:paraId="351D7225" w14:textId="5E707FC2" w:rsidR="00A26B4D" w:rsidRPr="00B83318" w:rsidRDefault="00B83318" w:rsidP="00B83318">
            <w:pPr>
              <w:pStyle w:val="WW-"/>
              <w:spacing w:after="0"/>
              <w:rPr>
                <w:rFonts w:ascii="Times New Roman" w:hAnsi="Times New Roman" w:cs="Times New Roman"/>
                <w:sz w:val="18"/>
                <w:szCs w:val="18"/>
              </w:rPr>
            </w:pPr>
            <w:r>
              <w:rPr>
                <w:rFonts w:ascii="Times New Roman" w:hAnsi="Times New Roman" w:cs="Times New Roman"/>
                <w:sz w:val="18"/>
                <w:szCs w:val="18"/>
              </w:rPr>
              <w:t xml:space="preserve">                        МП</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5B0C7B6" w14:textId="77777777" w:rsidR="00A26B4D" w:rsidRPr="00083943" w:rsidRDefault="00087606">
            <w:pPr>
              <w:pStyle w:val="a5"/>
              <w:snapToGrid w:val="0"/>
              <w:spacing w:before="0" w:after="0" w:line="276" w:lineRule="auto"/>
              <w:jc w:val="both"/>
              <w:rPr>
                <w:szCs w:val="24"/>
              </w:rPr>
            </w:pPr>
            <w:r w:rsidRPr="00083943">
              <w:rPr>
                <w:rStyle w:val="StrongEmphasis"/>
                <w:rFonts w:ascii="Times New Roman" w:hAnsi="Times New Roman" w:cs="Times New Roman"/>
                <w:bCs/>
                <w:sz w:val="24"/>
                <w:szCs w:val="24"/>
              </w:rPr>
              <w:t>Участник долевого строительства</w:t>
            </w:r>
          </w:p>
          <w:p w14:paraId="29EA7BE4" w14:textId="3E264B13" w:rsidR="00A26B4D" w:rsidRPr="00957882" w:rsidRDefault="00087606">
            <w:pPr>
              <w:pStyle w:val="13"/>
              <w:jc w:val="both"/>
              <w:rPr>
                <w:sz w:val="24"/>
                <w:szCs w:val="24"/>
              </w:rPr>
            </w:pPr>
            <w:r w:rsidRPr="00083943">
              <w:rPr>
                <w:rStyle w:val="14"/>
                <w:rFonts w:eastAsia="Times New Roman"/>
                <w:b/>
                <w:bCs/>
                <w:sz w:val="24"/>
                <w:szCs w:val="24"/>
              </w:rPr>
              <w:t xml:space="preserve"> </w:t>
            </w:r>
            <w:r w:rsidR="00E67CF4">
              <w:rPr>
                <w:rStyle w:val="14"/>
                <w:rFonts w:eastAsia="Tahoma"/>
                <w:b/>
                <w:bCs/>
                <w:kern w:val="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9FAD73" w14:textId="77777777" w:rsidR="00A26B4D" w:rsidRPr="00083943" w:rsidRDefault="00A26B4D">
            <w:pPr>
              <w:pStyle w:val="a5"/>
              <w:snapToGrid w:val="0"/>
              <w:spacing w:before="0" w:after="0" w:line="276" w:lineRule="auto"/>
              <w:jc w:val="both"/>
              <w:rPr>
                <w:szCs w:val="24"/>
              </w:rPr>
            </w:pPr>
          </w:p>
          <w:p w14:paraId="68AEBC43" w14:textId="2834E228" w:rsidR="002C336E" w:rsidRPr="00B83318" w:rsidRDefault="002C336E" w:rsidP="002C336E">
            <w:pPr>
              <w:pStyle w:val="a5"/>
              <w:snapToGrid w:val="0"/>
              <w:spacing w:before="0" w:after="0" w:line="276" w:lineRule="auto"/>
              <w:jc w:val="both"/>
              <w:rPr>
                <w:szCs w:val="24"/>
              </w:rPr>
            </w:pPr>
            <w:r>
              <w:rPr>
                <w:szCs w:val="24"/>
              </w:rPr>
              <w:t>Тел.</w:t>
            </w:r>
            <w:r w:rsidR="00E67CF4">
              <w:rPr>
                <w:szCs w:val="24"/>
              </w:rPr>
              <w:t>___________________________</w:t>
            </w:r>
          </w:p>
          <w:p w14:paraId="70E69ED0" w14:textId="77777777" w:rsidR="00A26B4D" w:rsidRPr="00083943" w:rsidRDefault="00A26B4D">
            <w:pPr>
              <w:pStyle w:val="a5"/>
              <w:snapToGrid w:val="0"/>
              <w:spacing w:before="0" w:after="0" w:line="276" w:lineRule="auto"/>
              <w:jc w:val="both"/>
              <w:rPr>
                <w:szCs w:val="24"/>
              </w:rPr>
            </w:pPr>
          </w:p>
          <w:p w14:paraId="5A6789BF" w14:textId="77777777" w:rsidR="00A26B4D" w:rsidRPr="00083943" w:rsidRDefault="00A26B4D">
            <w:pPr>
              <w:pStyle w:val="a5"/>
              <w:snapToGrid w:val="0"/>
              <w:spacing w:before="0" w:after="0" w:line="276" w:lineRule="auto"/>
              <w:jc w:val="both"/>
              <w:rPr>
                <w:szCs w:val="24"/>
              </w:rPr>
            </w:pPr>
          </w:p>
          <w:p w14:paraId="511C4BB6" w14:textId="1CE22B6B" w:rsidR="00A26B4D" w:rsidRDefault="00A26B4D">
            <w:pPr>
              <w:pStyle w:val="a5"/>
              <w:snapToGrid w:val="0"/>
              <w:spacing w:before="0" w:after="0" w:line="276" w:lineRule="auto"/>
              <w:jc w:val="both"/>
              <w:rPr>
                <w:szCs w:val="24"/>
              </w:rPr>
            </w:pPr>
          </w:p>
          <w:p w14:paraId="431B4C38" w14:textId="77777777" w:rsidR="00B83318" w:rsidRDefault="00B83318">
            <w:pPr>
              <w:pStyle w:val="a5"/>
              <w:snapToGrid w:val="0"/>
              <w:spacing w:before="0" w:after="0" w:line="276" w:lineRule="auto"/>
              <w:jc w:val="both"/>
              <w:rPr>
                <w:szCs w:val="24"/>
              </w:rPr>
            </w:pPr>
          </w:p>
          <w:p w14:paraId="7D6F4028" w14:textId="77777777" w:rsidR="002C336E" w:rsidRPr="00083943" w:rsidRDefault="002C336E">
            <w:pPr>
              <w:pStyle w:val="a5"/>
              <w:snapToGrid w:val="0"/>
              <w:spacing w:before="0" w:after="0" w:line="276" w:lineRule="auto"/>
              <w:jc w:val="both"/>
              <w:rPr>
                <w:szCs w:val="24"/>
              </w:rPr>
            </w:pPr>
          </w:p>
          <w:p w14:paraId="4533AE72" w14:textId="77777777" w:rsidR="00426D32" w:rsidRPr="00083943" w:rsidRDefault="00426D32">
            <w:pPr>
              <w:pStyle w:val="a5"/>
              <w:snapToGrid w:val="0"/>
              <w:spacing w:before="0" w:after="0" w:line="276" w:lineRule="auto"/>
              <w:jc w:val="both"/>
              <w:rPr>
                <w:szCs w:val="24"/>
              </w:rPr>
            </w:pPr>
          </w:p>
          <w:p w14:paraId="4FCE273B" w14:textId="02C3D1AD" w:rsidR="00A26B4D" w:rsidRDefault="00087606" w:rsidP="00B83318">
            <w:pPr>
              <w:pStyle w:val="a5"/>
              <w:snapToGrid w:val="0"/>
              <w:spacing w:before="0" w:after="240" w:line="276" w:lineRule="auto"/>
              <w:jc w:val="both"/>
              <w:rPr>
                <w:szCs w:val="24"/>
              </w:rPr>
            </w:pPr>
            <w:r w:rsidRPr="00083943">
              <w:rPr>
                <w:szCs w:val="24"/>
              </w:rPr>
              <w:t>_______</w:t>
            </w:r>
            <w:r w:rsidR="002C336E">
              <w:rPr>
                <w:szCs w:val="24"/>
              </w:rPr>
              <w:t>__</w:t>
            </w:r>
            <w:r w:rsidRPr="00083943">
              <w:rPr>
                <w:szCs w:val="24"/>
              </w:rPr>
              <w:t>_____</w:t>
            </w:r>
            <w:r w:rsidR="002C336E">
              <w:rPr>
                <w:szCs w:val="24"/>
              </w:rPr>
              <w:t>_________</w:t>
            </w:r>
            <w:r w:rsidRPr="00083943">
              <w:rPr>
                <w:szCs w:val="24"/>
              </w:rPr>
              <w:t>_/</w:t>
            </w:r>
            <w:r w:rsidR="00E67CF4">
              <w:rPr>
                <w:b/>
                <w:bCs/>
                <w:sz w:val="22"/>
                <w:szCs w:val="22"/>
              </w:rPr>
              <w:t>______________</w:t>
            </w:r>
            <w:r w:rsidR="002C336E" w:rsidRPr="00083943">
              <w:rPr>
                <w:szCs w:val="24"/>
              </w:rPr>
              <w:t xml:space="preserve"> </w:t>
            </w:r>
            <w:r w:rsidRPr="00083943">
              <w:rPr>
                <w:szCs w:val="24"/>
              </w:rPr>
              <w:t>/</w:t>
            </w:r>
          </w:p>
          <w:p w14:paraId="32C3E078" w14:textId="78E79E3E" w:rsidR="00A26B4D" w:rsidRPr="00083943" w:rsidRDefault="00A26B4D">
            <w:pPr>
              <w:pStyle w:val="a5"/>
              <w:snapToGrid w:val="0"/>
              <w:spacing w:before="0" w:after="0" w:line="276" w:lineRule="auto"/>
              <w:jc w:val="both"/>
              <w:rPr>
                <w:szCs w:val="24"/>
              </w:rPr>
            </w:pPr>
          </w:p>
        </w:tc>
      </w:tr>
    </w:tbl>
    <w:p w14:paraId="33995E51" w14:textId="77777777" w:rsidR="00A26B4D" w:rsidRPr="00083943" w:rsidRDefault="00A26B4D">
      <w:pPr>
        <w:pStyle w:val="13"/>
        <w:rPr>
          <w:b/>
          <w:bCs/>
          <w:sz w:val="24"/>
          <w:szCs w:val="24"/>
        </w:rPr>
      </w:pPr>
    </w:p>
    <w:p w14:paraId="51B38752" w14:textId="77777777" w:rsidR="00381DBE" w:rsidRDefault="00381DBE">
      <w:pPr>
        <w:suppressAutoHyphens w:val="0"/>
        <w:rPr>
          <w:rFonts w:eastAsia="ヒラギノ角ゴ Pro W3" w:cs="Times New Roman"/>
          <w:b/>
          <w:bCs/>
          <w:color w:val="000000"/>
          <w:lang w:bidi="ar-SA"/>
        </w:rPr>
      </w:pPr>
      <w:r>
        <w:rPr>
          <w:b/>
          <w:bCs/>
        </w:rPr>
        <w:br w:type="page"/>
      </w:r>
    </w:p>
    <w:p w14:paraId="1DC40ED0" w14:textId="32B48087" w:rsidR="00A26B4D" w:rsidRPr="00083943" w:rsidRDefault="00087606">
      <w:pPr>
        <w:pStyle w:val="13"/>
        <w:jc w:val="right"/>
        <w:rPr>
          <w:b/>
          <w:bCs/>
          <w:sz w:val="24"/>
          <w:szCs w:val="24"/>
        </w:rPr>
      </w:pPr>
      <w:r w:rsidRPr="00083943">
        <w:rPr>
          <w:b/>
          <w:bCs/>
          <w:sz w:val="24"/>
          <w:szCs w:val="24"/>
        </w:rPr>
        <w:lastRenderedPageBreak/>
        <w:t>ПРИЛОЖЕНИЕ № 1 к Договору участия в долевом строительстве</w:t>
      </w:r>
    </w:p>
    <w:p w14:paraId="0D82851E" w14:textId="0EA19C02" w:rsidR="00A26B4D" w:rsidRPr="00083943" w:rsidRDefault="002C336E">
      <w:pPr>
        <w:pStyle w:val="13"/>
        <w:jc w:val="right"/>
        <w:rPr>
          <w:sz w:val="24"/>
          <w:szCs w:val="24"/>
          <w:shd w:val="clear" w:color="auto" w:fill="FFFF00"/>
        </w:rPr>
      </w:pPr>
      <w:r w:rsidRPr="00083943">
        <w:rPr>
          <w:rStyle w:val="StrongEmphasis"/>
          <w:rFonts w:ascii="Times New Roman" w:eastAsia="Times New Roman" w:hAnsi="Times New Roman" w:cs="Times New Roman"/>
          <w:b w:val="0"/>
          <w:spacing w:val="20"/>
          <w:sz w:val="24"/>
          <w:szCs w:val="24"/>
        </w:rPr>
        <w:t xml:space="preserve">№ </w:t>
      </w:r>
      <w:r w:rsidR="00E67CF4">
        <w:rPr>
          <w:b/>
          <w:bCs/>
          <w:sz w:val="24"/>
          <w:szCs w:val="24"/>
        </w:rPr>
        <w:t>______________________</w:t>
      </w:r>
    </w:p>
    <w:p w14:paraId="63398492" w14:textId="77777777" w:rsidR="00A26B4D" w:rsidRPr="00083943" w:rsidRDefault="00A26B4D">
      <w:pPr>
        <w:pStyle w:val="ConsNormal"/>
        <w:ind w:firstLine="0"/>
        <w:jc w:val="both"/>
        <w:rPr>
          <w:rFonts w:ascii="Times New Roman" w:hAnsi="Times New Roman" w:cs="Times New Roman"/>
          <w:sz w:val="24"/>
          <w:szCs w:val="24"/>
          <w:shd w:val="clear" w:color="auto" w:fill="FFFF00"/>
        </w:rPr>
      </w:pPr>
    </w:p>
    <w:p w14:paraId="309FC97B" w14:textId="77777777" w:rsidR="00A26B4D" w:rsidRPr="00083943" w:rsidRDefault="00A26B4D">
      <w:pPr>
        <w:pStyle w:val="ConsNormal"/>
        <w:ind w:firstLine="0"/>
        <w:jc w:val="both"/>
        <w:rPr>
          <w:rFonts w:ascii="Times New Roman" w:hAnsi="Times New Roman" w:cs="Times New Roman"/>
          <w:sz w:val="24"/>
          <w:szCs w:val="24"/>
          <w:shd w:val="clear" w:color="auto" w:fill="FFFF00"/>
        </w:rPr>
      </w:pPr>
    </w:p>
    <w:p w14:paraId="7D01317F" w14:textId="77777777" w:rsidR="00A26B4D" w:rsidRPr="00083943" w:rsidRDefault="00A26B4D">
      <w:pPr>
        <w:pStyle w:val="Standard"/>
      </w:pPr>
    </w:p>
    <w:p w14:paraId="31D4CFB8" w14:textId="1D7721F5" w:rsidR="00A26B4D" w:rsidRPr="00083943" w:rsidRDefault="00A26B4D">
      <w:pPr>
        <w:pStyle w:val="Standard"/>
      </w:pPr>
    </w:p>
    <w:p w14:paraId="4C31A5FA" w14:textId="0D056DD3" w:rsidR="00A26B4D" w:rsidRPr="00441E79" w:rsidRDefault="00441E79">
      <w:pPr>
        <w:pStyle w:val="Standard"/>
      </w:pPr>
      <w:r>
        <w:rPr>
          <w:noProof/>
        </w:rPr>
        <w:drawing>
          <wp:inline distT="0" distB="0" distL="0" distR="0" wp14:anchorId="2452F612" wp14:editId="0D3658DA">
            <wp:extent cx="6097270" cy="4309110"/>
            <wp:effectExtent l="0" t="0" r="0" b="0"/>
            <wp:docPr id="1477766976" name="Рисунок 1" descr="Изображение выглядит как диаграмм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766976" name="Рисунок 1" descr="Изображение выглядит как диаграмма&#10;&#10;Автоматически созданное описание"/>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7270" cy="4309110"/>
                    </a:xfrm>
                    <a:prstGeom prst="rect">
                      <a:avLst/>
                    </a:prstGeom>
                  </pic:spPr>
                </pic:pic>
              </a:graphicData>
            </a:graphic>
          </wp:inline>
        </w:drawing>
      </w:r>
    </w:p>
    <w:p w14:paraId="7E2D630C" w14:textId="77777777" w:rsidR="00A26B4D" w:rsidRPr="00083943" w:rsidRDefault="00A26B4D">
      <w:pPr>
        <w:pStyle w:val="Standard"/>
      </w:pPr>
    </w:p>
    <w:p w14:paraId="449CA29A" w14:textId="77777777" w:rsidR="00E22AE6" w:rsidRDefault="00E22AE6">
      <w:pPr>
        <w:pStyle w:val="Standard"/>
      </w:pPr>
    </w:p>
    <w:p w14:paraId="44EA1143" w14:textId="77777777" w:rsidR="0076756E" w:rsidRDefault="0076756E">
      <w:pPr>
        <w:pStyle w:val="Standard"/>
      </w:pPr>
    </w:p>
    <w:p w14:paraId="6EFBC120" w14:textId="77777777" w:rsidR="0076756E" w:rsidRDefault="0076756E">
      <w:pPr>
        <w:pStyle w:val="Standard"/>
      </w:pPr>
    </w:p>
    <w:p w14:paraId="132C72F1" w14:textId="77777777" w:rsidR="0076756E" w:rsidRDefault="0076756E">
      <w:pPr>
        <w:pStyle w:val="Standard"/>
      </w:pPr>
    </w:p>
    <w:p w14:paraId="2674F200" w14:textId="77777777" w:rsidR="0076756E" w:rsidRDefault="0076756E">
      <w:pPr>
        <w:pStyle w:val="Standard"/>
      </w:pPr>
    </w:p>
    <w:p w14:paraId="6D53433B" w14:textId="77777777" w:rsidR="0076756E" w:rsidRDefault="0076756E">
      <w:pPr>
        <w:pStyle w:val="Standard"/>
      </w:pPr>
    </w:p>
    <w:p w14:paraId="2EB5E7C7" w14:textId="77777777" w:rsidR="00E22AE6" w:rsidRPr="00083943" w:rsidRDefault="00E22AE6">
      <w:pPr>
        <w:pStyle w:val="Standard"/>
      </w:pPr>
    </w:p>
    <w:p w14:paraId="68108D1F" w14:textId="77777777" w:rsidR="00A26B4D" w:rsidRPr="00083943" w:rsidRDefault="00A26B4D">
      <w:pPr>
        <w:pStyle w:val="Standard"/>
      </w:pPr>
    </w:p>
    <w:p w14:paraId="5E02CD14" w14:textId="77777777" w:rsidR="00A26B4D" w:rsidRPr="00083943" w:rsidRDefault="00A26B4D">
      <w:pPr>
        <w:pStyle w:val="Standard"/>
      </w:pPr>
    </w:p>
    <w:p w14:paraId="2C826AE8" w14:textId="77777777" w:rsidR="00A26B4D" w:rsidRPr="00083943" w:rsidRDefault="00087606">
      <w:pPr>
        <w:pStyle w:val="Standard"/>
      </w:pPr>
      <w:r w:rsidRPr="00083943">
        <w:t>Застройщик:</w:t>
      </w:r>
      <w:r w:rsidRPr="00083943">
        <w:tab/>
      </w:r>
      <w:r w:rsidRPr="00083943">
        <w:tab/>
      </w:r>
      <w:r w:rsidRPr="00083943">
        <w:tab/>
      </w:r>
      <w:r w:rsidRPr="00083943">
        <w:tab/>
      </w:r>
      <w:r w:rsidRPr="00083943">
        <w:tab/>
      </w:r>
      <w:r w:rsidRPr="00083943">
        <w:tab/>
      </w:r>
      <w:r w:rsidRPr="00083943">
        <w:tab/>
        <w:t>Участник долевого строительства:</w:t>
      </w:r>
    </w:p>
    <w:p w14:paraId="224C1CAD" w14:textId="77777777" w:rsidR="00A26B4D" w:rsidRPr="00083943" w:rsidRDefault="00A26B4D">
      <w:pPr>
        <w:pStyle w:val="13"/>
        <w:rPr>
          <w:sz w:val="24"/>
          <w:szCs w:val="24"/>
        </w:rPr>
      </w:pPr>
    </w:p>
    <w:p w14:paraId="5CF4DCE2" w14:textId="252B7888" w:rsidR="00A26B4D" w:rsidRPr="00083943" w:rsidRDefault="00087606">
      <w:pPr>
        <w:pStyle w:val="13"/>
        <w:rPr>
          <w:sz w:val="24"/>
          <w:szCs w:val="24"/>
        </w:rPr>
      </w:pPr>
      <w:r w:rsidRPr="00083943">
        <w:rPr>
          <w:sz w:val="24"/>
          <w:szCs w:val="24"/>
        </w:rPr>
        <w:t xml:space="preserve">ООО СЗ </w:t>
      </w:r>
      <w:r w:rsidRPr="00083943">
        <w:rPr>
          <w:rStyle w:val="StrongEmphasis"/>
          <w:rFonts w:ascii="Times New Roman" w:hAnsi="Times New Roman" w:cs="Times New Roman"/>
          <w:sz w:val="24"/>
          <w:szCs w:val="24"/>
        </w:rPr>
        <w:t>«</w:t>
      </w:r>
      <w:r w:rsidR="00600D63" w:rsidRPr="00083943">
        <w:rPr>
          <w:sz w:val="24"/>
          <w:szCs w:val="24"/>
        </w:rPr>
        <w:t>АЛЬФА-СТРОЙ</w:t>
      </w:r>
      <w:r w:rsidRPr="00083943">
        <w:rPr>
          <w:rStyle w:val="StrongEmphasis"/>
          <w:rFonts w:ascii="Times New Roman" w:hAnsi="Times New Roman" w:cs="Times New Roman"/>
          <w:sz w:val="24"/>
          <w:szCs w:val="24"/>
        </w:rPr>
        <w:t>»</w:t>
      </w:r>
    </w:p>
    <w:p w14:paraId="38CAA13E" w14:textId="77777777" w:rsidR="00A26B4D" w:rsidRPr="00083943" w:rsidRDefault="00A26B4D">
      <w:pPr>
        <w:pStyle w:val="13"/>
        <w:rPr>
          <w:sz w:val="24"/>
          <w:szCs w:val="24"/>
        </w:rPr>
      </w:pPr>
    </w:p>
    <w:p w14:paraId="5098AAE1" w14:textId="2116F706" w:rsidR="00A26B4D" w:rsidRPr="004156DF" w:rsidRDefault="00087606">
      <w:pPr>
        <w:pStyle w:val="13"/>
        <w:jc w:val="both"/>
        <w:rPr>
          <w:b/>
          <w:bCs/>
          <w:sz w:val="22"/>
          <w:szCs w:val="22"/>
        </w:rPr>
      </w:pPr>
      <w:r w:rsidRPr="00083943">
        <w:rPr>
          <w:rStyle w:val="StrongEmphasis"/>
          <w:rFonts w:ascii="Times New Roman" w:hAnsi="Times New Roman" w:cs="Times New Roman"/>
          <w:sz w:val="24"/>
          <w:szCs w:val="24"/>
        </w:rPr>
        <w:t>_______________</w:t>
      </w:r>
      <w:r w:rsidRPr="00083943">
        <w:rPr>
          <w:rStyle w:val="StrongEmphasis"/>
          <w:rFonts w:ascii="Times New Roman" w:hAnsi="Times New Roman" w:cs="Times New Roman"/>
          <w:b w:val="0"/>
          <w:sz w:val="24"/>
          <w:szCs w:val="24"/>
        </w:rPr>
        <w:t xml:space="preserve"> /</w:t>
      </w:r>
      <w:r w:rsidR="00272F50">
        <w:rPr>
          <w:rStyle w:val="StrongEmphasis"/>
          <w:rFonts w:ascii="Times New Roman" w:hAnsi="Times New Roman" w:cs="Times New Roman"/>
          <w:b w:val="0"/>
          <w:sz w:val="24"/>
          <w:szCs w:val="24"/>
        </w:rPr>
        <w:t>Аракелян А.А.</w:t>
      </w:r>
      <w:r w:rsidRPr="00083943">
        <w:rPr>
          <w:rStyle w:val="StrongEmphasis"/>
          <w:rFonts w:ascii="Times New Roman" w:hAnsi="Times New Roman" w:cs="Times New Roman"/>
          <w:b w:val="0"/>
          <w:sz w:val="24"/>
          <w:szCs w:val="24"/>
        </w:rPr>
        <w:t>/</w:t>
      </w:r>
      <w:r w:rsidRPr="00083943">
        <w:rPr>
          <w:rStyle w:val="StrongEmphasis"/>
          <w:rFonts w:ascii="Times New Roman" w:hAnsi="Times New Roman" w:cs="Times New Roman"/>
          <w:b w:val="0"/>
          <w:sz w:val="24"/>
          <w:szCs w:val="24"/>
        </w:rPr>
        <w:tab/>
      </w:r>
      <w:r w:rsidRPr="00083943">
        <w:rPr>
          <w:rStyle w:val="StrongEmphasis"/>
          <w:rFonts w:ascii="Times New Roman" w:hAnsi="Times New Roman" w:cs="Times New Roman"/>
          <w:b w:val="0"/>
          <w:sz w:val="24"/>
          <w:szCs w:val="24"/>
        </w:rPr>
        <w:tab/>
      </w:r>
      <w:r w:rsidR="00B83318">
        <w:rPr>
          <w:rStyle w:val="StrongEmphasis"/>
          <w:rFonts w:ascii="Times New Roman" w:hAnsi="Times New Roman" w:cs="Times New Roman"/>
          <w:b w:val="0"/>
          <w:sz w:val="24"/>
          <w:szCs w:val="24"/>
        </w:rPr>
        <w:t xml:space="preserve">      </w:t>
      </w:r>
      <w:r w:rsidR="002C336E">
        <w:rPr>
          <w:rStyle w:val="StrongEmphasis"/>
          <w:rFonts w:ascii="Times New Roman" w:hAnsi="Times New Roman" w:cs="Times New Roman"/>
          <w:b w:val="0"/>
          <w:sz w:val="24"/>
          <w:szCs w:val="24"/>
        </w:rPr>
        <w:t>______</w:t>
      </w:r>
      <w:r w:rsidRPr="00083943">
        <w:rPr>
          <w:rStyle w:val="StrongEmphasis"/>
          <w:rFonts w:ascii="Times New Roman" w:hAnsi="Times New Roman" w:cs="Times New Roman"/>
          <w:b w:val="0"/>
          <w:sz w:val="24"/>
          <w:szCs w:val="24"/>
        </w:rPr>
        <w:t>_______________/</w:t>
      </w:r>
      <w:r w:rsidR="00E67CF4">
        <w:rPr>
          <w:b/>
          <w:bCs/>
          <w:sz w:val="22"/>
          <w:szCs w:val="22"/>
        </w:rPr>
        <w:t>___________</w:t>
      </w:r>
      <w:r w:rsidRPr="00083943">
        <w:rPr>
          <w:rStyle w:val="StrongEmphasis"/>
          <w:rFonts w:ascii="Times New Roman" w:hAnsi="Times New Roman" w:cs="Times New Roman"/>
          <w:b w:val="0"/>
          <w:sz w:val="24"/>
          <w:szCs w:val="24"/>
        </w:rPr>
        <w:t>/</w:t>
      </w:r>
    </w:p>
    <w:p w14:paraId="770A45C6" w14:textId="05B76FD2" w:rsidR="00381DBE" w:rsidRDefault="00087606" w:rsidP="00381DBE">
      <w:pPr>
        <w:pStyle w:val="13"/>
        <w:jc w:val="both"/>
        <w:rPr>
          <w:rStyle w:val="StrongEmphasis"/>
          <w:rFonts w:ascii="Times New Roman" w:hAnsi="Times New Roman" w:cs="Times New Roman"/>
          <w:b w:val="0"/>
          <w:sz w:val="24"/>
        </w:rPr>
      </w:pPr>
      <w:r w:rsidRPr="00083943">
        <w:rPr>
          <w:rStyle w:val="StrongEmphasis"/>
          <w:rFonts w:ascii="Times New Roman" w:hAnsi="Times New Roman" w:cs="Times New Roman"/>
          <w:b w:val="0"/>
          <w:sz w:val="24"/>
          <w:szCs w:val="24"/>
        </w:rPr>
        <w:t xml:space="preserve">                                                                  </w:t>
      </w:r>
      <w:r w:rsidR="00381DBE">
        <w:rPr>
          <w:rStyle w:val="StrongEmphasis"/>
          <w:rFonts w:ascii="Times New Roman" w:hAnsi="Times New Roman" w:cs="Times New Roman"/>
          <w:b w:val="0"/>
          <w:sz w:val="24"/>
          <w:szCs w:val="24"/>
        </w:rPr>
        <w:br w:type="page"/>
      </w:r>
    </w:p>
    <w:p w14:paraId="35A4C554" w14:textId="77777777" w:rsidR="00A26B4D" w:rsidRPr="00083943" w:rsidRDefault="00A26B4D">
      <w:pPr>
        <w:pStyle w:val="13"/>
        <w:jc w:val="both"/>
        <w:rPr>
          <w:sz w:val="24"/>
          <w:szCs w:val="24"/>
        </w:rPr>
      </w:pPr>
    </w:p>
    <w:p w14:paraId="0A50DEE2" w14:textId="79C1B2C5" w:rsidR="00381DBE" w:rsidRDefault="00381DBE">
      <w:pPr>
        <w:suppressAutoHyphens w:val="0"/>
        <w:rPr>
          <w:rStyle w:val="StrongEmphasis"/>
          <w:rFonts w:ascii="Times New Roman" w:eastAsia="Times New Roman" w:hAnsi="Times New Roman" w:cs="Times New Roman"/>
          <w:b w:val="0"/>
          <w:sz w:val="24"/>
          <w:lang w:bidi="ar-SA"/>
        </w:rPr>
      </w:pPr>
    </w:p>
    <w:p w14:paraId="0E72ADF2" w14:textId="2AD00B5E" w:rsidR="00A26B4D" w:rsidRPr="00083943" w:rsidRDefault="00087606">
      <w:pPr>
        <w:pStyle w:val="13"/>
        <w:jc w:val="right"/>
        <w:rPr>
          <w:sz w:val="24"/>
          <w:szCs w:val="24"/>
        </w:rPr>
      </w:pPr>
      <w:r w:rsidRPr="00083943">
        <w:rPr>
          <w:b/>
          <w:bCs/>
          <w:sz w:val="24"/>
          <w:szCs w:val="24"/>
        </w:rPr>
        <w:t>ПРИЛОЖЕНИЕ № 2 к Договору участия в долевом строительстве</w:t>
      </w:r>
    </w:p>
    <w:p w14:paraId="6087E644" w14:textId="4DA7C1E1" w:rsidR="00A26B4D" w:rsidRPr="00083943" w:rsidRDefault="002C336E" w:rsidP="002C336E">
      <w:pPr>
        <w:pStyle w:val="ConsNonformat"/>
        <w:jc w:val="center"/>
        <w:rPr>
          <w:sz w:val="24"/>
          <w:szCs w:val="24"/>
        </w:rPr>
      </w:pPr>
      <w:r>
        <w:rPr>
          <w:rStyle w:val="StrongEmphasis"/>
          <w:rFonts w:ascii="Times New Roman" w:eastAsia="Times New Roman" w:hAnsi="Times New Roman" w:cs="Times New Roman"/>
          <w:b w:val="0"/>
          <w:spacing w:val="20"/>
          <w:sz w:val="24"/>
          <w:szCs w:val="24"/>
        </w:rPr>
        <w:t xml:space="preserve">                                                                            </w:t>
      </w:r>
      <w:r w:rsidR="00087606" w:rsidRPr="00083943">
        <w:rPr>
          <w:rStyle w:val="StrongEmphasis"/>
          <w:rFonts w:ascii="Times New Roman" w:eastAsia="Times New Roman" w:hAnsi="Times New Roman" w:cs="Times New Roman"/>
          <w:b w:val="0"/>
          <w:spacing w:val="20"/>
          <w:sz w:val="24"/>
          <w:szCs w:val="24"/>
        </w:rPr>
        <w:t xml:space="preserve">№ </w:t>
      </w:r>
      <w:r w:rsidR="00E67CF4">
        <w:rPr>
          <w:rFonts w:ascii="Times New Roman" w:hAnsi="Times New Roman" w:cs="Times New Roman"/>
          <w:b/>
          <w:bCs/>
          <w:sz w:val="24"/>
          <w:szCs w:val="24"/>
        </w:rPr>
        <w:t>________________________</w:t>
      </w:r>
      <w:r w:rsidR="00087606" w:rsidRPr="00083943">
        <w:rPr>
          <w:rStyle w:val="StrongEmphasis"/>
          <w:rFonts w:ascii="Times New Roman" w:hAnsi="Times New Roman" w:cs="Times New Roman"/>
          <w:b w:val="0"/>
          <w:spacing w:val="20"/>
          <w:sz w:val="24"/>
          <w:szCs w:val="24"/>
        </w:rPr>
        <w:t>.</w:t>
      </w:r>
    </w:p>
    <w:p w14:paraId="5899B83C" w14:textId="77777777" w:rsidR="00A26B4D" w:rsidRPr="00083943" w:rsidRDefault="00A26B4D">
      <w:pPr>
        <w:pStyle w:val="13"/>
        <w:jc w:val="right"/>
        <w:rPr>
          <w:sz w:val="24"/>
          <w:szCs w:val="24"/>
        </w:rPr>
      </w:pPr>
    </w:p>
    <w:p w14:paraId="1C3DC777" w14:textId="77777777" w:rsidR="00A26B4D" w:rsidRPr="00083943" w:rsidRDefault="00087606">
      <w:pPr>
        <w:pStyle w:val="13"/>
        <w:spacing w:before="58" w:after="58" w:line="0" w:lineRule="atLeast"/>
        <w:rPr>
          <w:b/>
          <w:bCs/>
          <w:sz w:val="24"/>
          <w:szCs w:val="24"/>
        </w:rPr>
      </w:pPr>
      <w:r w:rsidRPr="00083943">
        <w:rPr>
          <w:b/>
          <w:bCs/>
          <w:sz w:val="24"/>
          <w:szCs w:val="24"/>
        </w:rPr>
        <w:t>ТЕХНИЧЕСКИЕ ХАРАКТЕРИСТИКИ ОБЪЕКТА:</w:t>
      </w:r>
    </w:p>
    <w:p w14:paraId="0919E8C4" w14:textId="77777777" w:rsidR="00A26B4D" w:rsidRPr="00083943" w:rsidRDefault="00087606">
      <w:pPr>
        <w:pStyle w:val="13"/>
        <w:spacing w:before="58" w:after="58" w:line="0" w:lineRule="atLeast"/>
        <w:rPr>
          <w:sz w:val="24"/>
          <w:szCs w:val="24"/>
        </w:rPr>
      </w:pPr>
      <w:r w:rsidRPr="00083943">
        <w:rPr>
          <w:sz w:val="24"/>
          <w:szCs w:val="24"/>
        </w:rPr>
        <w:t>Материал наружных стен и каркаса объекта: с монолитным железобетонным каркасом и стенами из мелкоштучных каменных материалов</w:t>
      </w:r>
    </w:p>
    <w:p w14:paraId="42035416" w14:textId="77777777" w:rsidR="00A26B4D" w:rsidRPr="00083943" w:rsidRDefault="00087606">
      <w:pPr>
        <w:pStyle w:val="13"/>
        <w:spacing w:before="58" w:after="58" w:line="0" w:lineRule="atLeast"/>
        <w:rPr>
          <w:sz w:val="24"/>
          <w:szCs w:val="24"/>
        </w:rPr>
      </w:pPr>
      <w:r w:rsidRPr="00083943">
        <w:rPr>
          <w:sz w:val="24"/>
          <w:szCs w:val="24"/>
        </w:rPr>
        <w:t>Поэтажные перекрытия: ж/бетонные, монолитные</w:t>
      </w:r>
    </w:p>
    <w:p w14:paraId="14BDA244" w14:textId="3259D172" w:rsidR="00A26B4D" w:rsidRPr="003C495B" w:rsidRDefault="00087606">
      <w:pPr>
        <w:pStyle w:val="13"/>
        <w:spacing w:before="58" w:after="58" w:line="0" w:lineRule="atLeast"/>
        <w:rPr>
          <w:sz w:val="24"/>
          <w:szCs w:val="24"/>
        </w:rPr>
      </w:pPr>
      <w:r w:rsidRPr="00083943">
        <w:rPr>
          <w:sz w:val="24"/>
          <w:szCs w:val="24"/>
        </w:rPr>
        <w:t xml:space="preserve">Класс энергоэффективности: </w:t>
      </w:r>
      <w:r w:rsidR="002C336E">
        <w:rPr>
          <w:sz w:val="24"/>
          <w:szCs w:val="24"/>
        </w:rPr>
        <w:t>С</w:t>
      </w:r>
    </w:p>
    <w:p w14:paraId="02445F29" w14:textId="77777777" w:rsidR="00A26B4D" w:rsidRPr="00083943" w:rsidRDefault="00087606">
      <w:pPr>
        <w:pStyle w:val="13"/>
        <w:spacing w:before="58" w:after="58" w:line="0" w:lineRule="atLeast"/>
        <w:rPr>
          <w:b/>
          <w:bCs/>
          <w:sz w:val="24"/>
          <w:szCs w:val="24"/>
        </w:rPr>
      </w:pPr>
      <w:r w:rsidRPr="00083943">
        <w:rPr>
          <w:b/>
          <w:bCs/>
          <w:sz w:val="24"/>
          <w:szCs w:val="24"/>
        </w:rPr>
        <w:t>Технические характеристики квартиры:</w:t>
      </w:r>
    </w:p>
    <w:p w14:paraId="14035049" w14:textId="77777777" w:rsidR="00A26B4D" w:rsidRPr="00083943" w:rsidRDefault="00087606">
      <w:pPr>
        <w:pStyle w:val="13"/>
        <w:spacing w:before="58" w:after="58" w:line="0" w:lineRule="atLeast"/>
        <w:rPr>
          <w:sz w:val="24"/>
          <w:szCs w:val="24"/>
        </w:rPr>
      </w:pPr>
      <w:r w:rsidRPr="00083943">
        <w:rPr>
          <w:sz w:val="24"/>
          <w:szCs w:val="24"/>
        </w:rPr>
        <w:t>Лоджия/балкон: с остеклением</w:t>
      </w:r>
    </w:p>
    <w:p w14:paraId="5E2BB053" w14:textId="77777777" w:rsidR="00A26B4D" w:rsidRPr="00083943" w:rsidRDefault="00087606">
      <w:pPr>
        <w:pStyle w:val="13"/>
        <w:spacing w:before="58" w:after="58" w:line="0" w:lineRule="atLeast"/>
        <w:rPr>
          <w:sz w:val="24"/>
          <w:szCs w:val="24"/>
        </w:rPr>
      </w:pPr>
      <w:r w:rsidRPr="00083943">
        <w:rPr>
          <w:sz w:val="24"/>
          <w:szCs w:val="24"/>
        </w:rPr>
        <w:t>Внутриквартирные перегородки: монолитные железобетонные и/или блоки</w:t>
      </w:r>
    </w:p>
    <w:p w14:paraId="4D184CA6" w14:textId="77777777" w:rsidR="00A26B4D" w:rsidRPr="00083943" w:rsidRDefault="00087606">
      <w:pPr>
        <w:pStyle w:val="13"/>
        <w:spacing w:before="58" w:after="58" w:line="0" w:lineRule="atLeast"/>
        <w:rPr>
          <w:sz w:val="24"/>
          <w:szCs w:val="24"/>
        </w:rPr>
      </w:pPr>
      <w:r w:rsidRPr="00083943">
        <w:rPr>
          <w:sz w:val="24"/>
          <w:szCs w:val="24"/>
        </w:rPr>
        <w:t>Полы: стяжка</w:t>
      </w:r>
    </w:p>
    <w:p w14:paraId="384156BE" w14:textId="77777777" w:rsidR="00A26B4D" w:rsidRPr="00083943" w:rsidRDefault="00087606">
      <w:pPr>
        <w:pStyle w:val="13"/>
        <w:spacing w:before="58" w:after="58" w:line="0" w:lineRule="atLeast"/>
        <w:rPr>
          <w:sz w:val="24"/>
          <w:szCs w:val="24"/>
        </w:rPr>
      </w:pPr>
      <w:r w:rsidRPr="00083943">
        <w:rPr>
          <w:sz w:val="24"/>
          <w:szCs w:val="24"/>
        </w:rPr>
        <w:t>Оконные проемы: ПВХ</w:t>
      </w:r>
    </w:p>
    <w:p w14:paraId="3DA99A14" w14:textId="77777777" w:rsidR="00A26B4D" w:rsidRPr="00083943" w:rsidRDefault="00087606">
      <w:pPr>
        <w:pStyle w:val="13"/>
        <w:spacing w:before="58" w:after="58" w:line="0" w:lineRule="atLeast"/>
        <w:rPr>
          <w:sz w:val="24"/>
          <w:szCs w:val="24"/>
        </w:rPr>
      </w:pPr>
      <w:r w:rsidRPr="00083943">
        <w:rPr>
          <w:sz w:val="24"/>
          <w:szCs w:val="24"/>
        </w:rPr>
        <w:t>Входная дверь: металлическая</w:t>
      </w:r>
    </w:p>
    <w:p w14:paraId="2E88D00D" w14:textId="77777777" w:rsidR="00A26B4D" w:rsidRPr="00083943" w:rsidRDefault="00087606">
      <w:pPr>
        <w:pStyle w:val="13"/>
        <w:spacing w:before="58" w:after="58" w:line="0" w:lineRule="atLeast"/>
        <w:rPr>
          <w:sz w:val="24"/>
          <w:szCs w:val="24"/>
        </w:rPr>
      </w:pPr>
      <w:r w:rsidRPr="00083943">
        <w:rPr>
          <w:sz w:val="24"/>
          <w:szCs w:val="24"/>
        </w:rPr>
        <w:t>Канализация: централизованная</w:t>
      </w:r>
    </w:p>
    <w:p w14:paraId="51A253F2" w14:textId="77777777" w:rsidR="00A26B4D" w:rsidRPr="00DA2D44" w:rsidRDefault="00087606">
      <w:pPr>
        <w:pStyle w:val="13"/>
        <w:spacing w:before="58" w:after="58" w:line="0" w:lineRule="atLeast"/>
        <w:rPr>
          <w:sz w:val="24"/>
          <w:szCs w:val="24"/>
        </w:rPr>
      </w:pPr>
      <w:r w:rsidRPr="00DA2D44">
        <w:rPr>
          <w:sz w:val="24"/>
          <w:szCs w:val="24"/>
        </w:rPr>
        <w:t>Внутриквартирную разводку сетей канализации выполняет собственник</w:t>
      </w:r>
    </w:p>
    <w:p w14:paraId="5B7B40DB" w14:textId="4FAD751F" w:rsidR="00A26B4D" w:rsidRPr="00DA2D44" w:rsidRDefault="00087606">
      <w:pPr>
        <w:pStyle w:val="13"/>
        <w:spacing w:before="58" w:after="58" w:line="0" w:lineRule="atLeast"/>
        <w:rPr>
          <w:sz w:val="24"/>
          <w:szCs w:val="24"/>
        </w:rPr>
      </w:pPr>
      <w:r w:rsidRPr="00DA2D44">
        <w:rPr>
          <w:sz w:val="24"/>
          <w:szCs w:val="24"/>
        </w:rPr>
        <w:t>Водоснабжение: стояк</w:t>
      </w:r>
      <w:r w:rsidR="002C4BE9" w:rsidRPr="00DA2D44">
        <w:rPr>
          <w:sz w:val="24"/>
          <w:szCs w:val="24"/>
        </w:rPr>
        <w:t xml:space="preserve"> </w:t>
      </w:r>
      <w:r w:rsidRPr="00DA2D44">
        <w:rPr>
          <w:sz w:val="24"/>
          <w:szCs w:val="24"/>
        </w:rPr>
        <w:t xml:space="preserve">холодной воды </w:t>
      </w:r>
      <w:r w:rsidR="002C4BE9" w:rsidRPr="00DA2D44">
        <w:rPr>
          <w:sz w:val="24"/>
          <w:szCs w:val="24"/>
        </w:rPr>
        <w:t xml:space="preserve">подключенный к газовому котлу, </w:t>
      </w:r>
      <w:r w:rsidRPr="00DA2D44">
        <w:rPr>
          <w:sz w:val="24"/>
          <w:szCs w:val="24"/>
        </w:rPr>
        <w:t>без внутренней разводки, с установкой счетчик</w:t>
      </w:r>
      <w:r w:rsidR="002C336E">
        <w:rPr>
          <w:sz w:val="24"/>
          <w:szCs w:val="24"/>
        </w:rPr>
        <w:t>а</w:t>
      </w:r>
      <w:r w:rsidR="002C4BE9" w:rsidRPr="00DA2D44">
        <w:rPr>
          <w:sz w:val="24"/>
          <w:szCs w:val="24"/>
        </w:rPr>
        <w:t xml:space="preserve"> </w:t>
      </w:r>
      <w:r w:rsidRPr="00DA2D44">
        <w:rPr>
          <w:sz w:val="24"/>
          <w:szCs w:val="24"/>
        </w:rPr>
        <w:t xml:space="preserve"> холодной воды и запорной арматурой</w:t>
      </w:r>
      <w:r w:rsidR="002C4BE9" w:rsidRPr="00DA2D44">
        <w:rPr>
          <w:sz w:val="24"/>
          <w:szCs w:val="24"/>
        </w:rPr>
        <w:t>, внутриквартирную разводку горячей и холодной воды</w:t>
      </w:r>
      <w:r w:rsidR="00DA2D44" w:rsidRPr="00DA2D44">
        <w:rPr>
          <w:sz w:val="24"/>
          <w:szCs w:val="24"/>
        </w:rPr>
        <w:t>,</w:t>
      </w:r>
      <w:r w:rsidR="002C4BE9" w:rsidRPr="00DA2D44">
        <w:rPr>
          <w:sz w:val="24"/>
          <w:szCs w:val="24"/>
        </w:rPr>
        <w:t xml:space="preserve"> </w:t>
      </w:r>
      <w:r w:rsidR="00DA2D44" w:rsidRPr="00DA2D44">
        <w:rPr>
          <w:sz w:val="24"/>
          <w:szCs w:val="24"/>
        </w:rPr>
        <w:t xml:space="preserve">от газового котла, </w:t>
      </w:r>
      <w:r w:rsidR="002C4BE9" w:rsidRPr="00DA2D44">
        <w:rPr>
          <w:sz w:val="24"/>
          <w:szCs w:val="24"/>
        </w:rPr>
        <w:t>выполняет собственник</w:t>
      </w:r>
    </w:p>
    <w:p w14:paraId="2273F883" w14:textId="6343C417" w:rsidR="00A26B4D" w:rsidRPr="00DA2D44" w:rsidRDefault="00087606">
      <w:pPr>
        <w:pStyle w:val="13"/>
        <w:spacing w:before="58" w:after="58" w:line="0" w:lineRule="atLeast"/>
        <w:rPr>
          <w:sz w:val="24"/>
          <w:szCs w:val="24"/>
        </w:rPr>
      </w:pPr>
      <w:r w:rsidRPr="00DA2D44">
        <w:rPr>
          <w:sz w:val="24"/>
          <w:szCs w:val="24"/>
        </w:rPr>
        <w:t>Электроснабжение:</w:t>
      </w:r>
      <w:r w:rsidRPr="00DA2D44">
        <w:rPr>
          <w:sz w:val="24"/>
          <w:szCs w:val="24"/>
        </w:rPr>
        <w:tab/>
        <w:t xml:space="preserve">ввод в квартиру с установкой вводного автомата, внутриквартирную </w:t>
      </w:r>
      <w:r w:rsidR="00B83318" w:rsidRPr="00DA2D44">
        <w:rPr>
          <w:sz w:val="24"/>
          <w:szCs w:val="24"/>
        </w:rPr>
        <w:t>разводку выполняет</w:t>
      </w:r>
      <w:r w:rsidRPr="00DA2D44">
        <w:rPr>
          <w:sz w:val="24"/>
          <w:szCs w:val="24"/>
        </w:rPr>
        <w:t xml:space="preserve"> собственник</w:t>
      </w:r>
    </w:p>
    <w:p w14:paraId="56118318" w14:textId="182535BC" w:rsidR="00A26B4D" w:rsidRPr="00DA2D44" w:rsidRDefault="00087606">
      <w:pPr>
        <w:pStyle w:val="13"/>
        <w:spacing w:before="58" w:after="58" w:line="0" w:lineRule="atLeast"/>
        <w:rPr>
          <w:sz w:val="24"/>
          <w:szCs w:val="24"/>
        </w:rPr>
      </w:pPr>
      <w:r w:rsidRPr="00DA2D44">
        <w:rPr>
          <w:sz w:val="24"/>
          <w:szCs w:val="24"/>
        </w:rPr>
        <w:t>Отопление:</w:t>
      </w:r>
      <w:r w:rsidRPr="00DA2D44">
        <w:rPr>
          <w:sz w:val="24"/>
          <w:szCs w:val="24"/>
        </w:rPr>
        <w:tab/>
      </w:r>
      <w:r w:rsidR="002C4BE9" w:rsidRPr="00DA2D44">
        <w:rPr>
          <w:sz w:val="24"/>
          <w:szCs w:val="24"/>
        </w:rPr>
        <w:t xml:space="preserve">Установка двухконтурного газового котла, </w:t>
      </w:r>
      <w:r w:rsidRPr="00DA2D44">
        <w:rPr>
          <w:sz w:val="24"/>
          <w:szCs w:val="24"/>
        </w:rPr>
        <w:t>горизонтальная поквартирная разводка (в стяжке), установка стальных панельных радиаторов</w:t>
      </w:r>
    </w:p>
    <w:p w14:paraId="78DF10D3" w14:textId="1036FCF6" w:rsidR="00A26B4D" w:rsidRPr="00DA2D44" w:rsidRDefault="00087606">
      <w:pPr>
        <w:pStyle w:val="13"/>
        <w:spacing w:before="58" w:after="58" w:line="0" w:lineRule="atLeast"/>
        <w:rPr>
          <w:sz w:val="24"/>
          <w:szCs w:val="24"/>
        </w:rPr>
      </w:pPr>
      <w:r w:rsidRPr="00DA2D44">
        <w:rPr>
          <w:sz w:val="24"/>
          <w:szCs w:val="24"/>
        </w:rPr>
        <w:t>Стены: штукатурк</w:t>
      </w:r>
      <w:r w:rsidR="00870BA9" w:rsidRPr="00DA2D44">
        <w:rPr>
          <w:sz w:val="24"/>
          <w:szCs w:val="24"/>
        </w:rPr>
        <w:t>а</w:t>
      </w:r>
    </w:p>
    <w:p w14:paraId="20955814" w14:textId="77777777" w:rsidR="00A26B4D" w:rsidRPr="00DA2D44" w:rsidRDefault="00087606">
      <w:pPr>
        <w:pStyle w:val="13"/>
        <w:spacing w:before="58" w:after="58" w:line="0" w:lineRule="atLeast"/>
        <w:rPr>
          <w:sz w:val="24"/>
          <w:szCs w:val="24"/>
        </w:rPr>
      </w:pPr>
      <w:r w:rsidRPr="00DA2D44">
        <w:rPr>
          <w:sz w:val="24"/>
          <w:szCs w:val="24"/>
        </w:rPr>
        <w:t>Потолки: ж/бетонные, без отделки</w:t>
      </w:r>
    </w:p>
    <w:p w14:paraId="1C60C09F" w14:textId="65192469" w:rsidR="00A26B4D" w:rsidRPr="00DA2D44" w:rsidRDefault="00087606">
      <w:pPr>
        <w:pStyle w:val="13"/>
        <w:spacing w:before="58" w:after="58" w:line="0" w:lineRule="atLeast"/>
        <w:rPr>
          <w:sz w:val="24"/>
          <w:szCs w:val="24"/>
        </w:rPr>
      </w:pPr>
      <w:r w:rsidRPr="00DA2D44">
        <w:rPr>
          <w:sz w:val="24"/>
          <w:szCs w:val="24"/>
        </w:rPr>
        <w:t>Внутриквартирные двери:</w:t>
      </w:r>
      <w:r w:rsidR="00841F6D">
        <w:rPr>
          <w:sz w:val="24"/>
          <w:szCs w:val="24"/>
        </w:rPr>
        <w:t xml:space="preserve"> </w:t>
      </w:r>
      <w:r w:rsidRPr="00DA2D44">
        <w:rPr>
          <w:sz w:val="24"/>
          <w:szCs w:val="24"/>
        </w:rPr>
        <w:t>не устанавливаются</w:t>
      </w:r>
    </w:p>
    <w:p w14:paraId="46CA66EF" w14:textId="66308229" w:rsidR="00A26B4D" w:rsidRPr="00DA2D44" w:rsidRDefault="00087606">
      <w:pPr>
        <w:pStyle w:val="13"/>
        <w:spacing w:before="58" w:after="58" w:line="0" w:lineRule="atLeast"/>
        <w:rPr>
          <w:sz w:val="24"/>
          <w:szCs w:val="24"/>
        </w:rPr>
      </w:pPr>
      <w:r w:rsidRPr="00DA2D44">
        <w:rPr>
          <w:sz w:val="24"/>
          <w:szCs w:val="24"/>
        </w:rPr>
        <w:t xml:space="preserve">Санитарные узлы: </w:t>
      </w:r>
      <w:r w:rsidR="002C336E">
        <w:rPr>
          <w:sz w:val="24"/>
          <w:szCs w:val="24"/>
        </w:rPr>
        <w:t xml:space="preserve"> Ш</w:t>
      </w:r>
      <w:r w:rsidRPr="00DA2D44">
        <w:rPr>
          <w:sz w:val="24"/>
          <w:szCs w:val="24"/>
        </w:rPr>
        <w:t>тукатурк</w:t>
      </w:r>
      <w:r w:rsidR="002C336E">
        <w:rPr>
          <w:sz w:val="24"/>
          <w:szCs w:val="24"/>
        </w:rPr>
        <w:t>а</w:t>
      </w:r>
    </w:p>
    <w:p w14:paraId="5DDBAA20" w14:textId="77777777" w:rsidR="00A26B4D" w:rsidRPr="00083943" w:rsidRDefault="00A26B4D">
      <w:pPr>
        <w:pStyle w:val="Standard"/>
        <w:spacing w:line="0" w:lineRule="atLeast"/>
      </w:pPr>
    </w:p>
    <w:p w14:paraId="4F1A7C85" w14:textId="77777777" w:rsidR="00A26B4D" w:rsidRPr="00083943" w:rsidRDefault="00A26B4D">
      <w:pPr>
        <w:pStyle w:val="Standard"/>
        <w:spacing w:line="0" w:lineRule="atLeast"/>
      </w:pPr>
    </w:p>
    <w:p w14:paraId="4627CD90" w14:textId="77777777" w:rsidR="00A26B4D" w:rsidRPr="00083943" w:rsidRDefault="00A26B4D">
      <w:pPr>
        <w:pStyle w:val="Standard"/>
        <w:spacing w:line="0" w:lineRule="atLeast"/>
      </w:pPr>
    </w:p>
    <w:p w14:paraId="0005DF97" w14:textId="77777777" w:rsidR="00A26B4D" w:rsidRPr="00083943" w:rsidRDefault="00A26B4D">
      <w:pPr>
        <w:pStyle w:val="Standard"/>
        <w:spacing w:line="0" w:lineRule="atLeast"/>
      </w:pPr>
    </w:p>
    <w:p w14:paraId="7C5F41E6" w14:textId="77777777" w:rsidR="00A26B4D" w:rsidRPr="00083943" w:rsidRDefault="00087606">
      <w:pPr>
        <w:pStyle w:val="Standard"/>
      </w:pPr>
      <w:r w:rsidRPr="00083943">
        <w:t>Застройщик:</w:t>
      </w:r>
      <w:r w:rsidRPr="00083943">
        <w:tab/>
      </w:r>
      <w:r w:rsidRPr="00083943">
        <w:tab/>
      </w:r>
      <w:r w:rsidRPr="00083943">
        <w:tab/>
      </w:r>
      <w:r w:rsidRPr="00083943">
        <w:tab/>
      </w:r>
      <w:r w:rsidRPr="00083943">
        <w:tab/>
      </w:r>
      <w:r w:rsidRPr="00083943">
        <w:tab/>
      </w:r>
      <w:r w:rsidRPr="00083943">
        <w:tab/>
        <w:t>Участник долевого строительства:</w:t>
      </w:r>
    </w:p>
    <w:p w14:paraId="6D700E89" w14:textId="77777777" w:rsidR="00A26B4D" w:rsidRPr="00083943" w:rsidRDefault="00A26B4D">
      <w:pPr>
        <w:pStyle w:val="13"/>
        <w:rPr>
          <w:sz w:val="24"/>
          <w:szCs w:val="24"/>
        </w:rPr>
      </w:pPr>
    </w:p>
    <w:p w14:paraId="2E10AD5F" w14:textId="77777777" w:rsidR="00600D63" w:rsidRPr="00083943" w:rsidRDefault="00600D63" w:rsidP="00600D63">
      <w:pPr>
        <w:pStyle w:val="13"/>
        <w:rPr>
          <w:sz w:val="24"/>
          <w:szCs w:val="24"/>
        </w:rPr>
      </w:pPr>
      <w:r w:rsidRPr="00083943">
        <w:rPr>
          <w:sz w:val="24"/>
          <w:szCs w:val="24"/>
        </w:rPr>
        <w:t xml:space="preserve">ООО СЗ </w:t>
      </w:r>
      <w:r w:rsidRPr="00083943">
        <w:rPr>
          <w:rStyle w:val="StrongEmphasis"/>
          <w:rFonts w:ascii="Times New Roman" w:hAnsi="Times New Roman" w:cs="Times New Roman"/>
          <w:sz w:val="24"/>
          <w:szCs w:val="24"/>
        </w:rPr>
        <w:t>«</w:t>
      </w:r>
      <w:r w:rsidRPr="00083943">
        <w:rPr>
          <w:sz w:val="24"/>
          <w:szCs w:val="24"/>
        </w:rPr>
        <w:t>АЛЬФА-СТРОЙ</w:t>
      </w:r>
      <w:r w:rsidRPr="00083943">
        <w:rPr>
          <w:rStyle w:val="StrongEmphasis"/>
          <w:rFonts w:ascii="Times New Roman" w:hAnsi="Times New Roman" w:cs="Times New Roman"/>
          <w:sz w:val="24"/>
          <w:szCs w:val="24"/>
        </w:rPr>
        <w:t>»</w:t>
      </w:r>
    </w:p>
    <w:p w14:paraId="50D7E47C" w14:textId="77777777" w:rsidR="00600D63" w:rsidRPr="00083943" w:rsidRDefault="00600D63" w:rsidP="00600D63">
      <w:pPr>
        <w:pStyle w:val="13"/>
        <w:rPr>
          <w:sz w:val="24"/>
          <w:szCs w:val="24"/>
        </w:rPr>
      </w:pPr>
    </w:p>
    <w:p w14:paraId="4AE9022B" w14:textId="3FF214C8" w:rsidR="00A26B4D" w:rsidRPr="00083943" w:rsidRDefault="00600D63" w:rsidP="00600D63">
      <w:pPr>
        <w:pStyle w:val="13"/>
        <w:spacing w:line="0" w:lineRule="atLeast"/>
        <w:jc w:val="both"/>
        <w:rPr>
          <w:sz w:val="24"/>
          <w:szCs w:val="24"/>
        </w:rPr>
      </w:pPr>
      <w:r w:rsidRPr="00083943">
        <w:rPr>
          <w:rStyle w:val="StrongEmphasis"/>
          <w:rFonts w:ascii="Times New Roman" w:hAnsi="Times New Roman" w:cs="Times New Roman"/>
          <w:sz w:val="24"/>
          <w:szCs w:val="24"/>
        </w:rPr>
        <w:t>_______________</w:t>
      </w:r>
      <w:r w:rsidRPr="00083943">
        <w:rPr>
          <w:rStyle w:val="StrongEmphasis"/>
          <w:rFonts w:ascii="Times New Roman" w:hAnsi="Times New Roman" w:cs="Times New Roman"/>
          <w:b w:val="0"/>
          <w:sz w:val="24"/>
          <w:szCs w:val="24"/>
        </w:rPr>
        <w:t xml:space="preserve"> /</w:t>
      </w:r>
      <w:r w:rsidR="00272F50">
        <w:rPr>
          <w:rStyle w:val="StrongEmphasis"/>
          <w:rFonts w:ascii="Times New Roman" w:hAnsi="Times New Roman" w:cs="Times New Roman"/>
          <w:b w:val="0"/>
          <w:sz w:val="24"/>
          <w:szCs w:val="24"/>
        </w:rPr>
        <w:t>Аракелян А.А.</w:t>
      </w:r>
      <w:r w:rsidRPr="00083943">
        <w:rPr>
          <w:rStyle w:val="StrongEmphasis"/>
          <w:rFonts w:ascii="Times New Roman" w:hAnsi="Times New Roman" w:cs="Times New Roman"/>
          <w:b w:val="0"/>
          <w:sz w:val="24"/>
          <w:szCs w:val="24"/>
        </w:rPr>
        <w:t>/</w:t>
      </w:r>
      <w:r w:rsidRPr="00083943">
        <w:rPr>
          <w:rStyle w:val="StrongEmphasis"/>
          <w:rFonts w:ascii="Times New Roman" w:hAnsi="Times New Roman" w:cs="Times New Roman"/>
          <w:b w:val="0"/>
          <w:sz w:val="24"/>
          <w:szCs w:val="24"/>
        </w:rPr>
        <w:tab/>
        <w:t xml:space="preserve"> </w:t>
      </w:r>
      <w:r w:rsidR="00087606" w:rsidRPr="00083943">
        <w:rPr>
          <w:rStyle w:val="StrongEmphasis"/>
          <w:rFonts w:ascii="Times New Roman" w:hAnsi="Times New Roman" w:cs="Times New Roman"/>
          <w:b w:val="0"/>
          <w:sz w:val="24"/>
          <w:szCs w:val="24"/>
        </w:rPr>
        <w:tab/>
      </w:r>
      <w:r w:rsidR="004156DF">
        <w:rPr>
          <w:rStyle w:val="StrongEmphasis"/>
          <w:rFonts w:ascii="Times New Roman" w:hAnsi="Times New Roman" w:cs="Times New Roman"/>
          <w:b w:val="0"/>
          <w:sz w:val="24"/>
          <w:szCs w:val="24"/>
        </w:rPr>
        <w:t xml:space="preserve">        </w:t>
      </w:r>
      <w:r w:rsidR="00087606" w:rsidRPr="00083943">
        <w:rPr>
          <w:rStyle w:val="StrongEmphasis"/>
          <w:rFonts w:ascii="Times New Roman" w:hAnsi="Times New Roman" w:cs="Times New Roman"/>
          <w:b w:val="0"/>
          <w:sz w:val="24"/>
          <w:szCs w:val="24"/>
        </w:rPr>
        <w:t>__________________/</w:t>
      </w:r>
      <w:r w:rsidR="00E67CF4">
        <w:rPr>
          <w:rStyle w:val="StrongEmphasis"/>
          <w:rFonts w:ascii="Times New Roman" w:hAnsi="Times New Roman" w:cs="Times New Roman"/>
          <w:b w:val="0"/>
          <w:sz w:val="24"/>
          <w:szCs w:val="24"/>
        </w:rPr>
        <w:t>______________</w:t>
      </w:r>
      <w:r w:rsidR="00087606" w:rsidRPr="00083943">
        <w:rPr>
          <w:rStyle w:val="StrongEmphasis"/>
          <w:rFonts w:ascii="Times New Roman" w:hAnsi="Times New Roman" w:cs="Times New Roman"/>
          <w:b w:val="0"/>
          <w:sz w:val="24"/>
          <w:szCs w:val="24"/>
        </w:rPr>
        <w:t>/</w:t>
      </w:r>
    </w:p>
    <w:p w14:paraId="68050AEE" w14:textId="77777777" w:rsidR="00A26B4D" w:rsidRPr="00083943" w:rsidRDefault="00A26B4D">
      <w:pPr>
        <w:pStyle w:val="13"/>
        <w:spacing w:line="0" w:lineRule="atLeast"/>
        <w:jc w:val="both"/>
        <w:rPr>
          <w:sz w:val="22"/>
          <w:szCs w:val="22"/>
        </w:rPr>
      </w:pPr>
    </w:p>
    <w:p w14:paraId="2481281A" w14:textId="77777777" w:rsidR="00A26B4D" w:rsidRPr="00083943" w:rsidRDefault="00087606">
      <w:pPr>
        <w:pStyle w:val="13"/>
        <w:spacing w:line="0" w:lineRule="atLeast"/>
        <w:jc w:val="both"/>
      </w:pPr>
      <w:r w:rsidRPr="00083943">
        <w:rPr>
          <w:rStyle w:val="StrongEmphasis"/>
          <w:rFonts w:ascii="Times New Roman" w:hAnsi="Times New Roman" w:cs="Times New Roman"/>
          <w:b w:val="0"/>
          <w:sz w:val="22"/>
          <w:szCs w:val="22"/>
        </w:rPr>
        <w:t xml:space="preserve">                                                                                                       </w:t>
      </w:r>
    </w:p>
    <w:sectPr w:rsidR="00A26B4D" w:rsidRPr="00083943" w:rsidSect="00073371">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1134" w:bottom="568" w:left="1170"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28FB0" w14:textId="77777777" w:rsidR="00073371" w:rsidRDefault="00073371">
      <w:r>
        <w:separator/>
      </w:r>
    </w:p>
  </w:endnote>
  <w:endnote w:type="continuationSeparator" w:id="0">
    <w:p w14:paraId="3C0AEFA1" w14:textId="77777777" w:rsidR="00073371" w:rsidRDefault="00073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charset w:val="80"/>
    <w:family w:val="swiss"/>
    <w:pitch w:val="variable"/>
    <w:sig w:usb0="E00002FF" w:usb1="7AC7FFFF" w:usb2="00000012" w:usb3="00000000" w:csb0="0002000D" w:csb1="00000000"/>
  </w:font>
  <w:font w:name="Lucida Grande">
    <w:altName w:val="Segoe UI"/>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imSun, 宋体">
    <w:charset w:val="00"/>
    <w:family w:val="auto"/>
    <w:pitch w:val="variable"/>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ymbol">
    <w:altName w:val="Arial Unicode MS"/>
    <w:charset w:val="00"/>
    <w:family w:val="auto"/>
    <w:pitch w:val="variable"/>
    <w:sig w:usb0="800000AF" w:usb1="1001ECEA"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A88AB" w14:textId="77777777" w:rsidR="00630921" w:rsidRDefault="0063092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D0B3" w14:textId="30BE13AE" w:rsidR="00630921" w:rsidRDefault="00630921">
    <w:pPr>
      <w:pStyle w:val="a7"/>
      <w:jc w:val="center"/>
    </w:pPr>
    <w:r>
      <w:rPr>
        <w:noProof/>
        <w:lang w:eastAsia="ru-RU"/>
      </w:rPr>
      <w:drawing>
        <wp:inline distT="0" distB="0" distL="0" distR="0" wp14:anchorId="3A0A91C5" wp14:editId="42870EA7">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link="rId1"/>
                  <a:stretch>
                    <a:fillRect/>
                  </a:stretch>
                </pic:blipFill>
                <pic:spPr>
                  <a:xfrm>
                    <a:off x="0" y="0"/>
                    <a:ext cx="9526" cy="9526"/>
                  </a:xfrm>
                  <a:prstGeom prst="rect">
                    <a:avLst/>
                  </a:prstGeom>
                </pic:spPr>
              </pic:pic>
            </a:graphicData>
          </a:graphic>
        </wp:inline>
      </w:drawing>
    </w:r>
    <w:r>
      <w:t xml:space="preserve">  </w:t>
    </w:r>
    <w:r>
      <w:fldChar w:fldCharType="begin"/>
    </w:r>
    <w:r>
      <w:instrText xml:space="preserve"> PAGE </w:instrText>
    </w:r>
    <w:r>
      <w:fldChar w:fldCharType="separate"/>
    </w:r>
    <w:r w:rsidR="008A6D0F">
      <w:rPr>
        <w:noProof/>
      </w:rPr>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ED39" w14:textId="77777777" w:rsidR="00630921" w:rsidRDefault="0063092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73295" w14:textId="77777777" w:rsidR="00073371" w:rsidRDefault="00073371">
      <w:r>
        <w:rPr>
          <w:color w:val="000000"/>
        </w:rPr>
        <w:separator/>
      </w:r>
    </w:p>
  </w:footnote>
  <w:footnote w:type="continuationSeparator" w:id="0">
    <w:p w14:paraId="11B15666" w14:textId="77777777" w:rsidR="00073371" w:rsidRDefault="00073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9A2ED" w14:textId="77777777" w:rsidR="00630921" w:rsidRDefault="00630921">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F373" w14:textId="77777777" w:rsidR="00630921" w:rsidRDefault="00630921">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AA47" w14:textId="77777777" w:rsidR="00630921" w:rsidRDefault="0063092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5A2E"/>
    <w:multiLevelType w:val="multilevel"/>
    <w:tmpl w:val="9FE6E8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20AE6"/>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 w15:restartNumberingAfterBreak="0">
    <w:nsid w:val="05496D1B"/>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15:restartNumberingAfterBreak="0">
    <w:nsid w:val="07847879"/>
    <w:multiLevelType w:val="hybridMultilevel"/>
    <w:tmpl w:val="1930BB68"/>
    <w:lvl w:ilvl="0" w:tplc="82E621A4">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332CA6"/>
    <w:multiLevelType w:val="hybridMultilevel"/>
    <w:tmpl w:val="605ADD3A"/>
    <w:lvl w:ilvl="0" w:tplc="82E621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3E0752"/>
    <w:multiLevelType w:val="multilevel"/>
    <w:tmpl w:val="280C9E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2D3CA7"/>
    <w:multiLevelType w:val="hybridMultilevel"/>
    <w:tmpl w:val="1E54DD8E"/>
    <w:lvl w:ilvl="0" w:tplc="82E621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6252FE6"/>
    <w:multiLevelType w:val="multilevel"/>
    <w:tmpl w:val="9A2C37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3E48C5"/>
    <w:multiLevelType w:val="hybridMultilevel"/>
    <w:tmpl w:val="EFA8B0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D323ED"/>
    <w:multiLevelType w:val="multilevel"/>
    <w:tmpl w:val="13B8DF0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F44CDE"/>
    <w:multiLevelType w:val="multilevel"/>
    <w:tmpl w:val="7102B2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272C63"/>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2" w15:restartNumberingAfterBreak="0">
    <w:nsid w:val="1CE94F5E"/>
    <w:multiLevelType w:val="hybridMultilevel"/>
    <w:tmpl w:val="1EBA3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B92115"/>
    <w:multiLevelType w:val="hybridMultilevel"/>
    <w:tmpl w:val="DA963666"/>
    <w:lvl w:ilvl="0" w:tplc="82E621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FCA2F3C"/>
    <w:multiLevelType w:val="multilevel"/>
    <w:tmpl w:val="AEEE8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197818"/>
    <w:multiLevelType w:val="multilevel"/>
    <w:tmpl w:val="032AE59E"/>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045C2D"/>
    <w:multiLevelType w:val="multilevel"/>
    <w:tmpl w:val="A1A0EA16"/>
    <w:lvl w:ilvl="0">
      <w:start w:val="1"/>
      <w:numFmt w:val="decimal"/>
      <w:lvlText w:val="%1."/>
      <w:lvlJc w:val="left"/>
      <w:pPr>
        <w:ind w:left="705" w:hanging="705"/>
      </w:pPr>
      <w:rPr>
        <w:b/>
      </w:rPr>
    </w:lvl>
    <w:lvl w:ilvl="1">
      <w:start w:val="1"/>
      <w:numFmt w:val="decimal"/>
      <w:lvlText w:val="%1.%2."/>
      <w:lvlJc w:val="left"/>
      <w:pPr>
        <w:ind w:left="705" w:hanging="70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7" w15:restartNumberingAfterBreak="0">
    <w:nsid w:val="2E6F1BE3"/>
    <w:multiLevelType w:val="multilevel"/>
    <w:tmpl w:val="A1A0EA16"/>
    <w:lvl w:ilvl="0">
      <w:start w:val="1"/>
      <w:numFmt w:val="decimal"/>
      <w:lvlText w:val="%1."/>
      <w:lvlJc w:val="left"/>
      <w:pPr>
        <w:ind w:left="705" w:hanging="705"/>
      </w:pPr>
      <w:rPr>
        <w:b/>
      </w:rPr>
    </w:lvl>
    <w:lvl w:ilvl="1">
      <w:start w:val="1"/>
      <w:numFmt w:val="decimal"/>
      <w:lvlText w:val="%1.%2."/>
      <w:lvlJc w:val="left"/>
      <w:pPr>
        <w:ind w:left="705" w:hanging="70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8" w15:restartNumberingAfterBreak="0">
    <w:nsid w:val="2F9C393D"/>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9" w15:restartNumberingAfterBreak="0">
    <w:nsid w:val="32843EBE"/>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0" w15:restartNumberingAfterBreak="0">
    <w:nsid w:val="33632A43"/>
    <w:multiLevelType w:val="multilevel"/>
    <w:tmpl w:val="FDBCCE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D236EB"/>
    <w:multiLevelType w:val="hybridMultilevel"/>
    <w:tmpl w:val="AE987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D002AC"/>
    <w:multiLevelType w:val="multilevel"/>
    <w:tmpl w:val="53B0F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184F0E"/>
    <w:multiLevelType w:val="hybridMultilevel"/>
    <w:tmpl w:val="36747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E5E59A4"/>
    <w:multiLevelType w:val="multilevel"/>
    <w:tmpl w:val="032AE5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FC57FA"/>
    <w:multiLevelType w:val="multilevel"/>
    <w:tmpl w:val="B0924D80"/>
    <w:styleLink w:val="WW8Num3"/>
    <w:lvl w:ilvl="0">
      <w:start w:val="12"/>
      <w:numFmt w:val="decimal"/>
      <w:suff w:val="nothing"/>
      <w:lvlText w:val="%1."/>
      <w:lvlJc w:val="left"/>
      <w:rPr>
        <w:rFonts w:ascii="Times New Roman" w:hAnsi="Times New Roman" w:cs="Times New Roman"/>
        <w:b/>
        <w:bCs/>
        <w:spacing w:val="20"/>
        <w:sz w:val="22"/>
        <w:szCs w:val="22"/>
      </w:rPr>
    </w:lvl>
    <w:lvl w:ilvl="1">
      <w:start w:val="1"/>
      <w:numFmt w:val="decimal"/>
      <w:lvlText w:val="%1.%2."/>
      <w:lvlJc w:val="left"/>
      <w:pPr>
        <w:ind w:left="540" w:firstLine="360"/>
      </w:pPr>
      <w:rPr>
        <w:rFonts w:ascii="Times New Roman" w:hAnsi="Times New Roman" w:cs="Times New Roman"/>
        <w:b w:val="0"/>
        <w:bCs w:val="0"/>
        <w:color w:val="000000"/>
        <w:sz w:val="24"/>
        <w:szCs w:val="24"/>
        <w:shd w:val="clear" w:color="auto" w:fill="auto"/>
      </w:rPr>
    </w:lvl>
    <w:lvl w:ilvl="2">
      <w:start w:val="1"/>
      <w:numFmt w:val="decimal"/>
      <w:lvlText w:val="%1.%2.%3."/>
      <w:lvlJc w:val="left"/>
      <w:pPr>
        <w:ind w:left="720" w:firstLine="426"/>
      </w:pPr>
    </w:lvl>
    <w:lvl w:ilvl="3">
      <w:start w:val="1"/>
      <w:numFmt w:val="decimal"/>
      <w:lvlText w:val="%1.%2.%3.%4."/>
      <w:lvlJc w:val="left"/>
      <w:pPr>
        <w:ind w:left="720" w:firstLine="1080"/>
      </w:pPr>
      <w:rPr>
        <w:rFonts w:ascii="Times New Roman" w:hAnsi="Times New Roman" w:cs="Times New Roman"/>
        <w:b/>
        <w:bCs/>
        <w:spacing w:val="20"/>
        <w:sz w:val="22"/>
        <w:szCs w:val="22"/>
      </w:rPr>
    </w:lvl>
    <w:lvl w:ilvl="4">
      <w:start w:val="1"/>
      <w:numFmt w:val="decimal"/>
      <w:lvlText w:val="%1.%2.%3.%4.%5."/>
      <w:lvlJc w:val="left"/>
      <w:pPr>
        <w:ind w:left="1080" w:firstLine="1440"/>
      </w:pPr>
      <w:rPr>
        <w:rFonts w:ascii="Times New Roman" w:hAnsi="Times New Roman" w:cs="Times New Roman"/>
        <w:b/>
        <w:bCs/>
        <w:spacing w:val="20"/>
        <w:sz w:val="22"/>
        <w:szCs w:val="22"/>
      </w:rPr>
    </w:lvl>
    <w:lvl w:ilvl="5">
      <w:start w:val="1"/>
      <w:numFmt w:val="decimal"/>
      <w:lvlText w:val="%1.%2.%3.%4.%5.%6."/>
      <w:lvlJc w:val="left"/>
      <w:pPr>
        <w:ind w:left="1080" w:firstLine="1800"/>
      </w:pPr>
      <w:rPr>
        <w:rFonts w:ascii="Times New Roman" w:hAnsi="Times New Roman" w:cs="Times New Roman"/>
        <w:b/>
        <w:bCs/>
        <w:spacing w:val="20"/>
        <w:sz w:val="22"/>
        <w:szCs w:val="22"/>
      </w:rPr>
    </w:lvl>
    <w:lvl w:ilvl="6">
      <w:start w:val="1"/>
      <w:numFmt w:val="decimal"/>
      <w:lvlText w:val="%1.%2.%3.%4.%5.%6.%7."/>
      <w:lvlJc w:val="left"/>
      <w:pPr>
        <w:ind w:left="1440" w:firstLine="2160"/>
      </w:pPr>
      <w:rPr>
        <w:rFonts w:ascii="Times New Roman" w:hAnsi="Times New Roman" w:cs="Times New Roman"/>
        <w:b/>
        <w:bCs/>
        <w:spacing w:val="20"/>
        <w:sz w:val="22"/>
        <w:szCs w:val="22"/>
      </w:rPr>
    </w:lvl>
    <w:lvl w:ilvl="7">
      <w:start w:val="1"/>
      <w:numFmt w:val="decimal"/>
      <w:lvlText w:val="%1.%2.%3.%4.%5.%6.%7.%8."/>
      <w:lvlJc w:val="left"/>
      <w:pPr>
        <w:ind w:left="1440" w:firstLine="2520"/>
      </w:pPr>
      <w:rPr>
        <w:rFonts w:ascii="Times New Roman" w:hAnsi="Times New Roman" w:cs="Times New Roman"/>
        <w:b/>
        <w:bCs/>
        <w:spacing w:val="20"/>
        <w:sz w:val="22"/>
        <w:szCs w:val="22"/>
      </w:rPr>
    </w:lvl>
    <w:lvl w:ilvl="8">
      <w:start w:val="1"/>
      <w:numFmt w:val="decimal"/>
      <w:lvlText w:val="%1.%2.%3.%4.%5.%6.%7.%8.%9."/>
      <w:lvlJc w:val="left"/>
      <w:pPr>
        <w:ind w:left="1800" w:firstLine="2880"/>
      </w:pPr>
      <w:rPr>
        <w:rFonts w:ascii="Times New Roman" w:hAnsi="Times New Roman" w:cs="Times New Roman"/>
        <w:b/>
        <w:bCs/>
        <w:spacing w:val="20"/>
        <w:sz w:val="22"/>
        <w:szCs w:val="22"/>
      </w:rPr>
    </w:lvl>
  </w:abstractNum>
  <w:abstractNum w:abstractNumId="26" w15:restartNumberingAfterBreak="0">
    <w:nsid w:val="4C615EA5"/>
    <w:multiLevelType w:val="multilevel"/>
    <w:tmpl w:val="734C9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183300"/>
    <w:multiLevelType w:val="multilevel"/>
    <w:tmpl w:val="032AE59E"/>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F96C08"/>
    <w:multiLevelType w:val="multilevel"/>
    <w:tmpl w:val="9F621E4A"/>
    <w:styleLink w:val="WW8Num4"/>
    <w:lvl w:ilvl="0">
      <w:numFmt w:val="bullet"/>
      <w:lvlText w:val=""/>
      <w:lvlJc w:val="left"/>
      <w:pPr>
        <w:ind w:left="720" w:hanging="360"/>
      </w:pPr>
      <w:rPr>
        <w:rFonts w:ascii="Symbol" w:hAnsi="Symbol" w:cs="Times New Roman"/>
        <w:b/>
        <w:bCs/>
        <w:color w:val="000000"/>
        <w:spacing w:val="20"/>
        <w:position w:val="0"/>
        <w:sz w:val="20"/>
        <w:szCs w:val="24"/>
        <w:vertAlign w:val="baseline"/>
        <w:lang w:val="ru-RU"/>
      </w:rPr>
    </w:lvl>
    <w:lvl w:ilvl="1">
      <w:numFmt w:val="bullet"/>
      <w:lvlText w:val=""/>
      <w:lvlJc w:val="left"/>
      <w:pPr>
        <w:ind w:left="1080" w:hanging="360"/>
      </w:pPr>
      <w:rPr>
        <w:rFonts w:ascii="Symbol" w:hAnsi="Symbol" w:cs="Times New Roman"/>
        <w:b/>
        <w:bCs/>
        <w:color w:val="000000"/>
        <w:spacing w:val="20"/>
        <w:position w:val="0"/>
        <w:sz w:val="20"/>
        <w:szCs w:val="24"/>
        <w:vertAlign w:val="baseline"/>
        <w:lang w:val="ru-RU"/>
      </w:rPr>
    </w:lvl>
    <w:lvl w:ilvl="2">
      <w:numFmt w:val="bullet"/>
      <w:lvlText w:val=""/>
      <w:lvlJc w:val="left"/>
      <w:pPr>
        <w:ind w:left="1440" w:hanging="360"/>
      </w:pPr>
      <w:rPr>
        <w:rFonts w:ascii="Symbol" w:hAnsi="Symbol" w:cs="Times New Roman"/>
        <w:b/>
        <w:bCs/>
        <w:color w:val="000000"/>
        <w:spacing w:val="20"/>
        <w:position w:val="0"/>
        <w:sz w:val="20"/>
        <w:szCs w:val="24"/>
        <w:vertAlign w:val="baseline"/>
        <w:lang w:val="ru-RU"/>
      </w:rPr>
    </w:lvl>
    <w:lvl w:ilvl="3">
      <w:numFmt w:val="bullet"/>
      <w:lvlText w:val=""/>
      <w:lvlJc w:val="left"/>
      <w:pPr>
        <w:ind w:left="1800" w:hanging="360"/>
      </w:pPr>
      <w:rPr>
        <w:rFonts w:ascii="Symbol" w:hAnsi="Symbol" w:cs="Times New Roman"/>
        <w:b/>
        <w:bCs/>
        <w:color w:val="000000"/>
        <w:spacing w:val="20"/>
        <w:position w:val="0"/>
        <w:sz w:val="20"/>
        <w:szCs w:val="24"/>
        <w:vertAlign w:val="baseline"/>
        <w:lang w:val="ru-RU"/>
      </w:rPr>
    </w:lvl>
    <w:lvl w:ilvl="4">
      <w:numFmt w:val="bullet"/>
      <w:lvlText w:val=""/>
      <w:lvlJc w:val="left"/>
      <w:pPr>
        <w:ind w:left="2160" w:hanging="360"/>
      </w:pPr>
      <w:rPr>
        <w:rFonts w:ascii="Symbol" w:hAnsi="Symbol" w:cs="Times New Roman"/>
        <w:b/>
        <w:bCs/>
        <w:color w:val="000000"/>
        <w:spacing w:val="20"/>
        <w:position w:val="0"/>
        <w:sz w:val="20"/>
        <w:szCs w:val="24"/>
        <w:vertAlign w:val="baseline"/>
        <w:lang w:val="ru-RU"/>
      </w:rPr>
    </w:lvl>
    <w:lvl w:ilvl="5">
      <w:numFmt w:val="bullet"/>
      <w:lvlText w:val=""/>
      <w:lvlJc w:val="left"/>
      <w:pPr>
        <w:ind w:left="2520" w:hanging="360"/>
      </w:pPr>
      <w:rPr>
        <w:rFonts w:ascii="Symbol" w:hAnsi="Symbol" w:cs="Times New Roman"/>
        <w:b/>
        <w:bCs/>
        <w:color w:val="000000"/>
        <w:spacing w:val="20"/>
        <w:position w:val="0"/>
        <w:sz w:val="20"/>
        <w:szCs w:val="24"/>
        <w:vertAlign w:val="baseline"/>
        <w:lang w:val="ru-RU"/>
      </w:rPr>
    </w:lvl>
    <w:lvl w:ilvl="6">
      <w:numFmt w:val="bullet"/>
      <w:lvlText w:val=""/>
      <w:lvlJc w:val="left"/>
      <w:pPr>
        <w:ind w:left="2880" w:hanging="360"/>
      </w:pPr>
      <w:rPr>
        <w:rFonts w:ascii="Symbol" w:hAnsi="Symbol" w:cs="Times New Roman"/>
        <w:b/>
        <w:bCs/>
        <w:color w:val="000000"/>
        <w:spacing w:val="20"/>
        <w:position w:val="0"/>
        <w:sz w:val="20"/>
        <w:szCs w:val="24"/>
        <w:vertAlign w:val="baseline"/>
        <w:lang w:val="ru-RU"/>
      </w:rPr>
    </w:lvl>
    <w:lvl w:ilvl="7">
      <w:numFmt w:val="bullet"/>
      <w:lvlText w:val=""/>
      <w:lvlJc w:val="left"/>
      <w:pPr>
        <w:ind w:left="3240" w:hanging="360"/>
      </w:pPr>
      <w:rPr>
        <w:rFonts w:ascii="Symbol" w:hAnsi="Symbol" w:cs="Times New Roman"/>
        <w:b/>
        <w:bCs/>
        <w:color w:val="000000"/>
        <w:spacing w:val="20"/>
        <w:position w:val="0"/>
        <w:sz w:val="20"/>
        <w:szCs w:val="24"/>
        <w:vertAlign w:val="baseline"/>
        <w:lang w:val="ru-RU"/>
      </w:rPr>
    </w:lvl>
    <w:lvl w:ilvl="8">
      <w:numFmt w:val="bullet"/>
      <w:lvlText w:val=""/>
      <w:lvlJc w:val="left"/>
      <w:pPr>
        <w:ind w:left="3600" w:hanging="360"/>
      </w:pPr>
      <w:rPr>
        <w:rFonts w:ascii="Symbol" w:hAnsi="Symbol" w:cs="Times New Roman"/>
        <w:b/>
        <w:bCs/>
        <w:color w:val="000000"/>
        <w:spacing w:val="20"/>
        <w:position w:val="0"/>
        <w:sz w:val="20"/>
        <w:szCs w:val="24"/>
        <w:vertAlign w:val="baseline"/>
        <w:lang w:val="ru-RU"/>
      </w:rPr>
    </w:lvl>
  </w:abstractNum>
  <w:abstractNum w:abstractNumId="29" w15:restartNumberingAfterBreak="0">
    <w:nsid w:val="53261721"/>
    <w:multiLevelType w:val="hybridMultilevel"/>
    <w:tmpl w:val="2696CF74"/>
    <w:lvl w:ilvl="0" w:tplc="82E621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45B7F0C"/>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1" w15:restartNumberingAfterBreak="0">
    <w:nsid w:val="54F86B6F"/>
    <w:multiLevelType w:val="multilevel"/>
    <w:tmpl w:val="02605FA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58800CB"/>
    <w:multiLevelType w:val="multilevel"/>
    <w:tmpl w:val="4D623A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2E3747"/>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4" w15:restartNumberingAfterBreak="0">
    <w:nsid w:val="63F2785D"/>
    <w:multiLevelType w:val="multilevel"/>
    <w:tmpl w:val="156E5F88"/>
    <w:styleLink w:val="WW8Num2"/>
    <w:lvl w:ilvl="0">
      <w:start w:val="1"/>
      <w:numFmt w:val="bullet"/>
      <w:lvlText w:val=""/>
      <w:lvlJc w:val="left"/>
      <w:pPr>
        <w:ind w:left="720" w:hanging="360"/>
      </w:pPr>
      <w:rPr>
        <w:rFonts w:ascii="Symbol" w:hAnsi="Symbol" w:hint="default"/>
        <w:color w:val="000000"/>
        <w:position w:val="0"/>
        <w:sz w:val="20"/>
        <w:szCs w:val="22"/>
        <w:shd w:val="clear" w:color="auto" w:fill="auto"/>
        <w:vertAlign w:val="baseline"/>
      </w:rPr>
    </w:lvl>
    <w:lvl w:ilvl="1">
      <w:numFmt w:val="bullet"/>
      <w:lvlText w:val="l"/>
      <w:lvlJc w:val="left"/>
      <w:pPr>
        <w:ind w:left="1080" w:hanging="360"/>
      </w:pPr>
      <w:rPr>
        <w:rFonts w:ascii="Wingdings" w:eastAsia="ヒラギノ角ゴ Pro W3" w:hAnsi="Wingdings" w:cs="Lucida Grande"/>
        <w:color w:val="000000"/>
        <w:position w:val="0"/>
        <w:sz w:val="20"/>
        <w:szCs w:val="22"/>
        <w:shd w:val="clear" w:color="auto" w:fill="auto"/>
        <w:vertAlign w:val="baseline"/>
      </w:rPr>
    </w:lvl>
    <w:lvl w:ilvl="2">
      <w:numFmt w:val="bullet"/>
      <w:lvlText w:val="l"/>
      <w:lvlJc w:val="left"/>
      <w:pPr>
        <w:ind w:left="1440" w:hanging="360"/>
      </w:pPr>
      <w:rPr>
        <w:rFonts w:ascii="Wingdings" w:eastAsia="ヒラギノ角ゴ Pro W3" w:hAnsi="Wingdings" w:cs="Lucida Grande"/>
        <w:color w:val="000000"/>
        <w:position w:val="0"/>
        <w:sz w:val="20"/>
        <w:szCs w:val="22"/>
        <w:shd w:val="clear" w:color="auto" w:fill="auto"/>
        <w:vertAlign w:val="baseline"/>
      </w:rPr>
    </w:lvl>
    <w:lvl w:ilvl="3">
      <w:numFmt w:val="bullet"/>
      <w:lvlText w:val="l"/>
      <w:lvlJc w:val="left"/>
      <w:pPr>
        <w:ind w:left="1800" w:hanging="360"/>
      </w:pPr>
      <w:rPr>
        <w:rFonts w:ascii="Wingdings" w:eastAsia="ヒラギノ角ゴ Pro W3" w:hAnsi="Wingdings" w:cs="Lucida Grande"/>
        <w:color w:val="000000"/>
        <w:position w:val="0"/>
        <w:sz w:val="20"/>
        <w:szCs w:val="22"/>
        <w:shd w:val="clear" w:color="auto" w:fill="auto"/>
        <w:vertAlign w:val="baseline"/>
      </w:rPr>
    </w:lvl>
    <w:lvl w:ilvl="4">
      <w:numFmt w:val="bullet"/>
      <w:lvlText w:val="l"/>
      <w:lvlJc w:val="left"/>
      <w:pPr>
        <w:ind w:left="2160" w:hanging="360"/>
      </w:pPr>
      <w:rPr>
        <w:rFonts w:ascii="Wingdings" w:eastAsia="ヒラギノ角ゴ Pro W3" w:hAnsi="Wingdings" w:cs="Lucida Grande"/>
        <w:color w:val="000000"/>
        <w:position w:val="0"/>
        <w:sz w:val="20"/>
        <w:szCs w:val="22"/>
        <w:shd w:val="clear" w:color="auto" w:fill="auto"/>
        <w:vertAlign w:val="baseline"/>
      </w:rPr>
    </w:lvl>
    <w:lvl w:ilvl="5">
      <w:numFmt w:val="bullet"/>
      <w:lvlText w:val="l"/>
      <w:lvlJc w:val="left"/>
      <w:pPr>
        <w:ind w:left="2520" w:hanging="360"/>
      </w:pPr>
      <w:rPr>
        <w:rFonts w:ascii="Wingdings" w:eastAsia="ヒラギノ角ゴ Pro W3" w:hAnsi="Wingdings" w:cs="Lucida Grande"/>
        <w:color w:val="000000"/>
        <w:position w:val="0"/>
        <w:sz w:val="20"/>
        <w:szCs w:val="22"/>
        <w:shd w:val="clear" w:color="auto" w:fill="auto"/>
        <w:vertAlign w:val="baseline"/>
      </w:rPr>
    </w:lvl>
    <w:lvl w:ilvl="6">
      <w:numFmt w:val="bullet"/>
      <w:lvlText w:val="l"/>
      <w:lvlJc w:val="left"/>
      <w:pPr>
        <w:ind w:left="2880" w:hanging="360"/>
      </w:pPr>
      <w:rPr>
        <w:rFonts w:ascii="Wingdings" w:eastAsia="ヒラギノ角ゴ Pro W3" w:hAnsi="Wingdings" w:cs="Lucida Grande"/>
        <w:color w:val="000000"/>
        <w:position w:val="0"/>
        <w:sz w:val="20"/>
        <w:szCs w:val="22"/>
        <w:shd w:val="clear" w:color="auto" w:fill="auto"/>
        <w:vertAlign w:val="baseline"/>
      </w:rPr>
    </w:lvl>
    <w:lvl w:ilvl="7">
      <w:numFmt w:val="bullet"/>
      <w:lvlText w:val="l"/>
      <w:lvlJc w:val="left"/>
      <w:pPr>
        <w:ind w:left="3240" w:hanging="360"/>
      </w:pPr>
      <w:rPr>
        <w:rFonts w:ascii="Wingdings" w:eastAsia="ヒラギノ角ゴ Pro W3" w:hAnsi="Wingdings" w:cs="Lucida Grande"/>
        <w:color w:val="000000"/>
        <w:position w:val="0"/>
        <w:sz w:val="20"/>
        <w:szCs w:val="22"/>
        <w:shd w:val="clear" w:color="auto" w:fill="auto"/>
        <w:vertAlign w:val="baseline"/>
      </w:rPr>
    </w:lvl>
    <w:lvl w:ilvl="8">
      <w:numFmt w:val="bullet"/>
      <w:lvlText w:val="l"/>
      <w:lvlJc w:val="left"/>
      <w:pPr>
        <w:ind w:left="3600" w:hanging="360"/>
      </w:pPr>
      <w:rPr>
        <w:rFonts w:ascii="Wingdings" w:eastAsia="ヒラギノ角ゴ Pro W3" w:hAnsi="Wingdings" w:cs="Lucida Grande"/>
        <w:color w:val="000000"/>
        <w:position w:val="0"/>
        <w:sz w:val="20"/>
        <w:szCs w:val="22"/>
        <w:shd w:val="clear" w:color="auto" w:fill="auto"/>
        <w:vertAlign w:val="baseline"/>
      </w:rPr>
    </w:lvl>
  </w:abstractNum>
  <w:abstractNum w:abstractNumId="35" w15:restartNumberingAfterBreak="0">
    <w:nsid w:val="6A2B31AB"/>
    <w:multiLevelType w:val="multilevel"/>
    <w:tmpl w:val="5CEC2236"/>
    <w:lvl w:ilvl="0">
      <w:start w:val="6"/>
      <w:numFmt w:val="decimal"/>
      <w:lvlText w:val="%1."/>
      <w:lvlJc w:val="left"/>
      <w:pPr>
        <w:ind w:left="360" w:hanging="360"/>
      </w:pPr>
      <w:rPr>
        <w:rFonts w:hint="default"/>
      </w:rPr>
    </w:lvl>
    <w:lvl w:ilvl="1">
      <w:start w:val="2"/>
      <w:numFmt w:val="decimal"/>
      <w:lvlText w:val="%1.%2."/>
      <w:lvlJc w:val="left"/>
      <w:pPr>
        <w:ind w:left="364" w:hanging="36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36" w15:restartNumberingAfterBreak="0">
    <w:nsid w:val="6D6624D6"/>
    <w:multiLevelType w:val="hybridMultilevel"/>
    <w:tmpl w:val="CB728F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F2D537E"/>
    <w:multiLevelType w:val="multilevel"/>
    <w:tmpl w:val="9C5607D6"/>
    <w:lvl w:ilvl="0">
      <w:start w:val="4"/>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6FA2846"/>
    <w:multiLevelType w:val="hybridMultilevel"/>
    <w:tmpl w:val="772089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70C5A9B"/>
    <w:multiLevelType w:val="multilevel"/>
    <w:tmpl w:val="02605FA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C646904"/>
    <w:multiLevelType w:val="multilevel"/>
    <w:tmpl w:val="FD3A1CDE"/>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1" w15:restartNumberingAfterBreak="0">
    <w:nsid w:val="7ED74491"/>
    <w:multiLevelType w:val="multilevel"/>
    <w:tmpl w:val="A6D02C22"/>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42" w15:restartNumberingAfterBreak="0">
    <w:nsid w:val="7F245173"/>
    <w:multiLevelType w:val="hybridMultilevel"/>
    <w:tmpl w:val="F3A82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F5A7275"/>
    <w:multiLevelType w:val="hybridMultilevel"/>
    <w:tmpl w:val="600C1A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010791222">
    <w:abstractNumId w:val="40"/>
  </w:num>
  <w:num w:numId="2" w16cid:durableId="1615400774">
    <w:abstractNumId w:val="34"/>
  </w:num>
  <w:num w:numId="3" w16cid:durableId="1748722774">
    <w:abstractNumId w:val="25"/>
  </w:num>
  <w:num w:numId="4" w16cid:durableId="864099149">
    <w:abstractNumId w:val="28"/>
  </w:num>
  <w:num w:numId="5" w16cid:durableId="1487361667">
    <w:abstractNumId w:val="30"/>
  </w:num>
  <w:num w:numId="6" w16cid:durableId="841045913">
    <w:abstractNumId w:val="28"/>
  </w:num>
  <w:num w:numId="7" w16cid:durableId="2083866776">
    <w:abstractNumId w:val="34"/>
    <w:lvlOverride w:ilvl="0">
      <w:lvl w:ilvl="0">
        <w:start w:val="1"/>
        <w:numFmt w:val="bullet"/>
        <w:lvlText w:val=""/>
        <w:lvlJc w:val="left"/>
        <w:pPr>
          <w:ind w:left="720" w:hanging="360"/>
        </w:pPr>
        <w:rPr>
          <w:rFonts w:ascii="Symbol" w:hAnsi="Symbol" w:hint="default"/>
          <w:color w:val="000000"/>
          <w:position w:val="0"/>
          <w:sz w:val="20"/>
          <w:szCs w:val="22"/>
          <w:shd w:val="clear" w:color="auto" w:fill="auto"/>
          <w:vertAlign w:val="baseline"/>
        </w:rPr>
      </w:lvl>
    </w:lvlOverride>
  </w:num>
  <w:num w:numId="8" w16cid:durableId="731998503">
    <w:abstractNumId w:val="25"/>
    <w:lvlOverride w:ilvl="0">
      <w:startOverride w:val="12"/>
    </w:lvlOverride>
  </w:num>
  <w:num w:numId="9" w16cid:durableId="321084177">
    <w:abstractNumId w:val="26"/>
  </w:num>
  <w:num w:numId="10" w16cid:durableId="1499425933">
    <w:abstractNumId w:val="10"/>
  </w:num>
  <w:num w:numId="11" w16cid:durableId="1424640962">
    <w:abstractNumId w:val="7"/>
  </w:num>
  <w:num w:numId="12" w16cid:durableId="41681384">
    <w:abstractNumId w:val="5"/>
  </w:num>
  <w:num w:numId="13" w16cid:durableId="405341400">
    <w:abstractNumId w:val="32"/>
  </w:num>
  <w:num w:numId="14" w16cid:durableId="620385288">
    <w:abstractNumId w:val="0"/>
  </w:num>
  <w:num w:numId="15" w16cid:durableId="555553895">
    <w:abstractNumId w:val="14"/>
  </w:num>
  <w:num w:numId="16" w16cid:durableId="700713107">
    <w:abstractNumId w:val="22"/>
  </w:num>
  <w:num w:numId="17" w16cid:durableId="390619676">
    <w:abstractNumId w:val="12"/>
  </w:num>
  <w:num w:numId="18" w16cid:durableId="28920460">
    <w:abstractNumId w:val="16"/>
  </w:num>
  <w:num w:numId="19" w16cid:durableId="1804274525">
    <w:abstractNumId w:val="17"/>
  </w:num>
  <w:num w:numId="20" w16cid:durableId="841042455">
    <w:abstractNumId w:val="21"/>
  </w:num>
  <w:num w:numId="21" w16cid:durableId="419258211">
    <w:abstractNumId w:val="41"/>
  </w:num>
  <w:num w:numId="22" w16cid:durableId="272710203">
    <w:abstractNumId w:val="2"/>
  </w:num>
  <w:num w:numId="23" w16cid:durableId="1747918685">
    <w:abstractNumId w:val="11"/>
  </w:num>
  <w:num w:numId="24" w16cid:durableId="421031139">
    <w:abstractNumId w:val="37"/>
  </w:num>
  <w:num w:numId="25" w16cid:durableId="431974348">
    <w:abstractNumId w:val="18"/>
  </w:num>
  <w:num w:numId="26" w16cid:durableId="1660694685">
    <w:abstractNumId w:val="3"/>
  </w:num>
  <w:num w:numId="27" w16cid:durableId="1642228024">
    <w:abstractNumId w:val="4"/>
  </w:num>
  <w:num w:numId="28" w16cid:durableId="1140221803">
    <w:abstractNumId w:val="38"/>
  </w:num>
  <w:num w:numId="29" w16cid:durableId="1792163996">
    <w:abstractNumId w:val="36"/>
  </w:num>
  <w:num w:numId="30" w16cid:durableId="149487781">
    <w:abstractNumId w:val="13"/>
  </w:num>
  <w:num w:numId="31" w16cid:durableId="83957373">
    <w:abstractNumId w:val="6"/>
  </w:num>
  <w:num w:numId="32" w16cid:durableId="1840189810">
    <w:abstractNumId w:val="43"/>
  </w:num>
  <w:num w:numId="33" w16cid:durableId="1531262067">
    <w:abstractNumId w:val="29"/>
  </w:num>
  <w:num w:numId="34" w16cid:durableId="782268184">
    <w:abstractNumId w:val="8"/>
  </w:num>
  <w:num w:numId="35" w16cid:durableId="393048769">
    <w:abstractNumId w:val="42"/>
  </w:num>
  <w:num w:numId="36" w16cid:durableId="1075398961">
    <w:abstractNumId w:val="19"/>
  </w:num>
  <w:num w:numId="37" w16cid:durableId="2003122371">
    <w:abstractNumId w:val="1"/>
  </w:num>
  <w:num w:numId="38" w16cid:durableId="1457332787">
    <w:abstractNumId w:val="23"/>
  </w:num>
  <w:num w:numId="39" w16cid:durableId="1526364411">
    <w:abstractNumId w:val="33"/>
  </w:num>
  <w:num w:numId="40" w16cid:durableId="576132599">
    <w:abstractNumId w:val="0"/>
  </w:num>
  <w:num w:numId="41" w16cid:durableId="1250044872">
    <w:abstractNumId w:val="31"/>
  </w:num>
  <w:num w:numId="42" w16cid:durableId="567568895">
    <w:abstractNumId w:val="39"/>
  </w:num>
  <w:num w:numId="43" w16cid:durableId="308443211">
    <w:abstractNumId w:val="9"/>
  </w:num>
  <w:num w:numId="44" w16cid:durableId="73741890">
    <w:abstractNumId w:val="35"/>
  </w:num>
  <w:num w:numId="45" w16cid:durableId="1370760791">
    <w:abstractNumId w:val="20"/>
  </w:num>
  <w:num w:numId="46" w16cid:durableId="1546211364">
    <w:abstractNumId w:val="27"/>
  </w:num>
  <w:num w:numId="47" w16cid:durableId="2143763455">
    <w:abstractNumId w:val="15"/>
  </w:num>
  <w:num w:numId="48" w16cid:durableId="503478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B4D"/>
    <w:rsid w:val="00046A10"/>
    <w:rsid w:val="000701A0"/>
    <w:rsid w:val="00073371"/>
    <w:rsid w:val="00083943"/>
    <w:rsid w:val="00083B29"/>
    <w:rsid w:val="00087606"/>
    <w:rsid w:val="000D5AF0"/>
    <w:rsid w:val="000D781C"/>
    <w:rsid w:val="001143C1"/>
    <w:rsid w:val="00141D7A"/>
    <w:rsid w:val="00142711"/>
    <w:rsid w:val="001475DE"/>
    <w:rsid w:val="00166B01"/>
    <w:rsid w:val="00167D26"/>
    <w:rsid w:val="0017139A"/>
    <w:rsid w:val="00177DEF"/>
    <w:rsid w:val="001A3351"/>
    <w:rsid w:val="001C3063"/>
    <w:rsid w:val="001C52FF"/>
    <w:rsid w:val="001C63F3"/>
    <w:rsid w:val="001D2541"/>
    <w:rsid w:val="001F08C6"/>
    <w:rsid w:val="001F5AA0"/>
    <w:rsid w:val="00200197"/>
    <w:rsid w:val="002435DE"/>
    <w:rsid w:val="00266C62"/>
    <w:rsid w:val="00267DB0"/>
    <w:rsid w:val="00272F50"/>
    <w:rsid w:val="002B5DB9"/>
    <w:rsid w:val="002C2577"/>
    <w:rsid w:val="002C336E"/>
    <w:rsid w:val="002C4BE9"/>
    <w:rsid w:val="002D7561"/>
    <w:rsid w:val="002F5A99"/>
    <w:rsid w:val="002F72E7"/>
    <w:rsid w:val="00306DB0"/>
    <w:rsid w:val="00307D87"/>
    <w:rsid w:val="00314CD2"/>
    <w:rsid w:val="003308AB"/>
    <w:rsid w:val="00357D91"/>
    <w:rsid w:val="00363864"/>
    <w:rsid w:val="00381707"/>
    <w:rsid w:val="00381DBE"/>
    <w:rsid w:val="003C495B"/>
    <w:rsid w:val="003F190F"/>
    <w:rsid w:val="00400894"/>
    <w:rsid w:val="004156DF"/>
    <w:rsid w:val="00424C3B"/>
    <w:rsid w:val="00426D32"/>
    <w:rsid w:val="00441E79"/>
    <w:rsid w:val="0044409A"/>
    <w:rsid w:val="004A35B4"/>
    <w:rsid w:val="004A3918"/>
    <w:rsid w:val="004B0179"/>
    <w:rsid w:val="004B4CBA"/>
    <w:rsid w:val="004C2D39"/>
    <w:rsid w:val="00542C0E"/>
    <w:rsid w:val="00547D95"/>
    <w:rsid w:val="00571AC1"/>
    <w:rsid w:val="005C7558"/>
    <w:rsid w:val="005D27A6"/>
    <w:rsid w:val="005F257E"/>
    <w:rsid w:val="00600D63"/>
    <w:rsid w:val="006054F6"/>
    <w:rsid w:val="006157D5"/>
    <w:rsid w:val="0062197E"/>
    <w:rsid w:val="00630921"/>
    <w:rsid w:val="0063136A"/>
    <w:rsid w:val="0065533E"/>
    <w:rsid w:val="00686254"/>
    <w:rsid w:val="006B0B63"/>
    <w:rsid w:val="006D17AB"/>
    <w:rsid w:val="006F3F59"/>
    <w:rsid w:val="007009CA"/>
    <w:rsid w:val="00721F6D"/>
    <w:rsid w:val="007310D2"/>
    <w:rsid w:val="00735C77"/>
    <w:rsid w:val="0076756E"/>
    <w:rsid w:val="00777E41"/>
    <w:rsid w:val="00787431"/>
    <w:rsid w:val="007A6B8D"/>
    <w:rsid w:val="007E404C"/>
    <w:rsid w:val="007F389B"/>
    <w:rsid w:val="007F4529"/>
    <w:rsid w:val="00804578"/>
    <w:rsid w:val="0081669F"/>
    <w:rsid w:val="00821D97"/>
    <w:rsid w:val="00827CF0"/>
    <w:rsid w:val="00841F6D"/>
    <w:rsid w:val="00870BA9"/>
    <w:rsid w:val="00883B87"/>
    <w:rsid w:val="008A6D0F"/>
    <w:rsid w:val="008B3C9A"/>
    <w:rsid w:val="008C3E92"/>
    <w:rsid w:val="008E4FE8"/>
    <w:rsid w:val="008F67C7"/>
    <w:rsid w:val="008F7840"/>
    <w:rsid w:val="009242B0"/>
    <w:rsid w:val="00957882"/>
    <w:rsid w:val="009858EA"/>
    <w:rsid w:val="00992B34"/>
    <w:rsid w:val="00993BF1"/>
    <w:rsid w:val="009C786A"/>
    <w:rsid w:val="009D5533"/>
    <w:rsid w:val="009E2EFD"/>
    <w:rsid w:val="009F06DE"/>
    <w:rsid w:val="009F3C5F"/>
    <w:rsid w:val="00A26B4D"/>
    <w:rsid w:val="00A318F1"/>
    <w:rsid w:val="00A61B89"/>
    <w:rsid w:val="00A634D5"/>
    <w:rsid w:val="00A81591"/>
    <w:rsid w:val="00A82FB0"/>
    <w:rsid w:val="00A8709D"/>
    <w:rsid w:val="00A92339"/>
    <w:rsid w:val="00AA0A6D"/>
    <w:rsid w:val="00AA6BF0"/>
    <w:rsid w:val="00AB39CE"/>
    <w:rsid w:val="00AB4B06"/>
    <w:rsid w:val="00AE00A8"/>
    <w:rsid w:val="00B1006A"/>
    <w:rsid w:val="00B30F6B"/>
    <w:rsid w:val="00B44CA9"/>
    <w:rsid w:val="00B616CA"/>
    <w:rsid w:val="00B76879"/>
    <w:rsid w:val="00B83318"/>
    <w:rsid w:val="00BB2C3D"/>
    <w:rsid w:val="00BD559C"/>
    <w:rsid w:val="00BF02EB"/>
    <w:rsid w:val="00BF0774"/>
    <w:rsid w:val="00BF37D2"/>
    <w:rsid w:val="00C04A6B"/>
    <w:rsid w:val="00C11BB0"/>
    <w:rsid w:val="00C16FBB"/>
    <w:rsid w:val="00C214BF"/>
    <w:rsid w:val="00CA7615"/>
    <w:rsid w:val="00CC65D5"/>
    <w:rsid w:val="00CE3035"/>
    <w:rsid w:val="00CF1406"/>
    <w:rsid w:val="00D572B3"/>
    <w:rsid w:val="00D67956"/>
    <w:rsid w:val="00D84740"/>
    <w:rsid w:val="00D85161"/>
    <w:rsid w:val="00D94AF9"/>
    <w:rsid w:val="00DA2D44"/>
    <w:rsid w:val="00DA602D"/>
    <w:rsid w:val="00DD3B74"/>
    <w:rsid w:val="00E22AE6"/>
    <w:rsid w:val="00E24610"/>
    <w:rsid w:val="00E379C5"/>
    <w:rsid w:val="00E43831"/>
    <w:rsid w:val="00E45866"/>
    <w:rsid w:val="00E55306"/>
    <w:rsid w:val="00E577E6"/>
    <w:rsid w:val="00E67CF4"/>
    <w:rsid w:val="00EA4E04"/>
    <w:rsid w:val="00EB2BD1"/>
    <w:rsid w:val="00F00F2C"/>
    <w:rsid w:val="00F173CA"/>
    <w:rsid w:val="00F209B7"/>
    <w:rsid w:val="00F218FB"/>
    <w:rsid w:val="00F219C1"/>
    <w:rsid w:val="00F5141B"/>
    <w:rsid w:val="00F565CD"/>
    <w:rsid w:val="00F77D73"/>
    <w:rsid w:val="00FA6F17"/>
    <w:rsid w:val="00FC3FDC"/>
    <w:rsid w:val="00FF3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E7B3F"/>
  <w15:docId w15:val="{FA498E52-3BA5-49DD-9417-B1551FD7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ru-RU"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pPr>
  </w:style>
  <w:style w:type="paragraph" w:styleId="1">
    <w:name w:val="heading 1"/>
    <w:basedOn w:val="10"/>
    <w:next w:val="Textbody"/>
    <w:pPr>
      <w:outlineLvl w:val="0"/>
    </w:pPr>
    <w:rPr>
      <w:b/>
      <w:bCs/>
      <w:sz w:val="36"/>
      <w:szCs w:val="36"/>
    </w:rPr>
  </w:style>
  <w:style w:type="paragraph" w:styleId="2">
    <w:name w:val="heading 2"/>
    <w:basedOn w:val="10"/>
    <w:next w:val="Textbody"/>
    <w:pPr>
      <w:spacing w:before="200"/>
      <w:outlineLvl w:val="1"/>
    </w:pPr>
    <w:rPr>
      <w:b/>
      <w:bCs/>
      <w:sz w:val="32"/>
      <w:szCs w:val="32"/>
    </w:rPr>
  </w:style>
  <w:style w:type="paragraph" w:styleId="3">
    <w:name w:val="heading 3"/>
    <w:basedOn w:val="10"/>
    <w:next w:val="Textbody"/>
    <w:pPr>
      <w:spacing w:before="14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eastAsia="Andale Sans UI"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a3">
    <w:name w:val="List"/>
    <w:basedOn w:val="Textbody"/>
    <w:rPr>
      <w:rFonts w:cs="Tahoma"/>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10">
    <w:name w:val="Заголовок1"/>
    <w:basedOn w:val="Standard"/>
    <w:next w:val="Textbody"/>
    <w:pPr>
      <w:keepNext/>
      <w:spacing w:before="240" w:after="120"/>
    </w:pPr>
    <w:rPr>
      <w:rFonts w:ascii="Arial" w:hAnsi="Arial" w:cs="Tahoma"/>
      <w:sz w:val="28"/>
      <w:szCs w:val="28"/>
    </w:rPr>
  </w:style>
  <w:style w:type="paragraph" w:customStyle="1" w:styleId="30">
    <w:name w:val="Название3"/>
    <w:basedOn w:val="Standard"/>
    <w:pPr>
      <w:suppressLineNumbers/>
      <w:spacing w:before="120" w:after="120"/>
    </w:pPr>
    <w:rPr>
      <w:rFonts w:cs="Mangal"/>
      <w:i/>
      <w:iCs/>
    </w:rPr>
  </w:style>
  <w:style w:type="paragraph" w:customStyle="1" w:styleId="4">
    <w:name w:val="Указатель4"/>
    <w:basedOn w:val="Standard"/>
    <w:pPr>
      <w:suppressLineNumbers/>
    </w:pPr>
    <w:rPr>
      <w:rFonts w:cs="Mangal"/>
    </w:rPr>
  </w:style>
  <w:style w:type="paragraph" w:customStyle="1" w:styleId="31">
    <w:name w:val="Указатель3"/>
    <w:basedOn w:val="Standard"/>
    <w:pPr>
      <w:suppressLineNumbers/>
    </w:pPr>
    <w:rPr>
      <w:rFonts w:cs="Mangal"/>
    </w:rPr>
  </w:style>
  <w:style w:type="paragraph" w:customStyle="1" w:styleId="20">
    <w:name w:val="Название2"/>
    <w:basedOn w:val="Standard"/>
    <w:pPr>
      <w:suppressLineNumbers/>
      <w:spacing w:before="120" w:after="120"/>
    </w:pPr>
    <w:rPr>
      <w:rFonts w:cs="Arial"/>
      <w:i/>
      <w:iCs/>
    </w:rPr>
  </w:style>
  <w:style w:type="paragraph" w:customStyle="1" w:styleId="21">
    <w:name w:val="Указатель2"/>
    <w:basedOn w:val="Standard"/>
    <w:pPr>
      <w:suppressLineNumbers/>
    </w:pPr>
    <w:rPr>
      <w:rFonts w:cs="Arial"/>
    </w:rPr>
  </w:style>
  <w:style w:type="paragraph" w:customStyle="1" w:styleId="11">
    <w:name w:val="Название1"/>
    <w:basedOn w:val="Standard"/>
    <w:pPr>
      <w:suppressLineNumbers/>
      <w:spacing w:before="120" w:after="120"/>
    </w:pPr>
    <w:rPr>
      <w:rFonts w:cs="Tahoma"/>
      <w:i/>
      <w:iCs/>
    </w:rPr>
  </w:style>
  <w:style w:type="paragraph" w:customStyle="1" w:styleId="12">
    <w:name w:val="Указатель1"/>
    <w:basedOn w:val="Standard"/>
    <w:pPr>
      <w:suppressLineNumbers/>
    </w:pPr>
    <w:rPr>
      <w:rFonts w:cs="Tahoma"/>
    </w:rPr>
  </w:style>
  <w:style w:type="paragraph" w:customStyle="1" w:styleId="13">
    <w:name w:val="Обычный1"/>
    <w:pPr>
      <w:widowControl/>
      <w:suppressAutoHyphens/>
    </w:pPr>
    <w:rPr>
      <w:rFonts w:eastAsia="ヒラギノ角ゴ Pro W3" w:cs="Times New Roman"/>
      <w:color w:val="000000"/>
      <w:sz w:val="20"/>
      <w:szCs w:val="20"/>
      <w:lang w:bidi="ar-SA"/>
    </w:rPr>
  </w:style>
  <w:style w:type="paragraph" w:customStyle="1" w:styleId="ConsNonformat">
    <w:name w:val="ConsNonformat"/>
    <w:pPr>
      <w:widowControl/>
      <w:suppressAutoHyphens/>
    </w:pPr>
    <w:rPr>
      <w:rFonts w:ascii="Courier New" w:eastAsia="ヒラギノ角ゴ Pro W3" w:hAnsi="Courier New" w:cs="Courier New"/>
      <w:color w:val="000000"/>
      <w:sz w:val="20"/>
      <w:szCs w:val="20"/>
      <w:lang w:bidi="ar-SA"/>
    </w:rPr>
  </w:style>
  <w:style w:type="paragraph" w:customStyle="1" w:styleId="ConsPlusNormal">
    <w:name w:val="ConsPlusNormal"/>
    <w:pPr>
      <w:suppressAutoHyphens/>
      <w:ind w:firstLine="720"/>
    </w:pPr>
    <w:rPr>
      <w:rFonts w:ascii="Arial" w:eastAsia="ヒラギノ角ゴ Pro W3" w:hAnsi="Arial" w:cs="Arial"/>
      <w:color w:val="000000"/>
      <w:sz w:val="20"/>
      <w:szCs w:val="20"/>
      <w:lang w:bidi="ar-SA"/>
    </w:rPr>
  </w:style>
  <w:style w:type="paragraph" w:customStyle="1" w:styleId="ConsPlusNonformat">
    <w:name w:val="ConsPlusNonformat"/>
    <w:pPr>
      <w:suppressAutoHyphens/>
    </w:pPr>
    <w:rPr>
      <w:rFonts w:ascii="Courier New" w:eastAsia="ヒラギノ角ゴ Pro W3" w:hAnsi="Courier New" w:cs="Courier New"/>
      <w:color w:val="000000"/>
      <w:sz w:val="20"/>
      <w:szCs w:val="20"/>
      <w:lang w:bidi="ar-SA"/>
    </w:rPr>
  </w:style>
  <w:style w:type="paragraph" w:customStyle="1" w:styleId="Textbodyindent">
    <w:name w:val="Text body indent"/>
    <w:pPr>
      <w:widowControl/>
      <w:suppressAutoHyphens/>
      <w:ind w:left="1418" w:hanging="1418"/>
      <w:jc w:val="both"/>
    </w:pPr>
    <w:rPr>
      <w:rFonts w:eastAsia="ヒラギノ角ゴ Pro W3" w:cs="Times New Roman"/>
      <w:color w:val="000000"/>
      <w:szCs w:val="20"/>
      <w:lang w:bidi="ar-SA"/>
    </w:rPr>
  </w:style>
  <w:style w:type="paragraph" w:styleId="22">
    <w:name w:val="Body Text Indent 2"/>
    <w:pPr>
      <w:widowControl/>
      <w:suppressAutoHyphens/>
      <w:spacing w:after="120" w:line="480" w:lineRule="auto"/>
      <w:ind w:left="283"/>
    </w:pPr>
    <w:rPr>
      <w:rFonts w:eastAsia="ヒラギノ角ゴ Pro W3" w:cs="Times New Roman"/>
      <w:color w:val="000000"/>
      <w:sz w:val="20"/>
      <w:szCs w:val="20"/>
      <w:lang w:bidi="ar-SA"/>
    </w:rPr>
  </w:style>
  <w:style w:type="paragraph" w:customStyle="1" w:styleId="ConsNormal">
    <w:name w:val="ConsNormal"/>
    <w:pPr>
      <w:widowControl/>
      <w:suppressAutoHyphens/>
      <w:ind w:firstLine="720"/>
    </w:pPr>
    <w:rPr>
      <w:rFonts w:ascii="Courier New" w:eastAsia="ヒラギノ角ゴ Pro W3" w:hAnsi="Courier New" w:cs="Courier New"/>
      <w:color w:val="000000"/>
      <w:sz w:val="20"/>
      <w:szCs w:val="20"/>
      <w:lang w:bidi="ar-SA"/>
    </w:rPr>
  </w:style>
  <w:style w:type="paragraph" w:styleId="a5">
    <w:name w:val="Normal (Web)"/>
    <w:uiPriority w:val="99"/>
    <w:pPr>
      <w:widowControl/>
      <w:suppressAutoHyphens/>
      <w:spacing w:before="280" w:after="280"/>
    </w:pPr>
    <w:rPr>
      <w:rFonts w:eastAsia="ヒラギノ角ゴ Pro W3" w:cs="Times New Roman"/>
      <w:color w:val="000000"/>
      <w:szCs w:val="20"/>
      <w:lang w:bidi="ar-SA"/>
    </w:rPr>
  </w:style>
  <w:style w:type="paragraph" w:styleId="a6">
    <w:name w:val="No Spacing"/>
    <w:pPr>
      <w:widowControl/>
      <w:suppressAutoHyphens/>
    </w:pPr>
    <w:rPr>
      <w:rFonts w:ascii="Lucida Grande" w:eastAsia="ヒラギノ角ゴ Pro W3" w:hAnsi="Lucida Grande" w:cs="Lucida Grande"/>
      <w:color w:val="000000"/>
      <w:sz w:val="22"/>
      <w:szCs w:val="20"/>
      <w:lang w:bidi="ar-SA"/>
    </w:rPr>
  </w:style>
  <w:style w:type="paragraph" w:customStyle="1" w:styleId="WW-">
    <w:name w:val="WW-Базовый"/>
    <w:pPr>
      <w:widowControl/>
      <w:suppressAutoHyphens/>
      <w:spacing w:after="200" w:line="276" w:lineRule="auto"/>
    </w:pPr>
    <w:rPr>
      <w:rFonts w:ascii="Lucida Grande" w:eastAsia="ヒラギノ角ゴ Pro W3" w:hAnsi="Lucida Grande" w:cs="Lucida Grande"/>
      <w:color w:val="000000"/>
      <w:sz w:val="22"/>
      <w:szCs w:val="20"/>
      <w:lang w:bidi="ar-SA"/>
    </w:rPr>
  </w:style>
  <w:style w:type="paragraph" w:customStyle="1" w:styleId="TableContents">
    <w:name w:val="Table Contents"/>
    <w:basedOn w:val="Standard"/>
    <w:pPr>
      <w:suppressLineNumbers/>
    </w:pPr>
  </w:style>
  <w:style w:type="paragraph" w:styleId="a7">
    <w:name w:val="footer"/>
    <w:basedOn w:val="Standard"/>
    <w:pPr>
      <w:suppressLineNumbers/>
      <w:tabs>
        <w:tab w:val="center" w:pos="4800"/>
        <w:tab w:val="right" w:pos="9601"/>
      </w:tabs>
    </w:pPr>
  </w:style>
  <w:style w:type="paragraph" w:customStyle="1" w:styleId="a8">
    <w:name w:val="Блочная цитата"/>
    <w:basedOn w:val="Standard"/>
    <w:pPr>
      <w:spacing w:after="283"/>
      <w:ind w:left="567" w:right="567"/>
    </w:pPr>
  </w:style>
  <w:style w:type="paragraph" w:styleId="a9">
    <w:name w:val="Title"/>
    <w:basedOn w:val="10"/>
    <w:next w:val="Textbody"/>
    <w:pPr>
      <w:jc w:val="center"/>
    </w:pPr>
    <w:rPr>
      <w:b/>
      <w:bCs/>
      <w:sz w:val="56"/>
      <w:szCs w:val="56"/>
    </w:rPr>
  </w:style>
  <w:style w:type="paragraph" w:styleId="aa">
    <w:name w:val="Subtitle"/>
    <w:basedOn w:val="10"/>
    <w:next w:val="Textbody"/>
    <w:pPr>
      <w:spacing w:before="60"/>
      <w:jc w:val="center"/>
    </w:pPr>
    <w:rPr>
      <w:sz w:val="36"/>
      <w:szCs w:val="36"/>
    </w:rPr>
  </w:style>
  <w:style w:type="paragraph" w:customStyle="1" w:styleId="TableHeading">
    <w:name w:val="Table Heading"/>
    <w:basedOn w:val="TableContents"/>
    <w:pPr>
      <w:jc w:val="center"/>
    </w:pPr>
    <w:rPr>
      <w:b/>
      <w:bCs/>
    </w:rPr>
  </w:style>
  <w:style w:type="paragraph" w:styleId="ab">
    <w:name w:val="header"/>
    <w:basedOn w:val="Standard"/>
    <w:pPr>
      <w:suppressLineNumbers/>
      <w:tabs>
        <w:tab w:val="center" w:pos="4819"/>
        <w:tab w:val="right" w:pos="9638"/>
      </w:tabs>
    </w:pPr>
  </w:style>
  <w:style w:type="paragraph" w:customStyle="1" w:styleId="23">
    <w:name w:val="Обычный2"/>
    <w:pPr>
      <w:suppressAutoHyphens/>
    </w:pPr>
    <w:rPr>
      <w:rFonts w:eastAsia="SimSun, 宋体"/>
    </w:rPr>
  </w:style>
  <w:style w:type="paragraph" w:styleId="ac">
    <w:name w:val="List Paragraph"/>
    <w:basedOn w:val="23"/>
    <w:pPr>
      <w:widowControl/>
      <w:suppressAutoHyphens w:val="0"/>
      <w:ind w:left="720"/>
      <w:textAlignment w:val="auto"/>
    </w:pPr>
    <w:rPr>
      <w:rFonts w:eastAsia="Calibri" w:cs="Times New Roman"/>
      <w:lang w:bidi="ar-SA"/>
    </w:rPr>
  </w:style>
  <w:style w:type="paragraph" w:styleId="ad">
    <w:name w:val="Balloon Text"/>
    <w:basedOn w:val="Standard"/>
    <w:rPr>
      <w:rFonts w:ascii="Segoe UI" w:hAnsi="Segoe UI" w:cs="Segoe UI"/>
      <w:sz w:val="18"/>
      <w:szCs w:val="18"/>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Lucida Grande" w:eastAsia="ヒラギノ角ゴ Pro W3" w:hAnsi="Lucida Grande" w:cs="Lucida Grande"/>
      <w:color w:val="000000"/>
      <w:position w:val="0"/>
      <w:sz w:val="20"/>
      <w:szCs w:val="22"/>
      <w:shd w:val="clear" w:color="auto" w:fill="auto"/>
      <w:vertAlign w:val="baseline"/>
    </w:rPr>
  </w:style>
  <w:style w:type="character" w:customStyle="1" w:styleId="WW8Num3z0">
    <w:name w:val="WW8Num3z0"/>
    <w:rPr>
      <w:rFonts w:ascii="Times New Roman" w:hAnsi="Times New Roman" w:cs="Times New Roman"/>
      <w:b/>
      <w:bCs/>
      <w:spacing w:val="20"/>
      <w:sz w:val="22"/>
      <w:szCs w:val="22"/>
    </w:rPr>
  </w:style>
  <w:style w:type="character" w:customStyle="1" w:styleId="WW8Num3z1">
    <w:name w:val="WW8Num3z1"/>
    <w:rPr>
      <w:rFonts w:ascii="Times New Roman" w:hAnsi="Times New Roman" w:cs="Times New Roman"/>
      <w:b w:val="0"/>
      <w:bCs w:val="0"/>
      <w:color w:val="000000"/>
      <w:sz w:val="24"/>
      <w:szCs w:val="24"/>
      <w:shd w:val="clear" w:color="auto" w:fill="auto"/>
    </w:rPr>
  </w:style>
  <w:style w:type="character" w:customStyle="1" w:styleId="WW8Num3z2">
    <w:name w:val="WW8Num3z2"/>
  </w:style>
  <w:style w:type="character" w:customStyle="1" w:styleId="WW8Num4z0">
    <w:name w:val="WW8Num4z0"/>
    <w:rPr>
      <w:rFonts w:ascii="Lucida Grande" w:hAnsi="Lucida Grande" w:cs="Times New Roman"/>
      <w:b/>
      <w:bCs/>
      <w:color w:val="000000"/>
      <w:spacing w:val="20"/>
      <w:position w:val="0"/>
      <w:sz w:val="20"/>
      <w:szCs w:val="24"/>
      <w:vertAlign w:val="baseline"/>
      <w:lang w:val="ru-RU"/>
    </w:rPr>
  </w:style>
  <w:style w:type="character" w:customStyle="1" w:styleId="WW8Num4z1">
    <w:name w:val="WW8Num4z1"/>
    <w:rPr>
      <w:rFonts w:ascii="Times New Roman" w:hAnsi="Times New Roman" w:cs="Times New Roman"/>
      <w:b/>
      <w:color w:val="000000"/>
      <w:position w:val="0"/>
      <w:sz w:val="20"/>
      <w:szCs w:val="24"/>
      <w:vertAlign w:val="baseline"/>
    </w:rPr>
  </w:style>
  <w:style w:type="character" w:customStyle="1" w:styleId="WW8Num4z2">
    <w:name w:val="WW8Num4z2"/>
    <w:rPr>
      <w:b/>
      <w:color w:val="000000"/>
      <w:position w:val="0"/>
      <w:sz w:val="24"/>
      <w:vertAlign w:val="baseline"/>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b/>
      <w:bCs/>
      <w:color w:val="000000"/>
      <w:spacing w:val="20"/>
      <w:position w:val="0"/>
      <w:sz w:val="20"/>
      <w:szCs w:val="22"/>
      <w:vertAlign w:val="baseline"/>
      <w:lang w:val="ru-RU"/>
    </w:rPr>
  </w:style>
  <w:style w:type="character" w:customStyle="1" w:styleId="5">
    <w:name w:val="Основной шрифт абзаца5"/>
  </w:style>
  <w:style w:type="character" w:customStyle="1" w:styleId="WW8Num5z1">
    <w:name w:val="WW8Num5z1"/>
    <w:rPr>
      <w:rFonts w:ascii="Times New Roman" w:hAnsi="Times New Roman" w:cs="Times New Roman"/>
      <w:b/>
      <w:bCs w:val="0"/>
      <w:color w:val="000000"/>
      <w:position w:val="0"/>
      <w:sz w:val="20"/>
      <w:szCs w:val="24"/>
      <w:shd w:val="clear" w:color="auto" w:fill="auto"/>
      <w:vertAlign w:val="baseline"/>
    </w:rPr>
  </w:style>
  <w:style w:type="character" w:customStyle="1" w:styleId="WW8Num5z2">
    <w:name w:val="WW8Num5z2"/>
    <w:rPr>
      <w:b/>
      <w:color w:val="000000"/>
      <w:position w:val="0"/>
      <w:sz w:val="24"/>
      <w:vertAlign w:val="baseline"/>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Wingdings" w:eastAsia="Times New Roman" w:hAnsi="Wingdings" w:cs="Wingdings"/>
      <w:b/>
      <w:color w:val="000000"/>
      <w:kern w:val="3"/>
      <w:position w:val="0"/>
      <w:sz w:val="20"/>
      <w:szCs w:val="24"/>
      <w:shd w:val="clear" w:color="auto" w:fill="auto"/>
      <w:vertAlign w:val="baseline"/>
      <w:lang w:val="ru-RU"/>
    </w:rPr>
  </w:style>
  <w:style w:type="character" w:customStyle="1" w:styleId="40">
    <w:name w:val="Основной шрифт абзаца4"/>
  </w:style>
  <w:style w:type="character" w:customStyle="1" w:styleId="32">
    <w:name w:val="Основной шрифт абзаца3"/>
  </w:style>
  <w:style w:type="character" w:customStyle="1" w:styleId="WW8Num6z1">
    <w:name w:val="WW8Num6z1"/>
    <w:rPr>
      <w:rFonts w:ascii="Times New Roman" w:hAnsi="Times New Roman" w:cs="Times New Roman"/>
      <w:b/>
      <w:bCs/>
      <w:color w:val="000000"/>
      <w:sz w:val="22"/>
      <w:szCs w:val="22"/>
      <w:shd w:val="clear" w:color="auto" w:fill="auto"/>
    </w:rPr>
  </w:style>
  <w:style w:type="character" w:customStyle="1" w:styleId="WW8Num6z2">
    <w:name w:val="WW8Num6z2"/>
    <w:rPr>
      <w:b/>
      <w:color w:val="000000"/>
      <w:position w:val="0"/>
      <w:sz w:val="24"/>
      <w:vertAlign w:val="baseline"/>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7z0">
    <w:name w:val="WW8Num7z0"/>
    <w:rPr>
      <w:b/>
      <w:color w:val="000000"/>
      <w:position w:val="0"/>
      <w:sz w:val="20"/>
      <w:vertAlign w:val="baseline"/>
    </w:rPr>
  </w:style>
  <w:style w:type="character" w:customStyle="1" w:styleId="WW8Num7z1">
    <w:name w:val="WW8Num7z1"/>
    <w:rPr>
      <w:rFonts w:ascii="Times New Roman" w:hAnsi="Times New Roman" w:cs="Times New Roman"/>
      <w:b/>
      <w:color w:val="000000"/>
      <w:position w:val="0"/>
      <w:sz w:val="20"/>
      <w:szCs w:val="24"/>
      <w:vertAlign w:val="baseline"/>
    </w:rPr>
  </w:style>
  <w:style w:type="character" w:customStyle="1" w:styleId="WW8Num7z2">
    <w:name w:val="WW8Num7z2"/>
    <w:rPr>
      <w:b/>
      <w:color w:val="000000"/>
      <w:position w:val="0"/>
      <w:sz w:val="24"/>
      <w:szCs w:val="24"/>
      <w:vertAlign w:val="baseline"/>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position w:val="0"/>
      <w:sz w:val="24"/>
      <w:vertAlign w:val="baseline"/>
    </w:rPr>
  </w:style>
  <w:style w:type="character" w:customStyle="1" w:styleId="WW8Num8z2">
    <w:name w:val="WW8Num8z2"/>
    <w:rPr>
      <w:b/>
      <w:color w:val="000000"/>
      <w:position w:val="0"/>
      <w:sz w:val="24"/>
      <w:vertAlign w:val="baseline"/>
    </w:rPr>
  </w:style>
  <w:style w:type="character" w:customStyle="1" w:styleId="WW8Num9z0">
    <w:name w:val="WW8Num9z0"/>
    <w:rPr>
      <w:b/>
      <w:color w:val="000000"/>
      <w:position w:val="0"/>
      <w:sz w:val="20"/>
      <w:szCs w:val="24"/>
      <w:vertAlign w:val="baseline"/>
    </w:rPr>
  </w:style>
  <w:style w:type="character" w:customStyle="1" w:styleId="WW8Num9z2">
    <w:name w:val="WW8Num9z2"/>
    <w:rPr>
      <w:b/>
      <w:color w:val="000000"/>
      <w:position w:val="0"/>
      <w:sz w:val="24"/>
      <w:vertAlign w:val="baseline"/>
    </w:rPr>
  </w:style>
  <w:style w:type="character" w:customStyle="1" w:styleId="WW8Num10z0">
    <w:name w:val="WW8Num10z0"/>
    <w:rPr>
      <w:b/>
      <w:color w:val="000000"/>
      <w:position w:val="0"/>
      <w:sz w:val="20"/>
      <w:vertAlign w:val="baseline"/>
    </w:rPr>
  </w:style>
  <w:style w:type="character" w:customStyle="1" w:styleId="WW8Num10z2">
    <w:name w:val="WW8Num10z2"/>
    <w:rPr>
      <w:rFonts w:cs="Times New Roman"/>
      <w:b/>
      <w:color w:val="000000"/>
      <w:position w:val="0"/>
      <w:sz w:val="24"/>
      <w:vertAlign w:val="baseline"/>
    </w:rPr>
  </w:style>
  <w:style w:type="character" w:customStyle="1" w:styleId="WW8Num11z0">
    <w:name w:val="WW8Num11z0"/>
    <w:rPr>
      <w:rFonts w:cs="Times New Roman"/>
      <w:b/>
      <w:color w:val="000000"/>
      <w:position w:val="0"/>
      <w:sz w:val="20"/>
      <w:vertAlign w:val="baseline"/>
    </w:rPr>
  </w:style>
  <w:style w:type="character" w:customStyle="1" w:styleId="WW8Num11z2">
    <w:name w:val="WW8Num11z2"/>
    <w:rPr>
      <w:b/>
      <w:color w:val="000000"/>
      <w:position w:val="0"/>
      <w:sz w:val="24"/>
      <w:vertAlign w:val="baseline"/>
    </w:rPr>
  </w:style>
  <w:style w:type="character" w:customStyle="1" w:styleId="WW8Num12z0">
    <w:name w:val="WW8Num12z0"/>
    <w:rPr>
      <w:rFonts w:ascii="Lucida Grande" w:eastAsia="ヒラギノ角ゴ Pro W3" w:hAnsi="Lucida Grande" w:cs="Lucida Grande"/>
      <w:color w:val="000000"/>
      <w:position w:val="0"/>
      <w:sz w:val="20"/>
      <w:szCs w:val="24"/>
      <w:vertAlign w:val="baseline"/>
    </w:rPr>
  </w:style>
  <w:style w:type="character" w:customStyle="1" w:styleId="WW8Num12z2">
    <w:name w:val="WW8Num12z2"/>
    <w:rPr>
      <w:b/>
      <w:color w:val="000000"/>
      <w:position w:val="0"/>
      <w:sz w:val="24"/>
      <w:vertAlign w:val="baseline"/>
    </w:rPr>
  </w:style>
  <w:style w:type="character" w:customStyle="1" w:styleId="WW8Num13z0">
    <w:name w:val="WW8Num13z0"/>
    <w:rPr>
      <w:rFonts w:ascii="Times New Roman" w:hAnsi="Times New Roman" w:cs="Times New Roman"/>
      <w:b/>
      <w:color w:val="000000"/>
      <w:position w:val="0"/>
      <w:sz w:val="20"/>
      <w:szCs w:val="24"/>
      <w:vertAlign w:val="baseline"/>
    </w:rPr>
  </w:style>
  <w:style w:type="character" w:customStyle="1" w:styleId="WW8Num13z2">
    <w:name w:val="WW8Num13z2"/>
    <w:rPr>
      <w:b/>
      <w:color w:val="000000"/>
      <w:position w:val="0"/>
      <w:sz w:val="24"/>
      <w:vertAlign w:val="baseline"/>
    </w:rPr>
  </w:style>
  <w:style w:type="character" w:customStyle="1" w:styleId="WW8Num14z0">
    <w:name w:val="WW8Num14z0"/>
    <w:rPr>
      <w:rFonts w:cs="Times New Roman"/>
      <w:b/>
      <w:color w:val="000000"/>
      <w:position w:val="0"/>
      <w:sz w:val="20"/>
      <w:vertAlign w:val="baseline"/>
    </w:rPr>
  </w:style>
  <w:style w:type="character" w:customStyle="1" w:styleId="WW8Num14z2">
    <w:name w:val="WW8Num14z2"/>
    <w:rPr>
      <w:b/>
      <w:color w:val="000000"/>
      <w:position w:val="0"/>
      <w:sz w:val="24"/>
      <w:vertAlign w:val="baseline"/>
    </w:rPr>
  </w:style>
  <w:style w:type="character" w:customStyle="1" w:styleId="WW8Num15z0">
    <w:name w:val="WW8Num15z0"/>
    <w:rPr>
      <w:rFonts w:ascii="Lucida Grande" w:eastAsia="ヒラギノ角ゴ Pro W3" w:hAnsi="Lucida Grande" w:cs="Lucida Grande"/>
      <w:color w:val="000000"/>
      <w:position w:val="0"/>
      <w:sz w:val="20"/>
      <w:vertAlign w:val="baseline"/>
    </w:rPr>
  </w:style>
  <w:style w:type="character" w:customStyle="1" w:styleId="WW8Num15z1">
    <w:name w:val="WW8Num15z1"/>
    <w:rPr>
      <w:rFonts w:ascii="Times New Roman" w:hAnsi="Times New Roman" w:cs="Times New Roman"/>
      <w:b/>
      <w:color w:val="000000"/>
      <w:position w:val="0"/>
      <w:sz w:val="20"/>
      <w:szCs w:val="24"/>
      <w:vertAlign w:val="baseline"/>
    </w:rPr>
  </w:style>
  <w:style w:type="character" w:customStyle="1" w:styleId="WW8Num15z2">
    <w:name w:val="WW8Num15z2"/>
    <w:rPr>
      <w:b/>
      <w:color w:val="000000"/>
      <w:position w:val="0"/>
      <w:sz w:val="24"/>
      <w:vertAlign w:val="baseline"/>
    </w:rPr>
  </w:style>
  <w:style w:type="character" w:customStyle="1" w:styleId="WW8Num16z0">
    <w:name w:val="WW8Num16z0"/>
    <w:rPr>
      <w:rFonts w:cs="Times New Roman"/>
      <w:color w:val="000000"/>
      <w:position w:val="0"/>
      <w:sz w:val="20"/>
      <w:vertAlign w:val="baseline"/>
    </w:rPr>
  </w:style>
  <w:style w:type="character" w:customStyle="1" w:styleId="WW8Num16z2">
    <w:name w:val="WW8Num16z2"/>
    <w:rPr>
      <w:b/>
      <w:color w:val="000000"/>
      <w:position w:val="0"/>
      <w:sz w:val="24"/>
      <w:vertAlign w:val="baseline"/>
    </w:rPr>
  </w:style>
  <w:style w:type="character" w:customStyle="1" w:styleId="WW8Num17z0">
    <w:name w:val="WW8Num17z0"/>
    <w:rPr>
      <w:color w:val="000000"/>
      <w:position w:val="0"/>
      <w:sz w:val="20"/>
      <w:vertAlign w:val="baseline"/>
    </w:rPr>
  </w:style>
  <w:style w:type="character" w:customStyle="1" w:styleId="WW8Num17z2">
    <w:name w:val="WW8Num17z2"/>
    <w:rPr>
      <w:b/>
      <w:color w:val="000000"/>
      <w:position w:val="0"/>
      <w:sz w:val="24"/>
      <w:vertAlign w:val="baseline"/>
    </w:rPr>
  </w:style>
  <w:style w:type="character" w:customStyle="1" w:styleId="WW8Num18z0">
    <w:name w:val="WW8Num18z0"/>
    <w:rPr>
      <w:color w:val="000000"/>
      <w:position w:val="0"/>
      <w:sz w:val="20"/>
      <w:vertAlign w:val="baseline"/>
    </w:rPr>
  </w:style>
  <w:style w:type="character" w:customStyle="1" w:styleId="WW8Num18z1">
    <w:name w:val="WW8Num18z1"/>
    <w:rPr>
      <w:rFonts w:cs="Times New Roman"/>
      <w:b/>
      <w:color w:val="000000"/>
      <w:position w:val="0"/>
      <w:sz w:val="20"/>
      <w:vertAlign w:val="baseline"/>
    </w:rPr>
  </w:style>
  <w:style w:type="character" w:customStyle="1" w:styleId="WW8Num18z2">
    <w:name w:val="WW8Num18z2"/>
    <w:rPr>
      <w:b/>
      <w:color w:val="000000"/>
      <w:position w:val="0"/>
      <w:sz w:val="24"/>
      <w:vertAlign w:val="baseline"/>
    </w:rPr>
  </w:style>
  <w:style w:type="character" w:customStyle="1" w:styleId="WW8Num19z0">
    <w:name w:val="WW8Num19z0"/>
    <w:rPr>
      <w:color w:val="000000"/>
      <w:position w:val="0"/>
      <w:sz w:val="20"/>
      <w:vertAlign w:val="baseline"/>
    </w:rPr>
  </w:style>
  <w:style w:type="character" w:customStyle="1" w:styleId="WW8Num19z1">
    <w:name w:val="WW8Num19z1"/>
    <w:rPr>
      <w:rFonts w:cs="Times New Roman"/>
      <w:b/>
      <w:color w:val="000000"/>
      <w:position w:val="0"/>
      <w:sz w:val="20"/>
      <w:vertAlign w:val="baseline"/>
    </w:rPr>
  </w:style>
  <w:style w:type="character" w:customStyle="1" w:styleId="WW8Num19z2">
    <w:name w:val="WW8Num19z2"/>
    <w:rPr>
      <w:b/>
      <w:color w:val="000000"/>
      <w:position w:val="0"/>
      <w:sz w:val="24"/>
      <w:vertAlign w:val="baseline"/>
    </w:rPr>
  </w:style>
  <w:style w:type="character" w:customStyle="1" w:styleId="WW8Num20z0">
    <w:name w:val="WW8Num20z0"/>
    <w:rPr>
      <w:color w:val="000000"/>
      <w:position w:val="0"/>
      <w:sz w:val="20"/>
      <w:vertAlign w:val="baseline"/>
    </w:rPr>
  </w:style>
  <w:style w:type="character" w:customStyle="1" w:styleId="WW8Num20z1">
    <w:name w:val="WW8Num20z1"/>
    <w:rPr>
      <w:rFonts w:cs="Times New Roman"/>
      <w:b/>
      <w:color w:val="000000"/>
      <w:position w:val="0"/>
      <w:sz w:val="20"/>
      <w:vertAlign w:val="baseline"/>
    </w:rPr>
  </w:style>
  <w:style w:type="character" w:customStyle="1" w:styleId="WW8Num20z2">
    <w:name w:val="WW8Num20z2"/>
    <w:rPr>
      <w:b/>
      <w:color w:val="000000"/>
      <w:position w:val="0"/>
      <w:sz w:val="24"/>
      <w:vertAlign w:val="baseline"/>
    </w:rPr>
  </w:style>
  <w:style w:type="character" w:customStyle="1" w:styleId="WW8Num21z0">
    <w:name w:val="WW8Num21z0"/>
    <w:rPr>
      <w:rFonts w:ascii="Wingdings" w:hAnsi="Wingdings" w:cs="Wingdings"/>
    </w:rPr>
  </w:style>
  <w:style w:type="character" w:customStyle="1" w:styleId="WW8Num22z0">
    <w:name w:val="WW8Num22z0"/>
    <w:rPr>
      <w:rFonts w:eastAsia="ヒラギノ角ゴ Pro W3"/>
      <w:color w:val="000000"/>
      <w:kern w:val="3"/>
      <w:position w:val="0"/>
      <w:sz w:val="20"/>
      <w:szCs w:val="24"/>
      <w:vertAlign w:val="baseline"/>
      <w:lang w:val="ru-RU"/>
    </w:rPr>
  </w:style>
  <w:style w:type="character" w:customStyle="1" w:styleId="WW8Num22z1">
    <w:name w:val="WW8Num22z1"/>
    <w:rPr>
      <w:b/>
      <w:color w:val="000000"/>
      <w:position w:val="0"/>
      <w:sz w:val="20"/>
      <w:vertAlign w:val="baseline"/>
    </w:rPr>
  </w:style>
  <w:style w:type="character" w:customStyle="1" w:styleId="WW8Num22z2">
    <w:name w:val="WW8Num22z2"/>
    <w:rPr>
      <w:b/>
      <w:color w:val="000000"/>
      <w:position w:val="0"/>
      <w:sz w:val="24"/>
      <w:vertAlign w:val="baseline"/>
    </w:rPr>
  </w:style>
  <w:style w:type="character" w:customStyle="1" w:styleId="WW8Num23z0">
    <w:name w:val="WW8Num23z0"/>
  </w:style>
  <w:style w:type="character" w:customStyle="1" w:styleId="WW8Num23z1">
    <w:name w:val="WW8Num23z1"/>
    <w:rPr>
      <w:rFonts w:ascii="Times New Roman" w:hAnsi="Times New Roman" w:cs="Times New Roman"/>
      <w:b w:val="0"/>
      <w:bCs w:val="0"/>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rongEmphasis">
    <w:name w:val="Strong Emphasis"/>
    <w:rPr>
      <w:rFonts w:ascii="Lucida Grande" w:eastAsia="ヒラギノ角ゴ Pro W3" w:hAnsi="Lucida Grande" w:cs="Lucida Grande"/>
      <w:b/>
      <w:i w:val="0"/>
      <w:color w:val="000000"/>
      <w:sz w:val="20"/>
    </w:rPr>
  </w:style>
  <w:style w:type="character" w:customStyle="1" w:styleId="14">
    <w:name w:val="Основной шрифт абзаца1"/>
  </w:style>
  <w:style w:type="character" w:styleId="ae">
    <w:name w:val="Emphasis"/>
    <w:rPr>
      <w:rFonts w:ascii="Lucida Grande" w:eastAsia="ヒラギノ角ゴ Pro W3" w:hAnsi="Lucida Grande" w:cs="Lucida Grande"/>
      <w:b/>
      <w:i w:val="0"/>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13z1">
    <w:name w:val="WW8Num13z1"/>
    <w:rPr>
      <w:rFonts w:ascii="Times New Roman" w:hAnsi="Times New Roman" w:cs="Times New Roman"/>
      <w:b/>
      <w:color w:val="000000"/>
      <w:position w:val="0"/>
      <w:sz w:val="20"/>
      <w:szCs w:val="24"/>
      <w:vertAlign w:val="baseline"/>
    </w:rPr>
  </w:style>
  <w:style w:type="character" w:customStyle="1" w:styleId="WW8Num16z1">
    <w:name w:val="WW8Num16z1"/>
    <w:rPr>
      <w:rFonts w:cs="Times New Roman"/>
      <w:b/>
      <w:color w:val="000000"/>
      <w:position w:val="0"/>
      <w:sz w:val="20"/>
      <w:vertAlign w:val="baseline"/>
    </w:rPr>
  </w:style>
  <w:style w:type="character" w:customStyle="1" w:styleId="WW8Num17z1">
    <w:name w:val="WW8Num17z1"/>
    <w:rPr>
      <w:rFonts w:cs="Times New Roman"/>
      <w:b/>
      <w:color w:val="000000"/>
      <w:position w:val="0"/>
      <w:sz w:val="20"/>
      <w:vertAlign w:val="baseline"/>
    </w:rPr>
  </w:style>
  <w:style w:type="character" w:customStyle="1" w:styleId="24">
    <w:name w:val="Основной шрифт абзаца2"/>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Q">
    <w:name w:val="Q"/>
  </w:style>
  <w:style w:type="character" w:styleId="af">
    <w:name w:val="Strong"/>
    <w:rPr>
      <w:b/>
      <w:bCs/>
    </w:rPr>
  </w:style>
  <w:style w:type="character" w:customStyle="1" w:styleId="af0">
    <w:name w:val="Текст выноски Знак"/>
    <w:rPr>
      <w:rFonts w:ascii="Segoe UI" w:eastAsia="Andale Sans UI" w:hAnsi="Segoe UI" w:cs="Segoe UI"/>
      <w:kern w:val="3"/>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table" w:styleId="af1">
    <w:name w:val="Table Grid"/>
    <w:basedOn w:val="a1"/>
    <w:uiPriority w:val="39"/>
    <w:rsid w:val="00EB2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1701">
      <w:bodyDiv w:val="1"/>
      <w:marLeft w:val="0"/>
      <w:marRight w:val="0"/>
      <w:marTop w:val="0"/>
      <w:marBottom w:val="0"/>
      <w:divBdr>
        <w:top w:val="none" w:sz="0" w:space="0" w:color="auto"/>
        <w:left w:val="none" w:sz="0" w:space="0" w:color="auto"/>
        <w:bottom w:val="none" w:sz="0" w:space="0" w:color="auto"/>
        <w:right w:val="none" w:sz="0" w:space="0" w:color="auto"/>
      </w:divBdr>
      <w:divsChild>
        <w:div w:id="1508982507">
          <w:marLeft w:val="0"/>
          <w:marRight w:val="0"/>
          <w:marTop w:val="0"/>
          <w:marBottom w:val="0"/>
          <w:divBdr>
            <w:top w:val="none" w:sz="0" w:space="0" w:color="auto"/>
            <w:left w:val="none" w:sz="0" w:space="0" w:color="auto"/>
            <w:bottom w:val="none" w:sz="0" w:space="0" w:color="auto"/>
            <w:right w:val="none" w:sz="0" w:space="0" w:color="auto"/>
          </w:divBdr>
          <w:divsChild>
            <w:div w:id="1291086874">
              <w:marLeft w:val="0"/>
              <w:marRight w:val="0"/>
              <w:marTop w:val="0"/>
              <w:marBottom w:val="0"/>
              <w:divBdr>
                <w:top w:val="none" w:sz="0" w:space="0" w:color="auto"/>
                <w:left w:val="none" w:sz="0" w:space="0" w:color="auto"/>
                <w:bottom w:val="none" w:sz="0" w:space="0" w:color="auto"/>
                <w:right w:val="none" w:sz="0" w:space="0" w:color="auto"/>
              </w:divBdr>
              <w:divsChild>
                <w:div w:id="13570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769382">
          <w:marLeft w:val="0"/>
          <w:marRight w:val="0"/>
          <w:marTop w:val="0"/>
          <w:marBottom w:val="0"/>
          <w:divBdr>
            <w:top w:val="none" w:sz="0" w:space="0" w:color="auto"/>
            <w:left w:val="none" w:sz="0" w:space="0" w:color="auto"/>
            <w:bottom w:val="none" w:sz="0" w:space="0" w:color="auto"/>
            <w:right w:val="none" w:sz="0" w:space="0" w:color="auto"/>
          </w:divBdr>
          <w:divsChild>
            <w:div w:id="1647272512">
              <w:marLeft w:val="0"/>
              <w:marRight w:val="0"/>
              <w:marTop w:val="0"/>
              <w:marBottom w:val="0"/>
              <w:divBdr>
                <w:top w:val="none" w:sz="0" w:space="0" w:color="auto"/>
                <w:left w:val="none" w:sz="0" w:space="0" w:color="auto"/>
                <w:bottom w:val="none" w:sz="0" w:space="0" w:color="auto"/>
                <w:right w:val="none" w:sz="0" w:space="0" w:color="auto"/>
              </w:divBdr>
              <w:divsChild>
                <w:div w:id="178391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223725">
      <w:bodyDiv w:val="1"/>
      <w:marLeft w:val="0"/>
      <w:marRight w:val="0"/>
      <w:marTop w:val="0"/>
      <w:marBottom w:val="0"/>
      <w:divBdr>
        <w:top w:val="none" w:sz="0" w:space="0" w:color="auto"/>
        <w:left w:val="none" w:sz="0" w:space="0" w:color="auto"/>
        <w:bottom w:val="none" w:sz="0" w:space="0" w:color="auto"/>
        <w:right w:val="none" w:sz="0" w:space="0" w:color="auto"/>
      </w:divBdr>
      <w:divsChild>
        <w:div w:id="45571009">
          <w:marLeft w:val="0"/>
          <w:marRight w:val="0"/>
          <w:marTop w:val="0"/>
          <w:marBottom w:val="0"/>
          <w:divBdr>
            <w:top w:val="none" w:sz="0" w:space="0" w:color="auto"/>
            <w:left w:val="none" w:sz="0" w:space="0" w:color="auto"/>
            <w:bottom w:val="none" w:sz="0" w:space="0" w:color="auto"/>
            <w:right w:val="none" w:sz="0" w:space="0" w:color="auto"/>
          </w:divBdr>
          <w:divsChild>
            <w:div w:id="1303392289">
              <w:marLeft w:val="0"/>
              <w:marRight w:val="0"/>
              <w:marTop w:val="0"/>
              <w:marBottom w:val="0"/>
              <w:divBdr>
                <w:top w:val="none" w:sz="0" w:space="0" w:color="auto"/>
                <w:left w:val="none" w:sz="0" w:space="0" w:color="auto"/>
                <w:bottom w:val="none" w:sz="0" w:space="0" w:color="auto"/>
                <w:right w:val="none" w:sz="0" w:space="0" w:color="auto"/>
              </w:divBdr>
              <w:divsChild>
                <w:div w:id="6703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326848">
      <w:bodyDiv w:val="1"/>
      <w:marLeft w:val="0"/>
      <w:marRight w:val="0"/>
      <w:marTop w:val="0"/>
      <w:marBottom w:val="0"/>
      <w:divBdr>
        <w:top w:val="none" w:sz="0" w:space="0" w:color="auto"/>
        <w:left w:val="none" w:sz="0" w:space="0" w:color="auto"/>
        <w:bottom w:val="none" w:sz="0" w:space="0" w:color="auto"/>
        <w:right w:val="none" w:sz="0" w:space="0" w:color="auto"/>
      </w:divBdr>
      <w:divsChild>
        <w:div w:id="684789949">
          <w:marLeft w:val="0"/>
          <w:marRight w:val="0"/>
          <w:marTop w:val="0"/>
          <w:marBottom w:val="0"/>
          <w:divBdr>
            <w:top w:val="none" w:sz="0" w:space="0" w:color="auto"/>
            <w:left w:val="none" w:sz="0" w:space="0" w:color="auto"/>
            <w:bottom w:val="none" w:sz="0" w:space="0" w:color="auto"/>
            <w:right w:val="none" w:sz="0" w:space="0" w:color="auto"/>
          </w:divBdr>
          <w:divsChild>
            <w:div w:id="1534032272">
              <w:marLeft w:val="0"/>
              <w:marRight w:val="0"/>
              <w:marTop w:val="0"/>
              <w:marBottom w:val="0"/>
              <w:divBdr>
                <w:top w:val="none" w:sz="0" w:space="0" w:color="auto"/>
                <w:left w:val="none" w:sz="0" w:space="0" w:color="auto"/>
                <w:bottom w:val="none" w:sz="0" w:space="0" w:color="auto"/>
                <w:right w:val="none" w:sz="0" w:space="0" w:color="auto"/>
              </w:divBdr>
              <w:divsChild>
                <w:div w:id="205392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047719">
      <w:bodyDiv w:val="1"/>
      <w:marLeft w:val="0"/>
      <w:marRight w:val="0"/>
      <w:marTop w:val="0"/>
      <w:marBottom w:val="0"/>
      <w:divBdr>
        <w:top w:val="none" w:sz="0" w:space="0" w:color="auto"/>
        <w:left w:val="none" w:sz="0" w:space="0" w:color="auto"/>
        <w:bottom w:val="none" w:sz="0" w:space="0" w:color="auto"/>
        <w:right w:val="none" w:sz="0" w:space="0" w:color="auto"/>
      </w:divBdr>
      <w:divsChild>
        <w:div w:id="963117588">
          <w:marLeft w:val="0"/>
          <w:marRight w:val="0"/>
          <w:marTop w:val="0"/>
          <w:marBottom w:val="0"/>
          <w:divBdr>
            <w:top w:val="none" w:sz="0" w:space="0" w:color="auto"/>
            <w:left w:val="none" w:sz="0" w:space="0" w:color="auto"/>
            <w:bottom w:val="none" w:sz="0" w:space="0" w:color="auto"/>
            <w:right w:val="none" w:sz="0" w:space="0" w:color="auto"/>
          </w:divBdr>
          <w:divsChild>
            <w:div w:id="1021972308">
              <w:marLeft w:val="0"/>
              <w:marRight w:val="0"/>
              <w:marTop w:val="0"/>
              <w:marBottom w:val="0"/>
              <w:divBdr>
                <w:top w:val="none" w:sz="0" w:space="0" w:color="auto"/>
                <w:left w:val="none" w:sz="0" w:space="0" w:color="auto"/>
                <w:bottom w:val="none" w:sz="0" w:space="0" w:color="auto"/>
                <w:right w:val="none" w:sz="0" w:space="0" w:color="auto"/>
              </w:divBdr>
              <w:divsChild>
                <w:div w:id="472331002">
                  <w:marLeft w:val="0"/>
                  <w:marRight w:val="0"/>
                  <w:marTop w:val="0"/>
                  <w:marBottom w:val="0"/>
                  <w:divBdr>
                    <w:top w:val="none" w:sz="0" w:space="0" w:color="auto"/>
                    <w:left w:val="none" w:sz="0" w:space="0" w:color="auto"/>
                    <w:bottom w:val="none" w:sz="0" w:space="0" w:color="auto"/>
                    <w:right w:val="none" w:sz="0" w:space="0" w:color="auto"/>
                  </w:divBdr>
                </w:div>
              </w:divsChild>
            </w:div>
            <w:div w:id="442269677">
              <w:marLeft w:val="0"/>
              <w:marRight w:val="0"/>
              <w:marTop w:val="0"/>
              <w:marBottom w:val="0"/>
              <w:divBdr>
                <w:top w:val="none" w:sz="0" w:space="0" w:color="auto"/>
                <w:left w:val="none" w:sz="0" w:space="0" w:color="auto"/>
                <w:bottom w:val="none" w:sz="0" w:space="0" w:color="auto"/>
                <w:right w:val="none" w:sz="0" w:space="0" w:color="auto"/>
              </w:divBdr>
              <w:divsChild>
                <w:div w:id="597522144">
                  <w:marLeft w:val="0"/>
                  <w:marRight w:val="0"/>
                  <w:marTop w:val="0"/>
                  <w:marBottom w:val="0"/>
                  <w:divBdr>
                    <w:top w:val="none" w:sz="0" w:space="0" w:color="auto"/>
                    <w:left w:val="none" w:sz="0" w:space="0" w:color="auto"/>
                    <w:bottom w:val="none" w:sz="0" w:space="0" w:color="auto"/>
                    <w:right w:val="none" w:sz="0" w:space="0" w:color="auto"/>
                  </w:divBdr>
                </w:div>
              </w:divsChild>
            </w:div>
            <w:div w:id="1980645745">
              <w:marLeft w:val="0"/>
              <w:marRight w:val="0"/>
              <w:marTop w:val="0"/>
              <w:marBottom w:val="0"/>
              <w:divBdr>
                <w:top w:val="none" w:sz="0" w:space="0" w:color="auto"/>
                <w:left w:val="none" w:sz="0" w:space="0" w:color="auto"/>
                <w:bottom w:val="none" w:sz="0" w:space="0" w:color="auto"/>
                <w:right w:val="none" w:sz="0" w:space="0" w:color="auto"/>
              </w:divBdr>
              <w:divsChild>
                <w:div w:id="121477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27034">
          <w:marLeft w:val="0"/>
          <w:marRight w:val="0"/>
          <w:marTop w:val="0"/>
          <w:marBottom w:val="0"/>
          <w:divBdr>
            <w:top w:val="none" w:sz="0" w:space="0" w:color="auto"/>
            <w:left w:val="none" w:sz="0" w:space="0" w:color="auto"/>
            <w:bottom w:val="none" w:sz="0" w:space="0" w:color="auto"/>
            <w:right w:val="none" w:sz="0" w:space="0" w:color="auto"/>
          </w:divBdr>
          <w:divsChild>
            <w:div w:id="1207135199">
              <w:marLeft w:val="0"/>
              <w:marRight w:val="0"/>
              <w:marTop w:val="0"/>
              <w:marBottom w:val="0"/>
              <w:divBdr>
                <w:top w:val="none" w:sz="0" w:space="0" w:color="auto"/>
                <w:left w:val="none" w:sz="0" w:space="0" w:color="auto"/>
                <w:bottom w:val="none" w:sz="0" w:space="0" w:color="auto"/>
                <w:right w:val="none" w:sz="0" w:space="0" w:color="auto"/>
              </w:divBdr>
              <w:divsChild>
                <w:div w:id="11430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544224">
      <w:bodyDiv w:val="1"/>
      <w:marLeft w:val="0"/>
      <w:marRight w:val="0"/>
      <w:marTop w:val="0"/>
      <w:marBottom w:val="0"/>
      <w:divBdr>
        <w:top w:val="none" w:sz="0" w:space="0" w:color="auto"/>
        <w:left w:val="none" w:sz="0" w:space="0" w:color="auto"/>
        <w:bottom w:val="none" w:sz="0" w:space="0" w:color="auto"/>
        <w:right w:val="none" w:sz="0" w:space="0" w:color="auto"/>
      </w:divBdr>
      <w:divsChild>
        <w:div w:id="1075275551">
          <w:marLeft w:val="0"/>
          <w:marRight w:val="0"/>
          <w:marTop w:val="0"/>
          <w:marBottom w:val="0"/>
          <w:divBdr>
            <w:top w:val="none" w:sz="0" w:space="0" w:color="auto"/>
            <w:left w:val="none" w:sz="0" w:space="0" w:color="auto"/>
            <w:bottom w:val="none" w:sz="0" w:space="0" w:color="auto"/>
            <w:right w:val="none" w:sz="0" w:space="0" w:color="auto"/>
          </w:divBdr>
          <w:divsChild>
            <w:div w:id="30497797">
              <w:marLeft w:val="0"/>
              <w:marRight w:val="0"/>
              <w:marTop w:val="0"/>
              <w:marBottom w:val="0"/>
              <w:divBdr>
                <w:top w:val="none" w:sz="0" w:space="0" w:color="auto"/>
                <w:left w:val="none" w:sz="0" w:space="0" w:color="auto"/>
                <w:bottom w:val="none" w:sz="0" w:space="0" w:color="auto"/>
                <w:right w:val="none" w:sz="0" w:space="0" w:color="auto"/>
              </w:divBdr>
              <w:divsChild>
                <w:div w:id="17997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377919">
      <w:bodyDiv w:val="1"/>
      <w:marLeft w:val="0"/>
      <w:marRight w:val="0"/>
      <w:marTop w:val="0"/>
      <w:marBottom w:val="0"/>
      <w:divBdr>
        <w:top w:val="none" w:sz="0" w:space="0" w:color="auto"/>
        <w:left w:val="none" w:sz="0" w:space="0" w:color="auto"/>
        <w:bottom w:val="none" w:sz="0" w:space="0" w:color="auto"/>
        <w:right w:val="none" w:sz="0" w:space="0" w:color="auto"/>
      </w:divBdr>
      <w:divsChild>
        <w:div w:id="2089426985">
          <w:marLeft w:val="0"/>
          <w:marRight w:val="0"/>
          <w:marTop w:val="0"/>
          <w:marBottom w:val="0"/>
          <w:divBdr>
            <w:top w:val="none" w:sz="0" w:space="0" w:color="auto"/>
            <w:left w:val="none" w:sz="0" w:space="0" w:color="auto"/>
            <w:bottom w:val="none" w:sz="0" w:space="0" w:color="auto"/>
            <w:right w:val="none" w:sz="0" w:space="0" w:color="auto"/>
          </w:divBdr>
          <w:divsChild>
            <w:div w:id="2066030389">
              <w:marLeft w:val="0"/>
              <w:marRight w:val="0"/>
              <w:marTop w:val="0"/>
              <w:marBottom w:val="0"/>
              <w:divBdr>
                <w:top w:val="none" w:sz="0" w:space="0" w:color="auto"/>
                <w:left w:val="none" w:sz="0" w:space="0" w:color="auto"/>
                <w:bottom w:val="none" w:sz="0" w:space="0" w:color="auto"/>
                <w:right w:val="none" w:sz="0" w:space="0" w:color="auto"/>
              </w:divBdr>
              <w:divsChild>
                <w:div w:id="1367950758">
                  <w:marLeft w:val="0"/>
                  <w:marRight w:val="0"/>
                  <w:marTop w:val="0"/>
                  <w:marBottom w:val="0"/>
                  <w:divBdr>
                    <w:top w:val="none" w:sz="0" w:space="0" w:color="auto"/>
                    <w:left w:val="none" w:sz="0" w:space="0" w:color="auto"/>
                    <w:bottom w:val="none" w:sz="0" w:space="0" w:color="auto"/>
                    <w:right w:val="none" w:sz="0" w:space="0" w:color="auto"/>
                  </w:divBdr>
                </w:div>
              </w:divsChild>
            </w:div>
            <w:div w:id="1642034694">
              <w:marLeft w:val="0"/>
              <w:marRight w:val="0"/>
              <w:marTop w:val="0"/>
              <w:marBottom w:val="0"/>
              <w:divBdr>
                <w:top w:val="none" w:sz="0" w:space="0" w:color="auto"/>
                <w:left w:val="none" w:sz="0" w:space="0" w:color="auto"/>
                <w:bottom w:val="none" w:sz="0" w:space="0" w:color="auto"/>
                <w:right w:val="none" w:sz="0" w:space="0" w:color="auto"/>
              </w:divBdr>
              <w:divsChild>
                <w:div w:id="1042944531">
                  <w:marLeft w:val="0"/>
                  <w:marRight w:val="0"/>
                  <w:marTop w:val="0"/>
                  <w:marBottom w:val="0"/>
                  <w:divBdr>
                    <w:top w:val="none" w:sz="0" w:space="0" w:color="auto"/>
                    <w:left w:val="none" w:sz="0" w:space="0" w:color="auto"/>
                    <w:bottom w:val="none" w:sz="0" w:space="0" w:color="auto"/>
                    <w:right w:val="none" w:sz="0" w:space="0" w:color="auto"/>
                  </w:divBdr>
                  <w:divsChild>
                    <w:div w:id="9487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81647">
              <w:marLeft w:val="0"/>
              <w:marRight w:val="0"/>
              <w:marTop w:val="0"/>
              <w:marBottom w:val="0"/>
              <w:divBdr>
                <w:top w:val="none" w:sz="0" w:space="0" w:color="auto"/>
                <w:left w:val="none" w:sz="0" w:space="0" w:color="auto"/>
                <w:bottom w:val="none" w:sz="0" w:space="0" w:color="auto"/>
                <w:right w:val="none" w:sz="0" w:space="0" w:color="auto"/>
              </w:divBdr>
              <w:divsChild>
                <w:div w:id="159790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919395">
      <w:bodyDiv w:val="1"/>
      <w:marLeft w:val="0"/>
      <w:marRight w:val="0"/>
      <w:marTop w:val="0"/>
      <w:marBottom w:val="0"/>
      <w:divBdr>
        <w:top w:val="none" w:sz="0" w:space="0" w:color="auto"/>
        <w:left w:val="none" w:sz="0" w:space="0" w:color="auto"/>
        <w:bottom w:val="none" w:sz="0" w:space="0" w:color="auto"/>
        <w:right w:val="none" w:sz="0" w:space="0" w:color="auto"/>
      </w:divBdr>
      <w:divsChild>
        <w:div w:id="1753694157">
          <w:marLeft w:val="0"/>
          <w:marRight w:val="0"/>
          <w:marTop w:val="0"/>
          <w:marBottom w:val="0"/>
          <w:divBdr>
            <w:top w:val="none" w:sz="0" w:space="0" w:color="auto"/>
            <w:left w:val="none" w:sz="0" w:space="0" w:color="auto"/>
            <w:bottom w:val="none" w:sz="0" w:space="0" w:color="auto"/>
            <w:right w:val="none" w:sz="0" w:space="0" w:color="auto"/>
          </w:divBdr>
          <w:divsChild>
            <w:div w:id="2053842085">
              <w:marLeft w:val="0"/>
              <w:marRight w:val="0"/>
              <w:marTop w:val="0"/>
              <w:marBottom w:val="0"/>
              <w:divBdr>
                <w:top w:val="none" w:sz="0" w:space="0" w:color="auto"/>
                <w:left w:val="none" w:sz="0" w:space="0" w:color="auto"/>
                <w:bottom w:val="none" w:sz="0" w:space="0" w:color="auto"/>
                <w:right w:val="none" w:sz="0" w:space="0" w:color="auto"/>
              </w:divBdr>
              <w:divsChild>
                <w:div w:id="166489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1862">
      <w:bodyDiv w:val="1"/>
      <w:marLeft w:val="0"/>
      <w:marRight w:val="0"/>
      <w:marTop w:val="0"/>
      <w:marBottom w:val="0"/>
      <w:divBdr>
        <w:top w:val="none" w:sz="0" w:space="0" w:color="auto"/>
        <w:left w:val="none" w:sz="0" w:space="0" w:color="auto"/>
        <w:bottom w:val="none" w:sz="0" w:space="0" w:color="auto"/>
        <w:right w:val="none" w:sz="0" w:space="0" w:color="auto"/>
      </w:divBdr>
      <w:divsChild>
        <w:div w:id="1728718663">
          <w:marLeft w:val="0"/>
          <w:marRight w:val="0"/>
          <w:marTop w:val="0"/>
          <w:marBottom w:val="0"/>
          <w:divBdr>
            <w:top w:val="none" w:sz="0" w:space="0" w:color="auto"/>
            <w:left w:val="none" w:sz="0" w:space="0" w:color="auto"/>
            <w:bottom w:val="none" w:sz="0" w:space="0" w:color="auto"/>
            <w:right w:val="none" w:sz="0" w:space="0" w:color="auto"/>
          </w:divBdr>
          <w:divsChild>
            <w:div w:id="324863886">
              <w:marLeft w:val="0"/>
              <w:marRight w:val="0"/>
              <w:marTop w:val="0"/>
              <w:marBottom w:val="0"/>
              <w:divBdr>
                <w:top w:val="none" w:sz="0" w:space="0" w:color="auto"/>
                <w:left w:val="none" w:sz="0" w:space="0" w:color="auto"/>
                <w:bottom w:val="none" w:sz="0" w:space="0" w:color="auto"/>
                <w:right w:val="none" w:sz="0" w:space="0" w:color="auto"/>
              </w:divBdr>
              <w:divsChild>
                <w:div w:id="206775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141754">
      <w:bodyDiv w:val="1"/>
      <w:marLeft w:val="0"/>
      <w:marRight w:val="0"/>
      <w:marTop w:val="0"/>
      <w:marBottom w:val="0"/>
      <w:divBdr>
        <w:top w:val="none" w:sz="0" w:space="0" w:color="auto"/>
        <w:left w:val="none" w:sz="0" w:space="0" w:color="auto"/>
        <w:bottom w:val="none" w:sz="0" w:space="0" w:color="auto"/>
        <w:right w:val="none" w:sz="0" w:space="0" w:color="auto"/>
      </w:divBdr>
      <w:divsChild>
        <w:div w:id="1385179074">
          <w:marLeft w:val="0"/>
          <w:marRight w:val="0"/>
          <w:marTop w:val="0"/>
          <w:marBottom w:val="0"/>
          <w:divBdr>
            <w:top w:val="none" w:sz="0" w:space="0" w:color="auto"/>
            <w:left w:val="none" w:sz="0" w:space="0" w:color="auto"/>
            <w:bottom w:val="none" w:sz="0" w:space="0" w:color="auto"/>
            <w:right w:val="none" w:sz="0" w:space="0" w:color="auto"/>
          </w:divBdr>
          <w:divsChild>
            <w:div w:id="144323399">
              <w:marLeft w:val="0"/>
              <w:marRight w:val="0"/>
              <w:marTop w:val="0"/>
              <w:marBottom w:val="0"/>
              <w:divBdr>
                <w:top w:val="none" w:sz="0" w:space="0" w:color="auto"/>
                <w:left w:val="none" w:sz="0" w:space="0" w:color="auto"/>
                <w:bottom w:val="none" w:sz="0" w:space="0" w:color="auto"/>
                <w:right w:val="none" w:sz="0" w:space="0" w:color="auto"/>
              </w:divBdr>
              <w:divsChild>
                <w:div w:id="159043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262273">
      <w:bodyDiv w:val="1"/>
      <w:marLeft w:val="0"/>
      <w:marRight w:val="0"/>
      <w:marTop w:val="0"/>
      <w:marBottom w:val="0"/>
      <w:divBdr>
        <w:top w:val="none" w:sz="0" w:space="0" w:color="auto"/>
        <w:left w:val="none" w:sz="0" w:space="0" w:color="auto"/>
        <w:bottom w:val="none" w:sz="0" w:space="0" w:color="auto"/>
        <w:right w:val="none" w:sz="0" w:space="0" w:color="auto"/>
      </w:divBdr>
      <w:divsChild>
        <w:div w:id="1319187559">
          <w:marLeft w:val="0"/>
          <w:marRight w:val="0"/>
          <w:marTop w:val="0"/>
          <w:marBottom w:val="0"/>
          <w:divBdr>
            <w:top w:val="none" w:sz="0" w:space="0" w:color="auto"/>
            <w:left w:val="none" w:sz="0" w:space="0" w:color="auto"/>
            <w:bottom w:val="none" w:sz="0" w:space="0" w:color="auto"/>
            <w:right w:val="none" w:sz="0" w:space="0" w:color="auto"/>
          </w:divBdr>
          <w:divsChild>
            <w:div w:id="184902581">
              <w:marLeft w:val="0"/>
              <w:marRight w:val="0"/>
              <w:marTop w:val="0"/>
              <w:marBottom w:val="0"/>
              <w:divBdr>
                <w:top w:val="none" w:sz="0" w:space="0" w:color="auto"/>
                <w:left w:val="none" w:sz="0" w:space="0" w:color="auto"/>
                <w:bottom w:val="none" w:sz="0" w:space="0" w:color="auto"/>
                <w:right w:val="none" w:sz="0" w:space="0" w:color="auto"/>
              </w:divBdr>
              <w:divsChild>
                <w:div w:id="160773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7929">
          <w:marLeft w:val="0"/>
          <w:marRight w:val="0"/>
          <w:marTop w:val="0"/>
          <w:marBottom w:val="0"/>
          <w:divBdr>
            <w:top w:val="none" w:sz="0" w:space="0" w:color="auto"/>
            <w:left w:val="none" w:sz="0" w:space="0" w:color="auto"/>
            <w:bottom w:val="none" w:sz="0" w:space="0" w:color="auto"/>
            <w:right w:val="none" w:sz="0" w:space="0" w:color="auto"/>
          </w:divBdr>
          <w:divsChild>
            <w:div w:id="870067237">
              <w:marLeft w:val="0"/>
              <w:marRight w:val="0"/>
              <w:marTop w:val="0"/>
              <w:marBottom w:val="0"/>
              <w:divBdr>
                <w:top w:val="none" w:sz="0" w:space="0" w:color="auto"/>
                <w:left w:val="none" w:sz="0" w:space="0" w:color="auto"/>
                <w:bottom w:val="none" w:sz="0" w:space="0" w:color="auto"/>
                <w:right w:val="none" w:sz="0" w:space="0" w:color="auto"/>
              </w:divBdr>
              <w:divsChild>
                <w:div w:id="31059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649298">
      <w:bodyDiv w:val="1"/>
      <w:marLeft w:val="0"/>
      <w:marRight w:val="0"/>
      <w:marTop w:val="0"/>
      <w:marBottom w:val="0"/>
      <w:divBdr>
        <w:top w:val="none" w:sz="0" w:space="0" w:color="auto"/>
        <w:left w:val="none" w:sz="0" w:space="0" w:color="auto"/>
        <w:bottom w:val="none" w:sz="0" w:space="0" w:color="auto"/>
        <w:right w:val="none" w:sz="0" w:space="0" w:color="auto"/>
      </w:divBdr>
      <w:divsChild>
        <w:div w:id="725253066">
          <w:marLeft w:val="0"/>
          <w:marRight w:val="0"/>
          <w:marTop w:val="0"/>
          <w:marBottom w:val="0"/>
          <w:divBdr>
            <w:top w:val="none" w:sz="0" w:space="0" w:color="auto"/>
            <w:left w:val="none" w:sz="0" w:space="0" w:color="auto"/>
            <w:bottom w:val="none" w:sz="0" w:space="0" w:color="auto"/>
            <w:right w:val="none" w:sz="0" w:space="0" w:color="auto"/>
          </w:divBdr>
          <w:divsChild>
            <w:div w:id="512649091">
              <w:marLeft w:val="0"/>
              <w:marRight w:val="0"/>
              <w:marTop w:val="0"/>
              <w:marBottom w:val="0"/>
              <w:divBdr>
                <w:top w:val="none" w:sz="0" w:space="0" w:color="auto"/>
                <w:left w:val="none" w:sz="0" w:space="0" w:color="auto"/>
                <w:bottom w:val="none" w:sz="0" w:space="0" w:color="auto"/>
                <w:right w:val="none" w:sz="0" w:space="0" w:color="auto"/>
              </w:divBdr>
              <w:divsChild>
                <w:div w:id="84790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764951">
          <w:marLeft w:val="0"/>
          <w:marRight w:val="0"/>
          <w:marTop w:val="0"/>
          <w:marBottom w:val="0"/>
          <w:divBdr>
            <w:top w:val="none" w:sz="0" w:space="0" w:color="auto"/>
            <w:left w:val="none" w:sz="0" w:space="0" w:color="auto"/>
            <w:bottom w:val="none" w:sz="0" w:space="0" w:color="auto"/>
            <w:right w:val="none" w:sz="0" w:space="0" w:color="auto"/>
          </w:divBdr>
          <w:divsChild>
            <w:div w:id="1702586713">
              <w:marLeft w:val="0"/>
              <w:marRight w:val="0"/>
              <w:marTop w:val="0"/>
              <w:marBottom w:val="0"/>
              <w:divBdr>
                <w:top w:val="none" w:sz="0" w:space="0" w:color="auto"/>
                <w:left w:val="none" w:sz="0" w:space="0" w:color="auto"/>
                <w:bottom w:val="none" w:sz="0" w:space="0" w:color="auto"/>
                <w:right w:val="none" w:sz="0" w:space="0" w:color="auto"/>
              </w:divBdr>
              <w:divsChild>
                <w:div w:id="121650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335119">
      <w:bodyDiv w:val="1"/>
      <w:marLeft w:val="0"/>
      <w:marRight w:val="0"/>
      <w:marTop w:val="0"/>
      <w:marBottom w:val="0"/>
      <w:divBdr>
        <w:top w:val="none" w:sz="0" w:space="0" w:color="auto"/>
        <w:left w:val="none" w:sz="0" w:space="0" w:color="auto"/>
        <w:bottom w:val="none" w:sz="0" w:space="0" w:color="auto"/>
        <w:right w:val="none" w:sz="0" w:space="0" w:color="auto"/>
      </w:divBdr>
      <w:divsChild>
        <w:div w:id="211427947">
          <w:marLeft w:val="0"/>
          <w:marRight w:val="0"/>
          <w:marTop w:val="0"/>
          <w:marBottom w:val="0"/>
          <w:divBdr>
            <w:top w:val="none" w:sz="0" w:space="0" w:color="auto"/>
            <w:left w:val="none" w:sz="0" w:space="0" w:color="auto"/>
            <w:bottom w:val="none" w:sz="0" w:space="0" w:color="auto"/>
            <w:right w:val="none" w:sz="0" w:space="0" w:color="auto"/>
          </w:divBdr>
          <w:divsChild>
            <w:div w:id="1970627748">
              <w:marLeft w:val="0"/>
              <w:marRight w:val="0"/>
              <w:marTop w:val="0"/>
              <w:marBottom w:val="0"/>
              <w:divBdr>
                <w:top w:val="none" w:sz="0" w:space="0" w:color="auto"/>
                <w:left w:val="none" w:sz="0" w:space="0" w:color="auto"/>
                <w:bottom w:val="none" w:sz="0" w:space="0" w:color="auto"/>
                <w:right w:val="none" w:sz="0" w:space="0" w:color="auto"/>
              </w:divBdr>
              <w:divsChild>
                <w:div w:id="206694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2397">
          <w:marLeft w:val="0"/>
          <w:marRight w:val="0"/>
          <w:marTop w:val="0"/>
          <w:marBottom w:val="0"/>
          <w:divBdr>
            <w:top w:val="none" w:sz="0" w:space="0" w:color="auto"/>
            <w:left w:val="none" w:sz="0" w:space="0" w:color="auto"/>
            <w:bottom w:val="none" w:sz="0" w:space="0" w:color="auto"/>
            <w:right w:val="none" w:sz="0" w:space="0" w:color="auto"/>
          </w:divBdr>
          <w:divsChild>
            <w:div w:id="810364206">
              <w:marLeft w:val="0"/>
              <w:marRight w:val="0"/>
              <w:marTop w:val="0"/>
              <w:marBottom w:val="0"/>
              <w:divBdr>
                <w:top w:val="none" w:sz="0" w:space="0" w:color="auto"/>
                <w:left w:val="none" w:sz="0" w:space="0" w:color="auto"/>
                <w:bottom w:val="none" w:sz="0" w:space="0" w:color="auto"/>
                <w:right w:val="none" w:sz="0" w:space="0" w:color="auto"/>
              </w:divBdr>
              <w:divsChild>
                <w:div w:id="118751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http://CA114A07CB5B039BED8E7F5881CBB348.dms.sberbank.ru/CA114A07CB5B039BED8E7F5881CBB348-11507EF2DDF126F24DDCA8FAA2032945-0CA2C03C2889162D0214FA2FAED19B8E/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C1608-1997-4C25-931D-D33C0EF1B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7415</Words>
  <Characters>42271</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cp:lastPrinted>2023-06-02T10:12:00Z</cp:lastPrinted>
  <dcterms:created xsi:type="dcterms:W3CDTF">2024-03-29T10:01:00Z</dcterms:created>
  <dcterms:modified xsi:type="dcterms:W3CDTF">2024-03-29T10:10:00Z</dcterms:modified>
</cp:coreProperties>
</file>