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8F9F" w14:textId="3D76C269" w:rsidR="00B04001" w:rsidRPr="00784091" w:rsidRDefault="00B04001" w:rsidP="00B04001">
      <w:pPr>
        <w:keepNext/>
        <w:widowControl/>
        <w:shd w:val="clear" w:color="auto" w:fill="FFFFFF"/>
        <w:spacing w:line="240" w:lineRule="exact"/>
        <w:ind w:firstLine="284"/>
        <w:jc w:val="center"/>
        <w:rPr>
          <w:rFonts w:cs="Times New Roman"/>
          <w:b/>
          <w:bCs/>
          <w:caps/>
          <w:sz w:val="24"/>
          <w:szCs w:val="24"/>
        </w:rPr>
      </w:pPr>
      <w:r w:rsidRPr="00784091">
        <w:rPr>
          <w:rFonts w:cs="Times New Roman"/>
          <w:b/>
          <w:bCs/>
          <w:caps/>
          <w:sz w:val="24"/>
          <w:szCs w:val="24"/>
        </w:rPr>
        <w:t>ДОГОВОР №</w:t>
      </w:r>
      <w:r w:rsidRPr="00784091">
        <w:t xml:space="preserve"> </w:t>
      </w:r>
    </w:p>
    <w:p w14:paraId="1F9B6D0D" w14:textId="77777777" w:rsidR="00B04001" w:rsidRPr="00784091" w:rsidRDefault="00B04001" w:rsidP="00B04001">
      <w:pPr>
        <w:keepNext/>
        <w:widowControl/>
        <w:shd w:val="clear" w:color="auto" w:fill="FFFFFF"/>
        <w:spacing w:line="240" w:lineRule="exact"/>
        <w:ind w:firstLine="284"/>
        <w:jc w:val="center"/>
        <w:rPr>
          <w:rFonts w:cs="Times New Roman"/>
          <w:b/>
          <w:caps/>
          <w:sz w:val="24"/>
          <w:szCs w:val="24"/>
        </w:rPr>
      </w:pPr>
      <w:r w:rsidRPr="00784091">
        <w:rPr>
          <w:rFonts w:cs="Times New Roman"/>
          <w:b/>
          <w:caps/>
          <w:sz w:val="24"/>
          <w:szCs w:val="24"/>
        </w:rPr>
        <w:t>участия в долевом строительстве</w:t>
      </w:r>
    </w:p>
    <w:p w14:paraId="28B35E98" w14:textId="77777777" w:rsidR="00B04001" w:rsidRPr="00784091" w:rsidRDefault="00B04001" w:rsidP="00B04001">
      <w:pPr>
        <w:shd w:val="clear" w:color="auto" w:fill="FFFFFF"/>
        <w:spacing w:line="240" w:lineRule="exact"/>
        <w:ind w:firstLine="284"/>
        <w:jc w:val="both"/>
        <w:rPr>
          <w:rFonts w:cs="Times New Roman"/>
          <w:bCs/>
          <w:sz w:val="24"/>
          <w:szCs w:val="24"/>
        </w:rPr>
      </w:pPr>
    </w:p>
    <w:tbl>
      <w:tblPr>
        <w:tblW w:w="0" w:type="auto"/>
        <w:tblLook w:val="01E0" w:firstRow="1" w:lastRow="1" w:firstColumn="1" w:lastColumn="1" w:noHBand="0" w:noVBand="0"/>
      </w:tblPr>
      <w:tblGrid>
        <w:gridCol w:w="5069"/>
        <w:gridCol w:w="5069"/>
      </w:tblGrid>
      <w:tr w:rsidR="00B04001" w:rsidRPr="00784091" w14:paraId="0BFD948F" w14:textId="77777777" w:rsidTr="00A801AD">
        <w:trPr>
          <w:trHeight w:val="339"/>
        </w:trPr>
        <w:tc>
          <w:tcPr>
            <w:tcW w:w="5069" w:type="dxa"/>
          </w:tcPr>
          <w:p w14:paraId="0440C304" w14:textId="77777777" w:rsidR="00B04001" w:rsidRPr="00784091" w:rsidRDefault="00B04001" w:rsidP="00A801AD">
            <w:pPr>
              <w:spacing w:line="240" w:lineRule="exact"/>
              <w:ind w:firstLine="284"/>
              <w:jc w:val="both"/>
              <w:rPr>
                <w:rFonts w:cs="Times New Roman"/>
                <w:bCs/>
                <w:sz w:val="24"/>
                <w:szCs w:val="24"/>
              </w:rPr>
            </w:pPr>
            <w:r w:rsidRPr="00784091">
              <w:rPr>
                <w:rFonts w:cs="Times New Roman"/>
                <w:bCs/>
                <w:sz w:val="24"/>
                <w:szCs w:val="24"/>
              </w:rPr>
              <w:t>г. Судак</w:t>
            </w:r>
          </w:p>
        </w:tc>
        <w:tc>
          <w:tcPr>
            <w:tcW w:w="5069" w:type="dxa"/>
          </w:tcPr>
          <w:p w14:paraId="4386231B" w14:textId="182B1203" w:rsidR="00B04001" w:rsidRPr="00784091" w:rsidRDefault="00B04001" w:rsidP="00A801AD">
            <w:pPr>
              <w:spacing w:line="240" w:lineRule="exact"/>
              <w:ind w:firstLine="284"/>
              <w:jc w:val="right"/>
              <w:rPr>
                <w:rFonts w:cs="Times New Roman"/>
                <w:bCs/>
                <w:sz w:val="24"/>
                <w:szCs w:val="24"/>
              </w:rPr>
            </w:pPr>
            <w:r w:rsidRPr="00784091">
              <w:rPr>
                <w:rFonts w:cs="Times New Roman"/>
                <w:bCs/>
                <w:sz w:val="24"/>
                <w:szCs w:val="24"/>
              </w:rPr>
              <w:t>.202</w:t>
            </w:r>
            <w:r w:rsidR="00715D9F">
              <w:rPr>
                <w:rFonts w:cs="Times New Roman"/>
                <w:bCs/>
                <w:sz w:val="24"/>
                <w:szCs w:val="24"/>
              </w:rPr>
              <w:t>_</w:t>
            </w:r>
            <w:r w:rsidRPr="00784091">
              <w:rPr>
                <w:rFonts w:cs="Times New Roman"/>
                <w:bCs/>
                <w:sz w:val="24"/>
                <w:szCs w:val="24"/>
              </w:rPr>
              <w:t xml:space="preserve"> г.</w:t>
            </w:r>
          </w:p>
        </w:tc>
      </w:tr>
    </w:tbl>
    <w:p w14:paraId="68F2A554" w14:textId="77777777" w:rsidR="003F10BC" w:rsidRPr="00784091" w:rsidRDefault="003F10BC" w:rsidP="008B3A35">
      <w:pPr>
        <w:shd w:val="clear" w:color="auto" w:fill="FFFFFF"/>
        <w:spacing w:line="240" w:lineRule="exact"/>
        <w:ind w:firstLine="284"/>
        <w:jc w:val="both"/>
        <w:rPr>
          <w:rFonts w:cs="Times New Roman"/>
          <w:bCs/>
          <w:sz w:val="24"/>
          <w:szCs w:val="24"/>
        </w:rPr>
      </w:pPr>
    </w:p>
    <w:p w14:paraId="3FBD7656" w14:textId="77777777" w:rsidR="003F10BC" w:rsidRPr="00784091" w:rsidRDefault="0080173A" w:rsidP="00952781">
      <w:pPr>
        <w:widowControl/>
        <w:shd w:val="clear" w:color="auto" w:fill="FFFFFF"/>
        <w:autoSpaceDE/>
        <w:autoSpaceDN/>
        <w:adjustRightInd/>
        <w:ind w:firstLine="284"/>
        <w:jc w:val="both"/>
        <w:rPr>
          <w:rFonts w:cs="Times New Roman"/>
          <w:sz w:val="24"/>
          <w:szCs w:val="24"/>
        </w:rPr>
      </w:pPr>
      <w:bookmarkStart w:id="0" w:name="_Hlk57724782"/>
      <w:r w:rsidRPr="00784091">
        <w:rPr>
          <w:rFonts w:cs="Times New Roman"/>
          <w:b/>
          <w:bCs/>
          <w:sz w:val="24"/>
          <w:szCs w:val="24"/>
        </w:rPr>
        <w:t>Общество с ограниченной ответственностью «СПЕЦИАЛИЗИРОВАННЫЙ ЗАСТРОЙЩИК «РАЗВИТИЕ ДЕВЕЛОПМЕНТ», место нахождения: 298000, Республика Крым, г. Судак, ул. Ленина, д. 90а, помещ. 1, зарегистрированное 23.12.2020 г. Межрайонной инспекцией Федеральной налоговой службы № 9 по Республике Крым, ОГРН 1209100017653, ИНН/КПП 9108125450/910301001 (далее - Застройщик),</w:t>
      </w:r>
      <w:bookmarkEnd w:id="0"/>
      <w:r w:rsidRPr="00784091">
        <w:rPr>
          <w:rFonts w:cs="Times New Roman"/>
          <w:bCs/>
          <w:sz w:val="24"/>
          <w:szCs w:val="24"/>
        </w:rPr>
        <w:t xml:space="preserve"> </w:t>
      </w:r>
      <w:r w:rsidRPr="00784091">
        <w:rPr>
          <w:rFonts w:cs="Times New Roman"/>
          <w:color w:val="auto"/>
          <w:sz w:val="24"/>
          <w:szCs w:val="24"/>
        </w:rPr>
        <w:t>в лице директора Чечкина Дмитрия Сергеевича</w:t>
      </w:r>
      <w:r w:rsidRPr="00784091">
        <w:rPr>
          <w:rFonts w:cs="Times New Roman"/>
          <w:sz w:val="24"/>
          <w:szCs w:val="24"/>
        </w:rPr>
        <w:t>, действующего на основании Устава, с одной стороны, и</w:t>
      </w:r>
      <w:r w:rsidRPr="00784091">
        <w:rPr>
          <w:rFonts w:cs="Times New Roman"/>
          <w:color w:val="auto"/>
          <w:sz w:val="24"/>
          <w:szCs w:val="24"/>
        </w:rPr>
        <w:t xml:space="preserve">  </w:t>
      </w:r>
    </w:p>
    <w:p w14:paraId="62718D84" w14:textId="6E94DF53" w:rsidR="003F10BC" w:rsidRPr="00784091" w:rsidRDefault="004375B3" w:rsidP="008B3A35">
      <w:pPr>
        <w:shd w:val="clear" w:color="auto" w:fill="FFFFFF"/>
        <w:ind w:firstLine="284"/>
        <w:jc w:val="both"/>
        <w:rPr>
          <w:rFonts w:cs="Times New Roman"/>
          <w:bCs/>
          <w:spacing w:val="2"/>
          <w:sz w:val="24"/>
          <w:szCs w:val="24"/>
        </w:rPr>
      </w:pPr>
      <w:r w:rsidRPr="00784091">
        <w:rPr>
          <w:rFonts w:cs="Times New Roman"/>
          <w:spacing w:val="2"/>
          <w:sz w:val="24"/>
          <w:szCs w:val="24"/>
        </w:rPr>
        <w:t>___________________________________</w:t>
      </w:r>
      <w:r w:rsidR="0080173A" w:rsidRPr="00784091">
        <w:rPr>
          <w:rFonts w:cs="Times New Roman"/>
          <w:spacing w:val="2"/>
          <w:sz w:val="24"/>
          <w:szCs w:val="24"/>
        </w:rPr>
        <w:t xml:space="preserve">, </w:t>
      </w:r>
      <w:r w:rsidR="0080173A" w:rsidRPr="00784091">
        <w:rPr>
          <w:rFonts w:cs="Times New Roman"/>
          <w:bCs/>
          <w:spacing w:val="2"/>
          <w:sz w:val="24"/>
          <w:szCs w:val="24"/>
        </w:rPr>
        <w:t>именуемый в дальнейшем «</w:t>
      </w:r>
      <w:r w:rsidR="0080173A" w:rsidRPr="00784091">
        <w:rPr>
          <w:rFonts w:cs="Times New Roman"/>
          <w:b/>
          <w:bCs/>
          <w:spacing w:val="2"/>
          <w:sz w:val="24"/>
          <w:szCs w:val="24"/>
        </w:rPr>
        <w:t>Участник»</w:t>
      </w:r>
      <w:r w:rsidR="0080173A" w:rsidRPr="00784091">
        <w:rPr>
          <w:rFonts w:cs="Times New Roman"/>
          <w:bCs/>
          <w:spacing w:val="2"/>
          <w:sz w:val="24"/>
          <w:szCs w:val="24"/>
        </w:rPr>
        <w:t>, с другой стороны, вместе именуемые «Стороны», заключили настоящий договор, далее именуемый «Договор», о нижеследующем:</w:t>
      </w:r>
    </w:p>
    <w:p w14:paraId="394EFDB6" w14:textId="77777777" w:rsidR="003F10BC" w:rsidRPr="00784091" w:rsidRDefault="0080173A" w:rsidP="00952781">
      <w:pPr>
        <w:keepNext/>
        <w:widowControl/>
        <w:numPr>
          <w:ilvl w:val="0"/>
          <w:numId w:val="36"/>
        </w:numPr>
        <w:shd w:val="clear" w:color="auto" w:fill="FFFFFF"/>
        <w:ind w:left="0" w:firstLine="284"/>
        <w:jc w:val="center"/>
        <w:rPr>
          <w:rFonts w:cs="Times New Roman"/>
          <w:b/>
          <w:bCs/>
          <w:caps/>
          <w:sz w:val="24"/>
          <w:szCs w:val="24"/>
        </w:rPr>
      </w:pPr>
      <w:r w:rsidRPr="00784091">
        <w:rPr>
          <w:rFonts w:cs="Times New Roman"/>
          <w:b/>
          <w:bCs/>
          <w:caps/>
          <w:sz w:val="24"/>
          <w:szCs w:val="24"/>
        </w:rPr>
        <w:t>Термины и определения</w:t>
      </w:r>
    </w:p>
    <w:p w14:paraId="2667F327" w14:textId="77777777" w:rsidR="003F10BC" w:rsidRPr="00784091" w:rsidRDefault="0080173A" w:rsidP="00952781">
      <w:pPr>
        <w:ind w:firstLine="284"/>
        <w:jc w:val="both"/>
        <w:rPr>
          <w:rFonts w:cs="Times New Roman"/>
          <w:sz w:val="24"/>
          <w:szCs w:val="24"/>
        </w:rPr>
      </w:pPr>
      <w:r w:rsidRPr="00784091">
        <w:rPr>
          <w:rFonts w:cs="Times New Roman"/>
          <w:sz w:val="24"/>
          <w:szCs w:val="24"/>
        </w:rPr>
        <w:t>Для целей настоящего Договора Стороны применяют следующие термины и определения:</w:t>
      </w:r>
    </w:p>
    <w:p w14:paraId="7CE7F64E" w14:textId="77777777" w:rsidR="003F10BC" w:rsidRPr="00784091" w:rsidRDefault="0080173A" w:rsidP="00952781">
      <w:pPr>
        <w:ind w:firstLine="284"/>
        <w:jc w:val="both"/>
        <w:rPr>
          <w:rFonts w:cs="Times New Roman"/>
          <w:sz w:val="24"/>
          <w:szCs w:val="24"/>
        </w:rPr>
      </w:pPr>
      <w:r w:rsidRPr="00784091">
        <w:rPr>
          <w:rFonts w:cs="Times New Roman"/>
          <w:sz w:val="24"/>
          <w:szCs w:val="24"/>
        </w:rPr>
        <w:t xml:space="preserve">1.1. </w:t>
      </w:r>
      <w:bookmarkStart w:id="1" w:name="_Hlk139362795"/>
      <w:r w:rsidRPr="00784091">
        <w:rPr>
          <w:rFonts w:cs="Times New Roman"/>
          <w:sz w:val="24"/>
          <w:szCs w:val="24"/>
        </w:rPr>
        <w:t>"</w:t>
      </w:r>
      <w:r w:rsidRPr="00784091">
        <w:rPr>
          <w:rFonts w:cs="Times New Roman"/>
          <w:bCs/>
          <w:sz w:val="24"/>
          <w:szCs w:val="24"/>
        </w:rPr>
        <w:t>Договор"</w:t>
      </w:r>
      <w:bookmarkEnd w:id="1"/>
      <w:r w:rsidRPr="00784091">
        <w:rPr>
          <w:rFonts w:cs="Times New Roman"/>
          <w:sz w:val="24"/>
          <w:szCs w:val="24"/>
        </w:rPr>
        <w:t xml:space="preserve"> - настоящий договор, подписанный Застройщиком</w:t>
      </w:r>
      <w:r w:rsidRPr="00784091">
        <w:rPr>
          <w:rFonts w:cs="Times New Roman"/>
          <w:bCs/>
          <w:sz w:val="24"/>
          <w:szCs w:val="24"/>
        </w:rPr>
        <w:t xml:space="preserve"> </w:t>
      </w:r>
      <w:r w:rsidRPr="00784091">
        <w:rPr>
          <w:rFonts w:cs="Times New Roman"/>
          <w:sz w:val="24"/>
          <w:szCs w:val="24"/>
        </w:rPr>
        <w:t xml:space="preserve">и </w:t>
      </w:r>
      <w:r w:rsidRPr="00784091">
        <w:rPr>
          <w:rFonts w:cs="Times New Roman"/>
          <w:bCs/>
          <w:sz w:val="24"/>
          <w:szCs w:val="24"/>
        </w:rPr>
        <w:t xml:space="preserve">Участником </w:t>
      </w:r>
      <w:r w:rsidRPr="00784091">
        <w:rPr>
          <w:rFonts w:cs="Times New Roman"/>
          <w:sz w:val="24"/>
          <w:szCs w:val="24"/>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69E1180D" w14:textId="55019637" w:rsidR="003F10BC" w:rsidRPr="00784091" w:rsidRDefault="0080173A" w:rsidP="00EF5A12">
      <w:pPr>
        <w:ind w:firstLine="284"/>
        <w:jc w:val="both"/>
        <w:rPr>
          <w:rFonts w:eastAsia="Microsoft Sans Serif" w:cs="Times New Roman"/>
          <w:sz w:val="24"/>
          <w:szCs w:val="24"/>
          <w:lang w:bidi="ru-RU"/>
        </w:rPr>
      </w:pPr>
      <w:r w:rsidRPr="00784091">
        <w:rPr>
          <w:rFonts w:cs="Times New Roman"/>
          <w:sz w:val="24"/>
          <w:szCs w:val="24"/>
        </w:rPr>
        <w:t>1.2</w:t>
      </w:r>
      <w:r w:rsidRPr="00784091">
        <w:rPr>
          <w:rFonts w:cs="Times New Roman"/>
          <w:sz w:val="24"/>
          <w:szCs w:val="24"/>
          <w:shd w:val="clear" w:color="auto" w:fill="FFFFFF" w:themeFill="background1"/>
        </w:rPr>
        <w:t xml:space="preserve">. </w:t>
      </w:r>
      <w:r w:rsidR="00D57E92" w:rsidRPr="00784091">
        <w:rPr>
          <w:rFonts w:cs="Times New Roman"/>
          <w:sz w:val="24"/>
          <w:szCs w:val="24"/>
          <w:shd w:val="clear" w:color="auto" w:fill="FFFFFF" w:themeFill="background1"/>
        </w:rPr>
        <w:t xml:space="preserve">"Застройщик" - </w:t>
      </w:r>
      <w:r w:rsidRPr="00784091">
        <w:rPr>
          <w:rFonts w:cs="Times New Roman"/>
          <w:sz w:val="24"/>
          <w:szCs w:val="24"/>
        </w:rPr>
        <w:t xml:space="preserve">Общество с ограниченной ответственностью «СПЕЦИАЛИЗИРОВАННЫЙ ЗАСТРОЙЩИК «РАЗВИТИЕ ДЕВЕЛОПМЕНТ», которому принадлежит право аренды земельного участка с кадастровым номером </w:t>
      </w:r>
      <w:r w:rsidRPr="00784091">
        <w:rPr>
          <w:rFonts w:eastAsia="Microsoft Sans Serif" w:cs="Times New Roman"/>
          <w:sz w:val="24"/>
          <w:szCs w:val="24"/>
          <w:lang w:bidi="ru-RU"/>
        </w:rPr>
        <w:t xml:space="preserve">90:23:000000:1082, находящегося по адресу: </w:t>
      </w:r>
      <w:bookmarkStart w:id="2" w:name="_Hlk61967278"/>
      <w:r w:rsidRPr="00784091">
        <w:rPr>
          <w:rFonts w:eastAsia="Microsoft Sans Serif" w:cs="Times New Roman"/>
          <w:sz w:val="24"/>
          <w:szCs w:val="24"/>
          <w:lang w:bidi="ru-RU"/>
        </w:rPr>
        <w:t>Республика Крым, г. Судак, земли КСП «Долина Роз»,</w:t>
      </w:r>
      <w:bookmarkEnd w:id="2"/>
      <w:r w:rsidRPr="00784091">
        <w:rPr>
          <w:rFonts w:eastAsia="Microsoft Sans Serif" w:cs="Times New Roman"/>
          <w:sz w:val="24"/>
          <w:szCs w:val="24"/>
          <w:lang w:bidi="ru-RU"/>
        </w:rPr>
        <w:t xml:space="preserve"> площадью 17171 (семнадцать тысяч сто семьдесят один) кв. м, категория земель: Земли населенных пунктов, вид разрешённого использования – среднеэтажная жилая застройка, хранение автотранспорта, на основании </w:t>
      </w:r>
      <w:bookmarkStart w:id="3" w:name="_Hlk57723804"/>
      <w:r w:rsidRPr="00784091">
        <w:rPr>
          <w:rFonts w:eastAsia="Microsoft Sans Serif" w:cs="Times New Roman"/>
          <w:sz w:val="24"/>
          <w:szCs w:val="24"/>
          <w:lang w:bidi="ru-RU"/>
        </w:rPr>
        <w:t>Договора аренды земельного участка от 09.11.2022 г. № 1082, зарегистрированного Государственным комитетом по государственной регистрации и кадастру Республики Крым 25.11.2022 г. за № 90:23:000000:1082-91/017/2022-7</w:t>
      </w:r>
      <w:r w:rsidRPr="00784091">
        <w:rPr>
          <w:rFonts w:cs="Times New Roman"/>
          <w:sz w:val="24"/>
          <w:szCs w:val="24"/>
        </w:rPr>
        <w:t>,</w:t>
      </w:r>
      <w:bookmarkEnd w:id="3"/>
      <w:r w:rsidRPr="00784091">
        <w:rPr>
          <w:rFonts w:cs="Times New Roman"/>
          <w:sz w:val="24"/>
          <w:szCs w:val="24"/>
        </w:rPr>
        <w:t xml:space="preserve"> в редакции дополнительного соглашения к нему от 16.03.2023 № 01, </w:t>
      </w:r>
      <w:r w:rsidRPr="00784091">
        <w:rPr>
          <w:rFonts w:eastAsia="Microsoft Sans Serif" w:cs="Times New Roman"/>
          <w:sz w:val="24"/>
          <w:szCs w:val="24"/>
          <w:lang w:bidi="ru-RU"/>
        </w:rPr>
        <w:t xml:space="preserve">зарегистрированного Государственным комитетом по государственной регистрации и кадастру Республики Крым 31.03.2023 г. за № 90:23:000000:1082-91/052/2023-8, </w:t>
      </w:r>
      <w:r w:rsidRPr="00784091">
        <w:rPr>
          <w:rFonts w:cs="Times New Roman"/>
          <w:sz w:val="24"/>
          <w:szCs w:val="24"/>
        </w:rPr>
        <w:t>осуществляющее строительство Объекта недвижимости на основании разрешения на строительство  от  29.12.2022 г. № 91-RU93501000-2695-2022, выданное Министерством жилищной политики и государственного строительного надзора Республики Крым.</w:t>
      </w:r>
    </w:p>
    <w:p w14:paraId="7B64A587" w14:textId="77777777" w:rsidR="003F10BC" w:rsidRPr="00784091" w:rsidRDefault="0080173A" w:rsidP="00952781">
      <w:pPr>
        <w:ind w:firstLine="284"/>
        <w:jc w:val="both"/>
        <w:rPr>
          <w:rFonts w:cs="Times New Roman"/>
          <w:sz w:val="24"/>
          <w:szCs w:val="24"/>
        </w:rPr>
      </w:pPr>
      <w:r w:rsidRPr="00784091">
        <w:rPr>
          <w:rFonts w:cs="Times New Roman"/>
          <w:sz w:val="24"/>
          <w:szCs w:val="24"/>
        </w:rPr>
        <w:t>1.3. "Участник" - физическое или юридическое лицо, принимающее долевое участие в строительстве Объекта недвижимости на основании настоящего Договора.</w:t>
      </w:r>
    </w:p>
    <w:p w14:paraId="5F2F2114" w14:textId="77777777" w:rsidR="003F10BC" w:rsidRPr="00784091" w:rsidRDefault="0080173A" w:rsidP="00F01C6D">
      <w:pPr>
        <w:ind w:firstLine="284"/>
        <w:jc w:val="both"/>
        <w:rPr>
          <w:rFonts w:cs="Times New Roman"/>
          <w:color w:val="auto"/>
          <w:sz w:val="24"/>
          <w:szCs w:val="24"/>
        </w:rPr>
      </w:pPr>
      <w:r w:rsidRPr="00784091">
        <w:rPr>
          <w:rFonts w:cs="Times New Roman"/>
          <w:sz w:val="24"/>
          <w:szCs w:val="24"/>
        </w:rPr>
        <w:t xml:space="preserve">1.4. "Объект недвижимости" – </w:t>
      </w:r>
      <w:bookmarkStart w:id="4" w:name="_Hlk59201157"/>
      <w:r w:rsidRPr="00784091">
        <w:rPr>
          <w:rFonts w:cs="Times New Roman"/>
          <w:sz w:val="24"/>
          <w:szCs w:val="24"/>
        </w:rPr>
        <w:t>жилой комплекс «Долина Роз»</w:t>
      </w:r>
      <w:bookmarkEnd w:id="4"/>
      <w:r w:rsidRPr="00784091">
        <w:rPr>
          <w:rFonts w:cs="Times New Roman"/>
          <w:sz w:val="24"/>
          <w:szCs w:val="24"/>
        </w:rPr>
        <w:t xml:space="preserve">, строительство которого осуществляется Застройщиком </w:t>
      </w:r>
      <w:bookmarkStart w:id="5" w:name="_Hlk59201184"/>
      <w:r w:rsidRPr="00784091">
        <w:rPr>
          <w:rFonts w:cs="Times New Roman"/>
          <w:sz w:val="24"/>
          <w:szCs w:val="24"/>
        </w:rPr>
        <w:t xml:space="preserve">на земельном участке с кадастровым номером </w:t>
      </w:r>
      <w:r w:rsidRPr="00784091">
        <w:rPr>
          <w:rFonts w:eastAsia="Microsoft Sans Serif" w:cs="Times New Roman"/>
          <w:sz w:val="24"/>
          <w:szCs w:val="24"/>
          <w:lang w:bidi="ru-RU"/>
        </w:rPr>
        <w:t xml:space="preserve">90:23:000000:1082 </w:t>
      </w:r>
      <w:r w:rsidRPr="00784091">
        <w:rPr>
          <w:rFonts w:cs="Times New Roman"/>
          <w:sz w:val="24"/>
          <w:szCs w:val="24"/>
        </w:rPr>
        <w:t xml:space="preserve">по адресу: </w:t>
      </w:r>
      <w:bookmarkEnd w:id="5"/>
      <w:r w:rsidRPr="00784091">
        <w:rPr>
          <w:rFonts w:cs="Times New Roman"/>
          <w:sz w:val="24"/>
          <w:szCs w:val="24"/>
        </w:rPr>
        <w:t xml:space="preserve">Республика Крым, г. Судак, земли КСП «Долина Роз» на основании утвержденного проекта и </w:t>
      </w:r>
      <w:r w:rsidRPr="00784091">
        <w:rPr>
          <w:rFonts w:cs="Times New Roman"/>
          <w:color w:val="auto"/>
          <w:sz w:val="24"/>
          <w:szCs w:val="24"/>
        </w:rPr>
        <w:t>документов, указанных в разделе 3 настоящего Договора. Указанный адрес Объекта недвижимости будет уточнен после его ввода в эксплуатацию.</w:t>
      </w:r>
    </w:p>
    <w:p w14:paraId="2E14F1FB" w14:textId="77777777" w:rsidR="003F10BC" w:rsidRPr="00784091" w:rsidRDefault="003F10BC" w:rsidP="00B75ED1">
      <w:pPr>
        <w:ind w:firstLine="284"/>
        <w:jc w:val="both"/>
        <w:rPr>
          <w:rFonts w:cs="Times New Roman"/>
          <w:color w:val="auto"/>
          <w:sz w:val="24"/>
          <w:szCs w:val="24"/>
        </w:rPr>
      </w:pPr>
    </w:p>
    <w:p w14:paraId="7493EB5E" w14:textId="77777777" w:rsidR="003F10BC" w:rsidRPr="00784091" w:rsidRDefault="0080173A" w:rsidP="00952781">
      <w:pPr>
        <w:ind w:firstLine="284"/>
        <w:jc w:val="both"/>
        <w:rPr>
          <w:rFonts w:cs="Times New Roman"/>
          <w:b/>
          <w:sz w:val="24"/>
          <w:szCs w:val="24"/>
          <w:lang w:eastAsia="en-US"/>
        </w:rPr>
      </w:pPr>
      <w:r w:rsidRPr="00784091">
        <w:rPr>
          <w:rFonts w:cs="Times New Roman"/>
          <w:b/>
          <w:sz w:val="24"/>
          <w:szCs w:val="24"/>
          <w:lang w:eastAsia="en-US"/>
        </w:rPr>
        <w:t>Основные характеристики Объекта недвижимости</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373"/>
      </w:tblGrid>
      <w:tr w:rsidR="00BE3B84" w:rsidRPr="00784091" w14:paraId="09A03163"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581BA316" w14:textId="77777777" w:rsidR="00BE3B84" w:rsidRPr="00784091" w:rsidRDefault="00BE3B84" w:rsidP="00BE3B84">
            <w:pPr>
              <w:spacing w:line="240" w:lineRule="exact"/>
              <w:rPr>
                <w:rFonts w:cs="Times New Roman"/>
                <w:color w:val="auto"/>
                <w:sz w:val="24"/>
                <w:szCs w:val="24"/>
              </w:rPr>
            </w:pPr>
            <w:r w:rsidRPr="00784091">
              <w:rPr>
                <w:rFonts w:cs="Times New Roman"/>
                <w:color w:val="auto"/>
                <w:sz w:val="24"/>
                <w:szCs w:val="24"/>
              </w:rPr>
              <w:t>Вид</w:t>
            </w:r>
          </w:p>
        </w:tc>
        <w:tc>
          <w:tcPr>
            <w:tcW w:w="3373" w:type="dxa"/>
            <w:tcBorders>
              <w:top w:val="single" w:sz="4" w:space="0" w:color="auto"/>
              <w:left w:val="single" w:sz="4" w:space="0" w:color="auto"/>
              <w:bottom w:val="single" w:sz="4" w:space="0" w:color="auto"/>
              <w:right w:val="single" w:sz="4" w:space="0" w:color="auto"/>
            </w:tcBorders>
            <w:vAlign w:val="center"/>
          </w:tcPr>
          <w:p w14:paraId="374C6A8B" w14:textId="70BC5303" w:rsidR="00BE3B84" w:rsidRPr="00784091" w:rsidRDefault="00BE3B84" w:rsidP="00BE3B84">
            <w:pPr>
              <w:spacing w:line="240" w:lineRule="exact"/>
              <w:rPr>
                <w:rFonts w:cs="Times New Roman"/>
                <w:color w:val="auto"/>
                <w:sz w:val="24"/>
                <w:szCs w:val="24"/>
              </w:rPr>
            </w:pPr>
            <w:r w:rsidRPr="00784091">
              <w:t>Многоквартирный дом</w:t>
            </w:r>
          </w:p>
        </w:tc>
      </w:tr>
      <w:tr w:rsidR="00BE3B84" w:rsidRPr="00784091" w14:paraId="2B4BEB6C"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2C5B9A42" w14:textId="75A27CEA" w:rsidR="00BE3B84" w:rsidRPr="00784091" w:rsidRDefault="00BE3B84" w:rsidP="00BE3B84">
            <w:pPr>
              <w:spacing w:line="240" w:lineRule="exact"/>
              <w:rPr>
                <w:rFonts w:cs="Times New Roman"/>
                <w:color w:val="auto"/>
                <w:sz w:val="24"/>
                <w:szCs w:val="24"/>
              </w:rPr>
            </w:pPr>
            <w:r w:rsidRPr="00784091">
              <w:rPr>
                <w:rFonts w:cs="Times New Roman"/>
                <w:color w:val="auto"/>
                <w:sz w:val="24"/>
                <w:szCs w:val="24"/>
              </w:rPr>
              <w:t>Адрес объекта недвижимости</w:t>
            </w:r>
          </w:p>
        </w:tc>
        <w:tc>
          <w:tcPr>
            <w:tcW w:w="3373" w:type="dxa"/>
            <w:tcBorders>
              <w:top w:val="single" w:sz="4" w:space="0" w:color="auto"/>
              <w:left w:val="single" w:sz="4" w:space="0" w:color="auto"/>
              <w:bottom w:val="single" w:sz="4" w:space="0" w:color="auto"/>
              <w:right w:val="single" w:sz="4" w:space="0" w:color="auto"/>
            </w:tcBorders>
            <w:vAlign w:val="center"/>
          </w:tcPr>
          <w:p w14:paraId="5139A3C0" w14:textId="03C9A097" w:rsidR="00BE3B84" w:rsidRPr="00784091" w:rsidRDefault="00BE3B84" w:rsidP="00BE3B84">
            <w:pPr>
              <w:spacing w:line="240" w:lineRule="exact"/>
              <w:rPr>
                <w:rFonts w:cs="Times New Roman"/>
                <w:sz w:val="24"/>
                <w:szCs w:val="24"/>
              </w:rPr>
            </w:pPr>
            <w:r w:rsidRPr="00784091">
              <w:t>Республика Крым, г. Судак, земли КСП «Долина Роз», кадастровый номер земельного участка: 90:23:000000:1082</w:t>
            </w:r>
          </w:p>
        </w:tc>
      </w:tr>
      <w:tr w:rsidR="00E8192A" w:rsidRPr="00784091" w14:paraId="391FC01F"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6193631A"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Назначение</w:t>
            </w:r>
          </w:p>
        </w:tc>
        <w:tc>
          <w:tcPr>
            <w:tcW w:w="3373" w:type="dxa"/>
            <w:tcBorders>
              <w:top w:val="single" w:sz="4" w:space="0" w:color="auto"/>
              <w:left w:val="single" w:sz="4" w:space="0" w:color="auto"/>
              <w:bottom w:val="single" w:sz="4" w:space="0" w:color="auto"/>
              <w:right w:val="single" w:sz="4" w:space="0" w:color="auto"/>
            </w:tcBorders>
            <w:vAlign w:val="center"/>
          </w:tcPr>
          <w:p w14:paraId="6E4DC8DD"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Многоквартирный дом</w:t>
            </w:r>
          </w:p>
        </w:tc>
      </w:tr>
      <w:tr w:rsidR="00E8192A" w:rsidRPr="00784091" w14:paraId="001AF698"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121A263A"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 xml:space="preserve">Количество этажей </w:t>
            </w:r>
          </w:p>
        </w:tc>
        <w:tc>
          <w:tcPr>
            <w:tcW w:w="3373" w:type="dxa"/>
            <w:tcBorders>
              <w:top w:val="single" w:sz="4" w:space="0" w:color="auto"/>
              <w:left w:val="single" w:sz="4" w:space="0" w:color="auto"/>
              <w:bottom w:val="single" w:sz="4" w:space="0" w:color="auto"/>
              <w:right w:val="single" w:sz="4" w:space="0" w:color="auto"/>
            </w:tcBorders>
            <w:vAlign w:val="center"/>
          </w:tcPr>
          <w:p w14:paraId="1039450E"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9 шт.</w:t>
            </w:r>
          </w:p>
        </w:tc>
      </w:tr>
      <w:tr w:rsidR="00E8192A" w:rsidRPr="00784091" w14:paraId="7F0CC185"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2572C3CB"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В т.ч. подземных этажей</w:t>
            </w:r>
          </w:p>
        </w:tc>
        <w:tc>
          <w:tcPr>
            <w:tcW w:w="3373" w:type="dxa"/>
            <w:tcBorders>
              <w:top w:val="single" w:sz="4" w:space="0" w:color="auto"/>
              <w:left w:val="single" w:sz="4" w:space="0" w:color="auto"/>
              <w:bottom w:val="single" w:sz="4" w:space="0" w:color="auto"/>
              <w:right w:val="single" w:sz="4" w:space="0" w:color="auto"/>
            </w:tcBorders>
            <w:vAlign w:val="center"/>
          </w:tcPr>
          <w:p w14:paraId="3ECDFA6B"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1 шт.</w:t>
            </w:r>
          </w:p>
        </w:tc>
      </w:tr>
      <w:tr w:rsidR="00E8192A" w:rsidRPr="00784091" w14:paraId="6C9965B2"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276905AD" w14:textId="77777777" w:rsidR="003F10BC" w:rsidRPr="00784091" w:rsidRDefault="0080173A" w:rsidP="008B3A35">
            <w:pPr>
              <w:spacing w:line="240" w:lineRule="exact"/>
              <w:rPr>
                <w:rStyle w:val="211pt"/>
                <w:b w:val="0"/>
                <w:color w:val="auto"/>
                <w:sz w:val="24"/>
                <w:szCs w:val="24"/>
              </w:rPr>
            </w:pPr>
            <w:r w:rsidRPr="00784091">
              <w:rPr>
                <w:rStyle w:val="211pt"/>
                <w:b w:val="0"/>
                <w:bCs w:val="0"/>
                <w:i w:val="0"/>
                <w:color w:val="auto"/>
                <w:sz w:val="24"/>
                <w:szCs w:val="24"/>
              </w:rPr>
              <w:t>Общая площадь Объекта недвижимости</w:t>
            </w:r>
          </w:p>
        </w:tc>
        <w:tc>
          <w:tcPr>
            <w:tcW w:w="3373" w:type="dxa"/>
            <w:tcBorders>
              <w:top w:val="single" w:sz="4" w:space="0" w:color="auto"/>
              <w:left w:val="single" w:sz="4" w:space="0" w:color="auto"/>
              <w:bottom w:val="single" w:sz="4" w:space="0" w:color="auto"/>
              <w:right w:val="single" w:sz="4" w:space="0" w:color="auto"/>
            </w:tcBorders>
            <w:vAlign w:val="center"/>
          </w:tcPr>
          <w:p w14:paraId="030B8928" w14:textId="77777777" w:rsidR="003F10BC" w:rsidRPr="00784091" w:rsidRDefault="0080173A" w:rsidP="008B3A35">
            <w:pPr>
              <w:spacing w:line="240" w:lineRule="exact"/>
              <w:rPr>
                <w:rStyle w:val="211pt"/>
                <w:b w:val="0"/>
                <w:i w:val="0"/>
                <w:color w:val="auto"/>
                <w:sz w:val="24"/>
                <w:szCs w:val="24"/>
              </w:rPr>
            </w:pPr>
            <w:r w:rsidRPr="00784091">
              <w:rPr>
                <w:rStyle w:val="211pt"/>
                <w:b w:val="0"/>
                <w:i w:val="0"/>
                <w:color w:val="auto"/>
                <w:sz w:val="24"/>
                <w:szCs w:val="24"/>
              </w:rPr>
              <w:t>25 370,28 кв. м</w:t>
            </w:r>
          </w:p>
        </w:tc>
      </w:tr>
      <w:tr w:rsidR="00E8192A" w:rsidRPr="00784091" w14:paraId="1262381A"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53DF5746" w14:textId="77777777" w:rsidR="003F10BC" w:rsidRPr="00784091" w:rsidRDefault="0080173A" w:rsidP="008B3A35">
            <w:pPr>
              <w:spacing w:line="240" w:lineRule="exact"/>
              <w:ind w:right="139"/>
              <w:rPr>
                <w:rStyle w:val="211pt"/>
                <w:b w:val="0"/>
                <w:bCs w:val="0"/>
                <w:i w:val="0"/>
                <w:color w:val="auto"/>
                <w:sz w:val="24"/>
                <w:szCs w:val="24"/>
              </w:rPr>
            </w:pPr>
            <w:r w:rsidRPr="00784091">
              <w:rPr>
                <w:rStyle w:val="211pt"/>
                <w:b w:val="0"/>
                <w:bCs w:val="0"/>
                <w:i w:val="0"/>
                <w:color w:val="auto"/>
                <w:sz w:val="24"/>
                <w:szCs w:val="24"/>
              </w:rPr>
              <w:t xml:space="preserve">Площадь нежилых помещений </w:t>
            </w:r>
          </w:p>
        </w:tc>
        <w:tc>
          <w:tcPr>
            <w:tcW w:w="3373" w:type="dxa"/>
            <w:tcBorders>
              <w:top w:val="single" w:sz="4" w:space="0" w:color="auto"/>
              <w:left w:val="single" w:sz="4" w:space="0" w:color="auto"/>
              <w:bottom w:val="single" w:sz="4" w:space="0" w:color="auto"/>
              <w:right w:val="single" w:sz="4" w:space="0" w:color="auto"/>
            </w:tcBorders>
            <w:vAlign w:val="center"/>
          </w:tcPr>
          <w:p w14:paraId="3A2401B4"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6</w:t>
            </w:r>
            <w:r w:rsidRPr="00784091">
              <w:rPr>
                <w:sz w:val="24"/>
                <w:szCs w:val="24"/>
              </w:rPr>
              <w:t> 359,9 кв.м</w:t>
            </w:r>
          </w:p>
        </w:tc>
      </w:tr>
      <w:tr w:rsidR="00E8192A" w:rsidRPr="00784091" w14:paraId="46B42A0B"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5D0EEB86" w14:textId="77777777" w:rsidR="003F10BC" w:rsidRPr="00784091" w:rsidRDefault="0080173A" w:rsidP="008B3A35">
            <w:pPr>
              <w:spacing w:line="240" w:lineRule="exact"/>
              <w:ind w:right="139"/>
              <w:rPr>
                <w:rFonts w:cs="Times New Roman"/>
                <w:b/>
                <w:color w:val="auto"/>
                <w:sz w:val="24"/>
                <w:szCs w:val="24"/>
              </w:rPr>
            </w:pPr>
            <w:r w:rsidRPr="00784091">
              <w:rPr>
                <w:rStyle w:val="211pt"/>
                <w:b w:val="0"/>
                <w:bCs w:val="0"/>
                <w:i w:val="0"/>
                <w:color w:val="auto"/>
                <w:sz w:val="24"/>
                <w:szCs w:val="24"/>
              </w:rPr>
              <w:t xml:space="preserve">Площадь жилых помещений </w:t>
            </w:r>
          </w:p>
        </w:tc>
        <w:tc>
          <w:tcPr>
            <w:tcW w:w="3373" w:type="dxa"/>
            <w:tcBorders>
              <w:top w:val="single" w:sz="4" w:space="0" w:color="auto"/>
              <w:left w:val="single" w:sz="4" w:space="0" w:color="auto"/>
              <w:bottom w:val="single" w:sz="4" w:space="0" w:color="auto"/>
              <w:right w:val="single" w:sz="4" w:space="0" w:color="auto"/>
            </w:tcBorders>
            <w:vAlign w:val="center"/>
          </w:tcPr>
          <w:p w14:paraId="206E68B8" w14:textId="5851CBD1"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1</w:t>
            </w:r>
            <w:r w:rsidR="00F7435C" w:rsidRPr="00784091">
              <w:rPr>
                <w:color w:val="auto"/>
                <w:sz w:val="24"/>
                <w:szCs w:val="24"/>
              </w:rPr>
              <w:t>6</w:t>
            </w:r>
            <w:r w:rsidRPr="00784091">
              <w:rPr>
                <w:color w:val="auto"/>
                <w:sz w:val="24"/>
                <w:szCs w:val="24"/>
              </w:rPr>
              <w:t> </w:t>
            </w:r>
            <w:r w:rsidR="00F7435C" w:rsidRPr="00784091">
              <w:rPr>
                <w:color w:val="auto"/>
                <w:sz w:val="24"/>
                <w:szCs w:val="24"/>
              </w:rPr>
              <w:t>468</w:t>
            </w:r>
            <w:r w:rsidRPr="00784091">
              <w:rPr>
                <w:color w:val="auto"/>
                <w:sz w:val="24"/>
                <w:szCs w:val="24"/>
              </w:rPr>
              <w:t>,</w:t>
            </w:r>
            <w:r w:rsidR="00F7435C" w:rsidRPr="00784091">
              <w:rPr>
                <w:color w:val="auto"/>
                <w:sz w:val="24"/>
                <w:szCs w:val="24"/>
              </w:rPr>
              <w:t>29</w:t>
            </w:r>
            <w:r w:rsidRPr="00784091">
              <w:rPr>
                <w:color w:val="auto"/>
                <w:sz w:val="24"/>
                <w:szCs w:val="24"/>
              </w:rPr>
              <w:t xml:space="preserve"> кв.м</w:t>
            </w:r>
          </w:p>
        </w:tc>
      </w:tr>
      <w:tr w:rsidR="00E8192A" w:rsidRPr="00784091" w14:paraId="4CC37E3A"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08BDC19D" w14:textId="77777777" w:rsidR="003F10BC" w:rsidRPr="00784091" w:rsidRDefault="0080173A" w:rsidP="008B3A35">
            <w:pPr>
              <w:spacing w:line="240" w:lineRule="exact"/>
              <w:rPr>
                <w:rFonts w:cs="Times New Roman"/>
                <w:color w:val="auto"/>
                <w:sz w:val="24"/>
                <w:szCs w:val="24"/>
              </w:rPr>
            </w:pPr>
            <w:r w:rsidRPr="00784091">
              <w:rPr>
                <w:rStyle w:val="211pt"/>
                <w:b w:val="0"/>
                <w:bCs w:val="0"/>
                <w:i w:val="0"/>
                <w:color w:val="auto"/>
                <w:sz w:val="24"/>
                <w:szCs w:val="24"/>
              </w:rPr>
              <w:t xml:space="preserve">Количество помещений </w:t>
            </w:r>
          </w:p>
        </w:tc>
        <w:tc>
          <w:tcPr>
            <w:tcW w:w="3373" w:type="dxa"/>
            <w:tcBorders>
              <w:top w:val="single" w:sz="4" w:space="0" w:color="auto"/>
              <w:left w:val="single" w:sz="4" w:space="0" w:color="auto"/>
              <w:bottom w:val="single" w:sz="4" w:space="0" w:color="auto"/>
              <w:right w:val="single" w:sz="4" w:space="0" w:color="auto"/>
            </w:tcBorders>
            <w:vAlign w:val="center"/>
          </w:tcPr>
          <w:p w14:paraId="72B960CD" w14:textId="5504E824"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6</w:t>
            </w:r>
            <w:r w:rsidR="00F7435C" w:rsidRPr="00784091">
              <w:t>60</w:t>
            </w:r>
            <w:r w:rsidRPr="00784091">
              <w:t> шт.</w:t>
            </w:r>
          </w:p>
        </w:tc>
      </w:tr>
      <w:tr w:rsidR="00E8192A" w:rsidRPr="00784091" w14:paraId="682F9B2F"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02CE4453" w14:textId="77777777" w:rsidR="003F10BC" w:rsidRPr="00784091" w:rsidRDefault="0080173A" w:rsidP="008B3A35">
            <w:pPr>
              <w:spacing w:line="240" w:lineRule="exact"/>
              <w:rPr>
                <w:rStyle w:val="211pt"/>
                <w:b w:val="0"/>
                <w:bCs w:val="0"/>
                <w:i w:val="0"/>
                <w:color w:val="auto"/>
                <w:sz w:val="24"/>
                <w:szCs w:val="24"/>
              </w:rPr>
            </w:pPr>
            <w:r w:rsidRPr="00784091">
              <w:rPr>
                <w:rStyle w:val="211pt"/>
                <w:b w:val="0"/>
                <w:bCs w:val="0"/>
                <w:i w:val="0"/>
                <w:color w:val="auto"/>
                <w:sz w:val="24"/>
                <w:szCs w:val="24"/>
              </w:rPr>
              <w:t xml:space="preserve">Количество нежилых помещений </w:t>
            </w:r>
          </w:p>
        </w:tc>
        <w:tc>
          <w:tcPr>
            <w:tcW w:w="3373" w:type="dxa"/>
            <w:tcBorders>
              <w:top w:val="single" w:sz="4" w:space="0" w:color="auto"/>
              <w:left w:val="single" w:sz="4" w:space="0" w:color="auto"/>
              <w:bottom w:val="single" w:sz="4" w:space="0" w:color="auto"/>
              <w:right w:val="single" w:sz="4" w:space="0" w:color="auto"/>
            </w:tcBorders>
            <w:vAlign w:val="center"/>
          </w:tcPr>
          <w:p w14:paraId="3E1FE20B" w14:textId="384A976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3</w:t>
            </w:r>
            <w:r w:rsidR="00F7435C" w:rsidRPr="00784091">
              <w:t>44</w:t>
            </w:r>
            <w:r w:rsidRPr="00784091">
              <w:t> шт.</w:t>
            </w:r>
          </w:p>
        </w:tc>
      </w:tr>
      <w:tr w:rsidR="00E8192A" w:rsidRPr="00784091" w14:paraId="5C7B0CDD"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05614D18" w14:textId="77777777" w:rsidR="003F10BC" w:rsidRPr="00784091" w:rsidRDefault="0080173A" w:rsidP="008B3A35">
            <w:pPr>
              <w:spacing w:line="240" w:lineRule="exact"/>
              <w:rPr>
                <w:rStyle w:val="211pt"/>
                <w:b w:val="0"/>
                <w:bCs w:val="0"/>
                <w:i w:val="0"/>
                <w:color w:val="auto"/>
                <w:sz w:val="24"/>
                <w:szCs w:val="24"/>
              </w:rPr>
            </w:pPr>
            <w:r w:rsidRPr="00784091">
              <w:rPr>
                <w:rStyle w:val="211pt"/>
                <w:b w:val="0"/>
                <w:bCs w:val="0"/>
                <w:i w:val="0"/>
                <w:color w:val="auto"/>
                <w:sz w:val="24"/>
                <w:szCs w:val="24"/>
              </w:rPr>
              <w:t>Количество жилых помещений (квартир)</w:t>
            </w:r>
          </w:p>
        </w:tc>
        <w:tc>
          <w:tcPr>
            <w:tcW w:w="3373" w:type="dxa"/>
            <w:tcBorders>
              <w:top w:val="single" w:sz="4" w:space="0" w:color="auto"/>
              <w:left w:val="single" w:sz="4" w:space="0" w:color="auto"/>
              <w:bottom w:val="single" w:sz="4" w:space="0" w:color="auto"/>
              <w:right w:val="single" w:sz="4" w:space="0" w:color="auto"/>
            </w:tcBorders>
            <w:vAlign w:val="center"/>
          </w:tcPr>
          <w:p w14:paraId="00D73E3B" w14:textId="77777777" w:rsidR="003F10BC" w:rsidRPr="00784091" w:rsidRDefault="0080173A" w:rsidP="008B3A35">
            <w:pPr>
              <w:spacing w:line="240" w:lineRule="exact"/>
              <w:rPr>
                <w:rFonts w:cs="Times New Roman"/>
                <w:color w:val="auto"/>
                <w:sz w:val="24"/>
                <w:szCs w:val="24"/>
              </w:rPr>
            </w:pPr>
            <w:r w:rsidRPr="00784091">
              <w:rPr>
                <w:rFonts w:cs="Times New Roman"/>
                <w:color w:val="auto"/>
                <w:sz w:val="24"/>
                <w:szCs w:val="24"/>
              </w:rPr>
              <w:t>3</w:t>
            </w:r>
            <w:r w:rsidRPr="00784091">
              <w:t>16 шт.</w:t>
            </w:r>
          </w:p>
        </w:tc>
      </w:tr>
      <w:tr w:rsidR="00BE3B84" w:rsidRPr="00784091" w14:paraId="75747969"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77A9534C" w14:textId="77777777" w:rsidR="00BE3B84" w:rsidRPr="00784091" w:rsidRDefault="00BE3B84" w:rsidP="00BE3B84">
            <w:pPr>
              <w:spacing w:line="240" w:lineRule="exact"/>
              <w:ind w:right="139"/>
              <w:rPr>
                <w:rFonts w:cs="Times New Roman"/>
                <w:b/>
                <w:color w:val="auto"/>
                <w:sz w:val="24"/>
                <w:szCs w:val="24"/>
              </w:rPr>
            </w:pPr>
            <w:r w:rsidRPr="00784091">
              <w:rPr>
                <w:rFonts w:cs="Times New Roman"/>
                <w:color w:val="auto"/>
                <w:sz w:val="24"/>
                <w:szCs w:val="24"/>
                <w:shd w:val="clear" w:color="auto" w:fill="FFFFFF"/>
              </w:rPr>
              <w:lastRenderedPageBreak/>
              <w:t xml:space="preserve">Материал наружных стен </w:t>
            </w:r>
          </w:p>
        </w:tc>
        <w:tc>
          <w:tcPr>
            <w:tcW w:w="3373" w:type="dxa"/>
            <w:tcBorders>
              <w:top w:val="single" w:sz="4" w:space="0" w:color="auto"/>
              <w:left w:val="single" w:sz="4" w:space="0" w:color="auto"/>
              <w:bottom w:val="single" w:sz="4" w:space="0" w:color="auto"/>
              <w:right w:val="single" w:sz="4" w:space="0" w:color="auto"/>
            </w:tcBorders>
          </w:tcPr>
          <w:p w14:paraId="35ED8E2F" w14:textId="5AE89392" w:rsidR="00BE3B84" w:rsidRPr="00784091" w:rsidRDefault="00BE3B84" w:rsidP="00BE3B84">
            <w:pPr>
              <w:spacing w:line="240" w:lineRule="exact"/>
              <w:jc w:val="both"/>
              <w:rPr>
                <w:rFonts w:cs="Times New Roman"/>
                <w:color w:val="auto"/>
                <w:sz w:val="24"/>
                <w:szCs w:val="24"/>
              </w:rPr>
            </w:pPr>
            <w:r w:rsidRPr="00784091">
              <w:t>С монолитным железобетонным каркасом и стенами из мелкоштучных каменных материалов (кирпич, керамические камни, блоки и др.)</w:t>
            </w:r>
          </w:p>
        </w:tc>
      </w:tr>
      <w:tr w:rsidR="00BE3B84" w:rsidRPr="00784091" w14:paraId="2667EDDC"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1062B745" w14:textId="77777777" w:rsidR="00BE3B84" w:rsidRPr="00784091" w:rsidRDefault="00BE3B84" w:rsidP="00BE3B84">
            <w:pPr>
              <w:spacing w:line="240" w:lineRule="exact"/>
              <w:rPr>
                <w:rFonts w:cs="Times New Roman"/>
                <w:color w:val="auto"/>
                <w:sz w:val="24"/>
                <w:szCs w:val="24"/>
              </w:rPr>
            </w:pPr>
            <w:r w:rsidRPr="00784091">
              <w:rPr>
                <w:rFonts w:cs="Times New Roman"/>
                <w:color w:val="auto"/>
                <w:sz w:val="24"/>
                <w:szCs w:val="24"/>
                <w:shd w:val="clear" w:color="auto" w:fill="FFFFFF"/>
              </w:rPr>
              <w:t xml:space="preserve">Материал поэтажных перекрытий </w:t>
            </w:r>
          </w:p>
        </w:tc>
        <w:tc>
          <w:tcPr>
            <w:tcW w:w="3373" w:type="dxa"/>
            <w:tcBorders>
              <w:top w:val="single" w:sz="4" w:space="0" w:color="auto"/>
              <w:left w:val="single" w:sz="4" w:space="0" w:color="auto"/>
              <w:bottom w:val="single" w:sz="4" w:space="0" w:color="auto"/>
              <w:right w:val="single" w:sz="4" w:space="0" w:color="auto"/>
            </w:tcBorders>
          </w:tcPr>
          <w:p w14:paraId="361D8AF0" w14:textId="77777777" w:rsidR="00BE3B84" w:rsidRPr="00784091" w:rsidRDefault="00BE3B84" w:rsidP="00BE3B84">
            <w:pPr>
              <w:spacing w:line="240" w:lineRule="exact"/>
              <w:jc w:val="both"/>
              <w:rPr>
                <w:rFonts w:cs="Times New Roman"/>
                <w:color w:val="auto"/>
                <w:sz w:val="24"/>
                <w:szCs w:val="24"/>
              </w:rPr>
            </w:pPr>
            <w:r w:rsidRPr="00784091">
              <w:rPr>
                <w:rFonts w:cs="Times New Roman"/>
                <w:color w:val="auto"/>
                <w:sz w:val="24"/>
                <w:szCs w:val="24"/>
                <w:shd w:val="clear" w:color="auto" w:fill="FFFFFF"/>
              </w:rPr>
              <w:t>монолитный железобетон</w:t>
            </w:r>
          </w:p>
        </w:tc>
      </w:tr>
      <w:tr w:rsidR="00BE3B84" w:rsidRPr="00784091" w14:paraId="0B45D4C0"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7C1CCE23" w14:textId="77777777" w:rsidR="00BE3B84" w:rsidRPr="00784091" w:rsidRDefault="00BE3B84" w:rsidP="00BE3B84">
            <w:pPr>
              <w:spacing w:line="240" w:lineRule="exact"/>
              <w:rPr>
                <w:rFonts w:cs="Times New Roman"/>
                <w:color w:val="auto"/>
                <w:sz w:val="24"/>
                <w:szCs w:val="24"/>
                <w:shd w:val="clear" w:color="auto" w:fill="FFFFFF"/>
              </w:rPr>
            </w:pPr>
            <w:r w:rsidRPr="00784091">
              <w:rPr>
                <w:rFonts w:cs="Times New Roman"/>
                <w:color w:val="auto"/>
                <w:sz w:val="24"/>
                <w:szCs w:val="24"/>
                <w:shd w:val="clear" w:color="auto" w:fill="FFFFFF"/>
              </w:rPr>
              <w:t xml:space="preserve">Класс энергетической эффективности </w:t>
            </w:r>
          </w:p>
        </w:tc>
        <w:tc>
          <w:tcPr>
            <w:tcW w:w="3373" w:type="dxa"/>
            <w:tcBorders>
              <w:top w:val="single" w:sz="4" w:space="0" w:color="auto"/>
              <w:left w:val="single" w:sz="4" w:space="0" w:color="auto"/>
              <w:bottom w:val="single" w:sz="4" w:space="0" w:color="auto"/>
              <w:right w:val="single" w:sz="4" w:space="0" w:color="auto"/>
            </w:tcBorders>
          </w:tcPr>
          <w:p w14:paraId="781CFDE9" w14:textId="364F62CD" w:rsidR="00BE3B84" w:rsidRPr="00784091" w:rsidRDefault="00BE3B84" w:rsidP="00BE3B84">
            <w:pPr>
              <w:spacing w:line="240" w:lineRule="exact"/>
              <w:jc w:val="both"/>
              <w:rPr>
                <w:rFonts w:cs="Times New Roman"/>
                <w:color w:val="auto"/>
                <w:sz w:val="24"/>
                <w:szCs w:val="24"/>
              </w:rPr>
            </w:pPr>
            <w:r w:rsidRPr="00784091">
              <w:rPr>
                <w:rFonts w:cs="Times New Roman"/>
                <w:color w:val="auto"/>
                <w:sz w:val="24"/>
                <w:szCs w:val="24"/>
              </w:rPr>
              <w:t>B</w:t>
            </w:r>
          </w:p>
        </w:tc>
      </w:tr>
      <w:tr w:rsidR="00BE3B84" w:rsidRPr="00784091" w14:paraId="79C11329" w14:textId="77777777" w:rsidTr="00EB6487">
        <w:tc>
          <w:tcPr>
            <w:tcW w:w="5841" w:type="dxa"/>
            <w:tcBorders>
              <w:top w:val="single" w:sz="4" w:space="0" w:color="auto"/>
              <w:left w:val="single" w:sz="4" w:space="0" w:color="auto"/>
              <w:bottom w:val="single" w:sz="4" w:space="0" w:color="auto"/>
              <w:right w:val="single" w:sz="4" w:space="0" w:color="auto"/>
            </w:tcBorders>
            <w:vAlign w:val="center"/>
          </w:tcPr>
          <w:p w14:paraId="10FF7C08" w14:textId="77777777" w:rsidR="00BE3B84" w:rsidRPr="00784091" w:rsidRDefault="00BE3B84" w:rsidP="00BE3B84">
            <w:pPr>
              <w:spacing w:line="240" w:lineRule="exact"/>
              <w:rPr>
                <w:rFonts w:cs="Times New Roman"/>
                <w:color w:val="auto"/>
                <w:sz w:val="24"/>
                <w:szCs w:val="24"/>
                <w:shd w:val="clear" w:color="auto" w:fill="FFFFFF"/>
              </w:rPr>
            </w:pPr>
            <w:r w:rsidRPr="00784091">
              <w:rPr>
                <w:rFonts w:cs="Times New Roman"/>
                <w:color w:val="auto"/>
                <w:sz w:val="24"/>
                <w:szCs w:val="24"/>
                <w:shd w:val="clear" w:color="auto" w:fill="FFFFFF"/>
              </w:rPr>
              <w:t xml:space="preserve">Сейсмостойкость </w:t>
            </w:r>
          </w:p>
        </w:tc>
        <w:tc>
          <w:tcPr>
            <w:tcW w:w="3373" w:type="dxa"/>
            <w:tcBorders>
              <w:top w:val="single" w:sz="4" w:space="0" w:color="auto"/>
              <w:left w:val="single" w:sz="4" w:space="0" w:color="auto"/>
              <w:bottom w:val="single" w:sz="4" w:space="0" w:color="auto"/>
              <w:right w:val="single" w:sz="4" w:space="0" w:color="auto"/>
            </w:tcBorders>
          </w:tcPr>
          <w:p w14:paraId="3445EDD0" w14:textId="77777777" w:rsidR="00BE3B84" w:rsidRPr="00784091" w:rsidRDefault="00BE3B84" w:rsidP="00BE3B84">
            <w:pPr>
              <w:spacing w:line="240" w:lineRule="exact"/>
              <w:jc w:val="both"/>
              <w:rPr>
                <w:rFonts w:cs="Times New Roman"/>
                <w:color w:val="auto"/>
                <w:sz w:val="24"/>
                <w:szCs w:val="24"/>
              </w:rPr>
            </w:pPr>
            <w:r w:rsidRPr="00784091">
              <w:rPr>
                <w:rFonts w:cs="Times New Roman"/>
                <w:color w:val="auto"/>
                <w:sz w:val="24"/>
                <w:szCs w:val="24"/>
                <w:shd w:val="clear" w:color="auto" w:fill="FFFFFF"/>
              </w:rPr>
              <w:t>8 баллов</w:t>
            </w:r>
          </w:p>
        </w:tc>
      </w:tr>
    </w:tbl>
    <w:p w14:paraId="167E6B26" w14:textId="72AB451E" w:rsidR="003F10BC" w:rsidRPr="00784091" w:rsidRDefault="0080173A" w:rsidP="00952781">
      <w:pPr>
        <w:ind w:firstLine="284"/>
        <w:jc w:val="both"/>
        <w:rPr>
          <w:rFonts w:cs="Times New Roman"/>
          <w:sz w:val="24"/>
          <w:szCs w:val="24"/>
        </w:rPr>
      </w:pPr>
      <w:r w:rsidRPr="00784091">
        <w:rPr>
          <w:rFonts w:cs="Times New Roman"/>
          <w:b/>
          <w:sz w:val="24"/>
          <w:szCs w:val="24"/>
          <w:lang w:eastAsia="en-US"/>
        </w:rPr>
        <w:t xml:space="preserve"> </w:t>
      </w:r>
      <w:r w:rsidRPr="00784091">
        <w:rPr>
          <w:rFonts w:cs="Times New Roman"/>
          <w:sz w:val="24"/>
          <w:szCs w:val="24"/>
        </w:rPr>
        <w:t>1.5. "</w:t>
      </w:r>
      <w:r w:rsidRPr="00784091">
        <w:rPr>
          <w:rFonts w:cs="Times New Roman"/>
          <w:bCs/>
          <w:sz w:val="24"/>
          <w:szCs w:val="24"/>
        </w:rPr>
        <w:t xml:space="preserve">Окончание строительства </w:t>
      </w:r>
      <w:r w:rsidRPr="00784091">
        <w:rPr>
          <w:rFonts w:cs="Times New Roman"/>
          <w:sz w:val="24"/>
          <w:szCs w:val="24"/>
        </w:rPr>
        <w:t>Объекта недвижимости" - получение разрешения на ввод Объекта недвижимости в эксплуатацию в установленном законодательством порядке.</w:t>
      </w:r>
    </w:p>
    <w:p w14:paraId="74BEDADA" w14:textId="11A85EC5" w:rsidR="00F7435C" w:rsidRPr="00784091" w:rsidRDefault="0080173A" w:rsidP="00952781">
      <w:pPr>
        <w:ind w:firstLine="284"/>
        <w:jc w:val="both"/>
        <w:rPr>
          <w:rFonts w:cs="Times New Roman"/>
          <w:color w:val="auto"/>
          <w:sz w:val="24"/>
          <w:szCs w:val="24"/>
        </w:rPr>
      </w:pPr>
      <w:r w:rsidRPr="00784091">
        <w:rPr>
          <w:rFonts w:cs="Times New Roman"/>
          <w:sz w:val="24"/>
          <w:szCs w:val="24"/>
          <w:shd w:val="clear" w:color="auto" w:fill="FFFFFF" w:themeFill="background1"/>
        </w:rPr>
        <w:t>1.6. "</w:t>
      </w:r>
      <w:r w:rsidRPr="00784091">
        <w:rPr>
          <w:rFonts w:cs="Times New Roman"/>
          <w:bCs/>
          <w:sz w:val="24"/>
          <w:szCs w:val="24"/>
          <w:shd w:val="clear" w:color="auto" w:fill="FFFFFF" w:themeFill="background1"/>
        </w:rPr>
        <w:t>Объект долевого строительства"</w:t>
      </w:r>
      <w:r w:rsidRPr="00784091">
        <w:rPr>
          <w:rFonts w:cs="Times New Roman"/>
          <w:sz w:val="24"/>
          <w:szCs w:val="24"/>
          <w:shd w:val="clear" w:color="auto" w:fill="FFFFFF" w:themeFill="background1"/>
        </w:rPr>
        <w:t xml:space="preserve"> – </w:t>
      </w:r>
      <w:r w:rsidRPr="00784091">
        <w:rPr>
          <w:rFonts w:cs="Times New Roman"/>
          <w:color w:val="auto"/>
          <w:sz w:val="24"/>
          <w:szCs w:val="24"/>
          <w:shd w:val="clear" w:color="auto" w:fill="FFFFFF" w:themeFill="background1"/>
        </w:rPr>
        <w:t>жилое помещение</w:t>
      </w:r>
      <w:r w:rsidR="00D57E92" w:rsidRPr="00784091">
        <w:rPr>
          <w:rFonts w:cs="Times New Roman"/>
          <w:color w:val="auto"/>
          <w:sz w:val="24"/>
          <w:szCs w:val="24"/>
          <w:shd w:val="clear" w:color="auto" w:fill="FFFFFF" w:themeFill="background1"/>
        </w:rPr>
        <w:t xml:space="preserve"> (квартира)</w:t>
      </w:r>
      <w:r w:rsidRPr="00784091">
        <w:rPr>
          <w:rFonts w:cs="Times New Roman"/>
          <w:color w:val="auto"/>
          <w:sz w:val="24"/>
          <w:szCs w:val="24"/>
          <w:shd w:val="clear" w:color="auto" w:fill="FFFFFF" w:themeFill="background1"/>
        </w:rPr>
        <w:t xml:space="preserve">, </w:t>
      </w:r>
    </w:p>
    <w:p w14:paraId="0AE14D46" w14:textId="0ADA7604"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p>
    <w:p w14:paraId="005E4050"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1.7.</w:t>
      </w:r>
      <w:r w:rsidRPr="00784091">
        <w:rPr>
          <w:rFonts w:cs="Times New Roman"/>
          <w:bCs/>
          <w:color w:val="auto"/>
          <w:sz w:val="24"/>
          <w:szCs w:val="24"/>
        </w:rPr>
        <w:t xml:space="preserve"> "Общая площадь" </w:t>
      </w:r>
      <w:r w:rsidRPr="00784091">
        <w:rPr>
          <w:rFonts w:cs="Times New Roman"/>
          <w:color w:val="auto"/>
          <w:sz w:val="24"/>
          <w:szCs w:val="24"/>
        </w:rPr>
        <w:t xml:space="preserve">- ориентировочная (проектная) сумма площадей всех частей </w:t>
      </w:r>
      <w:r w:rsidRPr="00784091">
        <w:rPr>
          <w:rFonts w:cs="Times New Roman"/>
          <w:bCs/>
          <w:color w:val="auto"/>
          <w:sz w:val="24"/>
          <w:szCs w:val="24"/>
        </w:rPr>
        <w:t>Объекта долевого строительства</w:t>
      </w:r>
      <w:r w:rsidRPr="00784091">
        <w:rPr>
          <w:rFonts w:cs="Times New Roman"/>
          <w:color w:val="auto"/>
          <w:sz w:val="24"/>
          <w:szCs w:val="24"/>
        </w:rPr>
        <w:t xml:space="preserve">, включая площадь помещений вспомогательного использования, </w:t>
      </w:r>
      <w:bookmarkStart w:id="6" w:name="_Hlk132309224"/>
      <w:r w:rsidRPr="00784091">
        <w:rPr>
          <w:rFonts w:cs="Times New Roman"/>
          <w:color w:val="auto"/>
          <w:sz w:val="24"/>
          <w:szCs w:val="24"/>
        </w:rPr>
        <w:t>за исключением балконов, лоджий, веранд и террас</w:t>
      </w:r>
      <w:bookmarkEnd w:id="6"/>
      <w:r w:rsidRPr="00784091">
        <w:rPr>
          <w:rFonts w:cs="Times New Roman"/>
          <w:color w:val="auto"/>
          <w:sz w:val="24"/>
          <w:szCs w:val="24"/>
        </w:rPr>
        <w:t xml:space="preserve">. </w:t>
      </w:r>
    </w:p>
    <w:p w14:paraId="3AD5F449"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1.8. "Общее имущество" –  помещения в Объекте недвижимости, не являющиеся частями Объекта долевого строительства, и предназначенные для обслуживания более одного помещения в Объекте недвижимости,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комплексе оборудование (технические подвалы), а также крыши,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находящееся в Объекте недвижимости, за пределами или внутри помещений,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Объекта недвижимости объекты, расположенные на земельном участке в соответствии с проектной документацией.</w:t>
      </w:r>
    </w:p>
    <w:p w14:paraId="3D096957" w14:textId="77777777" w:rsidR="003F10BC" w:rsidRPr="00784091" w:rsidRDefault="0080173A" w:rsidP="00952781">
      <w:pPr>
        <w:pStyle w:val="ad"/>
        <w:widowControl/>
        <w:autoSpaceDE/>
        <w:autoSpaceDN/>
        <w:adjustRightInd/>
        <w:spacing w:after="0"/>
        <w:ind w:firstLine="284"/>
        <w:jc w:val="both"/>
        <w:rPr>
          <w:b/>
          <w:iCs/>
          <w:sz w:val="24"/>
          <w:szCs w:val="24"/>
        </w:rPr>
      </w:pPr>
      <w:r w:rsidRPr="00784091">
        <w:rPr>
          <w:color w:val="auto"/>
          <w:sz w:val="24"/>
          <w:szCs w:val="24"/>
        </w:rPr>
        <w:t xml:space="preserve">1.9. "Окончательная Общая площадь" - сумма площадей всех частей </w:t>
      </w:r>
      <w:r w:rsidRPr="00784091">
        <w:rPr>
          <w:bCs/>
          <w:color w:val="auto"/>
          <w:sz w:val="24"/>
          <w:szCs w:val="24"/>
        </w:rPr>
        <w:t>Объекта долевого строительства</w:t>
      </w:r>
      <w:r w:rsidRPr="00784091">
        <w:rPr>
          <w:color w:val="auto"/>
          <w:sz w:val="24"/>
          <w:szCs w:val="24"/>
        </w:rPr>
        <w:t xml:space="preserve">, включая площадь помещений вспомогательного назначения за исключением балконов, лоджий, веранд и террас, которая определяется после проведения технического учета и инвентаризации Объекта долевого строительства, на основании данных БТИ и/или </w:t>
      </w:r>
      <w:r w:rsidRPr="00784091">
        <w:rPr>
          <w:bCs/>
          <w:iCs/>
          <w:sz w:val="24"/>
          <w:szCs w:val="24"/>
        </w:rPr>
        <w:t>кадастрового инженера, имеющего действующий квалификационный аттестат кадастрового инженера.</w:t>
      </w:r>
    </w:p>
    <w:p w14:paraId="2D1B0825"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1.10. "</w:t>
      </w:r>
      <w:r w:rsidRPr="00784091">
        <w:rPr>
          <w:rFonts w:cs="Times New Roman"/>
          <w:bCs/>
          <w:color w:val="auto"/>
          <w:sz w:val="24"/>
          <w:szCs w:val="24"/>
        </w:rPr>
        <w:t>Технические характеристики Объекта долевого строительства"</w:t>
      </w:r>
      <w:r w:rsidRPr="00784091">
        <w:rPr>
          <w:rFonts w:cs="Times New Roman"/>
          <w:color w:val="auto"/>
          <w:sz w:val="24"/>
          <w:szCs w:val="24"/>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3.1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10.2 настоящего Договора.</w:t>
      </w:r>
    </w:p>
    <w:p w14:paraId="01144F9B"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1.11. "Параметры строительной готовности Объекта долевого строительства"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033EB0D3"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1.12. "</w:t>
      </w:r>
      <w:r w:rsidRPr="00784091">
        <w:rPr>
          <w:rFonts w:cs="Times New Roman"/>
          <w:bCs/>
          <w:color w:val="auto"/>
          <w:sz w:val="24"/>
          <w:szCs w:val="24"/>
        </w:rPr>
        <w:t xml:space="preserve">Регистрирующий орган" </w:t>
      </w:r>
      <w:r w:rsidRPr="00784091">
        <w:rPr>
          <w:rFonts w:cs="Times New Roman"/>
          <w:color w:val="auto"/>
          <w:sz w:val="24"/>
          <w:szCs w:val="24"/>
        </w:rPr>
        <w:t>– орган, осуществляющий государственную регистрацию прав на недвижимое имущество и сделок с ним.</w:t>
      </w:r>
    </w:p>
    <w:p w14:paraId="17123505"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 xml:space="preserve">1.13. "Федеральный закон № 214-ФЗ" - </w:t>
      </w:r>
      <w:hyperlink r:id="rId11" w:history="1">
        <w:r w:rsidRPr="00784091">
          <w:rPr>
            <w:rFonts w:cs="Times New Roman"/>
            <w:bCs/>
            <w:color w:val="auto"/>
            <w:sz w:val="24"/>
            <w:szCs w:val="24"/>
          </w:rPr>
          <w:t>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784091">
        <w:rPr>
          <w:rFonts w:cs="Times New Roman"/>
          <w:color w:val="auto"/>
          <w:sz w:val="24"/>
          <w:szCs w:val="24"/>
        </w:rPr>
        <w:t>".</w:t>
      </w:r>
    </w:p>
    <w:p w14:paraId="3088BFCB" w14:textId="77777777" w:rsidR="003F10BC" w:rsidRPr="00784091" w:rsidRDefault="0080173A" w:rsidP="00952781">
      <w:pPr>
        <w:keepNext/>
        <w:widowControl/>
        <w:numPr>
          <w:ilvl w:val="0"/>
          <w:numId w:val="36"/>
        </w:numPr>
        <w:shd w:val="clear" w:color="auto" w:fill="FFFFFF"/>
        <w:ind w:left="0" w:firstLine="284"/>
        <w:jc w:val="center"/>
        <w:rPr>
          <w:rFonts w:cs="Times New Roman"/>
          <w:b/>
          <w:bCs/>
          <w:caps/>
          <w:sz w:val="24"/>
          <w:szCs w:val="24"/>
        </w:rPr>
      </w:pPr>
      <w:r w:rsidRPr="00784091">
        <w:rPr>
          <w:rFonts w:cs="Times New Roman"/>
          <w:b/>
          <w:bCs/>
          <w:caps/>
          <w:sz w:val="24"/>
          <w:szCs w:val="24"/>
        </w:rPr>
        <w:lastRenderedPageBreak/>
        <w:t>Предмет Договора</w:t>
      </w:r>
    </w:p>
    <w:p w14:paraId="09329811" w14:textId="58FB216F" w:rsidR="003F10BC" w:rsidRPr="00784091" w:rsidRDefault="0080173A" w:rsidP="00952781">
      <w:pPr>
        <w:widowControl/>
        <w:tabs>
          <w:tab w:val="left" w:pos="0"/>
        </w:tabs>
        <w:autoSpaceDE/>
        <w:autoSpaceDN/>
        <w:adjustRightInd/>
        <w:ind w:firstLine="284"/>
        <w:contextualSpacing/>
        <w:jc w:val="both"/>
        <w:rPr>
          <w:rFonts w:cs="Times New Roman"/>
          <w:color w:val="auto"/>
          <w:sz w:val="24"/>
          <w:szCs w:val="24"/>
        </w:rPr>
      </w:pPr>
      <w:r w:rsidRPr="00784091">
        <w:rPr>
          <w:rFonts w:cs="Times New Roman"/>
          <w:color w:val="auto"/>
          <w:sz w:val="24"/>
          <w:szCs w:val="24"/>
        </w:rPr>
        <w:t xml:space="preserve">2.1. </w:t>
      </w:r>
      <w:r w:rsidRPr="00784091">
        <w:rPr>
          <w:rFonts w:cs="Times New Roman"/>
          <w:sz w:val="24"/>
          <w:szCs w:val="24"/>
        </w:rPr>
        <w:t xml:space="preserve">Застройщик обязуется в предусмотренный Договором срок своими силами и (или) с привлечением других лиц </w:t>
      </w:r>
      <w:r w:rsidR="000D1DD9" w:rsidRPr="00784091">
        <w:rPr>
          <w:rFonts w:cs="Times New Roman"/>
          <w:sz w:val="24"/>
          <w:szCs w:val="24"/>
        </w:rPr>
        <w:t>построить (</w:t>
      </w:r>
      <w:r w:rsidRPr="00784091">
        <w:rPr>
          <w:rFonts w:cs="Times New Roman"/>
          <w:sz w:val="24"/>
          <w:szCs w:val="24"/>
        </w:rPr>
        <w:t>создать</w:t>
      </w:r>
      <w:r w:rsidR="000D1DD9" w:rsidRPr="00784091">
        <w:rPr>
          <w:rFonts w:cs="Times New Roman"/>
          <w:sz w:val="24"/>
          <w:szCs w:val="24"/>
        </w:rPr>
        <w:t>)</w:t>
      </w:r>
      <w:r w:rsidRPr="00784091">
        <w:rPr>
          <w:rFonts w:cs="Times New Roman"/>
          <w:sz w:val="24"/>
          <w:szCs w:val="24"/>
        </w:rPr>
        <w:t xml:space="preserve"> Объект недвижимости по адресу: Республика Крым, г. Судак, земли КСП «Долина Роз»</w:t>
      </w:r>
      <w:r w:rsidRPr="00784091">
        <w:rPr>
          <w:rFonts w:eastAsia="Microsoft Sans Serif" w:cs="Times New Roman"/>
          <w:sz w:val="24"/>
          <w:szCs w:val="24"/>
          <w:lang w:bidi="ru-RU"/>
        </w:rPr>
        <w:t xml:space="preserve">, </w:t>
      </w:r>
      <w:r w:rsidRPr="00784091">
        <w:rPr>
          <w:rFonts w:cs="Times New Roman"/>
          <w:sz w:val="24"/>
          <w:szCs w:val="24"/>
        </w:rPr>
        <w:t xml:space="preserve">на земельном участке с кадастровым номером </w:t>
      </w:r>
      <w:r w:rsidRPr="00784091">
        <w:rPr>
          <w:rFonts w:eastAsia="Microsoft Sans Serif" w:cs="Times New Roman"/>
          <w:sz w:val="24"/>
          <w:szCs w:val="24"/>
          <w:lang w:bidi="ru-RU"/>
        </w:rPr>
        <w:t xml:space="preserve">90:23:000000:1082 </w:t>
      </w:r>
      <w:r w:rsidRPr="00784091">
        <w:rPr>
          <w:rFonts w:cs="Times New Roman"/>
          <w:sz w:val="24"/>
          <w:szCs w:val="24"/>
        </w:rPr>
        <w:t xml:space="preserve">(далее – Земельный участок), и после получения разрешения на ввод в эксплуатацию </w:t>
      </w:r>
      <w:r w:rsidRPr="00784091">
        <w:rPr>
          <w:rFonts w:cs="Times New Roman"/>
          <w:color w:val="auto"/>
          <w:sz w:val="24"/>
          <w:szCs w:val="24"/>
        </w:rPr>
        <w:t xml:space="preserve">Объекта недвижимости в срок, указанный в пункте 4.2 настоящего Договора, передать Участнику Объект долевого строительства, </w:t>
      </w:r>
      <w:r w:rsidRPr="00784091">
        <w:rPr>
          <w:rFonts w:cs="Times New Roman"/>
          <w:sz w:val="24"/>
          <w:szCs w:val="24"/>
        </w:rPr>
        <w:t xml:space="preserve">определенный Договором, а Участник обязуется уплатить обусловленную Договором цену и принять Объект долевого строительства при наличии разрешения на ввод в эксплуатацию </w:t>
      </w:r>
      <w:r w:rsidRPr="00784091">
        <w:rPr>
          <w:rFonts w:cs="Times New Roman"/>
          <w:color w:val="auto"/>
          <w:sz w:val="24"/>
          <w:szCs w:val="24"/>
        </w:rPr>
        <w:t xml:space="preserve">в порядке, предусмотренном Разделом 7 настоящего Договора. </w:t>
      </w:r>
    </w:p>
    <w:p w14:paraId="750080AD" w14:textId="77777777" w:rsidR="003F10BC" w:rsidRPr="00784091" w:rsidRDefault="0080173A" w:rsidP="00952781">
      <w:pPr>
        <w:tabs>
          <w:tab w:val="left" w:pos="0"/>
        </w:tabs>
        <w:ind w:firstLine="284"/>
        <w:contextualSpacing/>
        <w:jc w:val="both"/>
        <w:rPr>
          <w:rFonts w:cs="Times New Roman"/>
          <w:bCs/>
          <w:sz w:val="24"/>
          <w:szCs w:val="24"/>
        </w:rPr>
      </w:pPr>
      <w:r w:rsidRPr="00784091">
        <w:rPr>
          <w:rFonts w:cs="Times New Roman"/>
          <w:sz w:val="24"/>
          <w:szCs w:val="24"/>
        </w:rPr>
        <w:t>2.2. При заключении и исполнении Договора Стороны руководствуются действующим законодательством, в том числе Гражданским кодексом РФ, Жилищным кодексом РФ, Федеральным законом № 214-ФЗ (далее</w:t>
      </w:r>
      <w:r w:rsidRPr="00784091">
        <w:rPr>
          <w:rFonts w:cs="Times New Roman"/>
          <w:b/>
          <w:bCs/>
          <w:sz w:val="24"/>
          <w:szCs w:val="24"/>
        </w:rPr>
        <w:t xml:space="preserve"> - </w:t>
      </w:r>
      <w:r w:rsidRPr="00784091">
        <w:rPr>
          <w:rFonts w:cs="Times New Roman"/>
          <w:bCs/>
          <w:sz w:val="24"/>
          <w:szCs w:val="24"/>
        </w:rPr>
        <w:t>Законодательство).</w:t>
      </w:r>
    </w:p>
    <w:p w14:paraId="2F5573C2" w14:textId="77777777" w:rsidR="003F10BC" w:rsidRPr="00784091" w:rsidRDefault="0080173A" w:rsidP="00952781">
      <w:pPr>
        <w:tabs>
          <w:tab w:val="left" w:pos="0"/>
        </w:tabs>
        <w:ind w:firstLine="284"/>
        <w:contextualSpacing/>
        <w:jc w:val="both"/>
        <w:rPr>
          <w:rFonts w:cs="Times New Roman"/>
          <w:bCs/>
          <w:color w:val="auto"/>
          <w:sz w:val="24"/>
          <w:szCs w:val="24"/>
        </w:rPr>
      </w:pPr>
      <w:r w:rsidRPr="00784091">
        <w:rPr>
          <w:rFonts w:cs="Times New Roman"/>
          <w:sz w:val="24"/>
          <w:szCs w:val="24"/>
        </w:rPr>
        <w:t xml:space="preserve">2.3. </w:t>
      </w:r>
      <w:r w:rsidRPr="00784091">
        <w:rPr>
          <w:rFonts w:cs="Times New Roman"/>
          <w:bCs/>
          <w:sz w:val="24"/>
          <w:szCs w:val="24"/>
        </w:rPr>
        <w:t>Обеспечение исполнения обязательств Застройщика по настоящему Договору осуществляется путем размещения денежных средств на счетах Эскроу.</w:t>
      </w:r>
    </w:p>
    <w:p w14:paraId="7C46A1EE" w14:textId="77777777" w:rsidR="003F10BC" w:rsidRPr="00784091" w:rsidRDefault="0080173A" w:rsidP="00952781">
      <w:pPr>
        <w:tabs>
          <w:tab w:val="left" w:pos="0"/>
        </w:tabs>
        <w:ind w:firstLine="284"/>
        <w:contextualSpacing/>
        <w:jc w:val="both"/>
        <w:rPr>
          <w:rFonts w:eastAsia="Calibri" w:cs="Times New Roman"/>
          <w:sz w:val="24"/>
          <w:szCs w:val="24"/>
          <w:lang w:eastAsia="en-US"/>
        </w:rPr>
      </w:pPr>
      <w:r w:rsidRPr="00784091">
        <w:rPr>
          <w:rFonts w:cs="Times New Roman"/>
          <w:sz w:val="24"/>
          <w:szCs w:val="24"/>
        </w:rPr>
        <w:t>2.4. Условием привлечения денежных средств Участников Застройщиком является размещение денежных средств Участников на счетах Эскроу, открытых в РНКБ Банк (ПАО) в порядке, предусмотренном ст. 15.4 Федерального закона № 214-ФЗ.</w:t>
      </w:r>
    </w:p>
    <w:p w14:paraId="3CBF1A1A" w14:textId="77777777" w:rsidR="003F10BC" w:rsidRPr="00784091" w:rsidRDefault="0080173A" w:rsidP="00952781">
      <w:pPr>
        <w:tabs>
          <w:tab w:val="left" w:pos="0"/>
        </w:tabs>
        <w:ind w:firstLine="284"/>
        <w:contextualSpacing/>
        <w:jc w:val="both"/>
        <w:rPr>
          <w:rFonts w:cs="Times New Roman"/>
          <w:bCs/>
          <w:sz w:val="24"/>
          <w:szCs w:val="24"/>
        </w:rPr>
      </w:pPr>
      <w:r w:rsidRPr="00784091">
        <w:rPr>
          <w:rFonts w:cs="Times New Roman"/>
          <w:sz w:val="24"/>
          <w:szCs w:val="24"/>
        </w:rPr>
        <w:t xml:space="preserve">2.5. </w:t>
      </w:r>
      <w:r w:rsidRPr="00784091">
        <w:rPr>
          <w:rFonts w:cs="Times New Roman"/>
          <w:kern w:val="3"/>
          <w:sz w:val="24"/>
          <w:szCs w:val="24"/>
          <w:lang w:eastAsia="zh-CN" w:bidi="hi-IN"/>
        </w:rPr>
        <w:t>Эскроу-агент (Акцептант) - РОССИЙСКИЙ НАЦИОНАЛЬНЫЙ КОММЕРЧЕСКИЙ БАНК (Публичное акционерное общество) (сокращенное наименование - РНКБ Банк (ПАО)),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0A592DFE" w14:textId="5F5EF695"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2.6. Настоящим Участник и Застройщик (Оференты)  предлагают Эскроу-агенту (Акцептанту) заключить трехсторонний договор Эскроу в рамках Общих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 214-ФЗ в РОССИЙСКОМ НАЦИОНАЛЬНОМ КОММЕРЧЕСКОМ БАНКЕ (</w:t>
      </w:r>
      <w:r w:rsidR="0010788D" w:rsidRPr="00784091">
        <w:rPr>
          <w:rFonts w:cs="Times New Roman"/>
          <w:sz w:val="24"/>
          <w:szCs w:val="24"/>
        </w:rPr>
        <w:t>п</w:t>
      </w:r>
      <w:r w:rsidRPr="00784091">
        <w:rPr>
          <w:rFonts w:cs="Times New Roman"/>
          <w:sz w:val="24"/>
          <w:szCs w:val="24"/>
        </w:rPr>
        <w:t>убличное акционерное общество) (далее – Общие условия), размещенных на официальном сайте Эскроу-агента в сети Интернет по адресу www.rncb.ru,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1A4614E2" w14:textId="77777777" w:rsidR="003F10BC" w:rsidRPr="00784091" w:rsidRDefault="0080173A" w:rsidP="00952781">
      <w:pPr>
        <w:suppressAutoHyphens/>
        <w:ind w:firstLine="284"/>
        <w:jc w:val="both"/>
        <w:textAlignment w:val="baseline"/>
        <w:rPr>
          <w:rFonts w:eastAsia="Calibri" w:cs="Times New Roman"/>
          <w:sz w:val="24"/>
          <w:szCs w:val="24"/>
          <w:lang w:eastAsia="en-US"/>
        </w:rPr>
      </w:pPr>
      <w:r w:rsidRPr="00784091">
        <w:rPr>
          <w:rFonts w:eastAsia="Calibri" w:cs="Times New Roman"/>
          <w:sz w:val="24"/>
          <w:szCs w:val="24"/>
          <w:lang w:eastAsia="en-US"/>
        </w:rPr>
        <w:t>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Эскроу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 Правила.</w:t>
      </w:r>
    </w:p>
    <w:p w14:paraId="0D9BF101" w14:textId="77777777"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2.7. 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3279711B" w14:textId="77777777"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Договор Эскроу считается заключенным Сторонами с даты акцептования Эскроу – агентом заявления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7F4E60E" w14:textId="77777777"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 xml:space="preserve">2.8. 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w:t>
      </w:r>
      <w:r w:rsidRPr="00784091">
        <w:rPr>
          <w:rFonts w:cs="Times New Roman"/>
          <w:sz w:val="24"/>
          <w:szCs w:val="24"/>
        </w:rPr>
        <w:lastRenderedPageBreak/>
        <w:t xml:space="preserve">Эскроу/внесения изменений в Договор Эскроу.  </w:t>
      </w:r>
    </w:p>
    <w:p w14:paraId="092AB1B5" w14:textId="77777777"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 xml:space="preserve">2.9. Участник в течение 5 (Пяти) рабочих дней с даты государственной регистрации настоящего Договора обязуется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аккредитива Эскроу и внести на счет Эскроу Цену настоящего Договора (депонируемую сумму) в размере, указанном </w:t>
      </w:r>
      <w:r w:rsidRPr="00784091">
        <w:rPr>
          <w:rFonts w:cs="Times New Roman"/>
          <w:color w:val="auto"/>
          <w:sz w:val="24"/>
          <w:szCs w:val="24"/>
        </w:rPr>
        <w:t>в пункте 5.1 настоящего</w:t>
      </w:r>
      <w:r w:rsidRPr="00784091">
        <w:rPr>
          <w:rFonts w:cs="Times New Roman"/>
          <w:sz w:val="24"/>
          <w:szCs w:val="24"/>
        </w:rPr>
        <w:t xml:space="preserve"> Договора.</w:t>
      </w:r>
    </w:p>
    <w:p w14:paraId="45F021BA" w14:textId="77777777" w:rsidR="003F10BC" w:rsidRPr="00784091" w:rsidRDefault="0080173A" w:rsidP="00952781">
      <w:pPr>
        <w:suppressAutoHyphens/>
        <w:ind w:firstLine="284"/>
        <w:jc w:val="both"/>
        <w:textAlignment w:val="baseline"/>
        <w:rPr>
          <w:rFonts w:cs="Times New Roman"/>
          <w:sz w:val="24"/>
          <w:szCs w:val="24"/>
        </w:rPr>
      </w:pPr>
      <w:r w:rsidRPr="00784091">
        <w:rPr>
          <w:rFonts w:cs="Times New Roman"/>
          <w:sz w:val="24"/>
          <w:szCs w:val="24"/>
        </w:rPr>
        <w:t>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284AC685" w14:textId="77777777" w:rsidR="003F10BC" w:rsidRPr="00784091" w:rsidRDefault="0080173A" w:rsidP="00952781">
      <w:pPr>
        <w:ind w:firstLine="284"/>
        <w:jc w:val="both"/>
        <w:rPr>
          <w:rFonts w:cs="Times New Roman"/>
          <w:b/>
          <w:bCs/>
          <w:sz w:val="24"/>
          <w:szCs w:val="24"/>
        </w:rPr>
      </w:pPr>
      <w:r w:rsidRPr="00784091">
        <w:rPr>
          <w:rFonts w:cs="Times New Roman"/>
          <w:b/>
          <w:bCs/>
          <w:sz w:val="24"/>
          <w:szCs w:val="24"/>
        </w:rPr>
        <w:t xml:space="preserve">2.10. 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p>
    <w:p w14:paraId="57AEB003" w14:textId="77777777" w:rsidR="003F10BC" w:rsidRPr="00784091" w:rsidRDefault="0080173A" w:rsidP="00952781">
      <w:pPr>
        <w:ind w:firstLine="284"/>
        <w:jc w:val="both"/>
        <w:rPr>
          <w:rFonts w:cs="Times New Roman"/>
          <w:b/>
          <w:bCs/>
          <w:sz w:val="24"/>
          <w:szCs w:val="24"/>
        </w:rPr>
      </w:pPr>
      <w:r w:rsidRPr="00784091">
        <w:rPr>
          <w:rFonts w:cs="Times New Roman"/>
          <w:b/>
          <w:bCs/>
          <w:sz w:val="24"/>
          <w:szCs w:val="24"/>
        </w:rPr>
        <w:t>2.11. Согласно п. 1 и п. 3 ст. 6 Федерального закона от 06.04.2011 № 63-ФЗ «Об электронной подписи»,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63A338CE" w14:textId="77777777" w:rsidR="003F10BC" w:rsidRPr="00784091" w:rsidRDefault="0080173A" w:rsidP="00952781">
      <w:pPr>
        <w:tabs>
          <w:tab w:val="left" w:pos="0"/>
        </w:tabs>
        <w:ind w:firstLine="284"/>
        <w:contextualSpacing/>
        <w:jc w:val="center"/>
        <w:rPr>
          <w:rFonts w:cs="Times New Roman"/>
          <w:b/>
          <w:bCs/>
          <w:color w:val="auto"/>
          <w:sz w:val="24"/>
          <w:szCs w:val="24"/>
        </w:rPr>
      </w:pPr>
      <w:r w:rsidRPr="00784091">
        <w:rPr>
          <w:rFonts w:cs="Times New Roman"/>
          <w:b/>
          <w:bCs/>
          <w:sz w:val="24"/>
          <w:szCs w:val="24"/>
        </w:rPr>
        <w:t>3.ОБЪЕКТ ДОЛЕВОГО СТРОИТЕЛЬСТВА</w:t>
      </w:r>
    </w:p>
    <w:p w14:paraId="07C72F40" w14:textId="77777777" w:rsidR="003F10BC" w:rsidRPr="00784091" w:rsidRDefault="0080173A" w:rsidP="00952781">
      <w:pPr>
        <w:tabs>
          <w:tab w:val="left" w:pos="0"/>
        </w:tabs>
        <w:ind w:firstLine="284"/>
        <w:contextualSpacing/>
        <w:jc w:val="both"/>
        <w:rPr>
          <w:rFonts w:eastAsia="SimSun" w:cs="Times New Roman"/>
          <w:b/>
          <w:bCs/>
          <w:sz w:val="24"/>
          <w:szCs w:val="24"/>
          <w:lang w:eastAsia="zh-CN"/>
        </w:rPr>
      </w:pPr>
      <w:r w:rsidRPr="00784091">
        <w:rPr>
          <w:rFonts w:eastAsia="SimSun" w:cs="Times New Roman"/>
          <w:sz w:val="24"/>
          <w:szCs w:val="24"/>
          <w:lang w:eastAsia="zh-CN"/>
        </w:rPr>
        <w:t>3.1. Объект долевого строительства, подлежащий передаче Участнику (далее – Объект)</w:t>
      </w:r>
      <w:r w:rsidRPr="00784091">
        <w:rPr>
          <w:rFonts w:eastAsia="SimSun" w:cs="Times New Roman"/>
          <w:b/>
          <w:bCs/>
          <w:sz w:val="24"/>
          <w:szCs w:val="24"/>
          <w:lang w:eastAsia="zh-CN"/>
        </w:rPr>
        <w:t>:</w:t>
      </w:r>
    </w:p>
    <w:p w14:paraId="7F6C59C0" w14:textId="77777777" w:rsidR="003F10BC" w:rsidRPr="00784091" w:rsidRDefault="0080173A" w:rsidP="00952781">
      <w:pPr>
        <w:ind w:firstLine="284"/>
        <w:jc w:val="both"/>
        <w:rPr>
          <w:rFonts w:cs="Times New Roman"/>
          <w:b/>
          <w:bCs/>
          <w:sz w:val="24"/>
          <w:szCs w:val="24"/>
          <w:lang w:eastAsia="en-US"/>
        </w:rPr>
      </w:pPr>
      <w:r w:rsidRPr="00784091">
        <w:rPr>
          <w:rFonts w:cs="Times New Roman"/>
          <w:b/>
          <w:sz w:val="24"/>
          <w:szCs w:val="24"/>
          <w:lang w:eastAsia="en-US"/>
        </w:rPr>
        <w:t>Основные характеристики Объекта долевого строительства:</w:t>
      </w:r>
    </w:p>
    <w:p w14:paraId="52A64683" w14:textId="19075946" w:rsidR="003F10BC" w:rsidRPr="00784091" w:rsidRDefault="003F10BC" w:rsidP="00952781">
      <w:pPr>
        <w:ind w:firstLine="284"/>
        <w:jc w:val="both"/>
        <w:rPr>
          <w:rFonts w:cs="Times New Roman"/>
          <w:color w:val="auto"/>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5"/>
        <w:gridCol w:w="2339"/>
      </w:tblGrid>
      <w:tr w:rsidR="00F2596A" w:rsidRPr="00784091" w14:paraId="7BF7C694" w14:textId="77777777" w:rsidTr="00697553">
        <w:tc>
          <w:tcPr>
            <w:tcW w:w="6875" w:type="dxa"/>
            <w:tcBorders>
              <w:top w:val="single" w:sz="4" w:space="0" w:color="auto"/>
              <w:left w:val="single" w:sz="4" w:space="0" w:color="auto"/>
              <w:bottom w:val="single" w:sz="4" w:space="0" w:color="auto"/>
              <w:right w:val="single" w:sz="4" w:space="0" w:color="auto"/>
            </w:tcBorders>
            <w:vAlign w:val="center"/>
            <w:hideMark/>
          </w:tcPr>
          <w:p w14:paraId="6CBB9C69" w14:textId="77777777" w:rsidR="00F2596A" w:rsidRPr="00784091" w:rsidRDefault="00F2596A" w:rsidP="00F2596A">
            <w:pPr>
              <w:spacing w:line="240" w:lineRule="exact"/>
              <w:rPr>
                <w:rFonts w:cs="Times New Roman"/>
                <w:sz w:val="24"/>
                <w:szCs w:val="24"/>
              </w:rPr>
            </w:pPr>
            <w:r w:rsidRPr="00784091">
              <w:rPr>
                <w:rFonts w:cs="Times New Roman"/>
                <w:b/>
                <w:sz w:val="24"/>
                <w:szCs w:val="24"/>
              </w:rPr>
              <w:t>Этаж</w:t>
            </w:r>
          </w:p>
        </w:tc>
        <w:tc>
          <w:tcPr>
            <w:tcW w:w="2339" w:type="dxa"/>
            <w:tcBorders>
              <w:top w:val="single" w:sz="4" w:space="0" w:color="auto"/>
              <w:left w:val="single" w:sz="4" w:space="0" w:color="auto"/>
              <w:bottom w:val="single" w:sz="4" w:space="0" w:color="auto"/>
              <w:right w:val="single" w:sz="4" w:space="0" w:color="auto"/>
            </w:tcBorders>
          </w:tcPr>
          <w:p w14:paraId="746C5B4E" w14:textId="60486617" w:rsidR="00F2596A" w:rsidRPr="00784091" w:rsidRDefault="00F2596A" w:rsidP="00F2596A">
            <w:pPr>
              <w:spacing w:line="240" w:lineRule="exact"/>
              <w:jc w:val="center"/>
              <w:rPr>
                <w:rFonts w:cs="Times New Roman"/>
                <w:b/>
                <w:sz w:val="24"/>
                <w:szCs w:val="24"/>
              </w:rPr>
            </w:pPr>
          </w:p>
        </w:tc>
      </w:tr>
      <w:tr w:rsidR="00F2596A" w:rsidRPr="00784091" w14:paraId="4AB48631" w14:textId="77777777" w:rsidTr="00697553">
        <w:tc>
          <w:tcPr>
            <w:tcW w:w="6875" w:type="dxa"/>
            <w:tcBorders>
              <w:top w:val="single" w:sz="4" w:space="0" w:color="auto"/>
              <w:left w:val="single" w:sz="4" w:space="0" w:color="auto"/>
              <w:bottom w:val="single" w:sz="4" w:space="0" w:color="auto"/>
              <w:right w:val="single" w:sz="4" w:space="0" w:color="auto"/>
            </w:tcBorders>
            <w:vAlign w:val="center"/>
            <w:hideMark/>
          </w:tcPr>
          <w:p w14:paraId="6B8A16B8" w14:textId="77777777" w:rsidR="00F2596A" w:rsidRPr="00784091" w:rsidRDefault="00F2596A" w:rsidP="00F2596A">
            <w:pPr>
              <w:spacing w:line="240" w:lineRule="exact"/>
              <w:rPr>
                <w:rFonts w:cs="Times New Roman"/>
                <w:sz w:val="24"/>
                <w:szCs w:val="24"/>
              </w:rPr>
            </w:pPr>
            <w:r w:rsidRPr="00784091">
              <w:rPr>
                <w:rFonts w:cs="Times New Roman"/>
                <w:b/>
                <w:sz w:val="24"/>
                <w:szCs w:val="24"/>
              </w:rPr>
              <w:t xml:space="preserve">Строительный (проектный) условный номер </w:t>
            </w:r>
          </w:p>
        </w:tc>
        <w:tc>
          <w:tcPr>
            <w:tcW w:w="2339" w:type="dxa"/>
            <w:tcBorders>
              <w:top w:val="single" w:sz="4" w:space="0" w:color="auto"/>
              <w:left w:val="single" w:sz="4" w:space="0" w:color="auto"/>
              <w:bottom w:val="single" w:sz="4" w:space="0" w:color="auto"/>
              <w:right w:val="single" w:sz="4" w:space="0" w:color="auto"/>
            </w:tcBorders>
          </w:tcPr>
          <w:p w14:paraId="2B9693E5" w14:textId="548172C5" w:rsidR="00F2596A" w:rsidRPr="00784091" w:rsidRDefault="00F2596A" w:rsidP="00F2596A">
            <w:pPr>
              <w:spacing w:line="240" w:lineRule="exact"/>
              <w:jc w:val="center"/>
              <w:rPr>
                <w:rFonts w:cs="Times New Roman"/>
                <w:b/>
                <w:sz w:val="24"/>
                <w:szCs w:val="24"/>
              </w:rPr>
            </w:pPr>
          </w:p>
        </w:tc>
      </w:tr>
      <w:tr w:rsidR="00F2596A" w:rsidRPr="00784091" w14:paraId="1148D5B9"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0A8CE304" w14:textId="77777777" w:rsidR="00F2596A" w:rsidRPr="00784091" w:rsidRDefault="00F2596A" w:rsidP="00F2596A">
            <w:pPr>
              <w:spacing w:line="240" w:lineRule="exact"/>
              <w:rPr>
                <w:rFonts w:cs="Times New Roman"/>
                <w:b/>
                <w:sz w:val="24"/>
                <w:szCs w:val="24"/>
              </w:rPr>
            </w:pPr>
            <w:r w:rsidRPr="00784091">
              <w:rPr>
                <w:rFonts w:cs="Times New Roman"/>
                <w:b/>
                <w:sz w:val="24"/>
                <w:szCs w:val="24"/>
              </w:rPr>
              <w:t xml:space="preserve">Наименование объекта </w:t>
            </w:r>
          </w:p>
        </w:tc>
        <w:tc>
          <w:tcPr>
            <w:tcW w:w="2339" w:type="dxa"/>
            <w:tcBorders>
              <w:top w:val="single" w:sz="4" w:space="0" w:color="auto"/>
              <w:left w:val="single" w:sz="4" w:space="0" w:color="auto"/>
              <w:bottom w:val="single" w:sz="4" w:space="0" w:color="auto"/>
              <w:right w:val="single" w:sz="4" w:space="0" w:color="auto"/>
            </w:tcBorders>
            <w:vAlign w:val="center"/>
          </w:tcPr>
          <w:p w14:paraId="59EDC26E" w14:textId="051CD76C" w:rsidR="00F2596A" w:rsidRPr="00784091" w:rsidRDefault="00F2596A" w:rsidP="00F2596A">
            <w:pPr>
              <w:spacing w:line="240" w:lineRule="exact"/>
              <w:jc w:val="center"/>
              <w:rPr>
                <w:rFonts w:cs="Times New Roman"/>
                <w:b/>
                <w:sz w:val="24"/>
                <w:szCs w:val="24"/>
              </w:rPr>
            </w:pPr>
          </w:p>
        </w:tc>
      </w:tr>
      <w:tr w:rsidR="00F2596A" w:rsidRPr="00784091" w14:paraId="7575329F"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323BD2EE" w14:textId="77777777" w:rsidR="00F2596A" w:rsidRPr="00784091" w:rsidRDefault="00F2596A" w:rsidP="00F2596A">
            <w:pPr>
              <w:spacing w:line="240" w:lineRule="exact"/>
              <w:rPr>
                <w:rFonts w:cs="Times New Roman"/>
                <w:b/>
                <w:sz w:val="24"/>
                <w:szCs w:val="24"/>
              </w:rPr>
            </w:pPr>
            <w:r w:rsidRPr="00784091">
              <w:rPr>
                <w:rFonts w:cs="Times New Roman"/>
                <w:b/>
                <w:sz w:val="24"/>
                <w:szCs w:val="24"/>
              </w:rPr>
              <w:t>Количество комнат</w:t>
            </w:r>
          </w:p>
        </w:tc>
        <w:tc>
          <w:tcPr>
            <w:tcW w:w="2339" w:type="dxa"/>
            <w:tcBorders>
              <w:top w:val="single" w:sz="4" w:space="0" w:color="auto"/>
              <w:left w:val="single" w:sz="4" w:space="0" w:color="auto"/>
              <w:bottom w:val="single" w:sz="4" w:space="0" w:color="auto"/>
              <w:right w:val="single" w:sz="4" w:space="0" w:color="auto"/>
            </w:tcBorders>
            <w:vAlign w:val="center"/>
          </w:tcPr>
          <w:p w14:paraId="3C17BB32" w14:textId="3E80F445" w:rsidR="00F2596A" w:rsidRPr="00784091" w:rsidRDefault="00F2596A" w:rsidP="00F2596A">
            <w:pPr>
              <w:spacing w:line="240" w:lineRule="exact"/>
              <w:jc w:val="center"/>
              <w:rPr>
                <w:rFonts w:cs="Times New Roman"/>
                <w:b/>
                <w:sz w:val="24"/>
                <w:szCs w:val="24"/>
              </w:rPr>
            </w:pPr>
          </w:p>
        </w:tc>
      </w:tr>
      <w:tr w:rsidR="00F2596A" w:rsidRPr="00784091" w14:paraId="51B3EF35"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2C23E637" w14:textId="77777777" w:rsidR="00F2596A" w:rsidRPr="00784091" w:rsidRDefault="00F2596A" w:rsidP="00F2596A">
            <w:pPr>
              <w:spacing w:line="240" w:lineRule="exact"/>
              <w:rPr>
                <w:rFonts w:cs="Times New Roman"/>
                <w:b/>
                <w:sz w:val="24"/>
                <w:szCs w:val="24"/>
              </w:rPr>
            </w:pPr>
            <w:r w:rsidRPr="00784091">
              <w:rPr>
                <w:rFonts w:cs="Times New Roman"/>
                <w:b/>
                <w:sz w:val="24"/>
                <w:szCs w:val="24"/>
              </w:rPr>
              <w:t>Назначение</w:t>
            </w:r>
          </w:p>
        </w:tc>
        <w:tc>
          <w:tcPr>
            <w:tcW w:w="2339" w:type="dxa"/>
            <w:tcBorders>
              <w:top w:val="single" w:sz="4" w:space="0" w:color="auto"/>
              <w:left w:val="single" w:sz="4" w:space="0" w:color="auto"/>
              <w:bottom w:val="single" w:sz="4" w:space="0" w:color="auto"/>
              <w:right w:val="single" w:sz="4" w:space="0" w:color="auto"/>
            </w:tcBorders>
            <w:vAlign w:val="center"/>
          </w:tcPr>
          <w:p w14:paraId="7843878C" w14:textId="7427D115" w:rsidR="00F2596A" w:rsidRPr="00784091" w:rsidRDefault="00F2596A" w:rsidP="00F2596A">
            <w:pPr>
              <w:spacing w:line="240" w:lineRule="exact"/>
              <w:jc w:val="center"/>
              <w:rPr>
                <w:rFonts w:cs="Times New Roman"/>
                <w:b/>
                <w:sz w:val="24"/>
                <w:szCs w:val="24"/>
              </w:rPr>
            </w:pPr>
          </w:p>
        </w:tc>
      </w:tr>
      <w:tr w:rsidR="00F2596A" w:rsidRPr="00784091" w14:paraId="0C521DE0" w14:textId="77777777" w:rsidTr="002D0712">
        <w:tc>
          <w:tcPr>
            <w:tcW w:w="6875" w:type="dxa"/>
            <w:tcBorders>
              <w:top w:val="single" w:sz="4" w:space="0" w:color="auto"/>
              <w:left w:val="single" w:sz="4" w:space="0" w:color="auto"/>
              <w:bottom w:val="single" w:sz="4" w:space="0" w:color="auto"/>
              <w:right w:val="single" w:sz="4" w:space="0" w:color="auto"/>
            </w:tcBorders>
            <w:vAlign w:val="center"/>
          </w:tcPr>
          <w:p w14:paraId="7EECAD13" w14:textId="77777777" w:rsidR="00F2596A" w:rsidRPr="00784091" w:rsidRDefault="00F2596A" w:rsidP="00F2596A">
            <w:pPr>
              <w:spacing w:line="240" w:lineRule="exact"/>
              <w:ind w:right="139"/>
              <w:rPr>
                <w:rFonts w:cs="Times New Roman"/>
                <w:b/>
                <w:sz w:val="24"/>
                <w:szCs w:val="24"/>
              </w:rPr>
            </w:pPr>
            <w:r w:rsidRPr="00784091">
              <w:rPr>
                <w:rFonts w:cs="Times New Roman"/>
                <w:b/>
                <w:sz w:val="24"/>
                <w:szCs w:val="24"/>
              </w:rPr>
              <w:t>Общая площадь Объекта долевого строительства</w:t>
            </w:r>
          </w:p>
          <w:p w14:paraId="58B8B686" w14:textId="77777777" w:rsidR="00F2596A" w:rsidRPr="00784091" w:rsidRDefault="00F2596A" w:rsidP="00F2596A">
            <w:pPr>
              <w:spacing w:line="240" w:lineRule="exact"/>
              <w:ind w:right="139"/>
            </w:pPr>
            <w:r w:rsidRPr="00784091">
              <w:rPr>
                <w:rFonts w:cs="Times New Roman"/>
                <w:i/>
                <w:sz w:val="24"/>
                <w:szCs w:val="24"/>
              </w:rPr>
              <w:t>(с балконами, лоджиями, верандами и террасами) (кв. м)</w:t>
            </w:r>
            <w:r w:rsidRPr="00784091">
              <w:t xml:space="preserve"> </w:t>
            </w:r>
          </w:p>
          <w:p w14:paraId="413F2000" w14:textId="77777777" w:rsidR="00F2596A" w:rsidRPr="00784091" w:rsidRDefault="00F2596A" w:rsidP="00F2596A">
            <w:pPr>
              <w:spacing w:line="240" w:lineRule="exact"/>
              <w:ind w:right="139"/>
              <w:rPr>
                <w:rFonts w:cs="Times New Roman"/>
                <w:b/>
                <w:sz w:val="24"/>
                <w:szCs w:val="24"/>
              </w:rPr>
            </w:pPr>
            <w:r w:rsidRPr="00784091">
              <w:rPr>
                <w:rFonts w:cs="Times New Roman"/>
                <w:i/>
                <w:sz w:val="24"/>
                <w:szCs w:val="24"/>
              </w:rPr>
              <w:t>без понижающего коэффициента</w:t>
            </w:r>
          </w:p>
        </w:tc>
        <w:tc>
          <w:tcPr>
            <w:tcW w:w="2339" w:type="dxa"/>
            <w:tcBorders>
              <w:top w:val="single" w:sz="4" w:space="0" w:color="auto"/>
              <w:left w:val="single" w:sz="4" w:space="0" w:color="auto"/>
              <w:bottom w:val="single" w:sz="4" w:space="0" w:color="auto"/>
              <w:right w:val="single" w:sz="4" w:space="0" w:color="auto"/>
            </w:tcBorders>
          </w:tcPr>
          <w:p w14:paraId="2DBB7A5D" w14:textId="368D008D" w:rsidR="00F2596A" w:rsidRPr="00784091" w:rsidRDefault="00F2596A" w:rsidP="00F2596A">
            <w:pPr>
              <w:spacing w:line="240" w:lineRule="exact"/>
              <w:jc w:val="center"/>
              <w:rPr>
                <w:rFonts w:cs="Times New Roman"/>
                <w:b/>
                <w:sz w:val="24"/>
                <w:szCs w:val="24"/>
              </w:rPr>
            </w:pPr>
          </w:p>
        </w:tc>
      </w:tr>
      <w:tr w:rsidR="00F2596A" w:rsidRPr="00784091" w14:paraId="7464DF52"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4550D6EB" w14:textId="77777777" w:rsidR="00F2596A" w:rsidRPr="00784091" w:rsidRDefault="00F2596A" w:rsidP="00F2596A">
            <w:pPr>
              <w:spacing w:line="240" w:lineRule="exact"/>
              <w:ind w:right="139"/>
              <w:rPr>
                <w:rFonts w:cs="Times New Roman"/>
                <w:b/>
                <w:sz w:val="24"/>
                <w:szCs w:val="24"/>
              </w:rPr>
            </w:pPr>
            <w:r w:rsidRPr="00784091">
              <w:rPr>
                <w:rFonts w:cs="Times New Roman"/>
                <w:b/>
                <w:sz w:val="24"/>
                <w:szCs w:val="24"/>
              </w:rPr>
              <w:t>Общая площадь Объекта долевого строительства</w:t>
            </w:r>
          </w:p>
          <w:p w14:paraId="4951C638" w14:textId="77777777" w:rsidR="00F2596A" w:rsidRPr="00784091" w:rsidRDefault="00F2596A" w:rsidP="00F2596A">
            <w:pPr>
              <w:spacing w:line="240" w:lineRule="exact"/>
              <w:ind w:right="139"/>
            </w:pPr>
            <w:r w:rsidRPr="00784091">
              <w:rPr>
                <w:rFonts w:cs="Times New Roman"/>
                <w:i/>
                <w:sz w:val="24"/>
                <w:szCs w:val="24"/>
              </w:rPr>
              <w:t>(с балконами, лоджиями, верандами и террасами) (кв. м)</w:t>
            </w:r>
            <w:r w:rsidRPr="00784091">
              <w:t xml:space="preserve"> </w:t>
            </w:r>
          </w:p>
          <w:p w14:paraId="612E2BCE" w14:textId="77777777" w:rsidR="00F2596A" w:rsidRPr="00784091" w:rsidRDefault="00F2596A" w:rsidP="00F2596A">
            <w:pPr>
              <w:spacing w:line="240" w:lineRule="exact"/>
              <w:ind w:right="139"/>
              <w:rPr>
                <w:rFonts w:cs="Times New Roman"/>
                <w:b/>
                <w:sz w:val="24"/>
                <w:szCs w:val="24"/>
              </w:rPr>
            </w:pPr>
            <w:r w:rsidRPr="00784091">
              <w:rPr>
                <w:rFonts w:cs="Times New Roman"/>
                <w:i/>
                <w:sz w:val="24"/>
                <w:szCs w:val="24"/>
              </w:rPr>
              <w:t>с понижающим коэффициентом</w:t>
            </w:r>
          </w:p>
        </w:tc>
        <w:tc>
          <w:tcPr>
            <w:tcW w:w="2339" w:type="dxa"/>
            <w:tcBorders>
              <w:top w:val="single" w:sz="4" w:space="0" w:color="auto"/>
              <w:left w:val="single" w:sz="4" w:space="0" w:color="auto"/>
              <w:bottom w:val="single" w:sz="4" w:space="0" w:color="auto"/>
              <w:right w:val="single" w:sz="4" w:space="0" w:color="auto"/>
            </w:tcBorders>
            <w:vAlign w:val="center"/>
          </w:tcPr>
          <w:p w14:paraId="43537965" w14:textId="0F84E246" w:rsidR="00F2596A" w:rsidRPr="00784091" w:rsidRDefault="00F2596A" w:rsidP="00F2596A">
            <w:pPr>
              <w:spacing w:line="240" w:lineRule="exact"/>
              <w:jc w:val="center"/>
              <w:rPr>
                <w:rFonts w:cs="Times New Roman"/>
                <w:b/>
                <w:color w:val="auto"/>
                <w:sz w:val="24"/>
                <w:szCs w:val="24"/>
              </w:rPr>
            </w:pPr>
          </w:p>
        </w:tc>
      </w:tr>
      <w:tr w:rsidR="00F2596A" w:rsidRPr="00784091" w14:paraId="1C85321B"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5CD83F81" w14:textId="77777777" w:rsidR="00F2596A" w:rsidRPr="00784091" w:rsidRDefault="00F2596A" w:rsidP="00F2596A">
            <w:pPr>
              <w:spacing w:line="240" w:lineRule="exact"/>
              <w:ind w:right="139"/>
              <w:rPr>
                <w:rFonts w:cs="Times New Roman"/>
                <w:b/>
                <w:sz w:val="24"/>
                <w:szCs w:val="24"/>
              </w:rPr>
            </w:pPr>
            <w:r w:rsidRPr="00784091">
              <w:rPr>
                <w:rFonts w:cs="Times New Roman"/>
                <w:b/>
                <w:sz w:val="24"/>
                <w:szCs w:val="24"/>
              </w:rPr>
              <w:t>Площадь Объекта долевого строительства</w:t>
            </w:r>
          </w:p>
          <w:p w14:paraId="6F09154C" w14:textId="77777777" w:rsidR="00F2596A" w:rsidRPr="00784091" w:rsidRDefault="00F2596A" w:rsidP="00F2596A">
            <w:pPr>
              <w:spacing w:line="240" w:lineRule="exact"/>
              <w:ind w:right="139"/>
              <w:rPr>
                <w:rFonts w:cs="Times New Roman"/>
                <w:b/>
                <w:sz w:val="24"/>
                <w:szCs w:val="24"/>
              </w:rPr>
            </w:pPr>
            <w:r w:rsidRPr="00784091">
              <w:rPr>
                <w:rFonts w:cs="Times New Roman"/>
                <w:i/>
                <w:sz w:val="24"/>
                <w:szCs w:val="24"/>
              </w:rPr>
              <w:t>(без учета балконов, лоджий, веранд и террас) (кв. м)</w:t>
            </w:r>
          </w:p>
        </w:tc>
        <w:tc>
          <w:tcPr>
            <w:tcW w:w="2339" w:type="dxa"/>
            <w:tcBorders>
              <w:top w:val="single" w:sz="4" w:space="0" w:color="auto"/>
              <w:left w:val="single" w:sz="4" w:space="0" w:color="auto"/>
              <w:bottom w:val="single" w:sz="4" w:space="0" w:color="auto"/>
              <w:right w:val="single" w:sz="4" w:space="0" w:color="auto"/>
            </w:tcBorders>
            <w:vAlign w:val="center"/>
          </w:tcPr>
          <w:p w14:paraId="4A82F1DB" w14:textId="1BB69B72" w:rsidR="00F2596A" w:rsidRPr="00784091" w:rsidRDefault="00F2596A" w:rsidP="00F2596A">
            <w:pPr>
              <w:spacing w:line="240" w:lineRule="exact"/>
              <w:jc w:val="center"/>
              <w:rPr>
                <w:rFonts w:cs="Times New Roman"/>
                <w:b/>
                <w:sz w:val="24"/>
                <w:szCs w:val="24"/>
              </w:rPr>
            </w:pPr>
          </w:p>
        </w:tc>
      </w:tr>
      <w:tr w:rsidR="00F2596A" w:rsidRPr="00784091" w14:paraId="27DEB490"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3CDFFD97" w14:textId="77777777" w:rsidR="00F2596A" w:rsidRPr="00784091" w:rsidRDefault="00F2596A" w:rsidP="00F2596A">
            <w:pPr>
              <w:spacing w:line="240" w:lineRule="exact"/>
              <w:ind w:right="139"/>
              <w:rPr>
                <w:rFonts w:cs="Times New Roman"/>
                <w:b/>
                <w:sz w:val="24"/>
                <w:szCs w:val="24"/>
              </w:rPr>
            </w:pPr>
            <w:r w:rsidRPr="00784091">
              <w:rPr>
                <w:rFonts w:cs="Times New Roman"/>
                <w:b/>
                <w:sz w:val="24"/>
                <w:szCs w:val="24"/>
              </w:rPr>
              <w:t xml:space="preserve">Общая жилая площадь </w:t>
            </w:r>
            <w:r w:rsidRPr="00784091">
              <w:rPr>
                <w:rFonts w:cs="Times New Roman"/>
                <w:i/>
                <w:sz w:val="24"/>
                <w:szCs w:val="24"/>
              </w:rPr>
              <w:t>(кв. м)</w:t>
            </w:r>
          </w:p>
        </w:tc>
        <w:tc>
          <w:tcPr>
            <w:tcW w:w="2339" w:type="dxa"/>
            <w:tcBorders>
              <w:top w:val="single" w:sz="4" w:space="0" w:color="auto"/>
              <w:left w:val="single" w:sz="4" w:space="0" w:color="auto"/>
              <w:bottom w:val="single" w:sz="4" w:space="0" w:color="auto"/>
              <w:right w:val="single" w:sz="4" w:space="0" w:color="auto"/>
            </w:tcBorders>
            <w:vAlign w:val="center"/>
          </w:tcPr>
          <w:p w14:paraId="78106424" w14:textId="56959B9A" w:rsidR="00F2596A" w:rsidRPr="00784091" w:rsidRDefault="00F2596A" w:rsidP="00F2596A">
            <w:pPr>
              <w:spacing w:line="240" w:lineRule="exact"/>
              <w:jc w:val="center"/>
              <w:rPr>
                <w:rFonts w:cs="Times New Roman"/>
                <w:b/>
                <w:sz w:val="24"/>
                <w:szCs w:val="24"/>
              </w:rPr>
            </w:pPr>
          </w:p>
        </w:tc>
      </w:tr>
      <w:tr w:rsidR="00F2596A" w:rsidRPr="00784091" w14:paraId="64D75D3B" w14:textId="77777777" w:rsidTr="00A4492F">
        <w:tc>
          <w:tcPr>
            <w:tcW w:w="6875" w:type="dxa"/>
            <w:tcBorders>
              <w:top w:val="single" w:sz="4" w:space="0" w:color="auto"/>
              <w:left w:val="single" w:sz="4" w:space="0" w:color="auto"/>
              <w:bottom w:val="single" w:sz="4" w:space="0" w:color="auto"/>
              <w:right w:val="single" w:sz="4" w:space="0" w:color="auto"/>
            </w:tcBorders>
            <w:vAlign w:val="center"/>
          </w:tcPr>
          <w:p w14:paraId="25C1B8FA" w14:textId="77777777" w:rsidR="00F2596A" w:rsidRPr="00784091" w:rsidRDefault="00F2596A" w:rsidP="00F2596A">
            <w:pPr>
              <w:spacing w:line="240" w:lineRule="exact"/>
              <w:rPr>
                <w:rFonts w:cs="Times New Roman"/>
                <w:b/>
                <w:sz w:val="24"/>
                <w:szCs w:val="24"/>
              </w:rPr>
            </w:pPr>
            <w:r w:rsidRPr="00784091">
              <w:rPr>
                <w:rFonts w:cs="Times New Roman"/>
                <w:b/>
                <w:sz w:val="24"/>
                <w:szCs w:val="24"/>
              </w:rPr>
              <w:t xml:space="preserve">Площадь санузла </w:t>
            </w:r>
            <w:r w:rsidRPr="00784091">
              <w:rPr>
                <w:rFonts w:cs="Times New Roman"/>
                <w:b/>
                <w:i/>
                <w:iCs/>
                <w:sz w:val="24"/>
                <w:szCs w:val="24"/>
              </w:rPr>
              <w:t>(кв. м)</w:t>
            </w:r>
          </w:p>
        </w:tc>
        <w:tc>
          <w:tcPr>
            <w:tcW w:w="2339" w:type="dxa"/>
            <w:tcBorders>
              <w:top w:val="single" w:sz="4" w:space="0" w:color="auto"/>
              <w:left w:val="single" w:sz="4" w:space="0" w:color="auto"/>
              <w:bottom w:val="single" w:sz="4" w:space="0" w:color="auto"/>
              <w:right w:val="single" w:sz="4" w:space="0" w:color="auto"/>
            </w:tcBorders>
            <w:vAlign w:val="center"/>
          </w:tcPr>
          <w:p w14:paraId="13E21F4C" w14:textId="77777777" w:rsidR="00F2596A" w:rsidRPr="00784091" w:rsidRDefault="00F2596A" w:rsidP="00F2596A">
            <w:pPr>
              <w:spacing w:line="240" w:lineRule="exact"/>
              <w:jc w:val="center"/>
              <w:rPr>
                <w:rFonts w:cs="Times New Roman"/>
                <w:b/>
                <w:sz w:val="24"/>
                <w:szCs w:val="24"/>
              </w:rPr>
            </w:pPr>
          </w:p>
        </w:tc>
      </w:tr>
      <w:tr w:rsidR="00F2596A" w:rsidRPr="00784091" w14:paraId="5F6A568B" w14:textId="77777777" w:rsidTr="004B42A2">
        <w:tc>
          <w:tcPr>
            <w:tcW w:w="6875" w:type="dxa"/>
            <w:tcBorders>
              <w:top w:val="single" w:sz="4" w:space="0" w:color="auto"/>
              <w:left w:val="single" w:sz="4" w:space="0" w:color="auto"/>
              <w:bottom w:val="single" w:sz="4" w:space="0" w:color="auto"/>
              <w:right w:val="single" w:sz="4" w:space="0" w:color="auto"/>
            </w:tcBorders>
            <w:vAlign w:val="center"/>
            <w:hideMark/>
          </w:tcPr>
          <w:p w14:paraId="35208A3C" w14:textId="77777777" w:rsidR="00F2596A" w:rsidRPr="00784091" w:rsidRDefault="00F2596A" w:rsidP="00F2596A">
            <w:pPr>
              <w:spacing w:line="240" w:lineRule="exact"/>
              <w:rPr>
                <w:rFonts w:cs="Times New Roman"/>
                <w:sz w:val="24"/>
                <w:szCs w:val="24"/>
              </w:rPr>
            </w:pPr>
            <w:r w:rsidRPr="00784091">
              <w:rPr>
                <w:rFonts w:cs="Times New Roman"/>
                <w:b/>
                <w:sz w:val="24"/>
                <w:szCs w:val="24"/>
              </w:rPr>
              <w:t>Площадь балконов, лоджий, веранд и террас</w:t>
            </w:r>
            <w:r w:rsidRPr="00784091">
              <w:rPr>
                <w:rFonts w:cs="Times New Roman"/>
                <w:i/>
                <w:sz w:val="24"/>
                <w:szCs w:val="24"/>
              </w:rPr>
              <w:t xml:space="preserve"> (кв. м)</w:t>
            </w:r>
          </w:p>
        </w:tc>
        <w:tc>
          <w:tcPr>
            <w:tcW w:w="2339" w:type="dxa"/>
            <w:tcBorders>
              <w:top w:val="single" w:sz="4" w:space="0" w:color="auto"/>
              <w:left w:val="single" w:sz="4" w:space="0" w:color="auto"/>
              <w:bottom w:val="single" w:sz="4" w:space="0" w:color="auto"/>
              <w:right w:val="single" w:sz="4" w:space="0" w:color="auto"/>
            </w:tcBorders>
          </w:tcPr>
          <w:p w14:paraId="3C63E58E" w14:textId="72DF8B90" w:rsidR="00F2596A" w:rsidRPr="00784091" w:rsidRDefault="00F2596A" w:rsidP="00F2596A">
            <w:pPr>
              <w:spacing w:line="240" w:lineRule="exact"/>
              <w:jc w:val="center"/>
              <w:rPr>
                <w:rFonts w:cs="Times New Roman"/>
                <w:b/>
                <w:sz w:val="24"/>
                <w:szCs w:val="24"/>
              </w:rPr>
            </w:pPr>
          </w:p>
        </w:tc>
      </w:tr>
    </w:tbl>
    <w:p w14:paraId="49F892F1" w14:textId="602A1073" w:rsidR="00F2596A" w:rsidRPr="00784091" w:rsidRDefault="00F2596A" w:rsidP="00952781">
      <w:pPr>
        <w:ind w:firstLine="284"/>
        <w:jc w:val="both"/>
        <w:rPr>
          <w:rFonts w:cs="Times New Roman"/>
          <w:color w:val="auto"/>
          <w:sz w:val="24"/>
          <w:szCs w:val="24"/>
        </w:rPr>
      </w:pPr>
    </w:p>
    <w:p w14:paraId="48C5F101" w14:textId="77777777" w:rsidR="00F2596A" w:rsidRPr="00784091" w:rsidRDefault="00F2596A" w:rsidP="00952781">
      <w:pPr>
        <w:ind w:firstLine="284"/>
        <w:jc w:val="both"/>
        <w:rPr>
          <w:rFonts w:cs="Times New Roman"/>
          <w:color w:val="auto"/>
          <w:sz w:val="24"/>
          <w:szCs w:val="24"/>
        </w:rPr>
      </w:pPr>
    </w:p>
    <w:p w14:paraId="4FEBEA67" w14:textId="77777777" w:rsidR="003F10BC" w:rsidRPr="00784091" w:rsidRDefault="0080173A" w:rsidP="00952781">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Расположение Объекта на поэтажном плане и планировка Объекта указаны в Приложении № 1 к Договору, которое является его неотъемлемой частью.</w:t>
      </w:r>
    </w:p>
    <w:p w14:paraId="288C50F4" w14:textId="77777777" w:rsidR="003F10BC" w:rsidRPr="00784091" w:rsidRDefault="0080173A" w:rsidP="00952781">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 xml:space="preserve">Основные характеристики Объекта долевого строительства указаны в Приложении № 2 к Договору, которое является его неотъемлемой частью. </w:t>
      </w:r>
    </w:p>
    <w:p w14:paraId="2A0A6AD2" w14:textId="77777777" w:rsidR="003F10BC" w:rsidRPr="00784091" w:rsidRDefault="0080173A" w:rsidP="00952781">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Объекта недвижимости, в составе которого находится Объект долевого строительства. При этом площадь Объекта уточняется по данным технической инвентаризации.</w:t>
      </w:r>
    </w:p>
    <w:p w14:paraId="6CB0CD62" w14:textId="77777777" w:rsidR="003F10BC" w:rsidRPr="00784091" w:rsidRDefault="0080173A" w:rsidP="00952781">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3.2.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55C4134C" w14:textId="77777777" w:rsidR="003F10BC" w:rsidRPr="00784091" w:rsidRDefault="0080173A" w:rsidP="00952781">
      <w:pPr>
        <w:tabs>
          <w:tab w:val="left" w:pos="0"/>
        </w:tabs>
        <w:suppressAutoHyphens/>
        <w:ind w:firstLine="284"/>
        <w:jc w:val="both"/>
        <w:textAlignment w:val="baseline"/>
        <w:rPr>
          <w:rFonts w:cs="Times New Roman"/>
          <w:kern w:val="3"/>
          <w:sz w:val="24"/>
          <w:szCs w:val="24"/>
          <w:lang w:eastAsia="zh-CN" w:bidi="hi-IN"/>
        </w:rPr>
      </w:pPr>
      <w:r w:rsidRPr="00784091">
        <w:rPr>
          <w:rFonts w:eastAsia="SimSun" w:cs="Times New Roman"/>
          <w:sz w:val="24"/>
          <w:szCs w:val="24"/>
          <w:lang w:eastAsia="zh-CN"/>
        </w:rPr>
        <w:t xml:space="preserve">3.3. Настоящим Застройщик уведомляет Участника, что строительство осуществляется </w:t>
      </w:r>
      <w:r w:rsidRPr="00784091">
        <w:rPr>
          <w:rFonts w:eastAsia="SimSun" w:cs="Times New Roman"/>
          <w:sz w:val="24"/>
          <w:szCs w:val="24"/>
          <w:lang w:eastAsia="zh-CN"/>
        </w:rPr>
        <w:lastRenderedPageBreak/>
        <w:t>Застройщиком с привлечением кредитных средств РНКБ Банка (ПАО), права по договору аренды земельного участка, на котором осуществляется строительство Объекта недвижимости, находятся в залоге у РНКБ Банка (ПАО).</w:t>
      </w:r>
    </w:p>
    <w:p w14:paraId="5E253D9F"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3.4. Общая площадь Объекта долевого строительства указана в соответствии с проектной документацией Объекта недвижимости и является ориентировочной.</w:t>
      </w:r>
      <w:r w:rsidRPr="00784091">
        <w:rPr>
          <w:rFonts w:cs="Times New Roman"/>
          <w:sz w:val="24"/>
          <w:szCs w:val="24"/>
        </w:rPr>
        <w:t xml:space="preserve"> 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являющимся Приложением № 2 к настоящему Договору. Расположение, размеры и форма дверных и оконных проемов в помещениях на момент заключения настоящего Договора являются ориентировочными. </w:t>
      </w:r>
      <w:r w:rsidRPr="00784091">
        <w:rPr>
          <w:rStyle w:val="fontstyle01"/>
          <w:rFonts w:ascii="Times New Roman" w:hAnsi="Times New Roman" w:cs="Times New Roman"/>
        </w:rPr>
        <w:t xml:space="preserve">Площадь Объекта долевого строительства подлежит уточнению по результатам обмера организацией, проводящей техническую инвентаризацию Объекта долевого строительства. В случае обнаружения при обмере Объекта долевого строительства факта увеличения или уменьшения размеров общей площади Объекта долевого строительства в пределах пяти процентов, стоимость Объекта изменению не подлежит и стоимость Объекта долевого строительства Сторонами не пересматривается. </w:t>
      </w:r>
      <w:bookmarkStart w:id="7" w:name="_Hlk62122883"/>
    </w:p>
    <w:bookmarkEnd w:id="7"/>
    <w:p w14:paraId="55B9F5FF" w14:textId="27C5EC4A" w:rsidR="003F10BC" w:rsidRPr="00784091" w:rsidRDefault="0080173A" w:rsidP="00952781">
      <w:pPr>
        <w:pStyle w:val="af5"/>
        <w:ind w:firstLine="284"/>
        <w:jc w:val="both"/>
        <w:rPr>
          <w:rStyle w:val="fontstyle01"/>
          <w:rFonts w:ascii="Times New Roman" w:hAnsi="Times New Roman"/>
        </w:rPr>
      </w:pPr>
      <w:r w:rsidRPr="00784091">
        <w:rPr>
          <w:rStyle w:val="fontstyle01"/>
          <w:rFonts w:ascii="Times New Roman" w:hAnsi="Times New Roman"/>
        </w:rPr>
        <w:t>3.5.</w:t>
      </w:r>
      <w:r w:rsidRPr="00784091">
        <w:rPr>
          <w:rFonts w:ascii="Times New Roman" w:hAnsi="Times New Roman"/>
          <w:sz w:val="24"/>
          <w:szCs w:val="24"/>
        </w:rPr>
        <w:t xml:space="preserve"> </w:t>
      </w:r>
      <w:r w:rsidRPr="00784091">
        <w:rPr>
          <w:rStyle w:val="fontstyle01"/>
          <w:rFonts w:ascii="Times New Roman" w:hAnsi="Times New Roman"/>
        </w:rPr>
        <w:t xml:space="preserve">В случае, если изменение размеров общей площади Объекта долевого строительства превышает пять процентов, стоимость Объекта долевого строительства подлежит соразмерному перерасчету с учетом выявленных изменений согласно </w:t>
      </w:r>
      <w:r w:rsidR="00F7435C" w:rsidRPr="00784091">
        <w:rPr>
          <w:rStyle w:val="fontstyle01"/>
          <w:rFonts w:ascii="Times New Roman" w:hAnsi="Times New Roman"/>
        </w:rPr>
        <w:t>п.</w:t>
      </w:r>
      <w:r w:rsidRPr="00784091">
        <w:rPr>
          <w:rStyle w:val="fontstyle01"/>
          <w:rFonts w:ascii="Times New Roman" w:hAnsi="Times New Roman"/>
        </w:rPr>
        <w:t xml:space="preserve">п. 10.4 </w:t>
      </w:r>
      <w:r w:rsidR="00F7435C" w:rsidRPr="00784091">
        <w:rPr>
          <w:rStyle w:val="fontstyle01"/>
          <w:rFonts w:ascii="Times New Roman" w:hAnsi="Times New Roman"/>
        </w:rPr>
        <w:t xml:space="preserve">и 10.5 </w:t>
      </w:r>
      <w:r w:rsidRPr="00784091">
        <w:rPr>
          <w:rStyle w:val="fontstyle01"/>
          <w:rFonts w:ascii="Times New Roman" w:hAnsi="Times New Roman"/>
        </w:rPr>
        <w:t xml:space="preserve">Договора. В случае увеличения площади Объекта долевого строительства Участник долевого строительства обязан доплатить стоимость Объекта долевого строительства в течение </w:t>
      </w:r>
      <w:r w:rsidR="00F7435C" w:rsidRPr="00784091">
        <w:rPr>
          <w:rStyle w:val="fontstyle01"/>
          <w:rFonts w:ascii="Times New Roman" w:hAnsi="Times New Roman"/>
        </w:rPr>
        <w:t>7 </w:t>
      </w:r>
      <w:r w:rsidRPr="00784091">
        <w:rPr>
          <w:rStyle w:val="fontstyle01"/>
          <w:rFonts w:ascii="Times New Roman" w:hAnsi="Times New Roman"/>
        </w:rPr>
        <w:t>(</w:t>
      </w:r>
      <w:r w:rsidR="00F7435C" w:rsidRPr="00784091">
        <w:rPr>
          <w:rStyle w:val="fontstyle01"/>
          <w:rFonts w:ascii="Times New Roman" w:hAnsi="Times New Roman"/>
        </w:rPr>
        <w:t>семи</w:t>
      </w:r>
      <w:r w:rsidRPr="00784091">
        <w:rPr>
          <w:rStyle w:val="fontstyle01"/>
          <w:rFonts w:ascii="Times New Roman" w:hAnsi="Times New Roman"/>
        </w:rPr>
        <w:t xml:space="preserve">) рабочих дней с момента получения соответствующего счета от Застройщика; в случае уменьшения площади Объекта долевого строительства Застройщик обязан возвратить Участнику долевого строительства излишне оплаченные денежные средства в течение </w:t>
      </w:r>
      <w:r w:rsidR="00F7435C" w:rsidRPr="00784091">
        <w:rPr>
          <w:rStyle w:val="fontstyle01"/>
          <w:rFonts w:ascii="Times New Roman" w:hAnsi="Times New Roman"/>
        </w:rPr>
        <w:t xml:space="preserve">7 </w:t>
      </w:r>
      <w:r w:rsidRPr="00784091">
        <w:rPr>
          <w:rStyle w:val="fontstyle01"/>
          <w:rFonts w:ascii="Times New Roman" w:hAnsi="Times New Roman"/>
        </w:rPr>
        <w:t>(</w:t>
      </w:r>
      <w:r w:rsidR="00F7435C" w:rsidRPr="00784091">
        <w:rPr>
          <w:rStyle w:val="fontstyle01"/>
          <w:rFonts w:ascii="Times New Roman" w:hAnsi="Times New Roman"/>
        </w:rPr>
        <w:t>семи)</w:t>
      </w:r>
      <w:r w:rsidRPr="00784091">
        <w:rPr>
          <w:rStyle w:val="fontstyle01"/>
          <w:rFonts w:ascii="Times New Roman" w:hAnsi="Times New Roman"/>
        </w:rPr>
        <w:t xml:space="preserve"> рабочих дней с момента получения уведомления от Участника долевого строительства.</w:t>
      </w:r>
    </w:p>
    <w:p w14:paraId="5A1F0D6E" w14:textId="77777777" w:rsidR="003F10BC" w:rsidRPr="00784091" w:rsidRDefault="0080173A" w:rsidP="00952781">
      <w:pPr>
        <w:tabs>
          <w:tab w:val="left" w:pos="0"/>
        </w:tabs>
        <w:ind w:firstLine="284"/>
        <w:contextualSpacing/>
        <w:jc w:val="center"/>
        <w:rPr>
          <w:rFonts w:eastAsia="SimSun" w:cs="Times New Roman"/>
          <w:b/>
          <w:bCs/>
          <w:color w:val="auto"/>
          <w:sz w:val="24"/>
          <w:szCs w:val="24"/>
          <w:lang w:eastAsia="zh-CN"/>
        </w:rPr>
      </w:pPr>
      <w:r w:rsidRPr="00784091">
        <w:rPr>
          <w:rFonts w:eastAsia="SimSun" w:cs="Times New Roman"/>
          <w:b/>
          <w:bCs/>
          <w:sz w:val="24"/>
          <w:szCs w:val="24"/>
          <w:lang w:eastAsia="zh-CN"/>
        </w:rPr>
        <w:t>4. СРОК ОКОНЧАНИЯ СТРОИТЕЛЬСТВА И ПЕРЕДАЧИ ЗАСТРОЙЩИКОМ ОБЪЕКТА УЧАСТНИКУ</w:t>
      </w:r>
    </w:p>
    <w:p w14:paraId="389B0FFB" w14:textId="77777777" w:rsidR="00BE3B84" w:rsidRPr="00784091" w:rsidRDefault="00BE3B84" w:rsidP="00BE3B84">
      <w:pPr>
        <w:pStyle w:val="ConsNormal"/>
        <w:widowControl/>
        <w:ind w:firstLine="284"/>
        <w:jc w:val="both"/>
        <w:rPr>
          <w:rStyle w:val="ucoz-forum-post"/>
          <w:rFonts w:ascii="Times New Roman" w:hAnsi="Times New Roman" w:cs="Times New Roman"/>
          <w:color w:val="000000"/>
          <w:sz w:val="24"/>
          <w:szCs w:val="24"/>
        </w:rPr>
      </w:pPr>
      <w:r w:rsidRPr="00784091">
        <w:rPr>
          <w:rFonts w:ascii="Times New Roman" w:hAnsi="Times New Roman" w:cs="Times New Roman"/>
          <w:sz w:val="24"/>
          <w:szCs w:val="24"/>
        </w:rPr>
        <w:t xml:space="preserve">4.1.  Плановый срок окончания строительства и ввода </w:t>
      </w:r>
      <w:bookmarkStart w:id="8" w:name="_Hlk61970719"/>
      <w:r w:rsidRPr="00784091">
        <w:rPr>
          <w:rFonts w:ascii="Times New Roman" w:hAnsi="Times New Roman" w:cs="Times New Roman"/>
          <w:sz w:val="24"/>
          <w:szCs w:val="24"/>
        </w:rPr>
        <w:t xml:space="preserve">Объекта недвижимости </w:t>
      </w:r>
      <w:bookmarkEnd w:id="8"/>
      <w:r w:rsidRPr="00784091">
        <w:rPr>
          <w:rFonts w:ascii="Times New Roman" w:hAnsi="Times New Roman" w:cs="Times New Roman"/>
          <w:sz w:val="24"/>
          <w:szCs w:val="24"/>
        </w:rPr>
        <w:t xml:space="preserve">в эксплуатацию – </w:t>
      </w:r>
      <w:r w:rsidRPr="00784091">
        <w:rPr>
          <w:rFonts w:ascii="Times New Roman" w:hAnsi="Times New Roman" w:cs="Times New Roman"/>
          <w:b/>
          <w:sz w:val="24"/>
          <w:szCs w:val="24"/>
        </w:rPr>
        <w:t>не позднее 31.03.2027 г.</w:t>
      </w:r>
      <w:r w:rsidRPr="00784091">
        <w:rPr>
          <w:rFonts w:ascii="Times New Roman" w:hAnsi="Times New Roman" w:cs="Times New Roman"/>
          <w:sz w:val="24"/>
          <w:szCs w:val="24"/>
        </w:rPr>
        <w:t xml:space="preserve"> </w:t>
      </w:r>
      <w:r w:rsidRPr="00784091">
        <w:rPr>
          <w:rStyle w:val="ucoz-forum-post"/>
          <w:rFonts w:ascii="Times New Roman" w:hAnsi="Times New Roman" w:cs="Times New Roman"/>
          <w:color w:val="000000"/>
          <w:sz w:val="24"/>
          <w:szCs w:val="24"/>
        </w:rPr>
        <w:t xml:space="preserve">Датой ввода </w:t>
      </w:r>
      <w:r w:rsidRPr="00784091">
        <w:rPr>
          <w:rFonts w:ascii="Times New Roman" w:hAnsi="Times New Roman" w:cs="Times New Roman"/>
          <w:sz w:val="24"/>
          <w:szCs w:val="24"/>
        </w:rPr>
        <w:t xml:space="preserve">Объекта недвижимости </w:t>
      </w:r>
      <w:r w:rsidRPr="00784091">
        <w:rPr>
          <w:rStyle w:val="ucoz-forum-post"/>
          <w:rFonts w:ascii="Times New Roman" w:hAnsi="Times New Roman" w:cs="Times New Roman"/>
          <w:color w:val="000000"/>
          <w:sz w:val="24"/>
          <w:szCs w:val="24"/>
        </w:rPr>
        <w:t>в эксплуатацию (окончания строительства) является дата выдачи уполномоченным органом разрешения на ввод в эксплуатацию.</w:t>
      </w:r>
    </w:p>
    <w:p w14:paraId="2FC0E381" w14:textId="77777777" w:rsidR="00BE3B84" w:rsidRPr="00784091" w:rsidRDefault="00BE3B84" w:rsidP="00BE3B84">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 xml:space="preserve">4.2. Объект долевого строительства должен быть передан Застройщиком Участнику после ввода Объекта недвижимости в эксплуатацию </w:t>
      </w:r>
      <w:r w:rsidRPr="00784091">
        <w:rPr>
          <w:rFonts w:cs="Times New Roman"/>
          <w:b/>
          <w:bCs/>
          <w:color w:val="auto"/>
          <w:sz w:val="24"/>
          <w:szCs w:val="24"/>
        </w:rPr>
        <w:t>не позднее 30.09.2027 г.</w:t>
      </w:r>
      <w:r w:rsidRPr="00784091">
        <w:rPr>
          <w:rFonts w:eastAsia="SimSun" w:cs="Times New Roman"/>
          <w:b/>
          <w:bCs/>
          <w:sz w:val="24"/>
          <w:szCs w:val="24"/>
          <w:lang w:eastAsia="zh-CN"/>
        </w:rPr>
        <w:t>,</w:t>
      </w:r>
      <w:r w:rsidRPr="00784091">
        <w:rPr>
          <w:rFonts w:eastAsia="SimSun" w:cs="Times New Roman"/>
          <w:sz w:val="24"/>
          <w:szCs w:val="24"/>
          <w:lang w:eastAsia="zh-CN"/>
        </w:rPr>
        <w:t xml:space="preserve"> но не ранее полного выполнения Участником своих финансовых обязательств по Договору. </w:t>
      </w:r>
      <w:r w:rsidRPr="00784091">
        <w:rPr>
          <w:rFonts w:cs="Times New Roman"/>
          <w:sz w:val="24"/>
          <w:szCs w:val="24"/>
        </w:rPr>
        <w:t>Застройщик вправе завершить строительство Объекта недвижимости досрочно, в любое время до наступления указанного срока.</w:t>
      </w:r>
    </w:p>
    <w:p w14:paraId="15E4A51B" w14:textId="77777777" w:rsidR="00BE3B84" w:rsidRPr="00784091" w:rsidRDefault="00BE3B84" w:rsidP="00BE3B84">
      <w:pPr>
        <w:tabs>
          <w:tab w:val="left" w:pos="0"/>
        </w:tabs>
        <w:ind w:firstLine="284"/>
        <w:contextualSpacing/>
        <w:jc w:val="both"/>
        <w:rPr>
          <w:rFonts w:cs="Times New Roman"/>
          <w:sz w:val="24"/>
          <w:szCs w:val="24"/>
        </w:rPr>
      </w:pPr>
      <w:r w:rsidRPr="00784091">
        <w:rPr>
          <w:rFonts w:cs="Times New Roman"/>
          <w:sz w:val="24"/>
          <w:szCs w:val="24"/>
        </w:rPr>
        <w:t xml:space="preserve">4.3. Согласно п. 4 ст. 8 Федерального закона № 214-ФЗ Участник обязан явиться для приёмки Объекта долевого строительства, принять его и подписать Передаточный акт по форме Застройщика. Сообщение о завершении строительства Объекта недвижимости и готовности Объекта долевого строительства к приёмке и о необходимости явиться для приёмки Объекта может быть отправлено досрочно. </w:t>
      </w:r>
    </w:p>
    <w:p w14:paraId="7F9EBD18" w14:textId="77777777" w:rsidR="00BE3B84" w:rsidRPr="00784091" w:rsidRDefault="00BE3B84" w:rsidP="00BE3B84">
      <w:pPr>
        <w:tabs>
          <w:tab w:val="left" w:pos="0"/>
        </w:tabs>
        <w:ind w:firstLine="284"/>
        <w:contextualSpacing/>
        <w:jc w:val="both"/>
        <w:rPr>
          <w:rFonts w:cs="Times New Roman"/>
          <w:sz w:val="24"/>
          <w:szCs w:val="24"/>
        </w:rPr>
      </w:pPr>
      <w:r w:rsidRPr="00784091">
        <w:rPr>
          <w:rFonts w:cs="Times New Roman"/>
          <w:sz w:val="24"/>
          <w:szCs w:val="24"/>
        </w:rPr>
        <w:t xml:space="preserve">4.4. 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Договора, в том числе в случае ее изменения в соответствии с п. 10.4 Договора. При этом Застройщик не будет считаться нарушившим срок передачи Объекта, предусмотренный Разделом 4 Договора. Если оплата задолженности произведена Участником после истечения, установленного Разделом 4 срока передачи Объекта, Застройщик обязан передать Объект в срок не позднее 10 (десяти) дней с момента оплаты Участником задолженности по Договору. </w:t>
      </w:r>
    </w:p>
    <w:p w14:paraId="07C93C15" w14:textId="77777777" w:rsidR="00BE3B84" w:rsidRPr="00784091" w:rsidRDefault="00BE3B84" w:rsidP="00BE3B84">
      <w:pPr>
        <w:tabs>
          <w:tab w:val="left" w:pos="0"/>
        </w:tabs>
        <w:ind w:firstLine="284"/>
        <w:contextualSpacing/>
        <w:jc w:val="both"/>
        <w:rPr>
          <w:rFonts w:eastAsia="SimSun" w:cs="Times New Roman"/>
          <w:sz w:val="24"/>
          <w:szCs w:val="24"/>
          <w:lang w:eastAsia="zh-CN"/>
        </w:rPr>
      </w:pPr>
      <w:r w:rsidRPr="00784091">
        <w:rPr>
          <w:rFonts w:eastAsia="SimSun" w:cs="Times New Roman"/>
          <w:sz w:val="24"/>
          <w:szCs w:val="24"/>
          <w:lang w:eastAsia="zh-CN"/>
        </w:rPr>
        <w:t>4.5. В случае если строительство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105CA506" w14:textId="77777777" w:rsidR="003F10BC" w:rsidRPr="00784091" w:rsidRDefault="0080173A" w:rsidP="00952781">
      <w:pPr>
        <w:tabs>
          <w:tab w:val="left" w:pos="-2160"/>
          <w:tab w:val="left" w:pos="0"/>
        </w:tabs>
        <w:ind w:firstLine="709"/>
        <w:contextualSpacing/>
        <w:jc w:val="center"/>
        <w:rPr>
          <w:rFonts w:cs="Times New Roman"/>
          <w:b/>
          <w:bCs/>
          <w:color w:val="auto"/>
          <w:sz w:val="24"/>
          <w:szCs w:val="24"/>
        </w:rPr>
      </w:pPr>
      <w:r w:rsidRPr="00784091">
        <w:rPr>
          <w:rFonts w:cs="Times New Roman"/>
          <w:b/>
          <w:bCs/>
          <w:sz w:val="24"/>
          <w:szCs w:val="24"/>
        </w:rPr>
        <w:t>5. ЦЕНА ДОГОВОРА, СРОК И ПОРЯДОК ЕЕ УПЛАТЫ</w:t>
      </w:r>
    </w:p>
    <w:p w14:paraId="4D339FEF" w14:textId="52BEE517" w:rsidR="003F10BC" w:rsidRPr="00784091" w:rsidRDefault="0080173A" w:rsidP="00952781">
      <w:pPr>
        <w:ind w:firstLine="284"/>
        <w:contextualSpacing/>
        <w:jc w:val="both"/>
        <w:rPr>
          <w:rFonts w:eastAsia="SimSun" w:cs="Times New Roman"/>
          <w:b/>
          <w:sz w:val="24"/>
          <w:szCs w:val="24"/>
          <w:lang w:eastAsia="zh-CN"/>
        </w:rPr>
      </w:pPr>
      <w:r w:rsidRPr="00784091">
        <w:rPr>
          <w:rFonts w:eastAsia="SimSun" w:cs="Times New Roman"/>
          <w:sz w:val="24"/>
          <w:szCs w:val="24"/>
          <w:lang w:eastAsia="zh-CN"/>
        </w:rPr>
        <w:t xml:space="preserve">5.1. Цена Договора, подлежащая уплате Участником по настоящему Договору и включающая </w:t>
      </w:r>
      <w:r w:rsidRPr="00784091">
        <w:rPr>
          <w:rFonts w:eastAsia="SimSun" w:cs="Times New Roman"/>
          <w:sz w:val="24"/>
          <w:szCs w:val="24"/>
          <w:lang w:eastAsia="zh-CN"/>
        </w:rPr>
        <w:lastRenderedPageBreak/>
        <w:t>в себя все налоги и сборы</w:t>
      </w:r>
      <w:r w:rsidR="00F7435C" w:rsidRPr="00784091">
        <w:rPr>
          <w:rFonts w:eastAsia="SimSun" w:cs="Times New Roman"/>
          <w:sz w:val="24"/>
          <w:szCs w:val="24"/>
          <w:lang w:eastAsia="zh-CN"/>
        </w:rPr>
        <w:t xml:space="preserve"> в соответствии с действующим законодательством РФ</w:t>
      </w:r>
      <w:r w:rsidRPr="00784091">
        <w:rPr>
          <w:rFonts w:eastAsia="SimSun" w:cs="Times New Roman"/>
          <w:sz w:val="24"/>
          <w:szCs w:val="24"/>
          <w:lang w:eastAsia="zh-CN"/>
        </w:rPr>
        <w:t>, составляет сумму в рублях</w:t>
      </w:r>
      <w:bookmarkStart w:id="9" w:name="_Hlk56780678"/>
      <w:r w:rsidR="00B04001" w:rsidRPr="00784091">
        <w:rPr>
          <w:rFonts w:eastAsia="SimSun" w:cs="Times New Roman"/>
          <w:sz w:val="24"/>
          <w:szCs w:val="24"/>
          <w:lang w:eastAsia="zh-CN"/>
        </w:rPr>
        <w:t xml:space="preserve"> </w:t>
      </w:r>
      <w:bookmarkEnd w:id="9"/>
      <w:r w:rsidR="004375B3" w:rsidRPr="00784091">
        <w:rPr>
          <w:b/>
          <w:bCs/>
          <w:sz w:val="24"/>
          <w:szCs w:val="24"/>
        </w:rPr>
        <w:t>_________</w:t>
      </w:r>
      <w:r w:rsidR="00B04001" w:rsidRPr="00784091">
        <w:rPr>
          <w:b/>
          <w:bCs/>
          <w:sz w:val="24"/>
          <w:szCs w:val="24"/>
        </w:rPr>
        <w:t>(</w:t>
      </w:r>
      <w:r w:rsidR="004375B3" w:rsidRPr="00784091">
        <w:rPr>
          <w:b/>
          <w:bCs/>
          <w:sz w:val="24"/>
          <w:szCs w:val="24"/>
        </w:rPr>
        <w:t>______________________________________</w:t>
      </w:r>
      <w:r w:rsidR="00B04001" w:rsidRPr="00784091">
        <w:rPr>
          <w:b/>
          <w:bCs/>
          <w:sz w:val="24"/>
          <w:szCs w:val="24"/>
        </w:rPr>
        <w:t>).</w:t>
      </w:r>
      <w:r w:rsidRPr="00784091">
        <w:rPr>
          <w:rFonts w:eastAsia="SimSun" w:cs="Times New Roman"/>
          <w:sz w:val="24"/>
          <w:szCs w:val="24"/>
          <w:lang w:eastAsia="zh-CN"/>
        </w:rPr>
        <w:t xml:space="preserve"> </w:t>
      </w:r>
    </w:p>
    <w:p w14:paraId="508B7BF9"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В случаях, указанных в п. 3.5, 10.4, 10.5 Договора Стороны осуществляют корректировку Цены Договора.</w:t>
      </w:r>
    </w:p>
    <w:p w14:paraId="121FEBBB" w14:textId="77777777" w:rsidR="003F10BC" w:rsidRPr="00784091" w:rsidRDefault="0080173A" w:rsidP="00952781">
      <w:pPr>
        <w:tabs>
          <w:tab w:val="left" w:pos="0"/>
        </w:tabs>
        <w:ind w:firstLine="284"/>
        <w:jc w:val="both"/>
        <w:rPr>
          <w:rFonts w:eastAsia="SimSun" w:cs="Times New Roman"/>
          <w:color w:val="auto"/>
          <w:sz w:val="24"/>
          <w:szCs w:val="24"/>
          <w:lang w:eastAsia="zh-CN"/>
        </w:rPr>
      </w:pPr>
      <w:r w:rsidRPr="00784091">
        <w:rPr>
          <w:rFonts w:eastAsia="SimSun" w:cs="Times New Roman"/>
          <w:sz w:val="24"/>
          <w:szCs w:val="24"/>
          <w:lang w:eastAsia="zh-CN"/>
        </w:rPr>
        <w:t xml:space="preserve">5.2. </w:t>
      </w:r>
      <w:r w:rsidRPr="00784091">
        <w:rPr>
          <w:rFonts w:cs="Times New Roman"/>
          <w:sz w:val="24"/>
          <w:szCs w:val="24"/>
        </w:rPr>
        <w:t>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6DA32A77"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5.3. Указанная в пункте 5.1 Договора Цена Объекта долевого строительства является окончательной и может быть изменена в случаях, предусмотренных п. 5.1 Договора. </w:t>
      </w:r>
    </w:p>
    <w:p w14:paraId="27A106A7"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5.4. Участник (Депонент) обязуется внести денежные средства (депонируемую сумму) в счет уплаты Цены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43751141" w14:textId="77777777" w:rsidR="0010788D" w:rsidRPr="00784091" w:rsidRDefault="0080173A" w:rsidP="0010788D">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Эскроу-агент/Акцептант: </w:t>
      </w:r>
      <w:r w:rsidR="0010788D" w:rsidRPr="00784091">
        <w:rPr>
          <w:rFonts w:eastAsia="SimSun" w:cs="Times New Roman"/>
          <w:sz w:val="24"/>
          <w:szCs w:val="24"/>
          <w:lang w:eastAsia="zh-CN"/>
        </w:rPr>
        <w:t>РОССИЙСКИЙ НАЦИОНАЛЬНЫЙ КОММЕРЧЕСКИЙ БАНК (публичное акционерное общество) Адрес местонахождения: Российская Федерация, Республика Крым, 295000, город Симферополь, улица Набережная имени 60-летия СССР, дом 34</w:t>
      </w:r>
    </w:p>
    <w:p w14:paraId="7D23D47C" w14:textId="77777777" w:rsidR="0010788D" w:rsidRPr="00784091" w:rsidRDefault="0010788D" w:rsidP="0010788D">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Почтовый адрес: Российская Федерация, Республика Крым, 295000, город Симферополь, улица Набережная имени 60-летия СССР, дом 32</w:t>
      </w:r>
    </w:p>
    <w:p w14:paraId="629B8C23" w14:textId="77777777" w:rsidR="0010788D" w:rsidRPr="00784091" w:rsidRDefault="0010788D" w:rsidP="0010788D">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Платежные реквизиты: корреспондентский счет 30101810335100000607 в отделении Банка России по Республике Крым</w:t>
      </w:r>
    </w:p>
    <w:p w14:paraId="045BF48F" w14:textId="77777777" w:rsidR="0010788D" w:rsidRPr="00784091" w:rsidRDefault="0010788D" w:rsidP="0010788D">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БИК: 043510607 ИНН Банка: 7701105460</w:t>
      </w:r>
    </w:p>
    <w:p w14:paraId="6788EC0A" w14:textId="39A8DA2D" w:rsidR="003F10BC" w:rsidRPr="00784091" w:rsidRDefault="0010788D" w:rsidP="0010788D">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Телефон: +7(3652) 550-500</w:t>
      </w:r>
      <w:r w:rsidR="0080173A" w:rsidRPr="00784091">
        <w:rPr>
          <w:rFonts w:eastAsia="SimSun" w:cs="Times New Roman"/>
          <w:sz w:val="24"/>
          <w:szCs w:val="24"/>
          <w:lang w:eastAsia="zh-CN"/>
        </w:rPr>
        <w:t>;</w:t>
      </w:r>
    </w:p>
    <w:p w14:paraId="0AD41E64" w14:textId="1B09D643"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Участник/Депонент: </w:t>
      </w:r>
      <w:r w:rsidR="004375B3" w:rsidRPr="00784091">
        <w:rPr>
          <w:rFonts w:cs="Times New Roman"/>
          <w:spacing w:val="2"/>
          <w:sz w:val="24"/>
          <w:szCs w:val="24"/>
        </w:rPr>
        <w:t>________________</w:t>
      </w:r>
    </w:p>
    <w:p w14:paraId="069EA53E"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Застройщик/Бенефициар: Общество с ограниченной ответственностью «СПЕЦИАЛИЗИРОВАННЫЙ ЗАСТРОЙЩИК «РАЗВИТИЕ ДЕВЕЛОПМЕНТ»;</w:t>
      </w:r>
    </w:p>
    <w:p w14:paraId="0F35F6DF" w14:textId="71D640DC" w:rsidR="003F10BC" w:rsidRPr="00784091" w:rsidRDefault="0080173A" w:rsidP="00952781">
      <w:pPr>
        <w:tabs>
          <w:tab w:val="left" w:pos="0"/>
        </w:tabs>
        <w:ind w:firstLine="284"/>
        <w:jc w:val="both"/>
        <w:rPr>
          <w:rFonts w:eastAsia="SimSun" w:cs="Times New Roman"/>
          <w:b/>
          <w:bCs/>
          <w:i/>
          <w:iCs/>
          <w:sz w:val="24"/>
          <w:szCs w:val="24"/>
          <w:lang w:eastAsia="zh-CN"/>
        </w:rPr>
      </w:pPr>
      <w:r w:rsidRPr="00784091">
        <w:rPr>
          <w:rFonts w:eastAsia="SimSun" w:cs="Times New Roman"/>
          <w:sz w:val="24"/>
          <w:szCs w:val="24"/>
          <w:lang w:eastAsia="zh-CN"/>
        </w:rPr>
        <w:t>Депонируемая сумма:</w:t>
      </w:r>
      <w:r w:rsidRPr="00784091">
        <w:rPr>
          <w:b/>
          <w:bCs/>
          <w:sz w:val="24"/>
          <w:szCs w:val="24"/>
        </w:rPr>
        <w:t xml:space="preserve"> </w:t>
      </w:r>
      <w:r w:rsidR="004375B3" w:rsidRPr="00784091">
        <w:rPr>
          <w:b/>
          <w:bCs/>
          <w:sz w:val="24"/>
          <w:szCs w:val="24"/>
        </w:rPr>
        <w:t>_________(______________________________________).</w:t>
      </w:r>
    </w:p>
    <w:p w14:paraId="0BB9EF28" w14:textId="77777777" w:rsidR="00BE3B84" w:rsidRPr="00784091" w:rsidRDefault="00BE3B84" w:rsidP="00BE3B84">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Срок условного депонирования денежных средств: </w:t>
      </w:r>
      <w:r w:rsidRPr="00784091">
        <w:rPr>
          <w:rFonts w:eastAsia="SimSun" w:cs="Times New Roman"/>
          <w:b/>
          <w:sz w:val="24"/>
          <w:szCs w:val="24"/>
          <w:lang w:eastAsia="zh-CN"/>
        </w:rPr>
        <w:t xml:space="preserve">до </w:t>
      </w:r>
      <w:r w:rsidRPr="00784091">
        <w:rPr>
          <w:rFonts w:cs="Times New Roman"/>
          <w:b/>
          <w:bCs/>
          <w:color w:val="auto"/>
          <w:sz w:val="24"/>
          <w:szCs w:val="24"/>
        </w:rPr>
        <w:t xml:space="preserve">30.09.2027 </w:t>
      </w:r>
      <w:r w:rsidRPr="00784091">
        <w:rPr>
          <w:rFonts w:eastAsia="SimSun" w:cs="Times New Roman"/>
          <w:b/>
          <w:sz w:val="24"/>
          <w:szCs w:val="24"/>
          <w:lang w:eastAsia="zh-CN"/>
        </w:rPr>
        <w:t>г</w:t>
      </w:r>
      <w:r w:rsidRPr="00784091">
        <w:rPr>
          <w:rFonts w:eastAsia="SimSun" w:cs="Times New Roman"/>
          <w:sz w:val="24"/>
          <w:szCs w:val="24"/>
          <w:lang w:eastAsia="zh-CN"/>
        </w:rPr>
        <w:t>., но  не позднее 3 (Третьего) рабочего дня, предшествующего предполагаемой дате ввода Объекта долевого строительства в эксплуатацию (на открытый в РНКБ Банк ПАО счет ЭСКРОУ с указанием сведений о Банке (наименование,  место нахождения и адрес, адрес электронной почты, номер телефона).</w:t>
      </w:r>
    </w:p>
    <w:p w14:paraId="2481A265" w14:textId="221EC660" w:rsidR="003F10BC" w:rsidRPr="00784091" w:rsidRDefault="00BE3B84" w:rsidP="0005695C">
      <w:pPr>
        <w:tabs>
          <w:tab w:val="left" w:pos="0"/>
        </w:tabs>
        <w:jc w:val="both"/>
        <w:rPr>
          <w:rFonts w:eastAsia="SimSun" w:cs="Times New Roman"/>
          <w:sz w:val="24"/>
          <w:szCs w:val="24"/>
          <w:lang w:eastAsia="zh-CN"/>
        </w:rPr>
      </w:pPr>
      <w:r w:rsidRPr="00784091">
        <w:rPr>
          <w:rFonts w:eastAsia="SimSun" w:cs="Times New Roman"/>
          <w:sz w:val="24"/>
          <w:szCs w:val="24"/>
          <w:lang w:eastAsia="zh-CN"/>
        </w:rPr>
        <w:t xml:space="preserve">Депонируемая сумма не позднее 10 (десяти) рабочих дней после предоставления Застройщиком  Эскроу-агенту следующих документов: 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залоговый счет </w:t>
      </w:r>
      <w:r w:rsidRPr="00784091">
        <w:rPr>
          <w:rFonts w:eastAsia="SimSun" w:cs="Times New Roman"/>
          <w:b/>
          <w:bCs/>
          <w:sz w:val="24"/>
          <w:szCs w:val="24"/>
          <w:lang w:eastAsia="zh-CN"/>
        </w:rPr>
        <w:t>№ 40702810340010022212</w:t>
      </w:r>
      <w:r w:rsidRPr="00784091">
        <w:rPr>
          <w:rFonts w:eastAsia="SimSun" w:cs="Times New Roman"/>
          <w:sz w:val="24"/>
          <w:szCs w:val="24"/>
          <w:lang w:eastAsia="zh-CN"/>
        </w:rPr>
        <w:t xml:space="preserve"> открытый в </w:t>
      </w:r>
      <w:bookmarkStart w:id="10" w:name="_Hlk62654590"/>
      <w:r w:rsidRPr="00784091">
        <w:rPr>
          <w:rFonts w:eastAsia="SimSun" w:cs="Times New Roman"/>
          <w:sz w:val="24"/>
          <w:szCs w:val="24"/>
          <w:lang w:eastAsia="zh-CN"/>
        </w:rPr>
        <w:t>РНКБ Банк (ПАО)</w:t>
      </w:r>
      <w:bookmarkEnd w:id="10"/>
      <w:r w:rsidRPr="00784091">
        <w:rPr>
          <w:rFonts w:eastAsia="SimSun" w:cs="Times New Roman"/>
          <w:sz w:val="24"/>
          <w:szCs w:val="24"/>
          <w:lang w:eastAsia="zh-CN"/>
        </w:rPr>
        <w:t>, кор.счет 30101810335100000607, БИК 043510607, права по которому переданы в залог Эскроу-агенту, предоставившему денежные средства Застройщику, либо направляет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w:t>
      </w:r>
    </w:p>
    <w:p w14:paraId="1C3FCBE5"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5.5. Оплата производится Участником с использованием специального счета Эскроу в соответствии с п. 5.4 настоящего Договора в следующем порядке:</w:t>
      </w:r>
    </w:p>
    <w:p w14:paraId="246CC381" w14:textId="5ECEDF91" w:rsidR="004375B3" w:rsidRPr="00784091" w:rsidRDefault="0080173A" w:rsidP="00943E42">
      <w:pPr>
        <w:tabs>
          <w:tab w:val="left" w:pos="0"/>
        </w:tabs>
        <w:ind w:firstLine="284"/>
        <w:jc w:val="both"/>
        <w:rPr>
          <w:rFonts w:eastAsia="SimSun" w:cs="Times New Roman"/>
          <w:sz w:val="24"/>
          <w:szCs w:val="24"/>
          <w:lang w:eastAsia="zh-CN"/>
        </w:rPr>
      </w:pPr>
      <w:bookmarkStart w:id="11" w:name="_Hlk63773306"/>
      <w:r w:rsidRPr="00784091">
        <w:rPr>
          <w:rFonts w:eastAsia="SimSun" w:cs="Times New Roman"/>
          <w:sz w:val="24"/>
          <w:szCs w:val="24"/>
          <w:lang w:eastAsia="zh-CN"/>
        </w:rPr>
        <w:t>5.5.1. Денежная сумма в размере</w:t>
      </w:r>
      <w:bookmarkStart w:id="12" w:name="_Hlk63773130"/>
      <w:r w:rsidR="00B04001" w:rsidRPr="00784091">
        <w:rPr>
          <w:rFonts w:eastAsia="SimSun" w:cs="Times New Roman"/>
          <w:sz w:val="24"/>
          <w:szCs w:val="24"/>
          <w:lang w:eastAsia="zh-CN"/>
        </w:rPr>
        <w:t xml:space="preserve"> </w:t>
      </w:r>
      <w:bookmarkEnd w:id="12"/>
      <w:r w:rsidR="004375B3" w:rsidRPr="00784091">
        <w:rPr>
          <w:b/>
          <w:bCs/>
          <w:sz w:val="24"/>
          <w:szCs w:val="24"/>
        </w:rPr>
        <w:t xml:space="preserve">_________(______________________________________). </w:t>
      </w:r>
      <w:r w:rsidRPr="00784091">
        <w:rPr>
          <w:rFonts w:eastAsia="SimSun"/>
          <w:b/>
          <w:bCs/>
          <w:sz w:val="24"/>
          <w:szCs w:val="24"/>
        </w:rPr>
        <w:t xml:space="preserve"> </w:t>
      </w:r>
      <w:r w:rsidRPr="00784091">
        <w:rPr>
          <w:rFonts w:eastAsia="SimSun" w:cs="Times New Roman"/>
          <w:sz w:val="24"/>
          <w:szCs w:val="24"/>
          <w:lang w:eastAsia="zh-CN"/>
        </w:rPr>
        <w:t>оплачивается Участником в безналичной форме с использованием аккредитива как формы безналичных расчетов</w:t>
      </w:r>
      <w:r w:rsidR="004375B3" w:rsidRPr="00784091">
        <w:rPr>
          <w:rFonts w:eastAsia="SimSun" w:cs="Times New Roman"/>
          <w:sz w:val="24"/>
          <w:szCs w:val="24"/>
          <w:lang w:eastAsia="zh-CN"/>
        </w:rPr>
        <w:t xml:space="preserve"> в течение 3 (трех) дней с момента государственной регистрации настоящего Договора.</w:t>
      </w:r>
    </w:p>
    <w:p w14:paraId="31BFA92F" w14:textId="7B94EDF2" w:rsidR="003F10BC" w:rsidRPr="00784091" w:rsidRDefault="0080173A" w:rsidP="00943E42">
      <w:pPr>
        <w:tabs>
          <w:tab w:val="left" w:pos="0"/>
        </w:tabs>
        <w:ind w:firstLine="284"/>
        <w:jc w:val="both"/>
        <w:rPr>
          <w:b/>
          <w:bCs/>
          <w:sz w:val="24"/>
          <w:szCs w:val="24"/>
        </w:rPr>
      </w:pPr>
      <w:r w:rsidRPr="00784091">
        <w:rPr>
          <w:rFonts w:eastAsia="SimSun" w:cs="Times New Roman"/>
          <w:sz w:val="24"/>
          <w:szCs w:val="24"/>
          <w:lang w:eastAsia="zh-CN"/>
        </w:rPr>
        <w:t xml:space="preserve">Участник не позднее </w:t>
      </w:r>
      <w:r w:rsidR="00B04001" w:rsidRPr="00784091">
        <w:rPr>
          <w:rFonts w:eastAsia="SimSun" w:cs="Times New Roman"/>
          <w:b/>
          <w:bCs/>
          <w:sz w:val="24"/>
          <w:szCs w:val="24"/>
          <w:lang w:eastAsia="zh-CN"/>
        </w:rPr>
        <w:t>___________г.</w:t>
      </w:r>
      <w:r w:rsidRPr="00784091">
        <w:rPr>
          <w:rFonts w:eastAsia="SimSun" w:cs="Times New Roman"/>
          <w:sz w:val="24"/>
          <w:szCs w:val="24"/>
          <w:lang w:eastAsia="zh-CN"/>
        </w:rPr>
        <w:t xml:space="preserve"> открывает безотзывный, покрытый (депонированный), безакцептный аккредитив в </w:t>
      </w:r>
      <w:r w:rsidR="004375B3" w:rsidRPr="00784091">
        <w:rPr>
          <w:rFonts w:eastAsia="SimSun" w:cs="Times New Roman"/>
          <w:sz w:val="24"/>
          <w:szCs w:val="24"/>
          <w:lang w:eastAsia="zh-CN"/>
        </w:rPr>
        <w:t>________________</w:t>
      </w:r>
      <w:r w:rsidRPr="00784091">
        <w:rPr>
          <w:rFonts w:eastAsia="SimSun" w:cs="Times New Roman"/>
          <w:sz w:val="24"/>
          <w:szCs w:val="24"/>
          <w:lang w:eastAsia="zh-CN"/>
        </w:rPr>
        <w:t>в размере</w:t>
      </w:r>
      <w:bookmarkEnd w:id="11"/>
      <w:r w:rsidR="00B04001" w:rsidRPr="00784091">
        <w:rPr>
          <w:rFonts w:eastAsia="SimSun" w:cs="Times New Roman"/>
          <w:sz w:val="24"/>
          <w:szCs w:val="24"/>
          <w:lang w:eastAsia="zh-CN"/>
        </w:rPr>
        <w:t xml:space="preserve"> </w:t>
      </w:r>
      <w:r w:rsidR="004375B3" w:rsidRPr="00784091">
        <w:rPr>
          <w:b/>
          <w:bCs/>
          <w:sz w:val="24"/>
          <w:szCs w:val="24"/>
        </w:rPr>
        <w:t>_________(______________________________________).</w:t>
      </w:r>
    </w:p>
    <w:p w14:paraId="20CA2F77"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Условия аккредитива:</w:t>
      </w:r>
    </w:p>
    <w:p w14:paraId="078BB556"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плательщиком по аккредитиву является Участник;</w:t>
      </w:r>
    </w:p>
    <w:p w14:paraId="15B85433"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 банком-эмитентом и исполняющим банком выступает Банк;  </w:t>
      </w:r>
    </w:p>
    <w:p w14:paraId="5B82E598"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lastRenderedPageBreak/>
        <w:t>- получателем средств по аккредитиву является Участник;</w:t>
      </w:r>
    </w:p>
    <w:p w14:paraId="47B16E09" w14:textId="77777777" w:rsidR="007E6EA1" w:rsidRPr="00784091" w:rsidRDefault="007E6EA1" w:rsidP="007E6EA1">
      <w:pPr>
        <w:tabs>
          <w:tab w:val="left" w:pos="142"/>
        </w:tabs>
        <w:ind w:firstLine="284"/>
        <w:jc w:val="both"/>
        <w:rPr>
          <w:rFonts w:eastAsia="SimSun" w:cs="Times New Roman"/>
          <w:b/>
          <w:i/>
          <w:color w:val="000000" w:themeColor="text1"/>
          <w:sz w:val="24"/>
          <w:szCs w:val="24"/>
          <w:lang w:eastAsia="zh-CN"/>
        </w:rPr>
      </w:pPr>
      <w:r w:rsidRPr="00784091">
        <w:rPr>
          <w:rFonts w:eastAsia="SimSun" w:cs="Times New Roman"/>
          <w:b/>
          <w:i/>
          <w:color w:val="000000" w:themeColor="text1"/>
          <w:sz w:val="24"/>
          <w:szCs w:val="24"/>
          <w:lang w:eastAsia="zh-CN"/>
        </w:rPr>
        <w:t xml:space="preserve">- для получения денежных средств по аккредитиву Участник либо представитель Застройщика предоставляет в Банк либо электронную скан-копию Договора, зарегистрированного в органе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Застройщиком/Участником и Банком, на электронный адрес. Электронная копия Договора должна быть представлена Застройщиком/Участником в Банк до истечения срока действия аккредитива с электронного адреса Застройщика/Участника accredit.cremia@yandex.ru на электронный адрес Банка </w:t>
      </w:r>
      <w:hyperlink r:id="rId12" w:history="1">
        <w:r w:rsidRPr="00784091">
          <w:rPr>
            <w:rStyle w:val="af2"/>
            <w:rFonts w:eastAsia="SimSun" w:cs="Times New Roman"/>
            <w:b/>
            <w:i/>
            <w:sz w:val="24"/>
            <w:szCs w:val="24"/>
            <w:lang w:eastAsia="zh-CN"/>
          </w:rPr>
          <w:t>akkreditivfl@rncb.ru</w:t>
        </w:r>
      </w:hyperlink>
      <w:r w:rsidRPr="00784091">
        <w:rPr>
          <w:rFonts w:eastAsia="SimSun" w:cs="Times New Roman"/>
          <w:b/>
          <w:i/>
          <w:color w:val="000000" w:themeColor="text1"/>
          <w:sz w:val="24"/>
          <w:szCs w:val="24"/>
          <w:lang w:eastAsia="zh-CN"/>
        </w:rPr>
        <w:t>;</w:t>
      </w:r>
    </w:p>
    <w:p w14:paraId="18F3F8AB"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срок действия аккредитива –</w:t>
      </w:r>
      <w:r w:rsidRPr="00784091">
        <w:rPr>
          <w:rFonts w:eastAsia="SimSun" w:cs="Times New Roman"/>
          <w:b/>
          <w:bCs/>
          <w:sz w:val="24"/>
          <w:szCs w:val="24"/>
          <w:lang w:eastAsia="zh-CN"/>
        </w:rPr>
        <w:t>210 (двести десять) календарных дней</w:t>
      </w:r>
      <w:r w:rsidRPr="00784091">
        <w:rPr>
          <w:rFonts w:eastAsia="SimSun" w:cs="Times New Roman"/>
          <w:sz w:val="24"/>
          <w:szCs w:val="24"/>
          <w:lang w:eastAsia="zh-CN"/>
        </w:rPr>
        <w:t xml:space="preserve"> с даты открытия аккредитива;</w:t>
      </w:r>
    </w:p>
    <w:p w14:paraId="62976992"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расходы по открытию аккредитива несет Участник;</w:t>
      </w:r>
    </w:p>
    <w:p w14:paraId="65BA01BE"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дополнительные условия аккредитива - частичная оплата не предусмотрена.</w:t>
      </w:r>
    </w:p>
    <w:p w14:paraId="2BE1D1F5"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 В случае отказа в регистрации Договора, денежные средства Участника, размещенные на аккредитиве, возвращаются Участнику.  </w:t>
      </w:r>
    </w:p>
    <w:p w14:paraId="1140681E"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Обязательство Участника по открытию аккредитива считается исполненным в момент поступления денежных средств в размере, указанном в пункте 5.5.1. настоящего Договора, на счет, открытый Банком для осуществления расчетов по аккредитиву, на условиях, указанных в данном пункте Договора. </w:t>
      </w:r>
    </w:p>
    <w:p w14:paraId="6EE6FEA4" w14:textId="77777777" w:rsidR="003F10BC" w:rsidRPr="00784091" w:rsidRDefault="0080173A" w:rsidP="00943E42">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Исполнение аккредитива путем платежа производится посредством перевода денежных средств платежным поручением исполняющего банка на открытый у Эскроу-агента счет Эскроу Участника на основании Договора Эскроу, заключенного между Эскроу-агентом, Участником и Застройщиком, в полном объеме.</w:t>
      </w:r>
    </w:p>
    <w:p w14:paraId="2B559618" w14:textId="16A39B66" w:rsidR="003F10BC" w:rsidRPr="00784091" w:rsidRDefault="004375B3" w:rsidP="00172562">
      <w:pPr>
        <w:tabs>
          <w:tab w:val="left" w:pos="1085"/>
        </w:tabs>
        <w:ind w:firstLine="284"/>
        <w:jc w:val="both"/>
        <w:rPr>
          <w:rFonts w:cs="Times New Roman"/>
          <w:b/>
          <w:bCs/>
          <w:sz w:val="24"/>
          <w:szCs w:val="24"/>
        </w:rPr>
      </w:pPr>
      <w:bookmarkStart w:id="13" w:name="_Hlk57728932"/>
      <w:r w:rsidRPr="00784091">
        <w:rPr>
          <w:rFonts w:eastAsia="SimSun" w:cs="Times New Roman"/>
          <w:sz w:val="24"/>
          <w:szCs w:val="24"/>
          <w:lang w:eastAsia="zh-CN"/>
        </w:rPr>
        <w:t>5.5.2</w:t>
      </w:r>
      <w:r w:rsidR="0080173A" w:rsidRPr="00784091">
        <w:rPr>
          <w:rFonts w:eastAsia="SimSun" w:cs="Times New Roman"/>
          <w:sz w:val="24"/>
          <w:szCs w:val="24"/>
          <w:lang w:eastAsia="zh-CN"/>
        </w:rPr>
        <w:t xml:space="preserve">. Оставшаяся сумма денежных средств (депонируемая сумма) в счет уплаты Цены настоящего Договора вноситься Участником </w:t>
      </w:r>
      <w:r w:rsidR="0080173A" w:rsidRPr="00784091">
        <w:rPr>
          <w:rFonts w:eastAsia="SimSun" w:cs="Times New Roman"/>
          <w:b/>
          <w:sz w:val="24"/>
          <w:szCs w:val="24"/>
          <w:lang w:eastAsia="zh-CN"/>
        </w:rPr>
        <w:t>по Графику</w:t>
      </w:r>
      <w:r w:rsidR="0080173A" w:rsidRPr="00784091">
        <w:rPr>
          <w:rFonts w:eastAsia="SimSun" w:cs="Times New Roman"/>
          <w:sz w:val="24"/>
          <w:szCs w:val="24"/>
          <w:lang w:eastAsia="zh-CN"/>
        </w:rPr>
        <w:t>, который является Приложением № 3 к настоящему Договору</w:t>
      </w:r>
      <w:r w:rsidR="0080173A" w:rsidRPr="00784091">
        <w:rPr>
          <w:rFonts w:cs="Times New Roman"/>
          <w:b/>
          <w:bCs/>
          <w:sz w:val="24"/>
          <w:szCs w:val="24"/>
        </w:rPr>
        <w:t>.</w:t>
      </w:r>
    </w:p>
    <w:bookmarkEnd w:id="13"/>
    <w:p w14:paraId="0D6BDAE8" w14:textId="3C015CEC" w:rsidR="003F10BC" w:rsidRPr="00784091" w:rsidRDefault="0080173A" w:rsidP="00095656">
      <w:pPr>
        <w:tabs>
          <w:tab w:val="left" w:pos="0"/>
        </w:tabs>
        <w:ind w:firstLine="284"/>
        <w:jc w:val="both"/>
        <w:rPr>
          <w:rFonts w:eastAsia="SimSun" w:cs="Times New Roman"/>
          <w:color w:val="auto"/>
          <w:sz w:val="24"/>
          <w:szCs w:val="24"/>
          <w:lang w:eastAsia="zh-CN"/>
        </w:rPr>
      </w:pPr>
      <w:r w:rsidRPr="00784091">
        <w:rPr>
          <w:rFonts w:eastAsia="SimSun" w:cs="Times New Roman"/>
          <w:sz w:val="24"/>
          <w:szCs w:val="24"/>
          <w:lang w:eastAsia="zh-CN"/>
        </w:rPr>
        <w:t xml:space="preserve">5.6. </w:t>
      </w:r>
      <w:r w:rsidRPr="00784091">
        <w:rPr>
          <w:rFonts w:eastAsia="SimSun" w:cs="Times New Roman"/>
          <w:color w:val="auto"/>
          <w:sz w:val="24"/>
          <w:szCs w:val="24"/>
          <w:lang w:eastAsia="zh-CN"/>
        </w:rPr>
        <w:t>Участник обязан внести Цену Договора в полном объеме на счет Эскроу не позднее 3 (Третьего) рабочего дня, предшествующего предполагаемой дате ввода Объекта</w:t>
      </w:r>
      <w:r w:rsidR="00F7435C" w:rsidRPr="00784091">
        <w:rPr>
          <w:rFonts w:eastAsia="SimSun" w:cs="Times New Roman"/>
          <w:color w:val="auto"/>
          <w:sz w:val="24"/>
          <w:szCs w:val="24"/>
          <w:lang w:eastAsia="zh-CN"/>
        </w:rPr>
        <w:t xml:space="preserve"> недвижимости</w:t>
      </w:r>
      <w:r w:rsidRPr="00784091">
        <w:rPr>
          <w:rFonts w:eastAsia="SimSun" w:cs="Times New Roman"/>
          <w:color w:val="auto"/>
          <w:sz w:val="24"/>
          <w:szCs w:val="24"/>
          <w:lang w:eastAsia="zh-CN"/>
        </w:rPr>
        <w:t xml:space="preserve"> в эксплуатацию путем внесения денежных средств в сроки и размере, которые установлены Договором, на открытый в РНКБ Банке (ПАО) счет Эскроу с указанием сведений о РНКБ Банка (ПАО) (наименование, фирменное наименование, место нахождения и адрес, адрес электронной почты, номер телефона).</w:t>
      </w:r>
    </w:p>
    <w:p w14:paraId="7DB9B4FE" w14:textId="56C6B099" w:rsidR="003F10BC" w:rsidRPr="00784091" w:rsidRDefault="0080173A" w:rsidP="00095656">
      <w:pPr>
        <w:tabs>
          <w:tab w:val="left" w:pos="0"/>
        </w:tabs>
        <w:ind w:firstLine="284"/>
        <w:jc w:val="both"/>
        <w:rPr>
          <w:rFonts w:eastAsia="SimSun" w:cs="Times New Roman"/>
          <w:color w:val="auto"/>
          <w:sz w:val="24"/>
          <w:szCs w:val="24"/>
          <w:lang w:eastAsia="zh-CN"/>
        </w:rPr>
      </w:pPr>
      <w:r w:rsidRPr="00784091">
        <w:rPr>
          <w:rFonts w:eastAsia="SimSun" w:cs="Times New Roman"/>
          <w:color w:val="auto"/>
          <w:sz w:val="24"/>
          <w:szCs w:val="24"/>
          <w:lang w:eastAsia="zh-CN"/>
        </w:rPr>
        <w:t xml:space="preserve">В случае нарушения сроков внесения платежей Участником или при заключении Договора в период после получения разрешения на ввод Объекта </w:t>
      </w:r>
      <w:r w:rsidR="00F7435C" w:rsidRPr="00784091">
        <w:rPr>
          <w:rFonts w:eastAsia="SimSun" w:cs="Times New Roman"/>
          <w:color w:val="auto"/>
          <w:sz w:val="24"/>
          <w:szCs w:val="24"/>
          <w:lang w:eastAsia="zh-CN"/>
        </w:rPr>
        <w:t xml:space="preserve">недвижимости </w:t>
      </w:r>
      <w:r w:rsidRPr="00784091">
        <w:rPr>
          <w:rFonts w:eastAsia="SimSun" w:cs="Times New Roman"/>
          <w:color w:val="auto"/>
          <w:sz w:val="24"/>
          <w:szCs w:val="24"/>
          <w:lang w:eastAsia="zh-CN"/>
        </w:rPr>
        <w:t xml:space="preserve">в эксплуатацию, но до постановки его на государственный кадастровый учет, Участник обязан уплатить полную Цену Договора на Залоговый счет </w:t>
      </w:r>
      <w:r w:rsidRPr="00784091">
        <w:rPr>
          <w:rFonts w:eastAsia="SimSun" w:cs="Times New Roman"/>
          <w:b/>
          <w:bCs/>
          <w:color w:val="auto"/>
          <w:sz w:val="24"/>
          <w:szCs w:val="24"/>
          <w:lang w:eastAsia="zh-CN"/>
        </w:rPr>
        <w:t xml:space="preserve">№ </w:t>
      </w:r>
      <w:r w:rsidRPr="00784091">
        <w:rPr>
          <w:rFonts w:eastAsia="SimSun" w:cs="Times New Roman"/>
          <w:b/>
          <w:color w:val="auto"/>
          <w:sz w:val="24"/>
          <w:szCs w:val="24"/>
          <w:lang w:eastAsia="zh-CN"/>
        </w:rPr>
        <w:t xml:space="preserve">40702810340010022212, </w:t>
      </w:r>
      <w:r w:rsidRPr="00784091">
        <w:rPr>
          <w:rFonts w:eastAsia="SimSun" w:cs="Times New Roman"/>
          <w:color w:val="auto"/>
          <w:sz w:val="24"/>
          <w:szCs w:val="24"/>
          <w:lang w:eastAsia="zh-CN"/>
        </w:rPr>
        <w:t xml:space="preserve">открытый Застройщиком в РНКБ Банке (ПАО)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РНКБ Банку (ПАО). </w:t>
      </w:r>
    </w:p>
    <w:p w14:paraId="586175C0" w14:textId="77777777" w:rsidR="003F10BC" w:rsidRPr="00784091" w:rsidRDefault="0080173A" w:rsidP="00095656">
      <w:pPr>
        <w:tabs>
          <w:tab w:val="left" w:pos="0"/>
        </w:tabs>
        <w:ind w:firstLine="284"/>
        <w:jc w:val="both"/>
        <w:rPr>
          <w:rFonts w:eastAsia="SimSun" w:cs="Times New Roman"/>
          <w:color w:val="auto"/>
          <w:sz w:val="24"/>
          <w:szCs w:val="24"/>
          <w:lang w:eastAsia="zh-CN"/>
        </w:rPr>
      </w:pPr>
      <w:r w:rsidRPr="00784091">
        <w:rPr>
          <w:rFonts w:eastAsia="SimSun" w:cs="Times New Roman"/>
          <w:color w:val="auto"/>
          <w:sz w:val="24"/>
          <w:szCs w:val="24"/>
          <w:lang w:eastAsia="zh-CN"/>
        </w:rPr>
        <w:t xml:space="preserve">Участник обязан в случае увеличения Цены Договора в результате превышения фактической площади Объекта долевого строительства над проектной площадью Объекта долевого строительства доплатить разницу Цены Договора на Залоговый счет </w:t>
      </w:r>
      <w:r w:rsidRPr="00784091">
        <w:rPr>
          <w:rFonts w:eastAsia="SimSun" w:cs="Times New Roman"/>
          <w:b/>
          <w:bCs/>
          <w:color w:val="auto"/>
          <w:sz w:val="24"/>
          <w:szCs w:val="24"/>
          <w:lang w:eastAsia="zh-CN"/>
        </w:rPr>
        <w:t>№ </w:t>
      </w:r>
      <w:r w:rsidRPr="00784091">
        <w:rPr>
          <w:rFonts w:eastAsia="SimSun" w:cs="Times New Roman"/>
          <w:b/>
          <w:color w:val="auto"/>
          <w:sz w:val="24"/>
          <w:szCs w:val="24"/>
          <w:lang w:eastAsia="zh-CN"/>
        </w:rPr>
        <w:t xml:space="preserve">40702810340010022212, </w:t>
      </w:r>
      <w:r w:rsidRPr="00784091">
        <w:rPr>
          <w:rFonts w:eastAsia="SimSun" w:cs="Times New Roman"/>
          <w:color w:val="auto"/>
          <w:sz w:val="24"/>
          <w:szCs w:val="24"/>
          <w:lang w:eastAsia="zh-CN"/>
        </w:rPr>
        <w:t>открытый Застройщиком в РНКБ Банке (ПАО) (Эскроу-агент) для размещения средств от продажи Объектов долевого строительства, поступающих после Даты раскрытия Счетов Эскроу, права по которому переданы в залог РНКБ Банку (ПАО).</w:t>
      </w:r>
    </w:p>
    <w:p w14:paraId="2DEF1BCC" w14:textId="77777777" w:rsidR="003F10BC" w:rsidRPr="00784091" w:rsidRDefault="0080173A" w:rsidP="00095656">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5.7. 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Эскроу, открытый в уполномоченном банке (Эскроу-агенте).</w:t>
      </w:r>
    </w:p>
    <w:p w14:paraId="490A1ACE" w14:textId="54F3B82F"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5.8. При оплате Цены Договора Участник обязуется указывать следующее назначение платежа: </w:t>
      </w:r>
      <w:r w:rsidRPr="00784091">
        <w:rPr>
          <w:rFonts w:eastAsia="SimSun" w:cs="Times New Roman"/>
          <w:b/>
          <w:bCs/>
          <w:sz w:val="24"/>
          <w:szCs w:val="24"/>
          <w:lang w:eastAsia="zh-CN"/>
        </w:rPr>
        <w:t xml:space="preserve">«Оплата по Договору участия в долевом строительстве </w:t>
      </w:r>
      <w:r w:rsidR="00B04001" w:rsidRPr="00784091">
        <w:rPr>
          <w:rFonts w:eastAsia="SimSun" w:cs="Times New Roman"/>
          <w:b/>
          <w:bCs/>
          <w:sz w:val="24"/>
          <w:szCs w:val="24"/>
          <w:lang w:eastAsia="zh-CN"/>
        </w:rPr>
        <w:t xml:space="preserve">№ </w:t>
      </w:r>
      <w:bookmarkStart w:id="14" w:name="_Hlk116570395"/>
      <w:r w:rsidR="004375B3" w:rsidRPr="00784091">
        <w:rPr>
          <w:b/>
          <w:bCs/>
          <w:sz w:val="24"/>
          <w:szCs w:val="24"/>
        </w:rPr>
        <w:t>______ от_______</w:t>
      </w:r>
      <w:r w:rsidR="00B04001" w:rsidRPr="00784091">
        <w:rPr>
          <w:b/>
          <w:bCs/>
          <w:sz w:val="24"/>
          <w:szCs w:val="24"/>
        </w:rPr>
        <w:t>2023</w:t>
      </w:r>
      <w:bookmarkEnd w:id="14"/>
      <w:r w:rsidR="00B04001" w:rsidRPr="00784091">
        <w:rPr>
          <w:b/>
          <w:bCs/>
          <w:sz w:val="24"/>
          <w:szCs w:val="24"/>
        </w:rPr>
        <w:t xml:space="preserve"> </w:t>
      </w:r>
      <w:r w:rsidR="00B04001" w:rsidRPr="00784091">
        <w:rPr>
          <w:rFonts w:eastAsia="SimSun" w:cs="Times New Roman"/>
          <w:b/>
          <w:bCs/>
          <w:sz w:val="24"/>
          <w:szCs w:val="24"/>
          <w:lang w:eastAsia="zh-CN"/>
        </w:rPr>
        <w:t>г.</w:t>
      </w:r>
      <w:r w:rsidRPr="00784091">
        <w:rPr>
          <w:rFonts w:eastAsia="SimSun" w:cs="Times New Roman"/>
          <w:b/>
          <w:bCs/>
          <w:sz w:val="24"/>
          <w:szCs w:val="24"/>
          <w:lang w:eastAsia="zh-CN"/>
        </w:rPr>
        <w:t>».</w:t>
      </w:r>
    </w:p>
    <w:p w14:paraId="23B3256F"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lastRenderedPageBreak/>
        <w:t>5.9. Все денежные суммы и начисления, в том числе штрафные санкции и суммы возврата, определяются в рублях РФ.</w:t>
      </w:r>
    </w:p>
    <w:p w14:paraId="2AAFC993" w14:textId="77777777" w:rsidR="003F10BC" w:rsidRPr="00784091" w:rsidRDefault="0080173A" w:rsidP="00952781">
      <w:pPr>
        <w:tabs>
          <w:tab w:val="left" w:pos="0"/>
        </w:tabs>
        <w:ind w:firstLine="284"/>
        <w:jc w:val="both"/>
        <w:rPr>
          <w:rFonts w:eastAsia="SimSun" w:cs="Times New Roman"/>
          <w:sz w:val="24"/>
          <w:szCs w:val="24"/>
          <w:lang w:eastAsia="zh-CN"/>
        </w:rPr>
      </w:pPr>
      <w:r w:rsidRPr="00784091">
        <w:rPr>
          <w:rFonts w:eastAsia="SimSun" w:cs="Times New Roman"/>
          <w:sz w:val="24"/>
          <w:szCs w:val="24"/>
          <w:lang w:eastAsia="zh-CN"/>
        </w:rPr>
        <w:t xml:space="preserve">5.10. Денежные средства, уплачиваемые Участником по настоящему Договору, подлежат использованию Застройщиком в соответствии с </w:t>
      </w:r>
      <w:r w:rsidRPr="00784091">
        <w:rPr>
          <w:rFonts w:cs="Times New Roman"/>
          <w:sz w:val="24"/>
          <w:szCs w:val="24"/>
        </w:rPr>
        <w:t xml:space="preserve">Федеральным законом </w:t>
      </w:r>
      <w:r w:rsidRPr="00784091">
        <w:rPr>
          <w:rFonts w:eastAsia="SimSun" w:cs="Times New Roman"/>
          <w:sz w:val="24"/>
          <w:szCs w:val="24"/>
          <w:lang w:eastAsia="zh-CN"/>
        </w:rPr>
        <w:t>№ 214-ФЗ.</w:t>
      </w:r>
    </w:p>
    <w:p w14:paraId="34D4D35C" w14:textId="77777777" w:rsidR="003F10BC" w:rsidRPr="00784091" w:rsidRDefault="0080173A" w:rsidP="00952781">
      <w:pPr>
        <w:ind w:firstLine="284"/>
        <w:jc w:val="both"/>
        <w:rPr>
          <w:rFonts w:cs="Times New Roman"/>
          <w:sz w:val="24"/>
          <w:szCs w:val="24"/>
        </w:rPr>
      </w:pPr>
      <w:r w:rsidRPr="00784091">
        <w:rPr>
          <w:rFonts w:cs="Times New Roman"/>
          <w:sz w:val="24"/>
          <w:szCs w:val="24"/>
        </w:rPr>
        <w:t>5.11. 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5.4 Договора.</w:t>
      </w:r>
    </w:p>
    <w:p w14:paraId="63BD4AC9" w14:textId="77777777" w:rsidR="003F10BC" w:rsidRPr="00784091" w:rsidRDefault="0080173A" w:rsidP="00952781">
      <w:pPr>
        <w:pStyle w:val="af5"/>
        <w:ind w:firstLine="284"/>
        <w:jc w:val="both"/>
        <w:rPr>
          <w:rFonts w:ascii="Times New Roman" w:hAnsi="Times New Roman"/>
          <w:sz w:val="24"/>
          <w:szCs w:val="24"/>
        </w:rPr>
      </w:pPr>
      <w:r w:rsidRPr="00784091">
        <w:rPr>
          <w:rStyle w:val="fontstyle01"/>
          <w:rFonts w:ascii="Times New Roman" w:hAnsi="Times New Roman"/>
        </w:rPr>
        <w:t xml:space="preserve">5.12. </w:t>
      </w:r>
      <w:r w:rsidRPr="00784091">
        <w:rPr>
          <w:rFonts w:ascii="Times New Roman" w:hAnsi="Times New Roman"/>
          <w:sz w:val="24"/>
          <w:szCs w:val="24"/>
        </w:rPr>
        <w:t>В случае просрочки Участником внесения платежа (-ей) в счет оплаты Цены Договора в течение более чем 2 (два) месяца или нарушения сроков внесения платежей более чем 3 (три) раза в течение 12 (двенадцати)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6FEADD1B" w14:textId="77777777" w:rsidR="003F10BC" w:rsidRPr="00784091" w:rsidRDefault="0080173A" w:rsidP="00952781">
      <w:pPr>
        <w:tabs>
          <w:tab w:val="left" w:pos="0"/>
        </w:tabs>
        <w:ind w:firstLine="284"/>
        <w:jc w:val="both"/>
        <w:rPr>
          <w:rFonts w:cs="Times New Roman"/>
          <w:color w:val="auto"/>
          <w:sz w:val="24"/>
          <w:szCs w:val="24"/>
        </w:rPr>
      </w:pPr>
      <w:r w:rsidRPr="00784091">
        <w:rPr>
          <w:rFonts w:cs="Times New Roman"/>
          <w:color w:val="auto"/>
          <w:sz w:val="24"/>
          <w:szCs w:val="24"/>
        </w:rPr>
        <w:t xml:space="preserve">5.13. </w:t>
      </w:r>
      <w:r w:rsidRPr="00784091">
        <w:rPr>
          <w:rFonts w:cs="Times New Roman"/>
          <w:sz w:val="24"/>
          <w:szCs w:val="24"/>
        </w:rPr>
        <w:t xml:space="preserve">Застройщик вправе использовать денежные средства, полученные от Участника в соответствии с требованиями </w:t>
      </w:r>
      <w:r w:rsidRPr="00784091">
        <w:rPr>
          <w:rFonts w:cs="Times New Roman"/>
          <w:color w:val="auto"/>
          <w:sz w:val="24"/>
          <w:szCs w:val="24"/>
        </w:rPr>
        <w:t>Федерального закона № 214-ФЗ.</w:t>
      </w:r>
    </w:p>
    <w:p w14:paraId="203137B7" w14:textId="77777777" w:rsidR="003F10BC" w:rsidRPr="00784091" w:rsidRDefault="0080173A" w:rsidP="00952781">
      <w:pPr>
        <w:tabs>
          <w:tab w:val="left" w:pos="0"/>
        </w:tabs>
        <w:ind w:firstLine="284"/>
        <w:jc w:val="both"/>
        <w:rPr>
          <w:rFonts w:cs="Times New Roman"/>
          <w:sz w:val="24"/>
          <w:szCs w:val="24"/>
        </w:rPr>
      </w:pPr>
      <w:r w:rsidRPr="00784091">
        <w:rPr>
          <w:rFonts w:cs="Times New Roman"/>
          <w:sz w:val="24"/>
          <w:szCs w:val="24"/>
        </w:rPr>
        <w:t>5.14. Возврат денежных средств Застройщиком Участнику, независимо от причин расторжения настоящего Договора, осуществляется в безналичной форме путем перечисления их по реквизитам, указанным Участником в заявлении – требовании. Возврат осуществляется в порядке и на условиях, определенных Федеральным законом № 214-ФЗ.</w:t>
      </w:r>
    </w:p>
    <w:p w14:paraId="1B333855" w14:textId="77777777" w:rsidR="003F10BC" w:rsidRPr="00784091" w:rsidRDefault="0080173A" w:rsidP="00952781">
      <w:pPr>
        <w:tabs>
          <w:tab w:val="left" w:pos="0"/>
        </w:tabs>
        <w:ind w:firstLine="284"/>
        <w:jc w:val="both"/>
        <w:rPr>
          <w:rFonts w:cs="Times New Roman"/>
          <w:color w:val="auto"/>
          <w:sz w:val="24"/>
          <w:szCs w:val="24"/>
        </w:rPr>
      </w:pPr>
      <w:r w:rsidRPr="00784091">
        <w:rPr>
          <w:rFonts w:cs="Times New Roman"/>
          <w:sz w:val="24"/>
          <w:szCs w:val="24"/>
        </w:rPr>
        <w:t>5.15. Цена Договора, указанная в пункте 5.1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w:t>
      </w:r>
      <w:r w:rsidRPr="00784091">
        <w:rPr>
          <w:rFonts w:cs="Times New Roman"/>
          <w:color w:val="auto"/>
          <w:sz w:val="24"/>
          <w:szCs w:val="24"/>
        </w:rPr>
        <w:t>срочка оплаты, продлен график внесения платежей и т.д.).</w:t>
      </w:r>
    </w:p>
    <w:p w14:paraId="1704C7FC" w14:textId="77777777" w:rsidR="003F10BC" w:rsidRPr="00784091" w:rsidRDefault="0080173A" w:rsidP="00E20360">
      <w:pPr>
        <w:tabs>
          <w:tab w:val="left" w:pos="0"/>
        </w:tabs>
        <w:ind w:firstLine="284"/>
        <w:jc w:val="both"/>
        <w:rPr>
          <w:rFonts w:cs="Times New Roman"/>
          <w:color w:val="auto"/>
          <w:sz w:val="24"/>
          <w:szCs w:val="24"/>
        </w:rPr>
      </w:pPr>
      <w:r w:rsidRPr="00784091">
        <w:rPr>
          <w:rFonts w:cs="Times New Roman"/>
          <w:color w:val="auto"/>
          <w:sz w:val="24"/>
          <w:szCs w:val="24"/>
        </w:rPr>
        <w:t xml:space="preserve">5.16. Полученные по Договору денежные средства используются Застройщиком по целевому назначению: на финансирование (возмещение) затрат на строительство Объекта недвижимости, включая затраты на создание сетей инженерно-технического обеспечения с инженерным оборудованием, необходимым для их функционирования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транспортных коммуникаций, объектов озеленения и благоустройства прилегающей территории, предусмотренных утвержденной проектной документацией; затрат на приобретение, в том числе оформление, права собственности на земельные участки, на которых осуществляется строительство, его содержание, уплату земельного налога; на получение во временную аренду и на оплату аренды земельных участков; затрат на подготовку проектной документации и выполнение инженерных изысканий для строительства (создания) Объекта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 строительство систем инженерно-технического обеспечения, необходимых для подключения (присоединения) Объекта недвижимости к сетям инженерно-технического обеспечения, предусмотренных соответствующей проектной документацией; возмещение затрат в связи с внесением платы за подключение (присоединение) Объекта недвижимости к сетям инженерно-технического обеспечения; на оплату агентских услуг по продаже объектов недвижимости; на рекламу Объекта; на уплату налогов, сборов и иных обязательных взносов; возврат Участнику долевого строительства денежных средств, уплаченных им в счет Цены Договора; на оплату труда сотрудникам и соответствующих налогов; на оплату услуг коммерческой организации, осуществляющей функции единоличного исполнительного органа Застройщика; на денежные выплаты на предоставление работникам гарантий и компенсаций; на оплата расходов на рекламу, коммунальные услуги, услуги связи, аренду нежилого помещения в целях обеспечения деятельности Застройщика; на маркетинг; на создание электронного сайта Объекта с обеспечением удаленного видеонаблюдения за ходом строительства Объекта или этапа строительства; на оплату и эксплуатацию объектов социальной инфраструктуры; на возмещение затрат Застройщика на строительство или реконструкцию объектов социальной инфраструктуры (на основании договоров и соглашений, заключенных с исполнительными органами государственной или муниципальной власти), передаваемых на безвозмездной основе в государственную или муниципальную собственность, уплату процентов по целевым кредитам на их строительство или реконструкцию; на оплату процентов по банковским кредитам; на </w:t>
      </w:r>
      <w:r w:rsidRPr="00784091">
        <w:rPr>
          <w:rFonts w:cs="Times New Roman"/>
          <w:color w:val="auto"/>
          <w:sz w:val="24"/>
          <w:szCs w:val="24"/>
        </w:rPr>
        <w:lastRenderedPageBreak/>
        <w:t>авторский и технический строительный надзор; на подготовку земельного участка под строительство Объекта; на природоохранные мероприятия, связанные со строительством Объекта или этапа строительства; на охрану строительной площадки и охрану построенного Объекта или этапа строительства до момента передачи помещений всем Участникам; на строительство Объекта и благоустройство прилегающей территории; на техническую инвентаризацию Объекта и земельного участка; на контрольно-исполнительную съемку; на комплекс мероприятий по получению разрешения на ввод; на эксплуатацию Объекта (или этапа строительства) до момента передачи всех помещений Участникам; на подготовку и обучение персонала по эксплуатации Объекта; на возмещение накладных расходов Застройщика; а также на финансирование иных затрат, предусмотренных действующим законодательством РФ, регулирующим привлечение денежных средств граждан и юридических лиц для долевого строительства Объекта недвижимости. В случае если по окончании строительства фактические затраты на строительство превысят денежные средства Участника и между Сторонами не будет подписано соглашение об увеличении суммы, такое превышение покрывается за счет средств Застройщика.</w:t>
      </w:r>
    </w:p>
    <w:p w14:paraId="2D78BD61" w14:textId="77777777" w:rsidR="003F10BC" w:rsidRPr="00784091" w:rsidRDefault="0080173A" w:rsidP="00E20360">
      <w:pPr>
        <w:tabs>
          <w:tab w:val="left" w:pos="0"/>
        </w:tabs>
        <w:ind w:firstLine="284"/>
        <w:jc w:val="both"/>
        <w:rPr>
          <w:rFonts w:cs="Times New Roman"/>
          <w:sz w:val="24"/>
          <w:szCs w:val="24"/>
        </w:rPr>
      </w:pPr>
      <w:r w:rsidRPr="00784091">
        <w:rPr>
          <w:rFonts w:cs="Times New Roman"/>
          <w:sz w:val="24"/>
          <w:szCs w:val="24"/>
        </w:rPr>
        <w:t xml:space="preserve">5.17. Настоящим Участник и Застройщик (Оференты) предлагают Эскроу-агенту (Акцептанту) внести изменения в Договор Эскроу при изменении срока ввода в эксплуатацию многоквартирного дома и (или) иного объекта недвижимости, указанного в проектной декларации. </w:t>
      </w:r>
    </w:p>
    <w:p w14:paraId="0C05F9E0" w14:textId="77777777" w:rsidR="003F10BC" w:rsidRPr="00784091" w:rsidRDefault="0080173A" w:rsidP="00E20360">
      <w:pPr>
        <w:tabs>
          <w:tab w:val="left" w:pos="0"/>
        </w:tabs>
        <w:ind w:firstLine="284"/>
        <w:jc w:val="both"/>
        <w:rPr>
          <w:rFonts w:cs="Times New Roman"/>
          <w:sz w:val="24"/>
          <w:szCs w:val="24"/>
        </w:rPr>
      </w:pPr>
      <w:r w:rsidRPr="00784091">
        <w:rPr>
          <w:rFonts w:cs="Times New Roman"/>
          <w:sz w:val="24"/>
          <w:szCs w:val="24"/>
        </w:rPr>
        <w:t>Изменения в Договор Эскроу вступают в силу с даты акцептования Эскроу-агентом Заявления о внесении изменений в Договор Эскроу, представленного Участником, и на основании документов, предоставленных Застройщиком/Бенефициаром в соответствии с Общими условиями. Настоящим Застройщик поручает Участнику предоставить Эскроу-агенту документы, указанные в Общих условиях, для внесения изменений в Договор Эскроу.</w:t>
      </w:r>
    </w:p>
    <w:p w14:paraId="5C4FAC5D" w14:textId="77777777" w:rsidR="003F10BC" w:rsidRPr="00784091" w:rsidRDefault="003F10BC" w:rsidP="00874879">
      <w:pPr>
        <w:tabs>
          <w:tab w:val="left" w:pos="0"/>
        </w:tabs>
        <w:ind w:firstLine="284"/>
        <w:jc w:val="both"/>
        <w:rPr>
          <w:rFonts w:cs="Times New Roman"/>
          <w:sz w:val="24"/>
          <w:szCs w:val="24"/>
        </w:rPr>
      </w:pPr>
    </w:p>
    <w:p w14:paraId="77944925" w14:textId="77777777" w:rsidR="003F10BC" w:rsidRPr="00784091" w:rsidRDefault="0080173A" w:rsidP="00952781">
      <w:pPr>
        <w:tabs>
          <w:tab w:val="left" w:pos="0"/>
        </w:tabs>
        <w:ind w:firstLine="284"/>
        <w:jc w:val="center"/>
        <w:rPr>
          <w:rFonts w:cs="Times New Roman"/>
          <w:b/>
          <w:bCs/>
          <w:caps/>
          <w:sz w:val="24"/>
          <w:szCs w:val="24"/>
        </w:rPr>
      </w:pPr>
      <w:r w:rsidRPr="00784091">
        <w:rPr>
          <w:rFonts w:cs="Times New Roman"/>
          <w:b/>
          <w:bCs/>
          <w:caps/>
          <w:sz w:val="24"/>
          <w:szCs w:val="24"/>
        </w:rPr>
        <w:t>6. Права и обязанности Сторон</w:t>
      </w:r>
    </w:p>
    <w:p w14:paraId="0EC6F6B9" w14:textId="77777777" w:rsidR="003F10BC" w:rsidRPr="00784091" w:rsidRDefault="0080173A" w:rsidP="00952781">
      <w:pPr>
        <w:shd w:val="clear" w:color="auto" w:fill="FFFFFF"/>
        <w:ind w:firstLine="284"/>
        <w:jc w:val="both"/>
        <w:rPr>
          <w:rFonts w:cs="Times New Roman"/>
          <w:b/>
          <w:color w:val="auto"/>
          <w:sz w:val="24"/>
          <w:szCs w:val="24"/>
        </w:rPr>
      </w:pPr>
      <w:r w:rsidRPr="00784091">
        <w:rPr>
          <w:rFonts w:cs="Times New Roman"/>
          <w:b/>
          <w:color w:val="auto"/>
          <w:sz w:val="24"/>
          <w:szCs w:val="24"/>
        </w:rPr>
        <w:t>6.1. Застройщик обязан:</w:t>
      </w:r>
    </w:p>
    <w:p w14:paraId="01F3C870"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 xml:space="preserve">6.1.1. Использовать денежные средства, полученные от Участника по настоящему Договору, </w:t>
      </w:r>
      <w:r w:rsidRPr="00784091">
        <w:rPr>
          <w:rFonts w:cs="Times New Roman"/>
          <w:sz w:val="24"/>
          <w:szCs w:val="24"/>
        </w:rPr>
        <w:t xml:space="preserve">в соответствии с требованиями </w:t>
      </w:r>
      <w:r w:rsidRPr="00784091">
        <w:rPr>
          <w:rFonts w:cs="Times New Roman"/>
          <w:color w:val="auto"/>
          <w:sz w:val="24"/>
          <w:szCs w:val="24"/>
        </w:rPr>
        <w:t>Федерального закона № 214-ФЗ.</w:t>
      </w:r>
    </w:p>
    <w:p w14:paraId="005D3121"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6.1.2. Передать Участнику Объект долевого строительства, указанный в пункте 3.1 Договора, в порядке, сроки и с соблюдением требований Разделов 4 и 7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5 Договора. Допускается досрочное исполнение обязательств Застройщика по передаче Объекта долевого строительства Участнику.</w:t>
      </w:r>
    </w:p>
    <w:p w14:paraId="12327A90"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 xml:space="preserve">6.1.3. </w:t>
      </w:r>
      <w:r w:rsidRPr="00784091">
        <w:rPr>
          <w:rFonts w:cs="Times New Roman"/>
          <w:sz w:val="24"/>
          <w:szCs w:val="24"/>
        </w:rPr>
        <w:t>Направить своего уполномоченного представителя в регистрирующий орган для осуществления государственной регистрации настоящего Договора.</w:t>
      </w:r>
    </w:p>
    <w:p w14:paraId="359499EF"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 xml:space="preserve">6.1.4. </w:t>
      </w:r>
      <w:r w:rsidRPr="00784091">
        <w:rPr>
          <w:rFonts w:cs="Times New Roman"/>
          <w:sz w:val="24"/>
          <w:szCs w:val="24"/>
        </w:rPr>
        <w:t xml:space="preserve">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Pr="00784091">
        <w:rPr>
          <w:rFonts w:cs="Times New Roman"/>
          <w:color w:val="auto"/>
          <w:sz w:val="24"/>
          <w:szCs w:val="24"/>
        </w:rPr>
        <w:t>Объект долевого строительства</w:t>
      </w:r>
      <w:r w:rsidRPr="00784091">
        <w:rPr>
          <w:rFonts w:cs="Times New Roman"/>
          <w:sz w:val="24"/>
          <w:szCs w:val="24"/>
        </w:rPr>
        <w:t>.</w:t>
      </w:r>
    </w:p>
    <w:p w14:paraId="20E2352D" w14:textId="77777777" w:rsidR="003F10BC" w:rsidRPr="00784091" w:rsidRDefault="0080173A" w:rsidP="00952781">
      <w:pPr>
        <w:shd w:val="clear" w:color="auto" w:fill="FFFFFF"/>
        <w:ind w:firstLine="284"/>
        <w:jc w:val="both"/>
        <w:rPr>
          <w:rFonts w:cs="Times New Roman"/>
          <w:strike/>
          <w:sz w:val="24"/>
          <w:szCs w:val="24"/>
        </w:rPr>
      </w:pPr>
      <w:r w:rsidRPr="00784091">
        <w:rPr>
          <w:rFonts w:cs="Times New Roman"/>
          <w:sz w:val="24"/>
          <w:szCs w:val="24"/>
        </w:rPr>
        <w:t xml:space="preserve">6.1.5.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784091">
        <w:rPr>
          <w:rFonts w:cs="Times New Roman"/>
          <w:color w:val="auto"/>
          <w:sz w:val="24"/>
          <w:szCs w:val="24"/>
        </w:rPr>
        <w:t>Объекта долевого строительства</w:t>
      </w:r>
      <w:r w:rsidRPr="00784091">
        <w:rPr>
          <w:rFonts w:cs="Times New Roman"/>
          <w:sz w:val="24"/>
          <w:szCs w:val="24"/>
        </w:rPr>
        <w:t xml:space="preserve">. </w:t>
      </w:r>
    </w:p>
    <w:p w14:paraId="211EC08A"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Об изменении предусмотренного настоящим Договором срока передачи </w:t>
      </w:r>
      <w:r w:rsidRPr="00784091">
        <w:rPr>
          <w:rFonts w:cs="Times New Roman"/>
          <w:color w:val="auto"/>
          <w:sz w:val="24"/>
          <w:szCs w:val="24"/>
        </w:rPr>
        <w:t>Объекта долевого строительства</w:t>
      </w:r>
      <w:r w:rsidRPr="00784091">
        <w:rPr>
          <w:rFonts w:cs="Times New Roman"/>
          <w:sz w:val="24"/>
          <w:szCs w:val="24"/>
        </w:rPr>
        <w:t xml:space="preserve"> от Застройщика Участнику Стороны должны подписать дополнительное соглашение.</w:t>
      </w:r>
    </w:p>
    <w:p w14:paraId="33CD22A9"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В случае, если в течение 10 (десяти) дней с даты получения информации и предложения, предусмотренных настоящим пунктом, Участник не направит в адрес Застройщика отказ от изменения срока передачи Объекта долевого строительства, изменение срока считается согласованным Участником.</w:t>
      </w:r>
    </w:p>
    <w:p w14:paraId="5FB76D88" w14:textId="77777777" w:rsidR="003F10BC" w:rsidRPr="00784091" w:rsidRDefault="0080173A" w:rsidP="00952781">
      <w:pPr>
        <w:widowControl/>
        <w:ind w:firstLine="284"/>
        <w:jc w:val="both"/>
        <w:rPr>
          <w:rFonts w:cs="Times New Roman"/>
          <w:color w:val="auto"/>
          <w:sz w:val="24"/>
          <w:szCs w:val="24"/>
        </w:rPr>
      </w:pPr>
      <w:r w:rsidRPr="00784091">
        <w:rPr>
          <w:rFonts w:cs="Times New Roman"/>
          <w:sz w:val="24"/>
          <w:szCs w:val="24"/>
        </w:rPr>
        <w:t xml:space="preserve">6.1.6. В случае изменения проектной документации по строительству </w:t>
      </w:r>
      <w:r w:rsidRPr="00784091">
        <w:rPr>
          <w:rFonts w:cs="Times New Roman"/>
          <w:color w:val="auto"/>
          <w:sz w:val="24"/>
          <w:szCs w:val="24"/>
        </w:rPr>
        <w:t>Объекта недвижимости</w:t>
      </w:r>
      <w:r w:rsidRPr="00784091">
        <w:rPr>
          <w:rFonts w:cs="Times New Roman"/>
          <w:sz w:val="24"/>
          <w:szCs w:val="24"/>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w:t>
      </w:r>
      <w:r w:rsidRPr="00784091">
        <w:rPr>
          <w:rFonts w:cs="Times New Roman"/>
          <w:sz w:val="24"/>
          <w:szCs w:val="24"/>
        </w:rPr>
        <w:lastRenderedPageBreak/>
        <w:t xml:space="preserve">изменения в порядке и в сроки, предусмотренные действующим законодательством Российской Федераций. При этом Стороны согласовали, что </w:t>
      </w:r>
      <w:r w:rsidRPr="00784091">
        <w:rPr>
          <w:rFonts w:cs="Times New Roman"/>
          <w:color w:val="auto"/>
          <w:sz w:val="24"/>
          <w:szCs w:val="24"/>
        </w:rPr>
        <w:t>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общей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1AF1E6D4"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6.1.7.</w:t>
      </w:r>
      <w:r w:rsidRPr="00784091">
        <w:rPr>
          <w:rFonts w:cs="Times New Roman"/>
          <w:sz w:val="24"/>
          <w:szCs w:val="24"/>
        </w:rPr>
        <w:t xml:space="preserve"> В установленные настоящим Договором сроки получить разрешение на ввод в эксплуатацию Объекта недвижимости.</w:t>
      </w:r>
    </w:p>
    <w:p w14:paraId="4D31267C"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6.1.8. Выполнить другие обязательства, предусмотренные для Застройщика действующим законодательством Российской Федерации</w:t>
      </w:r>
    </w:p>
    <w:p w14:paraId="719E4A38" w14:textId="0BA8601A"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6.2. Обязательства Застройщика считаются выполненными с момента подписания Сторонами передаточного акта о приеме Объекта долевого строительства</w:t>
      </w:r>
      <w:r w:rsidR="00F7435C" w:rsidRPr="00784091">
        <w:rPr>
          <w:rFonts w:cs="Times New Roman"/>
          <w:color w:val="auto"/>
          <w:sz w:val="24"/>
          <w:szCs w:val="24"/>
        </w:rPr>
        <w:t>, либо подписания Застройщиком передаточного акта в одностороннем порядке в случаях, предусмотренных действующим Законодательством РФ</w:t>
      </w:r>
      <w:r w:rsidRPr="00784091">
        <w:rPr>
          <w:rFonts w:cs="Times New Roman"/>
          <w:color w:val="auto"/>
          <w:sz w:val="24"/>
          <w:szCs w:val="24"/>
        </w:rPr>
        <w:t>.</w:t>
      </w:r>
    </w:p>
    <w:p w14:paraId="60924B1D"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6.3. 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675892A4" w14:textId="77777777" w:rsidR="003F10BC" w:rsidRPr="00784091" w:rsidRDefault="0080173A" w:rsidP="00952781">
      <w:pPr>
        <w:shd w:val="clear" w:color="auto" w:fill="FFFFFF"/>
        <w:ind w:firstLine="284"/>
        <w:jc w:val="both"/>
        <w:rPr>
          <w:rFonts w:cs="Times New Roman"/>
          <w:b/>
          <w:color w:val="auto"/>
          <w:sz w:val="24"/>
          <w:szCs w:val="24"/>
        </w:rPr>
      </w:pPr>
      <w:r w:rsidRPr="00784091">
        <w:rPr>
          <w:rFonts w:cs="Times New Roman"/>
          <w:b/>
          <w:color w:val="auto"/>
          <w:sz w:val="24"/>
          <w:szCs w:val="24"/>
        </w:rPr>
        <w:t>6.4. Участник обязан:</w:t>
      </w:r>
    </w:p>
    <w:p w14:paraId="4BFE8820"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6.4.1. До ввода в эксплуатацию Объекта недвижимости уплатить Застройщику все причитающиеся денежные средства по настоящему Договору, в том числе Цену Договора в размере, сроки, способом и в порядке в соответствии с Разделом 5 Договора.</w:t>
      </w:r>
    </w:p>
    <w:p w14:paraId="7EB918B3"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6.4.2. Принять от Застройщика Объект долевого строительства, указанный в пункте 3.1 Договора, по передаточному акту в порядке, предусмотренном Разделом 7 Договора.</w:t>
      </w:r>
    </w:p>
    <w:p w14:paraId="1DF58C81"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 xml:space="preserve">6.4.3. </w:t>
      </w:r>
      <w:r w:rsidRPr="00784091">
        <w:rPr>
          <w:rFonts w:cs="Times New Roman"/>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701C05E7"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6.4.4. Оплатить государственную пошлину за регистрацию настоящего Договора и государственную пошлину за регистрацию права собственности на </w:t>
      </w:r>
      <w:r w:rsidRPr="00784091">
        <w:rPr>
          <w:rFonts w:cs="Times New Roman"/>
          <w:color w:val="auto"/>
          <w:sz w:val="24"/>
          <w:szCs w:val="24"/>
        </w:rPr>
        <w:t>Объект долевого строительства</w:t>
      </w:r>
      <w:r w:rsidRPr="00784091">
        <w:rPr>
          <w:rFonts w:cs="Times New Roman"/>
          <w:sz w:val="24"/>
          <w:szCs w:val="24"/>
        </w:rPr>
        <w:t>, согласно требованиям действующего законодательства.</w:t>
      </w:r>
    </w:p>
    <w:p w14:paraId="7E1B7556"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sz w:val="24"/>
          <w:szCs w:val="24"/>
        </w:rPr>
        <w:t xml:space="preserve">6.4.5. 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настоящего Договора и права собственности на </w:t>
      </w:r>
      <w:r w:rsidRPr="00784091">
        <w:rPr>
          <w:rFonts w:cs="Times New Roman"/>
          <w:color w:val="auto"/>
          <w:sz w:val="24"/>
          <w:szCs w:val="24"/>
        </w:rPr>
        <w:t>Объект долевого строительства, предоставление которых зависит от Участника. В</w:t>
      </w:r>
      <w:r w:rsidRPr="00784091">
        <w:rPr>
          <w:rFonts w:cs="Times New Roman"/>
          <w:sz w:val="24"/>
          <w:szCs w:val="24"/>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настоящего Договора и права собственности на Объект </w:t>
      </w:r>
      <w:r w:rsidRPr="00784091">
        <w:rPr>
          <w:rFonts w:cs="Times New Roman"/>
          <w:color w:val="auto"/>
          <w:sz w:val="24"/>
          <w:szCs w:val="24"/>
        </w:rPr>
        <w:t>долевого строительства</w:t>
      </w:r>
      <w:r w:rsidRPr="00784091">
        <w:rPr>
          <w:rFonts w:cs="Times New Roman"/>
          <w:sz w:val="24"/>
          <w:szCs w:val="24"/>
        </w:rPr>
        <w:t>, несет Участник.</w:t>
      </w:r>
    </w:p>
    <w:p w14:paraId="7E715F59"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6.4.6. Присутствовать при всех мероприятиях, требующих его личного участия, и выполнять все зависящие от него действия, необходимые для надлежащего исполнения настоящего Договора.</w:t>
      </w:r>
    </w:p>
    <w:p w14:paraId="5E63C3F4"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6.4.7. Осуществить государственную регистрацию права собственности на Объект долевого строительства за свой счет.</w:t>
      </w:r>
    </w:p>
    <w:p w14:paraId="346153C3" w14:textId="0FDF8873"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6.4.8. В течение </w:t>
      </w:r>
      <w:r w:rsidR="00F7435C" w:rsidRPr="00784091">
        <w:rPr>
          <w:rFonts w:cs="Times New Roman"/>
          <w:sz w:val="24"/>
          <w:szCs w:val="24"/>
        </w:rPr>
        <w:t xml:space="preserve">5 </w:t>
      </w:r>
      <w:r w:rsidRPr="00784091">
        <w:rPr>
          <w:rFonts w:cs="Times New Roman"/>
          <w:sz w:val="24"/>
          <w:szCs w:val="24"/>
        </w:rPr>
        <w:t>(</w:t>
      </w:r>
      <w:r w:rsidR="00F7435C" w:rsidRPr="00784091">
        <w:rPr>
          <w:rFonts w:cs="Times New Roman"/>
          <w:sz w:val="24"/>
          <w:szCs w:val="24"/>
        </w:rPr>
        <w:t>пяти</w:t>
      </w:r>
      <w:r w:rsidRPr="00784091">
        <w:rPr>
          <w:rFonts w:cs="Times New Roman"/>
          <w:sz w:val="24"/>
          <w:szCs w:val="24"/>
        </w:rPr>
        <w:t>) рабочих дней письменно уведомлять Застройщика о любых изменениях своих персональных данных, указанных в настоящем Договоре, в том числе, сведений об изменении фамилии, имени, отчества, адреса проживания и регистрации, почтового адреса, контактного телефона, адреса электронной почты, паспортных данных. Уведомление направляется ценным письмом с описью вложения или вручается под расписку уполномоченному представителю Застройщика.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14:paraId="14D73DCE"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6.4.9. </w:t>
      </w:r>
      <w:bookmarkStart w:id="15" w:name="_Hlk59203679"/>
      <w:r w:rsidRPr="00784091">
        <w:rPr>
          <w:rFonts w:cs="Times New Roman"/>
          <w:sz w:val="24"/>
          <w:szCs w:val="24"/>
        </w:rPr>
        <w:t xml:space="preserve">С момента подписания передаточного акта или иного документа, подтверждающего принятие Участником Объекта долевого строительства от Застройщика, Участник долевого </w:t>
      </w:r>
      <w:r w:rsidRPr="00784091">
        <w:rPr>
          <w:rFonts w:cs="Times New Roman"/>
          <w:sz w:val="24"/>
          <w:szCs w:val="24"/>
        </w:rPr>
        <w:lastRenderedPageBreak/>
        <w:t xml:space="preserve">строительства обязуется заключить договор с </w:t>
      </w:r>
      <w:bookmarkEnd w:id="15"/>
      <w:r w:rsidRPr="00784091">
        <w:rPr>
          <w:rFonts w:cs="Times New Roman"/>
          <w:sz w:val="24"/>
          <w:szCs w:val="24"/>
        </w:rPr>
        <w:t xml:space="preserve">управляющей компанией на организацию управления Объектом, обеспечение и оплату коммунальных и иных услуг по техническому обслуживанию и содержанию Объекта долевого строительства и Общего имущества в Объекте, утвердить предусмотренные таким договором с управляющей компанией документы, необходимые для надлежащего оказания услуг управляющей компанией, включая смету на управление. Стороны установили, что обязанность Участника долевого строительства заключить договор с управляющей компанией и подписать и/или утвердить соответствующие документы возникает, в том числе, в силу настоящего Договора. Участник обязан оплачивать управляющей организации, которая назначена или избрана, либо с которой Застройщиком заключен договор на управление Объектом недвижимости в соответствии с Жилищным кодексом РФ, </w:t>
      </w:r>
      <w:r w:rsidRPr="00784091">
        <w:rPr>
          <w:rStyle w:val="blk"/>
          <w:rFonts w:cs="Times New Roman"/>
          <w:sz w:val="24"/>
          <w:szCs w:val="24"/>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784091">
        <w:rPr>
          <w:rFonts w:cs="Times New Roman"/>
          <w:sz w:val="24"/>
          <w:szCs w:val="24"/>
        </w:rPr>
        <w:t xml:space="preserve">В случае если Застройщик внес указанную плату </w:t>
      </w:r>
      <w:r w:rsidRPr="00784091">
        <w:rPr>
          <w:rStyle w:val="blk"/>
          <w:rFonts w:cs="Times New Roman"/>
          <w:sz w:val="24"/>
          <w:szCs w:val="24"/>
        </w:rPr>
        <w:t xml:space="preserve">управляющей организации после передачи </w:t>
      </w:r>
      <w:r w:rsidRPr="00784091">
        <w:rPr>
          <w:rFonts w:cs="Times New Roman"/>
          <w:sz w:val="24"/>
          <w:szCs w:val="24"/>
        </w:rPr>
        <w:t>Объекта долевого строительства Участнику, последний обязан компенсировать Застройщику оплаченную сумму в полном объеме в течение 3 (трех) рабочих дней с момента получения требования Застройщика.</w:t>
      </w:r>
    </w:p>
    <w:p w14:paraId="206AB2C6"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6.4.9.1. В случаях, предусмотренных настоящим Договором, подписать необходимые дополнительные соглашения к настоящему Договору.</w:t>
      </w:r>
    </w:p>
    <w:p w14:paraId="38590C7A" w14:textId="77777777" w:rsidR="003F10BC" w:rsidRPr="00784091" w:rsidRDefault="0080173A" w:rsidP="004437EA">
      <w:pPr>
        <w:shd w:val="clear" w:color="auto" w:fill="FFFFFF"/>
        <w:ind w:firstLine="284"/>
        <w:jc w:val="both"/>
        <w:rPr>
          <w:rFonts w:cs="Times New Roman"/>
          <w:color w:val="auto"/>
          <w:sz w:val="24"/>
          <w:szCs w:val="24"/>
        </w:rPr>
      </w:pPr>
      <w:r w:rsidRPr="00784091">
        <w:rPr>
          <w:rFonts w:cs="Times New Roman"/>
          <w:color w:val="auto"/>
          <w:sz w:val="24"/>
          <w:szCs w:val="24"/>
        </w:rPr>
        <w:t>6.4.10. Выполнить другие обязательства, предусмотренные для Участника действующим законодательством Российской Федерации.</w:t>
      </w:r>
    </w:p>
    <w:p w14:paraId="4B408726"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 xml:space="preserve">6.4.11. Обязательства Участника считаются исполненными в момент </w:t>
      </w:r>
      <w:r w:rsidRPr="00784091">
        <w:rPr>
          <w:rFonts w:cs="Times New Roman"/>
          <w:sz w:val="24"/>
          <w:szCs w:val="24"/>
        </w:rPr>
        <w:t>уплаты</w:t>
      </w:r>
      <w:r w:rsidRPr="00784091">
        <w:rPr>
          <w:rFonts w:cs="Times New Roman"/>
          <w:color w:val="auto"/>
          <w:sz w:val="24"/>
          <w:szCs w:val="24"/>
        </w:rPr>
        <w:t xml:space="preserve"> всех причитающихся Застройщику денежных средств в соответствии с настоящим Договором в полном объеме и подписания Сторонами передаточного акта о приеме Объекта долевого строительства.</w:t>
      </w:r>
    </w:p>
    <w:p w14:paraId="058DAD0D" w14:textId="77777777" w:rsidR="003F10BC" w:rsidRPr="00784091" w:rsidRDefault="0080173A" w:rsidP="00952781">
      <w:pPr>
        <w:shd w:val="clear" w:color="auto" w:fill="FFFFFF"/>
        <w:ind w:firstLine="284"/>
        <w:jc w:val="both"/>
        <w:rPr>
          <w:rFonts w:cs="Times New Roman"/>
          <w:b/>
          <w:sz w:val="24"/>
          <w:szCs w:val="24"/>
        </w:rPr>
      </w:pPr>
      <w:r w:rsidRPr="00784091">
        <w:rPr>
          <w:rFonts w:cs="Times New Roman"/>
          <w:b/>
          <w:color w:val="auto"/>
          <w:sz w:val="24"/>
          <w:szCs w:val="24"/>
        </w:rPr>
        <w:t xml:space="preserve">6.5. </w:t>
      </w:r>
      <w:r w:rsidRPr="00784091">
        <w:rPr>
          <w:rFonts w:cs="Times New Roman"/>
          <w:b/>
          <w:sz w:val="24"/>
          <w:szCs w:val="24"/>
        </w:rPr>
        <w:t>Застройщик вправе:</w:t>
      </w:r>
    </w:p>
    <w:p w14:paraId="273482F2"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6.5.1. Вносить изменения и дополнения в проект строительства Объекта недвижимости в соответствии с действующим законодательством.</w:t>
      </w:r>
    </w:p>
    <w:p w14:paraId="249052BC"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6.5.2. В одностороннем порядке отказаться от исполнения настоящего Договора по основаниям и в порядке, предусмотренным Федеральным законом № 214-ФЗ.</w:t>
      </w:r>
    </w:p>
    <w:p w14:paraId="4FC2C173"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sz w:val="24"/>
          <w:szCs w:val="24"/>
        </w:rPr>
        <w:t xml:space="preserve">6.5.3. 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договоры для обеспечения строительства (создания) Объекта недвижимости. </w:t>
      </w:r>
    </w:p>
    <w:p w14:paraId="7D8439BB"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 xml:space="preserve">6.5.4. Осуществлять </w:t>
      </w:r>
      <w:r w:rsidRPr="00784091">
        <w:rPr>
          <w:rFonts w:cs="Times New Roman"/>
          <w:sz w:val="24"/>
          <w:szCs w:val="24"/>
        </w:rPr>
        <w:t>строительство (создание) Объекта недвижимости собственными силами или силами привлеченных подрядчиков по своему усмотрению.</w:t>
      </w:r>
    </w:p>
    <w:p w14:paraId="54A7BCC9" w14:textId="6849D17A"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6.5.5. Требовать от Участника надлежащего исполнения обязательств, предусмотренных настоящим Договором, Федеральным законом № 214-ФЗ и иными законодательными актами.</w:t>
      </w:r>
    </w:p>
    <w:p w14:paraId="72F6361F" w14:textId="40B72154" w:rsidR="00F7435C" w:rsidRPr="00784091" w:rsidRDefault="00F7435C" w:rsidP="00952781">
      <w:pPr>
        <w:shd w:val="clear" w:color="auto" w:fill="FFFFFF"/>
        <w:ind w:firstLine="284"/>
        <w:jc w:val="both"/>
        <w:rPr>
          <w:rFonts w:cs="Times New Roman"/>
          <w:sz w:val="24"/>
          <w:szCs w:val="24"/>
        </w:rPr>
      </w:pPr>
      <w:r w:rsidRPr="00784091">
        <w:rPr>
          <w:rFonts w:cs="Times New Roman"/>
          <w:sz w:val="24"/>
          <w:szCs w:val="24"/>
        </w:rPr>
        <w:t>6.5.6. Подписать в одностороннем порядке передаточный акт, в случаях предусмотренных действующим законодательством РФ.</w:t>
      </w:r>
    </w:p>
    <w:p w14:paraId="42023C9E" w14:textId="77777777" w:rsidR="003F10BC" w:rsidRPr="00784091" w:rsidRDefault="0080173A" w:rsidP="00952781">
      <w:pPr>
        <w:shd w:val="clear" w:color="auto" w:fill="FFFFFF"/>
        <w:ind w:firstLine="284"/>
        <w:jc w:val="both"/>
        <w:rPr>
          <w:rFonts w:cs="Times New Roman"/>
          <w:b/>
          <w:sz w:val="24"/>
          <w:szCs w:val="24"/>
        </w:rPr>
      </w:pPr>
      <w:r w:rsidRPr="00784091">
        <w:rPr>
          <w:rFonts w:cs="Times New Roman"/>
          <w:b/>
          <w:sz w:val="24"/>
          <w:szCs w:val="24"/>
        </w:rPr>
        <w:t>6.6. Участник вправе:</w:t>
      </w:r>
    </w:p>
    <w:p w14:paraId="6ADC4BD1"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6.6.1.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p>
    <w:p w14:paraId="205589A3"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6.6.2. Получить в собственность Объект долевого строительства при условии надлежащего исполнения обязательств по настоящему Договору. </w:t>
      </w:r>
    </w:p>
    <w:p w14:paraId="0C8DFDAC" w14:textId="77777777" w:rsidR="003F10BC" w:rsidRPr="00784091" w:rsidRDefault="0080173A" w:rsidP="00952781">
      <w:pPr>
        <w:keepNext/>
        <w:widowControl/>
        <w:shd w:val="clear" w:color="auto" w:fill="FFFFFF"/>
        <w:ind w:firstLine="284"/>
        <w:jc w:val="center"/>
        <w:rPr>
          <w:rFonts w:cs="Times New Roman"/>
          <w:b/>
          <w:bCs/>
          <w:caps/>
          <w:sz w:val="24"/>
          <w:szCs w:val="24"/>
        </w:rPr>
      </w:pPr>
      <w:r w:rsidRPr="00784091">
        <w:rPr>
          <w:rFonts w:cs="Times New Roman"/>
          <w:b/>
          <w:bCs/>
          <w:caps/>
          <w:sz w:val="24"/>
          <w:szCs w:val="24"/>
        </w:rPr>
        <w:t>7. Порядок передачи Объекта долевого строительства Участнику</w:t>
      </w:r>
    </w:p>
    <w:p w14:paraId="3E495F97"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7.1</w:t>
      </w:r>
      <w:bookmarkStart w:id="16" w:name="_Hlk62114301"/>
      <w:r w:rsidRPr="00784091">
        <w:rPr>
          <w:rFonts w:cs="Times New Roman"/>
          <w:bCs/>
          <w:color w:val="auto"/>
          <w:sz w:val="24"/>
          <w:szCs w:val="24"/>
        </w:rPr>
        <w:t xml:space="preserve">. </w:t>
      </w:r>
      <w:bookmarkEnd w:id="16"/>
      <w:r w:rsidRPr="00784091">
        <w:rPr>
          <w:rFonts w:cs="Times New Roman"/>
          <w:bCs/>
          <w:color w:val="auto"/>
          <w:sz w:val="24"/>
          <w:szCs w:val="24"/>
        </w:rPr>
        <w:t>Застройщик обязан передать Участнику Объект долевого строительства, комплектность и качество которого соответствует условиям настоящего Договора и обязательным к применению нормативным требованиям.</w:t>
      </w:r>
    </w:p>
    <w:p w14:paraId="1FE4EEDC"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 xml:space="preserve">Комплектность и качество Объекта считаются соответствующими условиям настоящего Договора при условии, что в Объекте присутствуют и установлены все конструктивные элементы, указанные в Приложении №2 к Договору. </w:t>
      </w:r>
    </w:p>
    <w:p w14:paraId="2CAC40F2"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 xml:space="preserve">7.2. Под существенным нарушением требований о качестве Объекта, а также (в применимых случаях) под существенным изменением Объекта, как объекта долевого строительства, понимаются только: </w:t>
      </w:r>
    </w:p>
    <w:p w14:paraId="67444147"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 xml:space="preserve">• отклонение общей площади Объекта от проектной общей площади Объекта более пределов, </w:t>
      </w:r>
      <w:r w:rsidRPr="00784091">
        <w:rPr>
          <w:rFonts w:cs="Times New Roman"/>
          <w:bCs/>
          <w:color w:val="auto"/>
          <w:sz w:val="24"/>
          <w:szCs w:val="24"/>
        </w:rPr>
        <w:lastRenderedPageBreak/>
        <w:t xml:space="preserve">описанных в пункте 10.2 Договора; </w:t>
      </w:r>
    </w:p>
    <w:p w14:paraId="408937EE"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 xml:space="preserve">• непригодность Объекта в целом, либо каких-либо его частей для использования в соответствии с целевым назначением. </w:t>
      </w:r>
    </w:p>
    <w:p w14:paraId="6B3377F4"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7.3. Передача Объекта Застройщиком и принятие его Участником осуществляются по подписываемому Сторонами Передаточному акту.</w:t>
      </w:r>
    </w:p>
    <w:p w14:paraId="308DCB52"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При передаче Объекта Застройщик передает Участнику инструкцию по эксплуатации Объекта.</w:t>
      </w:r>
    </w:p>
    <w:p w14:paraId="4ABDD00C" w14:textId="77777777" w:rsidR="003F10BC" w:rsidRPr="00784091" w:rsidRDefault="0080173A" w:rsidP="00952781">
      <w:pPr>
        <w:shd w:val="clear" w:color="auto" w:fill="FFFFFF"/>
        <w:ind w:firstLine="284"/>
        <w:jc w:val="both"/>
        <w:rPr>
          <w:rFonts w:cs="Times New Roman"/>
          <w:bCs/>
          <w:color w:val="auto"/>
          <w:sz w:val="24"/>
          <w:szCs w:val="24"/>
        </w:rPr>
      </w:pPr>
      <w:r w:rsidRPr="00784091">
        <w:rPr>
          <w:rFonts w:cs="Times New Roman"/>
          <w:bCs/>
          <w:color w:val="auto"/>
          <w:sz w:val="24"/>
          <w:szCs w:val="24"/>
        </w:rPr>
        <w:t>7.4. Передача Объекта долевого строительства осуществляется в срок, предусмотренный разделом 4 Договора.</w:t>
      </w:r>
    </w:p>
    <w:p w14:paraId="6EE32C3B" w14:textId="21E03BE9" w:rsidR="003F10BC" w:rsidRPr="00784091" w:rsidRDefault="0080173A" w:rsidP="00952781">
      <w:pPr>
        <w:shd w:val="clear" w:color="auto" w:fill="FFFFFF"/>
        <w:ind w:firstLine="284"/>
        <w:jc w:val="both"/>
        <w:rPr>
          <w:rFonts w:cs="Times New Roman"/>
          <w:iCs/>
          <w:color w:val="auto"/>
          <w:sz w:val="24"/>
          <w:szCs w:val="24"/>
        </w:rPr>
      </w:pPr>
      <w:r w:rsidRPr="00784091">
        <w:rPr>
          <w:rFonts w:cs="Times New Roman"/>
          <w:bCs/>
          <w:color w:val="auto"/>
          <w:sz w:val="24"/>
          <w:szCs w:val="24"/>
        </w:rPr>
        <w:t xml:space="preserve">7.5. </w:t>
      </w:r>
      <w:r w:rsidRPr="00784091">
        <w:rPr>
          <w:rFonts w:cs="Times New Roman"/>
          <w:iCs/>
          <w:color w:val="auto"/>
          <w:sz w:val="24"/>
          <w:szCs w:val="24"/>
        </w:rPr>
        <w:t>Застройщик не менее чем за месяц до наступления, установленного Разделом 4 Договора срока передачи Объекта долевого строительства, уведомляет</w:t>
      </w:r>
      <w:r w:rsidRPr="00784091">
        <w:rPr>
          <w:rFonts w:cs="Times New Roman"/>
          <w:b/>
          <w:bCs/>
          <w:iCs/>
          <w:color w:val="auto"/>
          <w:sz w:val="24"/>
          <w:szCs w:val="24"/>
        </w:rPr>
        <w:t xml:space="preserve"> </w:t>
      </w:r>
      <w:r w:rsidRPr="00784091">
        <w:rPr>
          <w:rFonts w:cs="Times New Roman"/>
          <w:iCs/>
          <w:color w:val="auto"/>
          <w:sz w:val="24"/>
          <w:szCs w:val="24"/>
        </w:rPr>
        <w:t>Участника</w:t>
      </w:r>
      <w:r w:rsidRPr="00784091">
        <w:rPr>
          <w:rFonts w:cs="Times New Roman"/>
          <w:b/>
          <w:bCs/>
          <w:iCs/>
          <w:color w:val="auto"/>
          <w:sz w:val="24"/>
          <w:szCs w:val="24"/>
        </w:rPr>
        <w:t xml:space="preserve"> </w:t>
      </w:r>
      <w:r w:rsidRPr="00784091">
        <w:rPr>
          <w:rFonts w:cs="Times New Roman"/>
          <w:iCs/>
          <w:color w:val="auto"/>
          <w:sz w:val="24"/>
          <w:szCs w:val="24"/>
        </w:rPr>
        <w:t>долевого строительства</w:t>
      </w:r>
      <w:r w:rsidRPr="00784091">
        <w:rPr>
          <w:rFonts w:cs="Times New Roman"/>
          <w:b/>
          <w:bCs/>
          <w:iCs/>
          <w:color w:val="auto"/>
          <w:sz w:val="24"/>
          <w:szCs w:val="24"/>
        </w:rPr>
        <w:t xml:space="preserve"> </w:t>
      </w:r>
      <w:r w:rsidRPr="00784091">
        <w:rPr>
          <w:rFonts w:cs="Times New Roman"/>
          <w:iCs/>
          <w:color w:val="auto"/>
          <w:sz w:val="24"/>
          <w:szCs w:val="24"/>
        </w:rPr>
        <w:t xml:space="preserve">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и дате такой передачи, заказным письмом с описью вложения с уведомлением на почтовый адрес Участника (далее – «Уведомление»), указанный в Разделе 14 настоящего Договора. При изменении почтового адреса Участника долевого строительства последний обязуется в течение </w:t>
      </w:r>
      <w:r w:rsidR="00F7435C" w:rsidRPr="00784091">
        <w:rPr>
          <w:rFonts w:cs="Times New Roman"/>
          <w:iCs/>
          <w:color w:val="auto"/>
          <w:sz w:val="24"/>
          <w:szCs w:val="24"/>
        </w:rPr>
        <w:t xml:space="preserve">5 </w:t>
      </w:r>
      <w:r w:rsidRPr="00784091">
        <w:rPr>
          <w:rFonts w:cs="Times New Roman"/>
          <w:iCs/>
          <w:color w:val="auto"/>
          <w:sz w:val="24"/>
          <w:szCs w:val="24"/>
        </w:rPr>
        <w:t>(</w:t>
      </w:r>
      <w:r w:rsidR="00F7435C" w:rsidRPr="00784091">
        <w:rPr>
          <w:rFonts w:cs="Times New Roman"/>
          <w:iCs/>
          <w:color w:val="auto"/>
          <w:sz w:val="24"/>
          <w:szCs w:val="24"/>
        </w:rPr>
        <w:t>пяти</w:t>
      </w:r>
      <w:r w:rsidRPr="00784091">
        <w:rPr>
          <w:rFonts w:cs="Times New Roman"/>
          <w:iCs/>
          <w:color w:val="auto"/>
          <w:sz w:val="24"/>
          <w:szCs w:val="24"/>
        </w:rPr>
        <w:t xml:space="preserve">) </w:t>
      </w:r>
      <w:r w:rsidR="00F7435C" w:rsidRPr="00784091">
        <w:rPr>
          <w:rFonts w:cs="Times New Roman"/>
          <w:iCs/>
          <w:color w:val="auto"/>
          <w:sz w:val="24"/>
          <w:szCs w:val="24"/>
        </w:rPr>
        <w:t xml:space="preserve">рабочих </w:t>
      </w:r>
      <w:r w:rsidRPr="00784091">
        <w:rPr>
          <w:rFonts w:cs="Times New Roman"/>
          <w:iCs/>
          <w:color w:val="auto"/>
          <w:sz w:val="24"/>
          <w:szCs w:val="24"/>
        </w:rPr>
        <w:t>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почтового адреса несет Участник долевого строительства.</w:t>
      </w:r>
    </w:p>
    <w:p w14:paraId="1C24C567" w14:textId="77777777" w:rsidR="003F10BC" w:rsidRPr="00784091" w:rsidRDefault="0080173A" w:rsidP="00952781">
      <w:pPr>
        <w:widowControl/>
        <w:ind w:firstLine="284"/>
        <w:jc w:val="both"/>
        <w:rPr>
          <w:rFonts w:cs="Times New Roman"/>
          <w:color w:val="auto"/>
          <w:sz w:val="24"/>
          <w:szCs w:val="24"/>
        </w:rPr>
      </w:pPr>
      <w:r w:rsidRPr="00784091">
        <w:rPr>
          <w:rFonts w:cs="Times New Roman"/>
          <w:iCs/>
          <w:color w:val="auto"/>
          <w:sz w:val="24"/>
          <w:szCs w:val="24"/>
        </w:rPr>
        <w:t xml:space="preserve">7.6. </w:t>
      </w:r>
      <w:r w:rsidRPr="00784091">
        <w:rPr>
          <w:rFonts w:cs="Times New Roman"/>
          <w:color w:val="auto"/>
          <w:sz w:val="24"/>
          <w:szCs w:val="24"/>
        </w:rPr>
        <w:t xml:space="preserve">Участник обязан приступить к принятию </w:t>
      </w:r>
      <w:r w:rsidRPr="00784091">
        <w:rPr>
          <w:rFonts w:cs="Times New Roman"/>
          <w:iCs/>
          <w:color w:val="auto"/>
          <w:sz w:val="24"/>
          <w:szCs w:val="24"/>
        </w:rPr>
        <w:t xml:space="preserve">Объекта долевого строительства </w:t>
      </w:r>
      <w:r w:rsidRPr="00784091">
        <w:rPr>
          <w:rFonts w:cs="Times New Roman"/>
          <w:color w:val="auto"/>
          <w:sz w:val="24"/>
          <w:szCs w:val="24"/>
        </w:rPr>
        <w:t xml:space="preserve">в течение 1 (одного) месяца с момента получения </w:t>
      </w:r>
      <w:r w:rsidRPr="00784091">
        <w:rPr>
          <w:rFonts w:cs="Times New Roman"/>
          <w:iCs/>
          <w:color w:val="auto"/>
          <w:sz w:val="24"/>
          <w:szCs w:val="24"/>
        </w:rPr>
        <w:t>Сообщения</w:t>
      </w:r>
      <w:r w:rsidRPr="00784091">
        <w:rPr>
          <w:rFonts w:cs="Times New Roman"/>
          <w:color w:val="auto"/>
          <w:sz w:val="24"/>
          <w:szCs w:val="24"/>
        </w:rPr>
        <w:t>.</w:t>
      </w:r>
    </w:p>
    <w:p w14:paraId="49B5BE89"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7.7. 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Объекта долевого строительства, в порядке, предусмотренном Федеральным законом № 214-ФЗ и настоящим Договором. 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срок, указанный Застройщиком.</w:t>
      </w:r>
    </w:p>
    <w:p w14:paraId="5C5B577F"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Стороны пришли к соглашению, что устранение недоделок не является срывом Застройщиком сроков передачи Объекта долевого строительства Участнику долевого строительства, и не дает Участнику право на требование неустойки.</w:t>
      </w:r>
    </w:p>
    <w:p w14:paraId="37389926"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7.8. С момента подписания передаточного акта риск случайной гибели Объекта долевого строительства признается перешедшим к Участнику.</w:t>
      </w:r>
    </w:p>
    <w:p w14:paraId="115823DE"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7.9. В случае уклонения Участника от принятия Объекта долевого строительства в срок, предусмотренный пунктом 4.2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4.2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Односторонний передаточный акт о приеме Объекта долевого строительства хранится у Застройщика.</w:t>
      </w:r>
    </w:p>
    <w:p w14:paraId="7D64C60C" w14:textId="77777777" w:rsidR="003F10BC" w:rsidRPr="00784091" w:rsidRDefault="0080173A" w:rsidP="00952781">
      <w:pPr>
        <w:widowControl/>
        <w:ind w:firstLine="284"/>
        <w:jc w:val="both"/>
        <w:rPr>
          <w:rFonts w:cs="Times New Roman"/>
          <w:color w:val="auto"/>
          <w:sz w:val="24"/>
          <w:szCs w:val="24"/>
        </w:rPr>
      </w:pPr>
      <w:r w:rsidRPr="00784091">
        <w:rPr>
          <w:rFonts w:cs="Times New Roman"/>
          <w:color w:val="auto"/>
          <w:sz w:val="24"/>
          <w:szCs w:val="24"/>
        </w:rPr>
        <w:t>7.10. 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если сроки исполнения обязательства по оплате наступили, но оно не исполнено.</w:t>
      </w:r>
    </w:p>
    <w:p w14:paraId="1E0EC8BA" w14:textId="77777777" w:rsidR="003F10BC" w:rsidRPr="00784091" w:rsidRDefault="0080173A" w:rsidP="00952781">
      <w:pPr>
        <w:widowControl/>
        <w:ind w:firstLine="284"/>
        <w:jc w:val="both"/>
        <w:rPr>
          <w:rFonts w:cs="Times New Roman"/>
          <w:color w:val="auto"/>
          <w:sz w:val="24"/>
          <w:szCs w:val="24"/>
        </w:rPr>
      </w:pPr>
      <w:r w:rsidRPr="00784091">
        <w:rPr>
          <w:rFonts w:cs="Times New Roman"/>
          <w:color w:val="auto"/>
          <w:sz w:val="24"/>
          <w:szCs w:val="24"/>
        </w:rPr>
        <w:t xml:space="preserve">7.11. Объект долевого строительства передается Участнику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в том числе Приложению </w:t>
      </w:r>
      <w:r w:rsidRPr="00784091">
        <w:rPr>
          <w:rFonts w:cs="Times New Roman"/>
          <w:color w:val="auto"/>
          <w:sz w:val="24"/>
          <w:szCs w:val="24"/>
        </w:rPr>
        <w:lastRenderedPageBreak/>
        <w:t>№ 2 к 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 свой счет отделочных работ.</w:t>
      </w:r>
    </w:p>
    <w:p w14:paraId="38373F8B" w14:textId="77777777" w:rsidR="003F10BC" w:rsidRPr="00784091" w:rsidRDefault="0080173A" w:rsidP="00952781">
      <w:pPr>
        <w:ind w:firstLine="284"/>
        <w:jc w:val="both"/>
        <w:rPr>
          <w:rFonts w:cs="Times New Roman"/>
          <w:color w:val="auto"/>
          <w:sz w:val="24"/>
          <w:szCs w:val="24"/>
        </w:rPr>
      </w:pPr>
      <w:r w:rsidRPr="00784091">
        <w:rPr>
          <w:rFonts w:cs="Times New Roman"/>
          <w:color w:val="auto"/>
          <w:sz w:val="24"/>
          <w:szCs w:val="24"/>
        </w:rPr>
        <w:t xml:space="preserve">7.12.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14:paraId="3A8D8546" w14:textId="77777777" w:rsidR="003F10BC" w:rsidRPr="00784091" w:rsidRDefault="0080173A" w:rsidP="00952781">
      <w:pPr>
        <w:widowControl/>
        <w:ind w:firstLine="284"/>
        <w:jc w:val="both"/>
        <w:rPr>
          <w:rFonts w:cs="Times New Roman"/>
          <w:color w:val="auto"/>
          <w:sz w:val="24"/>
          <w:szCs w:val="24"/>
        </w:rPr>
      </w:pPr>
      <w:r w:rsidRPr="00784091">
        <w:rPr>
          <w:rFonts w:cs="Times New Roman"/>
          <w:color w:val="auto"/>
          <w:sz w:val="24"/>
          <w:szCs w:val="24"/>
        </w:rPr>
        <w:t>7.13.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p>
    <w:p w14:paraId="623E96BC" w14:textId="77777777" w:rsidR="003F10BC" w:rsidRPr="00784091" w:rsidRDefault="0080173A" w:rsidP="00952781">
      <w:pPr>
        <w:keepNext/>
        <w:widowControl/>
        <w:shd w:val="clear" w:color="auto" w:fill="FFFFFF"/>
        <w:ind w:firstLine="284"/>
        <w:jc w:val="center"/>
        <w:rPr>
          <w:rFonts w:cs="Times New Roman"/>
          <w:b/>
          <w:bCs/>
          <w:caps/>
          <w:sz w:val="24"/>
          <w:szCs w:val="24"/>
        </w:rPr>
      </w:pPr>
      <w:r w:rsidRPr="00784091">
        <w:rPr>
          <w:rFonts w:cs="Times New Roman"/>
          <w:b/>
          <w:bCs/>
          <w:caps/>
          <w:sz w:val="24"/>
          <w:szCs w:val="24"/>
        </w:rPr>
        <w:t>8. гарантийный срок</w:t>
      </w:r>
    </w:p>
    <w:p w14:paraId="16298F01" w14:textId="77777777" w:rsidR="003F10BC" w:rsidRPr="00784091" w:rsidRDefault="0080173A" w:rsidP="001E4D72">
      <w:pPr>
        <w:shd w:val="clear" w:color="auto" w:fill="FFFFFF"/>
        <w:ind w:firstLine="284"/>
        <w:jc w:val="both"/>
        <w:rPr>
          <w:rFonts w:cs="Times New Roman"/>
          <w:sz w:val="24"/>
          <w:szCs w:val="24"/>
        </w:rPr>
      </w:pPr>
      <w:r w:rsidRPr="00784091">
        <w:rPr>
          <w:rFonts w:cs="Times New Roman"/>
          <w:color w:val="auto"/>
          <w:sz w:val="24"/>
          <w:szCs w:val="24"/>
        </w:rPr>
        <w:t xml:space="preserve">8.1. </w:t>
      </w:r>
      <w:r w:rsidRPr="00784091">
        <w:rPr>
          <w:rFonts w:cs="Times New Roman"/>
          <w:sz w:val="24"/>
          <w:szCs w:val="24"/>
        </w:rPr>
        <w:t>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w:t>
      </w:r>
    </w:p>
    <w:p w14:paraId="535FD1A2"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sz w:val="24"/>
          <w:szCs w:val="24"/>
        </w:rPr>
        <w:t>8.2. 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784091">
        <w:rPr>
          <w:rFonts w:cs="Times New Roman"/>
          <w:color w:val="auto"/>
          <w:sz w:val="24"/>
          <w:szCs w:val="24"/>
        </w:rPr>
        <w:t xml:space="preserve">. </w:t>
      </w:r>
    </w:p>
    <w:p w14:paraId="1DFA1D81"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 xml:space="preserve">8.3. В случае, если Объект долевого строительства построен (создан) Застройщиком с отступлениями от условий настоящего Договора и (или) указанных в </w:t>
      </w:r>
      <w:hyperlink r:id="rId13" w:history="1">
        <w:r w:rsidRPr="00784091">
          <w:rPr>
            <w:rStyle w:val="af2"/>
            <w:rFonts w:cs="Times New Roman"/>
            <w:color w:val="auto"/>
            <w:sz w:val="24"/>
            <w:szCs w:val="24"/>
            <w:u w:val="none"/>
          </w:rPr>
          <w:t>части 1</w:t>
        </w:r>
      </w:hyperlink>
      <w:r w:rsidRPr="00784091">
        <w:rPr>
          <w:rFonts w:cs="Times New Roman"/>
          <w:color w:val="auto"/>
          <w:sz w:val="24"/>
          <w:szCs w:val="24"/>
        </w:rPr>
        <w:t xml:space="preserve"> ст. 7 Федерального закона № 214-ФЗ обязательных требований, приведшими к ухудшению качества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w:t>
      </w:r>
    </w:p>
    <w:p w14:paraId="1F4A95B0"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1) безвозмездного устранения недостатков в разумный срок;</w:t>
      </w:r>
    </w:p>
    <w:p w14:paraId="0B5D40C8"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2) соразмерного уменьшения цены Договора;</w:t>
      </w:r>
    </w:p>
    <w:p w14:paraId="138AE2D8"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3) возмещения своих расходов на устранение недостатков.</w:t>
      </w:r>
    </w:p>
    <w:p w14:paraId="522D360F"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 xml:space="preserve">8.4.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2B7FC321" w14:textId="77777777" w:rsidR="003F10BC" w:rsidRPr="00784091" w:rsidRDefault="0080173A" w:rsidP="001E4D72">
      <w:pPr>
        <w:shd w:val="clear" w:color="auto" w:fill="FFFFFF"/>
        <w:ind w:firstLine="284"/>
        <w:jc w:val="both"/>
        <w:rPr>
          <w:rFonts w:cs="Times New Roman"/>
          <w:color w:val="auto"/>
          <w:sz w:val="24"/>
          <w:szCs w:val="24"/>
        </w:rPr>
      </w:pPr>
      <w:r w:rsidRPr="00784091">
        <w:rPr>
          <w:rFonts w:cs="Times New Roman"/>
          <w:color w:val="auto"/>
          <w:sz w:val="24"/>
          <w:szCs w:val="24"/>
        </w:rPr>
        <w:t>8.5. Застройщик не несет ответственности за недостатки (дефекты) Объекта долевого строительства, обнаруженные в течение гарантийного срока, произошедшие вследствие нормального износа Объекта долевого строительства,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w:t>
      </w:r>
    </w:p>
    <w:p w14:paraId="5F6D8F1F" w14:textId="77777777" w:rsidR="003F10BC" w:rsidRPr="00784091" w:rsidRDefault="0080173A" w:rsidP="00952781">
      <w:pPr>
        <w:keepNext/>
        <w:widowControl/>
        <w:shd w:val="clear" w:color="auto" w:fill="FFFFFF"/>
        <w:ind w:firstLine="284"/>
        <w:jc w:val="center"/>
        <w:rPr>
          <w:rFonts w:cs="Times New Roman"/>
          <w:b/>
          <w:bCs/>
          <w:caps/>
          <w:sz w:val="24"/>
          <w:szCs w:val="24"/>
        </w:rPr>
      </w:pPr>
      <w:r w:rsidRPr="00784091">
        <w:rPr>
          <w:rFonts w:cs="Times New Roman"/>
          <w:b/>
          <w:bCs/>
          <w:caps/>
          <w:sz w:val="24"/>
          <w:szCs w:val="24"/>
        </w:rPr>
        <w:t>9. Ответственность Сторон и порядок урегулирования споров</w:t>
      </w:r>
    </w:p>
    <w:p w14:paraId="091872B4"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9.1. Стороны несут ответственность по настоящему Договору в соответствии с действующим законодательством Российской Федерации.</w:t>
      </w:r>
    </w:p>
    <w:p w14:paraId="09F52016"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sz w:val="24"/>
          <w:szCs w:val="24"/>
        </w:rPr>
        <w:t xml:space="preserve">9.2. В случае нарушения установленных настоящим Договором сроков платежей Участник уплачивает Застройщику неустойку (пеню) в размере 1/300 (одной трехсотой)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1BDCA46A"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9.3. 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7A9C47BA"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9.4. 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w:t>
      </w:r>
      <w:r w:rsidRPr="00784091">
        <w:rPr>
          <w:rFonts w:cs="Times New Roman"/>
          <w:sz w:val="24"/>
          <w:szCs w:val="24"/>
        </w:rPr>
        <w:lastRenderedPageBreak/>
        <w:t>Застройщика.</w:t>
      </w:r>
    </w:p>
    <w:p w14:paraId="5878A6E0" w14:textId="77777777" w:rsidR="003F10BC" w:rsidRPr="00784091" w:rsidRDefault="0080173A" w:rsidP="00952781">
      <w:pPr>
        <w:shd w:val="clear" w:color="auto" w:fill="FFFFFF"/>
        <w:ind w:firstLine="284"/>
        <w:jc w:val="both"/>
        <w:rPr>
          <w:rFonts w:cs="Times New Roman"/>
          <w:sz w:val="24"/>
          <w:szCs w:val="24"/>
        </w:rPr>
      </w:pPr>
      <w:r w:rsidRPr="00784091">
        <w:rPr>
          <w:rStyle w:val="blk"/>
          <w:rFonts w:cs="Times New Roman"/>
          <w:sz w:val="24"/>
          <w:szCs w:val="24"/>
        </w:rPr>
        <w:t xml:space="preserve">9.5. </w:t>
      </w:r>
      <w:r w:rsidRPr="00784091">
        <w:rPr>
          <w:rFonts w:cs="Times New Roman"/>
          <w:sz w:val="24"/>
          <w:szCs w:val="24"/>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27A6C667"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 xml:space="preserve">9.6.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44162DE4"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9.7.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21EB60D1" w14:textId="77777777" w:rsidR="003F10BC" w:rsidRPr="00784091" w:rsidRDefault="0080173A" w:rsidP="00952781">
      <w:pPr>
        <w:pStyle w:val="Normal1"/>
        <w:spacing w:line="240" w:lineRule="auto"/>
        <w:ind w:firstLine="284"/>
        <w:jc w:val="both"/>
        <w:rPr>
          <w:sz w:val="24"/>
          <w:szCs w:val="24"/>
        </w:rPr>
      </w:pPr>
      <w:r w:rsidRPr="00784091">
        <w:rPr>
          <w:sz w:val="24"/>
          <w:szCs w:val="24"/>
        </w:rPr>
        <w:t>9.8. 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 а также в течение 10 (десяти) дней с момента получения соответствующего требования от Застройщика произвести демонтаж конструкций (оборудования и т.п.) за свой счет и своими силами.</w:t>
      </w:r>
    </w:p>
    <w:p w14:paraId="5DEDF55C" w14:textId="77777777" w:rsidR="003F10BC" w:rsidRPr="00784091" w:rsidRDefault="0080173A" w:rsidP="00952781">
      <w:pPr>
        <w:tabs>
          <w:tab w:val="left" w:pos="0"/>
        </w:tabs>
        <w:ind w:firstLine="284"/>
        <w:contextualSpacing/>
        <w:jc w:val="center"/>
        <w:rPr>
          <w:rFonts w:cs="Times New Roman"/>
          <w:b/>
          <w:bCs/>
          <w:color w:val="auto"/>
          <w:sz w:val="24"/>
          <w:szCs w:val="24"/>
        </w:rPr>
      </w:pPr>
      <w:r w:rsidRPr="00784091">
        <w:rPr>
          <w:rFonts w:cs="Times New Roman"/>
          <w:b/>
          <w:bCs/>
          <w:caps/>
          <w:sz w:val="24"/>
          <w:szCs w:val="24"/>
        </w:rPr>
        <w:t xml:space="preserve">10. </w:t>
      </w:r>
      <w:r w:rsidRPr="00784091">
        <w:rPr>
          <w:rFonts w:cs="Times New Roman"/>
          <w:b/>
          <w:bCs/>
          <w:sz w:val="24"/>
          <w:szCs w:val="24"/>
        </w:rPr>
        <w:t>ОСОБЫЕ УСЛОВИЯ</w:t>
      </w:r>
    </w:p>
    <w:p w14:paraId="0CEAB68C"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10.1. Фактическая (реально построенная) площадь Объекта </w:t>
      </w:r>
      <w:bookmarkStart w:id="17" w:name="_Hlk62131059"/>
      <w:r w:rsidRPr="00784091">
        <w:rPr>
          <w:rFonts w:cs="Times New Roman"/>
          <w:sz w:val="24"/>
          <w:szCs w:val="24"/>
        </w:rPr>
        <w:t xml:space="preserve">долевого строительства </w:t>
      </w:r>
      <w:bookmarkEnd w:id="17"/>
      <w:r w:rsidRPr="00784091">
        <w:rPr>
          <w:rFonts w:cs="Times New Roman"/>
          <w:sz w:val="24"/>
          <w:szCs w:val="24"/>
        </w:rPr>
        <w:t xml:space="preserve">определяется по правилам технической инвентаризации. </w:t>
      </w:r>
    </w:p>
    <w:p w14:paraId="2369D075"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10.2. Указанная в Договоре площадь Объекта долевого строительства не является окончательной и может отличаться от величины, указанной в п. 3.1 Договора. </w:t>
      </w:r>
    </w:p>
    <w:p w14:paraId="2D6EE9CD" w14:textId="77777777" w:rsidR="003F10BC" w:rsidRPr="00784091" w:rsidRDefault="0080173A" w:rsidP="00952781">
      <w:pPr>
        <w:tabs>
          <w:tab w:val="left" w:pos="0"/>
        </w:tabs>
        <w:ind w:firstLine="284"/>
        <w:contextualSpacing/>
        <w:jc w:val="both"/>
        <w:rPr>
          <w:rFonts w:eastAsia="Calibri" w:cs="Times New Roman"/>
          <w:sz w:val="24"/>
          <w:szCs w:val="24"/>
          <w:lang w:eastAsia="en-US"/>
        </w:rPr>
      </w:pPr>
      <w:r w:rsidRPr="00784091">
        <w:rPr>
          <w:rFonts w:cs="Times New Roman"/>
          <w:sz w:val="24"/>
          <w:szCs w:val="24"/>
        </w:rPr>
        <w:t xml:space="preserve">Стороны признают, что в связи с неизбежной строительной погрешностью и допустимыми по правилам (СП, СНиП) отклонениями фактическая площадь Объекта может отличаться от площади, указанной в п. 3.1 настоящего Договора, и это не будет считаться нарушением требований о качестве Объекта, при условии, что отклонения площади не будут превышать пределы, установленные настоящим Договором. </w:t>
      </w:r>
    </w:p>
    <w:p w14:paraId="130C3A63"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Площадь Объекта уточняется по результатам обмеров, произведенных соответствующей службой технической инвентаризации, результаты которых будут являться основанием для осуществления взаиморасчетов согласно п.п. 10.3, 10.4 и 10.5 Договора. </w:t>
      </w:r>
    </w:p>
    <w:p w14:paraId="5728A46E" w14:textId="77777777" w:rsidR="003F10BC" w:rsidRPr="00784091" w:rsidRDefault="0080173A" w:rsidP="00952781">
      <w:pPr>
        <w:tabs>
          <w:tab w:val="left" w:pos="0"/>
        </w:tabs>
        <w:ind w:firstLine="284"/>
        <w:contextualSpacing/>
        <w:jc w:val="both"/>
        <w:rPr>
          <w:rFonts w:eastAsia="Calibri" w:cs="Times New Roman"/>
          <w:sz w:val="24"/>
          <w:szCs w:val="24"/>
          <w:lang w:eastAsia="en-US"/>
        </w:rPr>
      </w:pPr>
      <w:r w:rsidRPr="00784091">
        <w:rPr>
          <w:rFonts w:cs="Times New Roman"/>
          <w:sz w:val="24"/>
          <w:szCs w:val="24"/>
        </w:rPr>
        <w:t xml:space="preserve">Стороны признают, что не считается нарушением настоящего Договора отклонение общей фактической площади Объекта от общей проектной, указанной в п. 3.1 Договора, в пределах 5 (пяти) % (процентов) от общей проектной площади. </w:t>
      </w:r>
    </w:p>
    <w:p w14:paraId="4D390034"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Участник уведомлен, что технический паспорт (план) на Объект долевого строительства не составляется и не предоставляется Застройщиком. </w:t>
      </w:r>
    </w:p>
    <w:p w14:paraId="1EC9A87A" w14:textId="77777777" w:rsidR="003F10BC" w:rsidRPr="00784091" w:rsidRDefault="0080173A" w:rsidP="00952781">
      <w:pPr>
        <w:ind w:firstLine="284"/>
        <w:contextualSpacing/>
        <w:jc w:val="both"/>
        <w:rPr>
          <w:rFonts w:cs="Times New Roman"/>
          <w:sz w:val="24"/>
          <w:szCs w:val="24"/>
        </w:rPr>
      </w:pPr>
      <w:r w:rsidRPr="00784091">
        <w:rPr>
          <w:rFonts w:cs="Times New Roman"/>
          <w:sz w:val="24"/>
          <w:szCs w:val="24"/>
        </w:rPr>
        <w:t xml:space="preserve">10.3. Сторонами допускается отклонение фактической площади Объекта от площади, указанной в п. 3.1 Договора, на 5 (пять) % (процентов) и признается несущественным. При этом в случае изменения площади в пределах 5 (пяти) % (процентов) в сторону увеличения либо уменьшения Цена Договора, указанная в п. 5.1 Договора, корректировке не подлежит. </w:t>
      </w:r>
    </w:p>
    <w:p w14:paraId="39512524" w14:textId="23345E8A"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10.4. В случае увеличения по результатам технической инвентаризации площади Объекта долевого строительства более чем </w:t>
      </w:r>
      <w:bookmarkStart w:id="18" w:name="_Hlk62132553"/>
      <w:r w:rsidRPr="00784091">
        <w:rPr>
          <w:rFonts w:cs="Times New Roman"/>
          <w:sz w:val="24"/>
          <w:szCs w:val="24"/>
        </w:rPr>
        <w:t xml:space="preserve">на 5 (пять) % (процентов), </w:t>
      </w:r>
      <w:bookmarkEnd w:id="18"/>
      <w:r w:rsidRPr="00784091">
        <w:rPr>
          <w:rFonts w:cs="Times New Roman"/>
          <w:sz w:val="24"/>
          <w:szCs w:val="24"/>
        </w:rPr>
        <w:t xml:space="preserve">по сравнению с площадью, указанной в п. 3.1 Договора, Участник </w:t>
      </w:r>
      <w:r w:rsidR="00F7435C" w:rsidRPr="00784091">
        <w:rPr>
          <w:rFonts w:cs="Times New Roman"/>
          <w:sz w:val="24"/>
          <w:szCs w:val="24"/>
        </w:rPr>
        <w:t xml:space="preserve">обязан доплатить </w:t>
      </w:r>
      <w:r w:rsidR="00F7435C" w:rsidRPr="00784091">
        <w:rPr>
          <w:sz w:val="24"/>
          <w:szCs w:val="24"/>
        </w:rPr>
        <w:t xml:space="preserve">разницу цены  Договора на Залоговый счет № </w:t>
      </w:r>
      <w:r w:rsidR="00F7435C" w:rsidRPr="00784091">
        <w:rPr>
          <w:rFonts w:eastAsia="SimSun" w:cs="Times New Roman"/>
          <w:bCs/>
          <w:color w:val="auto"/>
          <w:sz w:val="24"/>
          <w:szCs w:val="24"/>
          <w:lang w:eastAsia="zh-CN"/>
        </w:rPr>
        <w:t>40702810340010022212</w:t>
      </w:r>
      <w:r w:rsidR="00F7435C" w:rsidRPr="00784091">
        <w:rPr>
          <w:sz w:val="24"/>
          <w:szCs w:val="24"/>
        </w:rPr>
        <w:t>, открытый Застройщиком в Банке РНКБ Банк (ПАО)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r w:rsidR="00F7435C" w:rsidRPr="00784091">
        <w:rPr>
          <w:rFonts w:cs="Times New Roman"/>
          <w:sz w:val="24"/>
          <w:szCs w:val="24"/>
        </w:rPr>
        <w:t xml:space="preserve"> </w:t>
      </w:r>
      <w:r w:rsidRPr="00784091">
        <w:rPr>
          <w:rFonts w:cs="Times New Roman"/>
          <w:sz w:val="24"/>
          <w:szCs w:val="24"/>
        </w:rPr>
        <w:t xml:space="preserve">в течение </w:t>
      </w:r>
      <w:r w:rsidR="00F7435C" w:rsidRPr="00784091">
        <w:rPr>
          <w:rFonts w:cs="Times New Roman"/>
          <w:sz w:val="24"/>
          <w:szCs w:val="24"/>
        </w:rPr>
        <w:t>7 </w:t>
      </w:r>
      <w:r w:rsidRPr="00784091">
        <w:rPr>
          <w:rFonts w:cs="Times New Roman"/>
          <w:sz w:val="24"/>
          <w:szCs w:val="24"/>
        </w:rPr>
        <w:t>(</w:t>
      </w:r>
      <w:r w:rsidR="00F7435C" w:rsidRPr="00784091">
        <w:rPr>
          <w:rFonts w:cs="Times New Roman"/>
          <w:sz w:val="24"/>
          <w:szCs w:val="24"/>
        </w:rPr>
        <w:t>семи)</w:t>
      </w:r>
      <w:r w:rsidRPr="00784091">
        <w:rPr>
          <w:rFonts w:cs="Times New Roman"/>
          <w:sz w:val="24"/>
          <w:szCs w:val="24"/>
        </w:rPr>
        <w:t xml:space="preserve"> рабочих дней со дня получения соответствующего счета от Застройщика. </w:t>
      </w:r>
    </w:p>
    <w:p w14:paraId="790AA13A"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Сумма доплаты рассчитывается по формуле:</w:t>
      </w:r>
    </w:p>
    <w:p w14:paraId="27D83565" w14:textId="77777777" w:rsidR="003F10BC" w:rsidRPr="00784091" w:rsidRDefault="0080173A" w:rsidP="00952781">
      <w:pPr>
        <w:tabs>
          <w:tab w:val="left" w:pos="0"/>
        </w:tabs>
        <w:ind w:firstLine="284"/>
        <w:contextualSpacing/>
        <w:jc w:val="both"/>
        <w:rPr>
          <w:rFonts w:cs="Times New Roman"/>
          <w:b/>
          <w:sz w:val="24"/>
          <w:szCs w:val="24"/>
        </w:rPr>
      </w:pPr>
      <w:r w:rsidRPr="00784091">
        <w:rPr>
          <w:rFonts w:eastAsia="Batang" w:cs="Times New Roman"/>
          <w:b/>
          <w:sz w:val="24"/>
          <w:szCs w:val="24"/>
        </w:rPr>
        <w:t>Σ</w:t>
      </w:r>
      <w:r w:rsidRPr="00784091">
        <w:rPr>
          <w:rFonts w:eastAsia="Batang" w:cs="Times New Roman"/>
          <w:b/>
          <w:sz w:val="24"/>
          <w:szCs w:val="24"/>
          <w:vertAlign w:val="subscript"/>
        </w:rPr>
        <w:t>д</w:t>
      </w:r>
      <w:r w:rsidRPr="00784091">
        <w:rPr>
          <w:rFonts w:eastAsia="Batang" w:cs="Times New Roman"/>
          <w:b/>
          <w:sz w:val="24"/>
          <w:szCs w:val="24"/>
        </w:rPr>
        <w:t xml:space="preserve"> </w:t>
      </w:r>
      <w:r w:rsidRPr="00784091">
        <w:rPr>
          <w:rFonts w:cs="Times New Roman"/>
          <w:b/>
          <w:sz w:val="24"/>
          <w:szCs w:val="24"/>
        </w:rPr>
        <w:t>= (S</w:t>
      </w:r>
      <w:r w:rsidRPr="00784091">
        <w:rPr>
          <w:rFonts w:cs="Times New Roman"/>
          <w:b/>
          <w:sz w:val="24"/>
          <w:szCs w:val="24"/>
          <w:vertAlign w:val="subscript"/>
        </w:rPr>
        <w:t xml:space="preserve">бти </w:t>
      </w:r>
      <w:r w:rsidRPr="00784091">
        <w:rPr>
          <w:rFonts w:cs="Times New Roman"/>
          <w:b/>
          <w:sz w:val="24"/>
          <w:szCs w:val="24"/>
        </w:rPr>
        <w:t>- S</w:t>
      </w:r>
      <w:r w:rsidRPr="00784091">
        <w:rPr>
          <w:rFonts w:cs="Times New Roman"/>
          <w:b/>
          <w:sz w:val="24"/>
          <w:szCs w:val="24"/>
          <w:vertAlign w:val="subscript"/>
        </w:rPr>
        <w:t>д</w:t>
      </w:r>
      <w:r w:rsidRPr="00784091">
        <w:rPr>
          <w:rFonts w:cs="Times New Roman"/>
          <w:b/>
          <w:sz w:val="24"/>
          <w:szCs w:val="24"/>
        </w:rPr>
        <w:t>)* C</w:t>
      </w:r>
    </w:p>
    <w:p w14:paraId="2C8518F8" w14:textId="77777777" w:rsidR="003F10BC" w:rsidRPr="00784091" w:rsidRDefault="0080173A" w:rsidP="00952781">
      <w:pPr>
        <w:tabs>
          <w:tab w:val="left" w:pos="0"/>
        </w:tabs>
        <w:ind w:firstLine="284"/>
        <w:contextualSpacing/>
        <w:jc w:val="both"/>
        <w:rPr>
          <w:rFonts w:eastAsia="Batang" w:cs="Times New Roman"/>
          <w:sz w:val="24"/>
          <w:szCs w:val="24"/>
        </w:rPr>
      </w:pPr>
      <w:r w:rsidRPr="00784091">
        <w:rPr>
          <w:rFonts w:cs="Times New Roman"/>
          <w:sz w:val="24"/>
          <w:szCs w:val="24"/>
        </w:rPr>
        <w:t xml:space="preserve">Где: </w:t>
      </w:r>
      <w:r w:rsidRPr="00784091">
        <w:rPr>
          <w:rFonts w:eastAsia="Batang" w:cs="Times New Roman"/>
          <w:sz w:val="24"/>
          <w:szCs w:val="24"/>
        </w:rPr>
        <w:t>Σ</w:t>
      </w:r>
      <w:r w:rsidRPr="00784091">
        <w:rPr>
          <w:rFonts w:eastAsia="Batang" w:cs="Times New Roman"/>
          <w:sz w:val="24"/>
          <w:szCs w:val="24"/>
          <w:vertAlign w:val="subscript"/>
        </w:rPr>
        <w:t>д</w:t>
      </w:r>
      <w:r w:rsidRPr="00784091">
        <w:rPr>
          <w:rFonts w:eastAsia="Batang" w:cs="Times New Roman"/>
          <w:sz w:val="24"/>
          <w:szCs w:val="24"/>
        </w:rPr>
        <w:t xml:space="preserve"> – сумма доплаты, </w:t>
      </w:r>
    </w:p>
    <w:p w14:paraId="091B9B31"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S</w:t>
      </w:r>
      <w:r w:rsidRPr="00784091">
        <w:rPr>
          <w:rFonts w:cs="Times New Roman"/>
          <w:sz w:val="24"/>
          <w:szCs w:val="24"/>
          <w:vertAlign w:val="subscript"/>
        </w:rPr>
        <w:t>бти</w:t>
      </w:r>
      <w:r w:rsidRPr="00784091">
        <w:rPr>
          <w:rFonts w:cs="Times New Roman"/>
          <w:sz w:val="24"/>
          <w:szCs w:val="24"/>
        </w:rPr>
        <w:t xml:space="preserve"> – Площадь Объекта долевого строительства по данным технической инвентаризации</w:t>
      </w:r>
    </w:p>
    <w:p w14:paraId="031D6A04"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S</w:t>
      </w:r>
      <w:r w:rsidRPr="00784091">
        <w:rPr>
          <w:rFonts w:cs="Times New Roman"/>
          <w:sz w:val="24"/>
          <w:szCs w:val="24"/>
          <w:vertAlign w:val="subscript"/>
        </w:rPr>
        <w:t xml:space="preserve">д </w:t>
      </w:r>
      <w:r w:rsidRPr="00784091">
        <w:rPr>
          <w:rFonts w:cs="Times New Roman"/>
          <w:sz w:val="24"/>
          <w:szCs w:val="24"/>
        </w:rPr>
        <w:t>– Площадь Объекта долевого строительства по Договору</w:t>
      </w:r>
    </w:p>
    <w:p w14:paraId="1A78CC4F"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C – стоимость одного квадратного метра по Договору</w:t>
      </w:r>
    </w:p>
    <w:p w14:paraId="2742B6AA" w14:textId="77777777" w:rsidR="003F10BC" w:rsidRPr="00784091" w:rsidRDefault="0080173A" w:rsidP="00F2467A">
      <w:pPr>
        <w:tabs>
          <w:tab w:val="left" w:pos="0"/>
        </w:tabs>
        <w:ind w:firstLine="284"/>
        <w:contextualSpacing/>
        <w:jc w:val="both"/>
        <w:rPr>
          <w:rFonts w:cs="Times New Roman"/>
          <w:sz w:val="24"/>
          <w:szCs w:val="24"/>
        </w:rPr>
      </w:pPr>
      <w:r w:rsidRPr="00784091">
        <w:rPr>
          <w:rFonts w:cs="Times New Roman"/>
          <w:sz w:val="24"/>
          <w:szCs w:val="24"/>
        </w:rPr>
        <w:lastRenderedPageBreak/>
        <w:t>Стоимость одного квадратного метра по Договору определяется как Цена Договора, поделенная на общую площадь Объекта по Договору, понижающие коэффициенты для расчета площади лоджии, веранды, балкона, террасы не применяются.</w:t>
      </w:r>
    </w:p>
    <w:p w14:paraId="45665892" w14:textId="365DA925"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10.5. В случае уменьшения по результатам технической инвентаризации площади Объекта по данным технической инвентаризации более чем на 5 (пять) % (процентов), по сравнению с площадью указанной в п. 3.1 Договора, Застройщик обязуется осуществить возврат Участнику излишне уплаченных денежных средств за разницу между </w:t>
      </w:r>
      <w:r w:rsidR="00F7435C" w:rsidRPr="00784091">
        <w:rPr>
          <w:rFonts w:cs="Times New Roman"/>
          <w:sz w:val="24"/>
          <w:szCs w:val="24"/>
        </w:rPr>
        <w:t xml:space="preserve">Площадью </w:t>
      </w:r>
      <w:r w:rsidRPr="00784091">
        <w:rPr>
          <w:rFonts w:cs="Times New Roman"/>
          <w:sz w:val="24"/>
          <w:szCs w:val="24"/>
        </w:rPr>
        <w:t xml:space="preserve">Объекта указанной в п. 3.1 Договора и соответствующей площадью Объекта в соответствии с данными технической инвентаризации не позднее 7 (семи) рабочих дней со дня </w:t>
      </w:r>
      <w:r w:rsidR="00F7435C" w:rsidRPr="00784091">
        <w:rPr>
          <w:rFonts w:cs="Times New Roman"/>
          <w:sz w:val="24"/>
          <w:szCs w:val="24"/>
        </w:rPr>
        <w:t>получения Уведомления от Участника.</w:t>
      </w:r>
    </w:p>
    <w:p w14:paraId="0260B774"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Сумма возврата рассчитывается по формуле:</w:t>
      </w:r>
    </w:p>
    <w:p w14:paraId="536A8B85" w14:textId="77777777" w:rsidR="003F10BC" w:rsidRPr="00784091" w:rsidRDefault="0080173A" w:rsidP="00952781">
      <w:pPr>
        <w:tabs>
          <w:tab w:val="left" w:pos="0"/>
        </w:tabs>
        <w:ind w:firstLine="284"/>
        <w:contextualSpacing/>
        <w:jc w:val="both"/>
        <w:rPr>
          <w:rFonts w:cs="Times New Roman"/>
          <w:b/>
          <w:sz w:val="24"/>
          <w:szCs w:val="24"/>
        </w:rPr>
      </w:pPr>
      <w:r w:rsidRPr="00784091">
        <w:rPr>
          <w:rFonts w:eastAsia="Batang" w:cs="Times New Roman"/>
          <w:b/>
          <w:sz w:val="24"/>
          <w:szCs w:val="24"/>
        </w:rPr>
        <w:t>Σ</w:t>
      </w:r>
      <w:r w:rsidRPr="00784091">
        <w:rPr>
          <w:rFonts w:eastAsia="Batang" w:cs="Times New Roman"/>
          <w:b/>
          <w:sz w:val="24"/>
          <w:szCs w:val="24"/>
          <w:vertAlign w:val="subscript"/>
        </w:rPr>
        <w:t>в</w:t>
      </w:r>
      <w:r w:rsidRPr="00784091">
        <w:rPr>
          <w:rFonts w:eastAsia="Batang" w:cs="Times New Roman"/>
          <w:b/>
          <w:sz w:val="24"/>
          <w:szCs w:val="24"/>
        </w:rPr>
        <w:t xml:space="preserve"> </w:t>
      </w:r>
      <w:r w:rsidRPr="00784091">
        <w:rPr>
          <w:rFonts w:cs="Times New Roman"/>
          <w:b/>
          <w:sz w:val="24"/>
          <w:szCs w:val="24"/>
        </w:rPr>
        <w:t>= (S</w:t>
      </w:r>
      <w:r w:rsidRPr="00784091">
        <w:rPr>
          <w:rFonts w:cs="Times New Roman"/>
          <w:b/>
          <w:sz w:val="24"/>
          <w:szCs w:val="24"/>
          <w:vertAlign w:val="subscript"/>
        </w:rPr>
        <w:t xml:space="preserve">д </w:t>
      </w:r>
      <w:r w:rsidRPr="00784091">
        <w:rPr>
          <w:rFonts w:cs="Times New Roman"/>
          <w:b/>
          <w:sz w:val="24"/>
          <w:szCs w:val="24"/>
        </w:rPr>
        <w:t>– S</w:t>
      </w:r>
      <w:r w:rsidRPr="00784091">
        <w:rPr>
          <w:rFonts w:cs="Times New Roman"/>
          <w:b/>
          <w:sz w:val="24"/>
          <w:szCs w:val="24"/>
          <w:vertAlign w:val="subscript"/>
        </w:rPr>
        <w:t>бти</w:t>
      </w:r>
      <w:r w:rsidRPr="00784091">
        <w:rPr>
          <w:rFonts w:cs="Times New Roman"/>
          <w:b/>
          <w:sz w:val="24"/>
          <w:szCs w:val="24"/>
        </w:rPr>
        <w:t>)* C</w:t>
      </w:r>
    </w:p>
    <w:p w14:paraId="397757DE" w14:textId="77777777" w:rsidR="003F10BC" w:rsidRPr="00784091" w:rsidRDefault="0080173A" w:rsidP="00952781">
      <w:pPr>
        <w:tabs>
          <w:tab w:val="left" w:pos="0"/>
        </w:tabs>
        <w:ind w:firstLine="284"/>
        <w:contextualSpacing/>
        <w:jc w:val="both"/>
        <w:rPr>
          <w:rFonts w:eastAsia="Batang" w:cs="Times New Roman"/>
          <w:sz w:val="24"/>
          <w:szCs w:val="24"/>
        </w:rPr>
      </w:pPr>
      <w:r w:rsidRPr="00784091">
        <w:rPr>
          <w:rFonts w:cs="Times New Roman"/>
          <w:sz w:val="24"/>
          <w:szCs w:val="24"/>
        </w:rPr>
        <w:t xml:space="preserve">Где: </w:t>
      </w:r>
      <w:r w:rsidRPr="00784091">
        <w:rPr>
          <w:rFonts w:eastAsia="Batang" w:cs="Times New Roman"/>
          <w:sz w:val="24"/>
          <w:szCs w:val="24"/>
        </w:rPr>
        <w:t>Σ</w:t>
      </w:r>
      <w:r w:rsidRPr="00784091">
        <w:rPr>
          <w:rFonts w:eastAsia="Batang" w:cs="Times New Roman"/>
          <w:sz w:val="24"/>
          <w:szCs w:val="24"/>
          <w:vertAlign w:val="subscript"/>
        </w:rPr>
        <w:t>в</w:t>
      </w:r>
      <w:r w:rsidRPr="00784091">
        <w:rPr>
          <w:rFonts w:eastAsia="Batang" w:cs="Times New Roman"/>
          <w:sz w:val="24"/>
          <w:szCs w:val="24"/>
        </w:rPr>
        <w:t xml:space="preserve"> – сумма возврата, </w:t>
      </w:r>
    </w:p>
    <w:p w14:paraId="3272B55E"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S</w:t>
      </w:r>
      <w:r w:rsidRPr="00784091">
        <w:rPr>
          <w:rFonts w:cs="Times New Roman"/>
          <w:sz w:val="24"/>
          <w:szCs w:val="24"/>
          <w:vertAlign w:val="subscript"/>
        </w:rPr>
        <w:t xml:space="preserve">д </w:t>
      </w:r>
      <w:r w:rsidRPr="00784091">
        <w:rPr>
          <w:rFonts w:cs="Times New Roman"/>
          <w:sz w:val="24"/>
          <w:szCs w:val="24"/>
        </w:rPr>
        <w:t>– Площадь Объекта долевого строительства по Договору</w:t>
      </w:r>
    </w:p>
    <w:p w14:paraId="75A4A931"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S</w:t>
      </w:r>
      <w:r w:rsidRPr="00784091">
        <w:rPr>
          <w:rFonts w:cs="Times New Roman"/>
          <w:sz w:val="24"/>
          <w:szCs w:val="24"/>
          <w:vertAlign w:val="subscript"/>
        </w:rPr>
        <w:t>бти</w:t>
      </w:r>
      <w:r w:rsidRPr="00784091">
        <w:rPr>
          <w:rFonts w:cs="Times New Roman"/>
          <w:sz w:val="24"/>
          <w:szCs w:val="24"/>
        </w:rPr>
        <w:t xml:space="preserve"> – Площадь </w:t>
      </w:r>
      <w:bookmarkStart w:id="19" w:name="_Hlk129344867"/>
      <w:r w:rsidRPr="00784091">
        <w:rPr>
          <w:rFonts w:cs="Times New Roman"/>
          <w:sz w:val="24"/>
          <w:szCs w:val="24"/>
        </w:rPr>
        <w:t xml:space="preserve">Объекта долевого строительства </w:t>
      </w:r>
      <w:bookmarkEnd w:id="19"/>
      <w:r w:rsidRPr="00784091">
        <w:rPr>
          <w:rFonts w:cs="Times New Roman"/>
          <w:sz w:val="24"/>
          <w:szCs w:val="24"/>
        </w:rPr>
        <w:t>по данным технической инвентаризации</w:t>
      </w:r>
    </w:p>
    <w:p w14:paraId="48FBB908"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C – Стоимость одного квадратного метра по Договору.</w:t>
      </w:r>
    </w:p>
    <w:p w14:paraId="7BF64809" w14:textId="77777777" w:rsidR="003F10BC" w:rsidRPr="00784091" w:rsidRDefault="0080173A" w:rsidP="003D0568">
      <w:pPr>
        <w:tabs>
          <w:tab w:val="left" w:pos="0"/>
        </w:tabs>
        <w:ind w:firstLine="284"/>
        <w:contextualSpacing/>
        <w:jc w:val="both"/>
        <w:rPr>
          <w:rFonts w:cs="Times New Roman"/>
          <w:sz w:val="24"/>
          <w:szCs w:val="24"/>
        </w:rPr>
      </w:pPr>
      <w:r w:rsidRPr="00784091">
        <w:rPr>
          <w:rFonts w:cs="Times New Roman"/>
          <w:sz w:val="24"/>
          <w:szCs w:val="24"/>
        </w:rPr>
        <w:t>Стоимость одного квадратного метра по Договору определяется как Цена Договора, поделенная на общую площадь Объекта по Договору, понижающие коэффициенты для расчета площади лоджии, веранды, балкона, террасы не применяются.</w:t>
      </w:r>
    </w:p>
    <w:p w14:paraId="32368332" w14:textId="18101DF6"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 xml:space="preserve">10.6. В случае изменения Цены Договора по основаниям, указанным в п. 10.4 и п. 10.5 Договора, корректировка Цены производится </w:t>
      </w:r>
      <w:r w:rsidR="00F7435C" w:rsidRPr="00784091">
        <w:rPr>
          <w:rFonts w:cs="Times New Roman"/>
          <w:sz w:val="24"/>
          <w:szCs w:val="24"/>
        </w:rPr>
        <w:t xml:space="preserve">путем </w:t>
      </w:r>
      <w:r w:rsidRPr="00784091">
        <w:rPr>
          <w:rFonts w:cs="Times New Roman"/>
          <w:sz w:val="24"/>
          <w:szCs w:val="24"/>
        </w:rPr>
        <w:t>заключения дополнительного соглашения</w:t>
      </w:r>
      <w:r w:rsidR="00F7435C" w:rsidRPr="00784091">
        <w:rPr>
          <w:rFonts w:cs="Times New Roman"/>
          <w:sz w:val="24"/>
          <w:szCs w:val="24"/>
        </w:rPr>
        <w:t>, в котором указывается, о</w:t>
      </w:r>
      <w:r w:rsidRPr="00784091">
        <w:rPr>
          <w:rFonts w:cs="Times New Roman"/>
          <w:sz w:val="24"/>
          <w:szCs w:val="24"/>
        </w:rPr>
        <w:t>кончательная Цена Договора указывается в Передаточном акте.</w:t>
      </w:r>
    </w:p>
    <w:p w14:paraId="7053EDCD" w14:textId="77777777" w:rsidR="003F10BC" w:rsidRPr="00784091" w:rsidRDefault="0080173A" w:rsidP="00952781">
      <w:pPr>
        <w:tabs>
          <w:tab w:val="left" w:pos="0"/>
        </w:tabs>
        <w:ind w:firstLine="284"/>
        <w:contextualSpacing/>
        <w:jc w:val="both"/>
        <w:rPr>
          <w:rFonts w:cs="Times New Roman"/>
          <w:sz w:val="24"/>
          <w:szCs w:val="24"/>
        </w:rPr>
      </w:pPr>
      <w:r w:rsidRPr="00784091">
        <w:rPr>
          <w:rFonts w:cs="Times New Roman"/>
          <w:sz w:val="24"/>
          <w:szCs w:val="24"/>
        </w:rPr>
        <w:t>10.7. 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разрешение на ввод в эксплуатацию Объекта недвижимости, в котором находится Объект долевого строительства.</w:t>
      </w:r>
    </w:p>
    <w:p w14:paraId="5ED6CD1A" w14:textId="77777777" w:rsidR="003F10BC" w:rsidRPr="00784091" w:rsidRDefault="0080173A" w:rsidP="00952781">
      <w:pPr>
        <w:ind w:firstLine="284"/>
        <w:contextualSpacing/>
        <w:jc w:val="both"/>
        <w:rPr>
          <w:rFonts w:eastAsia="Calibri" w:cs="Times New Roman"/>
          <w:sz w:val="24"/>
          <w:szCs w:val="24"/>
          <w:lang w:eastAsia="en-US"/>
        </w:rPr>
      </w:pPr>
      <w:r w:rsidRPr="00784091">
        <w:rPr>
          <w:rFonts w:cs="Times New Roman"/>
          <w:sz w:val="24"/>
          <w:szCs w:val="24"/>
        </w:rPr>
        <w:t>10.8. Участник дает свое полное и безоговорочное согласие на следующие мероприятия с земельным участком, на котором осуществляется строительство Объекта недвижимости: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7187538E" w14:textId="77777777" w:rsidR="003F10BC" w:rsidRPr="00784091" w:rsidRDefault="0080173A" w:rsidP="00952781">
      <w:pPr>
        <w:ind w:firstLine="284"/>
        <w:contextualSpacing/>
        <w:jc w:val="both"/>
        <w:rPr>
          <w:rFonts w:cs="Times New Roman"/>
          <w:sz w:val="24"/>
          <w:szCs w:val="24"/>
        </w:rPr>
      </w:pPr>
      <w:r w:rsidRPr="00784091">
        <w:rPr>
          <w:rFonts w:cs="Times New Roman"/>
          <w:sz w:val="24"/>
          <w:szCs w:val="24"/>
        </w:rPr>
        <w:t>10.9. Подписанием настоящего Договора Участник дает письменное согласие на осуществление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w:t>
      </w:r>
      <w:r w:rsidRPr="00784091">
        <w:rPr>
          <w:rFonts w:eastAsia="SimSun" w:cs="Times New Roman"/>
          <w:sz w:val="24"/>
          <w:szCs w:val="24"/>
          <w:lang w:eastAsia="zh-CN"/>
        </w:rPr>
        <w:t>,</w:t>
      </w:r>
      <w:r w:rsidRPr="00784091">
        <w:rPr>
          <w:rFonts w:cs="Times New Roman"/>
          <w:sz w:val="24"/>
          <w:szCs w:val="24"/>
        </w:rPr>
        <w:t xml:space="preserve">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6F9D6B1D" w14:textId="77777777" w:rsidR="003F10BC" w:rsidRPr="00784091" w:rsidRDefault="0080173A" w:rsidP="00952781">
      <w:pPr>
        <w:keepNext/>
        <w:widowControl/>
        <w:shd w:val="clear" w:color="auto" w:fill="FFFFFF"/>
        <w:ind w:firstLine="284"/>
        <w:jc w:val="center"/>
        <w:rPr>
          <w:rFonts w:cs="Times New Roman"/>
          <w:b/>
          <w:bCs/>
          <w:caps/>
          <w:sz w:val="24"/>
          <w:szCs w:val="24"/>
        </w:rPr>
      </w:pPr>
      <w:r w:rsidRPr="00784091">
        <w:rPr>
          <w:rFonts w:cs="Times New Roman"/>
          <w:b/>
          <w:bCs/>
          <w:caps/>
          <w:sz w:val="24"/>
          <w:szCs w:val="24"/>
        </w:rPr>
        <w:t xml:space="preserve">11. </w:t>
      </w:r>
      <w:r w:rsidRPr="00784091">
        <w:rPr>
          <w:rFonts w:cs="Times New Roman"/>
          <w:b/>
          <w:caps/>
          <w:sz w:val="24"/>
          <w:szCs w:val="24"/>
        </w:rPr>
        <w:t>Уступка прав требования по Договору</w:t>
      </w:r>
    </w:p>
    <w:p w14:paraId="0523338C"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11.1. 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Застройщиком.</w:t>
      </w:r>
    </w:p>
    <w:p w14:paraId="327D26A6" w14:textId="77777777" w:rsidR="003F10BC" w:rsidRPr="00784091" w:rsidRDefault="0080173A" w:rsidP="0076099B">
      <w:pPr>
        <w:shd w:val="clear" w:color="auto" w:fill="FFFFFF"/>
        <w:ind w:firstLine="284"/>
        <w:jc w:val="both"/>
        <w:rPr>
          <w:rFonts w:cs="Times New Roman"/>
          <w:b/>
          <w:bCs/>
          <w:color w:val="auto"/>
          <w:sz w:val="24"/>
          <w:szCs w:val="24"/>
          <w:lang w:eastAsia="en-US"/>
        </w:rPr>
      </w:pPr>
      <w:r w:rsidRPr="00784091">
        <w:rPr>
          <w:rFonts w:cs="Times New Roman"/>
          <w:color w:val="auto"/>
          <w:sz w:val="24"/>
          <w:szCs w:val="24"/>
        </w:rPr>
        <w:t xml:space="preserve">11.2. </w:t>
      </w:r>
      <w:bookmarkStart w:id="20" w:name="_Hlk63094492"/>
      <w:r w:rsidRPr="00784091">
        <w:rPr>
          <w:rFonts w:cs="Times New Roman"/>
          <w:b/>
          <w:bCs/>
          <w:sz w:val="24"/>
          <w:szCs w:val="24"/>
        </w:rPr>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w:t>
      </w:r>
    </w:p>
    <w:bookmarkEnd w:id="20"/>
    <w:p w14:paraId="06408F44"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11.3. Участник долевого строительства в одностороннем порядке вправе отказаться от исполнения Договора в случае:</w:t>
      </w:r>
    </w:p>
    <w:p w14:paraId="75C4D8D3"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неисполнения Застройщиком обязательства по передаче Объекта долевого строительства в предусмотренный Договором срок более чем на 2 (два) месяца;</w:t>
      </w:r>
    </w:p>
    <w:p w14:paraId="1BBF0E8A"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xml:space="preserve">- прекращения или приостановления строительства Объекта долевого строительства при наличии обстоятельств, очевидно свидетельствующих о том, что в предусмотренный </w:t>
      </w:r>
      <w:r w:rsidRPr="00784091">
        <w:rPr>
          <w:rFonts w:ascii="Times New Roman" w:hAnsi="Times New Roman" w:cs="Times New Roman"/>
          <w:color w:val="auto"/>
          <w:sz w:val="24"/>
          <w:szCs w:val="24"/>
        </w:rPr>
        <w:lastRenderedPageBreak/>
        <w:t>Договором срок Объект долевого строительства не будет передан Участнику долевого строительства;</w:t>
      </w:r>
    </w:p>
    <w:p w14:paraId="0B9D8F97"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существенного изменения проектной документации строящегося (создаваемого) Объекта недвижимости, в состав которого входит Объект долевого строительства, в том числе существенного изменения размера Объекта долевого строительства;</w:t>
      </w:r>
    </w:p>
    <w:p w14:paraId="369A43F6"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изменения назначения общего имущества и (или) нежилых помещений, входящих в состав Объекта недвижимости;</w:t>
      </w:r>
    </w:p>
    <w:p w14:paraId="572DFF5F"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отступления Застройщика от условий Договора, приведшего к ухудшению качества такого Объекта, или иным недостаткам, которые делают его непригодным для предусмотренного Договором использования;</w:t>
      </w:r>
    </w:p>
    <w:p w14:paraId="1AAAB289"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существенного нарушения требований к качеству Объекта долевого строительства;</w:t>
      </w:r>
    </w:p>
    <w:p w14:paraId="218FEF23"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в иных предусмотренных законодательством Российской Федерации случаях.</w:t>
      </w:r>
    </w:p>
    <w:p w14:paraId="29D5E27D" w14:textId="77777777" w:rsidR="003F10BC" w:rsidRPr="00784091" w:rsidRDefault="0080173A" w:rsidP="00952781">
      <w:pPr>
        <w:widowControl/>
        <w:autoSpaceDE/>
        <w:autoSpaceDN/>
        <w:adjustRightInd/>
        <w:ind w:firstLine="284"/>
        <w:jc w:val="both"/>
        <w:rPr>
          <w:rFonts w:cs="Times New Roman"/>
          <w:color w:val="auto"/>
          <w:sz w:val="24"/>
          <w:szCs w:val="24"/>
        </w:rPr>
      </w:pPr>
      <w:r w:rsidRPr="00784091">
        <w:rPr>
          <w:rFonts w:cs="Times New Roman"/>
          <w:color w:val="auto"/>
          <w:sz w:val="24"/>
          <w:szCs w:val="24"/>
        </w:rPr>
        <w:t>11.4.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0D5EA7E9"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xml:space="preserve">11.5. В случае одностороннего отказа Участника долевого строительства от исполнения Договора Застройщик обязан возвратить денежные средства, уплаченные Участником долевого строительства в счет Цены Договора, в порядке и на условиях, предусмотренных Федеральным законом № 214-ФЗ. </w:t>
      </w:r>
    </w:p>
    <w:p w14:paraId="035C489A"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11.6. Застройщик в одностороннем порядке вправе отказаться от исполнения Договора в случае:</w:t>
      </w:r>
    </w:p>
    <w:p w14:paraId="0659DCD8"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неисполнения Участником долевого строительства обязательства по внесению денежных средств;</w:t>
      </w:r>
    </w:p>
    <w:p w14:paraId="4079F3FB" w14:textId="77777777" w:rsidR="003F10BC" w:rsidRPr="00784091" w:rsidRDefault="0080173A" w:rsidP="00952781">
      <w:pPr>
        <w:pStyle w:val="aff5"/>
        <w:ind w:firstLine="284"/>
        <w:jc w:val="both"/>
        <w:rPr>
          <w:rFonts w:ascii="Times New Roman" w:eastAsia="Times New Roman" w:hAnsi="Times New Roman" w:cs="Times New Roman"/>
          <w:color w:val="auto"/>
          <w:sz w:val="24"/>
          <w:szCs w:val="24"/>
        </w:rPr>
      </w:pPr>
      <w:r w:rsidRPr="00784091">
        <w:rPr>
          <w:rFonts w:ascii="Times New Roman" w:hAnsi="Times New Roman" w:cs="Times New Roman"/>
          <w:color w:val="auto"/>
          <w:sz w:val="24"/>
          <w:szCs w:val="24"/>
        </w:rPr>
        <w:t>- в иных предусмотренных законодательством Российской Федерации случаях.</w:t>
      </w:r>
    </w:p>
    <w:p w14:paraId="2191AFCA" w14:textId="77777777" w:rsidR="003F10BC" w:rsidRPr="00784091" w:rsidRDefault="0080173A" w:rsidP="00952781">
      <w:pPr>
        <w:pStyle w:val="aff5"/>
        <w:ind w:firstLine="284"/>
        <w:jc w:val="both"/>
        <w:rPr>
          <w:rFonts w:ascii="Times New Roman" w:hAnsi="Times New Roman" w:cs="Times New Roman"/>
          <w:color w:val="auto"/>
          <w:sz w:val="24"/>
          <w:szCs w:val="24"/>
        </w:rPr>
      </w:pPr>
      <w:r w:rsidRPr="00784091">
        <w:rPr>
          <w:rFonts w:ascii="Times New Roman" w:hAnsi="Times New Roman" w:cs="Times New Roman"/>
          <w:color w:val="auto"/>
          <w:sz w:val="24"/>
          <w:szCs w:val="24"/>
        </w:rPr>
        <w:t>11.7.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w:t>
      </w:r>
    </w:p>
    <w:p w14:paraId="6D11966C"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11.8. 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56C4965C"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11.9. 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4EC91B44"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 xml:space="preserve">11.10. </w:t>
      </w:r>
      <w:r w:rsidRPr="00784091">
        <w:rPr>
          <w:rFonts w:cs="Times New Roman"/>
          <w:bCs/>
          <w:color w:val="auto"/>
          <w:sz w:val="24"/>
          <w:szCs w:val="24"/>
        </w:rPr>
        <w:t>Участник не вправе</w:t>
      </w:r>
      <w:r w:rsidRPr="00784091">
        <w:rPr>
          <w:rFonts w:cs="Times New Roman"/>
          <w:color w:val="auto"/>
          <w:sz w:val="24"/>
          <w:szCs w:val="24"/>
        </w:rPr>
        <w:t xml:space="preserve"> до подписания передаточного акта о приемке Объекта долевого строительства производить в нем ремонт, перепланировку и/или переустройство, переоборудование Объекта долевого строительства 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784091">
        <w:rPr>
          <w:rFonts w:cs="Times New Roman"/>
          <w:sz w:val="24"/>
          <w:szCs w:val="24"/>
        </w:rPr>
        <w:t xml:space="preserve"> Застройщика 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784091">
        <w:rPr>
          <w:rFonts w:cs="Times New Roman"/>
          <w:color w:val="auto"/>
          <w:sz w:val="24"/>
          <w:szCs w:val="24"/>
        </w:rPr>
        <w:t xml:space="preserve">. В случае нарушения предусмотренного этим пунктом условия настоящего Договора, </w:t>
      </w:r>
      <w:r w:rsidRPr="00784091">
        <w:rPr>
          <w:rFonts w:cs="Times New Roman"/>
          <w:bCs/>
          <w:color w:val="auto"/>
          <w:sz w:val="24"/>
          <w:szCs w:val="24"/>
        </w:rPr>
        <w:t xml:space="preserve">Участник </w:t>
      </w:r>
      <w:r w:rsidRPr="00784091">
        <w:rPr>
          <w:rFonts w:cs="Times New Roman"/>
          <w:color w:val="auto"/>
          <w:sz w:val="24"/>
          <w:szCs w:val="24"/>
        </w:rPr>
        <w:t>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1427E35C"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sz w:val="24"/>
          <w:szCs w:val="24"/>
        </w:rPr>
        <w:t xml:space="preserve">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w:t>
      </w:r>
      <w:r w:rsidRPr="00784091">
        <w:rPr>
          <w:rFonts w:cs="Times New Roman"/>
          <w:sz w:val="24"/>
          <w:szCs w:val="24"/>
        </w:rPr>
        <w:lastRenderedPageBreak/>
        <w:t>10 (десяти) календарных дней со дня получения соответствующего уведомления Застройщика.</w:t>
      </w:r>
    </w:p>
    <w:p w14:paraId="594A0A3A" w14:textId="77777777" w:rsidR="003F10BC" w:rsidRPr="00784091" w:rsidRDefault="0080173A" w:rsidP="00952781">
      <w:pPr>
        <w:ind w:firstLine="284"/>
        <w:jc w:val="both"/>
        <w:rPr>
          <w:rFonts w:cs="Times New Roman"/>
          <w:sz w:val="24"/>
          <w:szCs w:val="24"/>
        </w:rPr>
      </w:pPr>
      <w:r w:rsidRPr="00784091">
        <w:rPr>
          <w:rFonts w:cs="Times New Roman"/>
          <w:color w:val="auto"/>
          <w:sz w:val="24"/>
          <w:szCs w:val="24"/>
        </w:rPr>
        <w:t>11.11.</w:t>
      </w:r>
      <w:r w:rsidRPr="00784091">
        <w:rPr>
          <w:rFonts w:cs="Times New Roman"/>
          <w:sz w:val="24"/>
          <w:szCs w:val="24"/>
        </w:rPr>
        <w:t xml:space="preserve"> Настоящим Участник уведомлен, что в составе Объекта недвижимости согласно проекту строительства предусмотрено строительство обособленных встроено-пристроенных и иных помещений, которые не входят в состав общего имущества собственников Объекта недвижимости.</w:t>
      </w:r>
    </w:p>
    <w:p w14:paraId="087729B1" w14:textId="77777777" w:rsidR="003F10BC" w:rsidRPr="00784091" w:rsidRDefault="0080173A" w:rsidP="00952781">
      <w:pPr>
        <w:ind w:firstLine="284"/>
        <w:jc w:val="both"/>
        <w:rPr>
          <w:rFonts w:cs="Times New Roman"/>
          <w:sz w:val="24"/>
          <w:szCs w:val="24"/>
        </w:rPr>
      </w:pPr>
      <w:r w:rsidRPr="00784091">
        <w:rPr>
          <w:rFonts w:cs="Times New Roman"/>
          <w:sz w:val="24"/>
          <w:szCs w:val="24"/>
        </w:rPr>
        <w:t>11.12. Стороны гарантируют, что на момент подписания настоящего Договора, ими получены согласия и разрешения, необходимые и достаточные для заключения настоящего Договора в соответствии с действующим законодательством Российской Федерации.</w:t>
      </w:r>
    </w:p>
    <w:p w14:paraId="5E871DE0"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11.13. 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00920B85"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11.14. 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7DD0AB6E"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11.15. 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494D8B0E"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11.16.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 </w:t>
      </w:r>
    </w:p>
    <w:p w14:paraId="3EDC7346"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11.17.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w:t>
      </w:r>
    </w:p>
    <w:p w14:paraId="2A3F2071" w14:textId="77777777" w:rsidR="003F10BC" w:rsidRPr="00784091" w:rsidRDefault="0080173A" w:rsidP="00952781">
      <w:pPr>
        <w:ind w:firstLine="284"/>
        <w:jc w:val="both"/>
        <w:rPr>
          <w:rFonts w:cs="Times New Roman"/>
          <w:bCs/>
          <w:sz w:val="24"/>
          <w:szCs w:val="24"/>
        </w:rPr>
      </w:pPr>
      <w:r w:rsidRPr="00784091">
        <w:rPr>
          <w:rFonts w:cs="Times New Roman"/>
          <w:bCs/>
          <w:sz w:val="24"/>
          <w:szCs w:val="24"/>
        </w:rPr>
        <w:t>11.18. Подписанием настоящего Договора Участник дает свое согласие на изменение по усмотрению Застройщика границ земельного участка, указанного в п. 1.2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на раздел земельного участка, его межевание и совершение Застройщиком и/или другими лицами любых иных действий, связанных с разделом земельного участка в вышеуказанных целях. Подписывая настоящий Договор, Участник долевого строительства дает тем самым свое согласие, в случае строительства в соответствии с градостроительным законодательством на земельном участке, указанном в п.1.2.настоящего Договора, других объектов недвижимости, на его межевание, изменение границ указанного земельного участка путем его раздела на земельные участки меньшего размера, а так же на прекращение залога в отношении вновь образованных участков на которых не будет размещаться (строиться) Объект недвижимости, на залог права собственности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Подписанием настоящего Договора Участник выражает свое согласие на прекращение права залога в отношении вновь образованных (на основании утвержденного/подлежащего утверждению проекта межевания) земельных участков, незанятых Объектом.</w:t>
      </w:r>
    </w:p>
    <w:p w14:paraId="52CC6AFD" w14:textId="77777777" w:rsidR="003F10BC" w:rsidRPr="00784091" w:rsidRDefault="0080173A" w:rsidP="00952781">
      <w:pPr>
        <w:ind w:firstLine="284"/>
        <w:jc w:val="both"/>
        <w:rPr>
          <w:rFonts w:cs="Times New Roman"/>
          <w:sz w:val="24"/>
          <w:szCs w:val="24"/>
        </w:rPr>
      </w:pPr>
      <w:r w:rsidRPr="00784091">
        <w:rPr>
          <w:rFonts w:cs="Times New Roman"/>
          <w:sz w:val="24"/>
          <w:szCs w:val="24"/>
        </w:rPr>
        <w:t xml:space="preserve">11.19. 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иные 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w:t>
      </w:r>
      <w:r w:rsidRPr="00784091">
        <w:rPr>
          <w:rFonts w:cs="Times New Roman"/>
          <w:sz w:val="24"/>
          <w:szCs w:val="24"/>
        </w:rPr>
        <w:lastRenderedPageBreak/>
        <w:t xml:space="preserve">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Договор. </w:t>
      </w:r>
    </w:p>
    <w:p w14:paraId="073140E2" w14:textId="77777777" w:rsidR="003F10BC" w:rsidRPr="00784091" w:rsidRDefault="0080173A" w:rsidP="00952781">
      <w:pPr>
        <w:tabs>
          <w:tab w:val="left" w:pos="1276"/>
        </w:tabs>
        <w:ind w:firstLine="284"/>
        <w:jc w:val="both"/>
        <w:rPr>
          <w:rFonts w:cs="Times New Roman"/>
          <w:sz w:val="24"/>
          <w:szCs w:val="24"/>
        </w:rPr>
      </w:pPr>
      <w:r w:rsidRPr="00784091">
        <w:rPr>
          <w:rFonts w:cs="Times New Roman"/>
          <w:sz w:val="24"/>
          <w:szCs w:val="24"/>
        </w:rPr>
        <w:t>11.20. В случае необходимости и/или по запросу Застройщика, Участник обязуется предоставить нотариально заверенное согласие на совершение вышеуказанных действий, а также предоставить заявление (заявления) в компетентные органы, в том числе в управление Росреестра в течение 5 (пяти) календарных дней с даты получения соответствующего запроса Застройщика.</w:t>
      </w:r>
    </w:p>
    <w:p w14:paraId="0792D0D5" w14:textId="77777777" w:rsidR="003F10BC" w:rsidRPr="00784091" w:rsidRDefault="0080173A" w:rsidP="00952781">
      <w:pPr>
        <w:tabs>
          <w:tab w:val="left" w:pos="1276"/>
        </w:tabs>
        <w:ind w:firstLine="284"/>
        <w:jc w:val="both"/>
        <w:rPr>
          <w:rFonts w:cs="Times New Roman"/>
          <w:sz w:val="24"/>
          <w:szCs w:val="24"/>
        </w:rPr>
      </w:pPr>
      <w:r w:rsidRPr="00784091">
        <w:rPr>
          <w:rFonts w:cs="Times New Roman"/>
          <w:sz w:val="24"/>
          <w:szCs w:val="24"/>
        </w:rPr>
        <w:t>11.21.</w:t>
      </w:r>
      <w:r w:rsidRPr="00784091">
        <w:rPr>
          <w:rFonts w:cs="Times New Roman"/>
          <w:sz w:val="24"/>
          <w:szCs w:val="24"/>
        </w:rPr>
        <w:tab/>
        <w:t>Участник поручает Застройщику передать построенные с использованием средств Участника наружные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При невозможности исполнения указанного поручения (отказе указанных организаций принять сети в собственность), наружные инженерные сети и объекты внешней инженерной инфраструктуры Объекта поступают в общую долевую собственность всех участников долевого строительства Объекта, как общее имущество, и передаются Застройщиком по акту приема-передачи для учёта и эксплуатации эксплуатирующей Объект организации</w:t>
      </w:r>
    </w:p>
    <w:p w14:paraId="26622DBC" w14:textId="77777777" w:rsidR="003F10BC" w:rsidRPr="00784091" w:rsidRDefault="0080173A" w:rsidP="00952781">
      <w:pPr>
        <w:tabs>
          <w:tab w:val="left" w:pos="1276"/>
        </w:tabs>
        <w:ind w:firstLine="284"/>
        <w:jc w:val="both"/>
        <w:rPr>
          <w:rFonts w:cs="Times New Roman"/>
          <w:sz w:val="24"/>
          <w:szCs w:val="24"/>
        </w:rPr>
      </w:pPr>
      <w:r w:rsidRPr="00784091">
        <w:rPr>
          <w:rFonts w:cs="Times New Roman"/>
          <w:sz w:val="24"/>
          <w:szCs w:val="24"/>
        </w:rPr>
        <w:t>11.22. 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p>
    <w:p w14:paraId="1F813B2C" w14:textId="77777777" w:rsidR="003F10BC" w:rsidRPr="00784091" w:rsidRDefault="0080173A" w:rsidP="00952781">
      <w:pPr>
        <w:keepNext/>
        <w:widowControl/>
        <w:shd w:val="clear" w:color="auto" w:fill="FFFFFF"/>
        <w:tabs>
          <w:tab w:val="num" w:pos="0"/>
        </w:tabs>
        <w:ind w:firstLine="284"/>
        <w:jc w:val="center"/>
        <w:rPr>
          <w:rFonts w:cs="Times New Roman"/>
          <w:b/>
          <w:bCs/>
          <w:caps/>
          <w:sz w:val="24"/>
          <w:szCs w:val="24"/>
        </w:rPr>
      </w:pPr>
      <w:r w:rsidRPr="00784091">
        <w:rPr>
          <w:rFonts w:cs="Times New Roman"/>
          <w:b/>
          <w:bCs/>
          <w:caps/>
          <w:sz w:val="24"/>
          <w:szCs w:val="24"/>
        </w:rPr>
        <w:t>12. ОБСТОЯТЕЛЬСТВА НЕПРЕОДОЛИМОЙ СИЛЫ</w:t>
      </w:r>
    </w:p>
    <w:p w14:paraId="3BC7D177"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12.1.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пандемии, эмбарго, вступление в силу законодательных актов, влекущих невозможность исполнения Сторонами обязательств по настоящему Договору.</w:t>
      </w:r>
    </w:p>
    <w:p w14:paraId="7BBB8AD5"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12.2.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64CA0DF4"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12.3.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36863E28"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12.4.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570B4950" w14:textId="77777777" w:rsidR="003F10BC" w:rsidRPr="00784091" w:rsidRDefault="0080173A" w:rsidP="00952781">
      <w:pPr>
        <w:keepNext/>
        <w:widowControl/>
        <w:shd w:val="clear" w:color="auto" w:fill="FFFFFF"/>
        <w:ind w:firstLine="284"/>
        <w:jc w:val="center"/>
        <w:rPr>
          <w:rFonts w:cs="Times New Roman"/>
          <w:b/>
          <w:bCs/>
          <w:caps/>
          <w:sz w:val="24"/>
          <w:szCs w:val="24"/>
        </w:rPr>
      </w:pPr>
      <w:r w:rsidRPr="00784091">
        <w:rPr>
          <w:rFonts w:cs="Times New Roman"/>
          <w:b/>
          <w:bCs/>
          <w:caps/>
          <w:sz w:val="24"/>
          <w:szCs w:val="24"/>
        </w:rPr>
        <w:t>13. Заключительные положения</w:t>
      </w:r>
    </w:p>
    <w:p w14:paraId="67087886" w14:textId="77777777" w:rsidR="003F10BC" w:rsidRPr="00784091" w:rsidRDefault="0080173A" w:rsidP="00952781">
      <w:pPr>
        <w:widowControl/>
        <w:ind w:firstLine="284"/>
        <w:jc w:val="both"/>
        <w:rPr>
          <w:rFonts w:cs="Times New Roman"/>
          <w:color w:val="auto"/>
          <w:sz w:val="24"/>
          <w:szCs w:val="24"/>
        </w:rPr>
      </w:pPr>
      <w:r w:rsidRPr="00784091">
        <w:rPr>
          <w:rFonts w:cs="Times New Roman"/>
          <w:color w:val="auto"/>
          <w:sz w:val="24"/>
          <w:szCs w:val="24"/>
        </w:rPr>
        <w:t xml:space="preserve">13.1.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 </w:t>
      </w:r>
    </w:p>
    <w:p w14:paraId="4B048D30" w14:textId="77777777" w:rsidR="003F10BC" w:rsidRPr="00784091" w:rsidRDefault="0080173A" w:rsidP="00952781">
      <w:pPr>
        <w:ind w:right="-1" w:firstLine="284"/>
        <w:contextualSpacing/>
        <w:jc w:val="both"/>
        <w:rPr>
          <w:rFonts w:cs="Times New Roman"/>
          <w:bCs/>
          <w:i/>
          <w:color w:val="FF0000"/>
          <w:sz w:val="24"/>
          <w:szCs w:val="24"/>
          <w:u w:val="single"/>
        </w:rPr>
      </w:pPr>
      <w:r w:rsidRPr="00784091">
        <w:rPr>
          <w:rFonts w:cs="Times New Roman"/>
          <w:sz w:val="24"/>
          <w:szCs w:val="24"/>
        </w:rPr>
        <w:t xml:space="preserve">13.2. </w:t>
      </w:r>
      <w:bookmarkStart w:id="21" w:name="_Hlk63094611"/>
      <w:r w:rsidRPr="00784091">
        <w:rPr>
          <w:rFonts w:cs="Times New Roman"/>
          <w:b/>
          <w:bCs/>
          <w:color w:val="auto"/>
          <w:sz w:val="24"/>
          <w:szCs w:val="24"/>
        </w:rPr>
        <w:t xml:space="preserve">Настоящий Договор может быть изменен или досрочно расторгнут по взаимному </w:t>
      </w:r>
      <w:r w:rsidRPr="00784091">
        <w:rPr>
          <w:rFonts w:cs="Times New Roman"/>
          <w:b/>
          <w:bCs/>
          <w:color w:val="auto"/>
          <w:sz w:val="24"/>
          <w:szCs w:val="24"/>
        </w:rPr>
        <w:lastRenderedPageBreak/>
        <w:t>соглашению Сторон, а также в случаях и порядке, предусмотренных действующим законодательством Российской Федерации.</w:t>
      </w:r>
      <w:r w:rsidRPr="00784091">
        <w:rPr>
          <w:rFonts w:cs="Times New Roman"/>
          <w:bCs/>
          <w:i/>
          <w:color w:val="FF0000"/>
          <w:sz w:val="24"/>
          <w:szCs w:val="24"/>
          <w:u w:val="single"/>
        </w:rPr>
        <w:t xml:space="preserve"> </w:t>
      </w:r>
      <w:bookmarkEnd w:id="21"/>
    </w:p>
    <w:p w14:paraId="08A9427B"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13.3.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w:t>
      </w:r>
    </w:p>
    <w:p w14:paraId="60682C91"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13.4. С момента подписания настоящего Договора все предшествующие договоры и договоренности между Сторонами, касающиеся предмета настоящего Договора, утрачивают силу.</w:t>
      </w:r>
    </w:p>
    <w:p w14:paraId="1782A63F"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13.5. Неотъемлемой частью настоящего Договора являются:</w:t>
      </w:r>
    </w:p>
    <w:p w14:paraId="0A308420"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13.5.1. Приложение № 1 "План (поэтажный) Объекта недвижимости с указанием Объекта долевого строительства" - на 1 (одном) листе.</w:t>
      </w:r>
    </w:p>
    <w:p w14:paraId="02496CD0"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13.5.2. Приложение № 2 "Параметры строительной готовности Объекта долевого строительства" - на 1 (одном) листе.</w:t>
      </w:r>
    </w:p>
    <w:p w14:paraId="55E008FB" w14:textId="77777777" w:rsidR="003F10BC" w:rsidRPr="00784091" w:rsidRDefault="0080173A" w:rsidP="00952781">
      <w:pPr>
        <w:shd w:val="clear" w:color="auto" w:fill="FFFFFF"/>
        <w:ind w:firstLine="284"/>
        <w:jc w:val="both"/>
        <w:rPr>
          <w:rFonts w:cs="Times New Roman"/>
          <w:b/>
          <w:bCs/>
          <w:color w:val="auto"/>
          <w:sz w:val="24"/>
          <w:szCs w:val="24"/>
        </w:rPr>
      </w:pPr>
      <w:r w:rsidRPr="00784091">
        <w:rPr>
          <w:rFonts w:cs="Times New Roman"/>
          <w:b/>
          <w:bCs/>
          <w:color w:val="auto"/>
          <w:sz w:val="24"/>
          <w:szCs w:val="24"/>
        </w:rPr>
        <w:t>13.5.3. Приложение № 3 "График платежей" на 1 (одном) листе.</w:t>
      </w:r>
    </w:p>
    <w:p w14:paraId="0EC55F7A"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 xml:space="preserve">13.6.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44EC9114" w14:textId="77777777" w:rsidR="003F10BC" w:rsidRPr="00784091" w:rsidRDefault="0080173A" w:rsidP="00952781">
      <w:pPr>
        <w:shd w:val="clear" w:color="auto" w:fill="FFFFFF"/>
        <w:ind w:firstLine="284"/>
        <w:jc w:val="both"/>
        <w:rPr>
          <w:rFonts w:cs="Times New Roman"/>
          <w:color w:val="auto"/>
          <w:sz w:val="24"/>
          <w:szCs w:val="24"/>
        </w:rPr>
      </w:pPr>
      <w:r w:rsidRPr="00784091">
        <w:rPr>
          <w:rFonts w:cs="Times New Roman"/>
          <w:color w:val="auto"/>
          <w:sz w:val="24"/>
          <w:szCs w:val="24"/>
        </w:rPr>
        <w:t>13.7.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Вышеуказанные персональные данные предоставляются Участником в целях заключения и исполнения настоящего Договора. Настоящее согласие действует в течение срока действия настоящего Договора, а также сроков архивного хранения настоящего Договора.</w:t>
      </w:r>
    </w:p>
    <w:p w14:paraId="42868A3A"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color w:val="auto"/>
          <w:sz w:val="24"/>
          <w:szCs w:val="24"/>
        </w:rPr>
        <w:t xml:space="preserve">13.8. </w:t>
      </w:r>
      <w:r w:rsidRPr="00784091">
        <w:rPr>
          <w:rFonts w:cs="Times New Roman"/>
          <w:sz w:val="24"/>
          <w:szCs w:val="24"/>
        </w:rPr>
        <w:t>Лица, которые подписали настоящий Договор, подтверждают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настоящему Договору; при заключении настоящего Договора отсутствует какой-либо обман или другое сокрытие фактов, которые имели бы существенное значение и были заведомо скрыты ими; настоящий Договор заключается ими в соответствии с действительной волей, без применения физического или психического давления; настоящий Договор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3E71A45E" w14:textId="77777777" w:rsidR="003F10BC" w:rsidRPr="00784091" w:rsidRDefault="0080173A" w:rsidP="00952781">
      <w:pPr>
        <w:shd w:val="clear" w:color="auto" w:fill="FFFFFF"/>
        <w:ind w:firstLine="284"/>
        <w:jc w:val="both"/>
        <w:rPr>
          <w:rFonts w:cs="Times New Roman"/>
          <w:sz w:val="24"/>
          <w:szCs w:val="24"/>
        </w:rPr>
      </w:pPr>
      <w:r w:rsidRPr="00784091">
        <w:rPr>
          <w:rFonts w:cs="Times New Roman"/>
          <w:sz w:val="24"/>
          <w:szCs w:val="24"/>
        </w:rPr>
        <w:t xml:space="preserve">13.9. 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под роспись Стороне настоящего Договора или его уполномоченному представителю, или заказной корреспонденцией с описью вложения по согласованным адресам. 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28BB8710" w14:textId="77777777" w:rsidR="003F10BC" w:rsidRPr="00784091" w:rsidRDefault="0080173A" w:rsidP="00E4561F">
      <w:pPr>
        <w:shd w:val="clear" w:color="auto" w:fill="FFFFFF"/>
        <w:ind w:firstLine="284"/>
        <w:jc w:val="both"/>
        <w:rPr>
          <w:rFonts w:cs="Times New Roman"/>
          <w:sz w:val="24"/>
          <w:szCs w:val="24"/>
        </w:rPr>
      </w:pPr>
      <w:r w:rsidRPr="00784091">
        <w:rPr>
          <w:rFonts w:cs="Times New Roman"/>
          <w:sz w:val="24"/>
          <w:szCs w:val="24"/>
        </w:rPr>
        <w:t>13.10. Во всем остальном, что не предусмотрено настоящим Договором, Стороны руководствуются действующим законодательством Российской Федерации.</w:t>
      </w:r>
    </w:p>
    <w:p w14:paraId="3D392D48" w14:textId="77777777" w:rsidR="003F10BC" w:rsidRPr="00784091" w:rsidRDefault="0080173A" w:rsidP="00E4561F">
      <w:pPr>
        <w:shd w:val="clear" w:color="auto" w:fill="FFFFFF"/>
        <w:jc w:val="center"/>
        <w:rPr>
          <w:rFonts w:cs="Times New Roman"/>
          <w:sz w:val="24"/>
          <w:szCs w:val="24"/>
        </w:rPr>
      </w:pPr>
      <w:r w:rsidRPr="00784091">
        <w:rPr>
          <w:rFonts w:cs="Times New Roman"/>
          <w:b/>
          <w:bCs/>
          <w:caps/>
          <w:sz w:val="24"/>
          <w:szCs w:val="24"/>
        </w:rPr>
        <w:t>14. Адреса, платежные реквизиты и подписи Сторон:</w:t>
      </w:r>
    </w:p>
    <w:tbl>
      <w:tblPr>
        <w:tblW w:w="9864" w:type="dxa"/>
        <w:tblLayout w:type="fixed"/>
        <w:tblLook w:val="04A0" w:firstRow="1" w:lastRow="0" w:firstColumn="1" w:lastColumn="0" w:noHBand="0" w:noVBand="1"/>
      </w:tblPr>
      <w:tblGrid>
        <w:gridCol w:w="4932"/>
        <w:gridCol w:w="4932"/>
      </w:tblGrid>
      <w:tr w:rsidR="00B04001" w:rsidRPr="00784091" w14:paraId="133C79D0" w14:textId="77777777" w:rsidTr="00A801AD">
        <w:trPr>
          <w:trHeight w:val="230"/>
        </w:trPr>
        <w:tc>
          <w:tcPr>
            <w:tcW w:w="4932" w:type="dxa"/>
            <w:shd w:val="clear" w:color="auto" w:fill="auto"/>
          </w:tcPr>
          <w:p w14:paraId="1EFAB0E0" w14:textId="77777777" w:rsidR="00B04001" w:rsidRPr="00784091" w:rsidRDefault="00B04001" w:rsidP="00A801AD">
            <w:pPr>
              <w:keepNext/>
              <w:widowControl/>
              <w:spacing w:line="240" w:lineRule="exact"/>
              <w:ind w:firstLine="284"/>
              <w:jc w:val="center"/>
              <w:rPr>
                <w:rFonts w:cs="Times New Roman"/>
                <w:b/>
                <w:bCs/>
                <w:caps/>
                <w:sz w:val="24"/>
                <w:szCs w:val="24"/>
              </w:rPr>
            </w:pPr>
            <w:r w:rsidRPr="00784091">
              <w:rPr>
                <w:rFonts w:cs="Times New Roman"/>
                <w:b/>
                <w:color w:val="auto"/>
                <w:sz w:val="24"/>
                <w:szCs w:val="24"/>
              </w:rPr>
              <w:lastRenderedPageBreak/>
              <w:t>Застройщик:</w:t>
            </w:r>
          </w:p>
        </w:tc>
        <w:tc>
          <w:tcPr>
            <w:tcW w:w="4932" w:type="dxa"/>
            <w:shd w:val="clear" w:color="auto" w:fill="auto"/>
          </w:tcPr>
          <w:p w14:paraId="12604B7B" w14:textId="77777777" w:rsidR="00B04001" w:rsidRPr="00784091" w:rsidRDefault="00B04001" w:rsidP="00A801AD">
            <w:pPr>
              <w:keepNext/>
              <w:widowControl/>
              <w:spacing w:line="240" w:lineRule="exact"/>
              <w:ind w:firstLine="284"/>
              <w:jc w:val="center"/>
              <w:rPr>
                <w:rFonts w:cs="Times New Roman"/>
                <w:b/>
                <w:bCs/>
                <w:caps/>
                <w:sz w:val="24"/>
                <w:szCs w:val="24"/>
              </w:rPr>
            </w:pPr>
            <w:r w:rsidRPr="00784091">
              <w:rPr>
                <w:rFonts w:cs="Times New Roman"/>
                <w:b/>
                <w:color w:val="auto"/>
                <w:sz w:val="24"/>
                <w:szCs w:val="24"/>
              </w:rPr>
              <w:t>Участник:</w:t>
            </w:r>
          </w:p>
        </w:tc>
      </w:tr>
      <w:tr w:rsidR="00B04001" w:rsidRPr="00784091" w14:paraId="46730562" w14:textId="77777777" w:rsidTr="00A801AD">
        <w:trPr>
          <w:trHeight w:val="3774"/>
        </w:trPr>
        <w:tc>
          <w:tcPr>
            <w:tcW w:w="4932" w:type="dxa"/>
            <w:shd w:val="clear" w:color="auto" w:fill="auto"/>
          </w:tcPr>
          <w:p w14:paraId="1219E905" w14:textId="77777777" w:rsidR="00B04001" w:rsidRPr="00784091" w:rsidRDefault="00B04001" w:rsidP="00A801AD">
            <w:pPr>
              <w:autoSpaceDN/>
              <w:adjustRightInd/>
              <w:spacing w:line="240" w:lineRule="exact"/>
              <w:jc w:val="center"/>
              <w:rPr>
                <w:rFonts w:cs="Times New Roman"/>
                <w:b/>
                <w:bCs/>
                <w:sz w:val="24"/>
                <w:szCs w:val="24"/>
              </w:rPr>
            </w:pPr>
            <w:r w:rsidRPr="00784091">
              <w:rPr>
                <w:rFonts w:cs="Times New Roman"/>
                <w:b/>
                <w:bCs/>
                <w:sz w:val="24"/>
                <w:szCs w:val="24"/>
              </w:rPr>
              <w:t xml:space="preserve">ООО «СПЕЦИАЛИЗИРОВАННЫЙ ЗАСТРОЙЩИК «РАЗВИТИЕ ДЕВЕЛОПМЕНТ», </w:t>
            </w:r>
          </w:p>
          <w:p w14:paraId="070D3119"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298000, Республика Крым, г. Судак, ул. Ленина, дом 90А, помещение 1</w:t>
            </w:r>
          </w:p>
          <w:p w14:paraId="20213C1D"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ИНН 9108125450</w:t>
            </w:r>
          </w:p>
          <w:p w14:paraId="360BE892"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КПП 910801001</w:t>
            </w:r>
          </w:p>
          <w:p w14:paraId="01E6002F"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ОГРН 1209100017653</w:t>
            </w:r>
          </w:p>
          <w:p w14:paraId="6FA1C810"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р/с 40702810840010000365</w:t>
            </w:r>
          </w:p>
          <w:p w14:paraId="2C850879"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РНКБ БАНК (ПАО)</w:t>
            </w:r>
          </w:p>
          <w:p w14:paraId="06A2E1B4" w14:textId="77777777" w:rsidR="00B04001" w:rsidRPr="00784091" w:rsidRDefault="00B04001" w:rsidP="00A801AD">
            <w:pPr>
              <w:autoSpaceDN/>
              <w:adjustRightInd/>
              <w:spacing w:line="240" w:lineRule="exact"/>
              <w:rPr>
                <w:rFonts w:cs="Times New Roman"/>
                <w:sz w:val="24"/>
                <w:szCs w:val="24"/>
              </w:rPr>
            </w:pPr>
            <w:r w:rsidRPr="00784091">
              <w:rPr>
                <w:rFonts w:cs="Times New Roman"/>
                <w:sz w:val="24"/>
                <w:szCs w:val="24"/>
              </w:rPr>
              <w:t>БИК 043510607</w:t>
            </w:r>
          </w:p>
          <w:p w14:paraId="31B95E67" w14:textId="77777777" w:rsidR="00B04001" w:rsidRPr="00784091" w:rsidRDefault="00B04001" w:rsidP="00A801AD">
            <w:pPr>
              <w:tabs>
                <w:tab w:val="left" w:pos="426"/>
                <w:tab w:val="left" w:pos="709"/>
              </w:tabs>
              <w:autoSpaceDN/>
              <w:adjustRightInd/>
              <w:spacing w:line="240" w:lineRule="exact"/>
              <w:rPr>
                <w:rFonts w:eastAsia="Microsoft Sans Serif" w:cs="Times New Roman"/>
                <w:sz w:val="24"/>
                <w:szCs w:val="24"/>
                <w:lang w:bidi="ru-RU"/>
              </w:rPr>
            </w:pPr>
            <w:r w:rsidRPr="00784091">
              <w:rPr>
                <w:rFonts w:cs="Times New Roman"/>
                <w:sz w:val="24"/>
                <w:szCs w:val="24"/>
              </w:rPr>
              <w:t>К/С 30101810335100000607</w:t>
            </w:r>
          </w:p>
          <w:p w14:paraId="2F676F1C" w14:textId="77777777" w:rsidR="00B04001" w:rsidRPr="00784091" w:rsidRDefault="00B04001" w:rsidP="00A801AD">
            <w:pPr>
              <w:tabs>
                <w:tab w:val="left" w:pos="426"/>
                <w:tab w:val="left" w:pos="709"/>
              </w:tabs>
              <w:autoSpaceDN/>
              <w:adjustRightInd/>
              <w:spacing w:line="240" w:lineRule="exact"/>
              <w:jc w:val="both"/>
              <w:rPr>
                <w:rFonts w:eastAsia="Microsoft Sans Serif" w:cs="Times New Roman"/>
                <w:sz w:val="24"/>
                <w:szCs w:val="24"/>
                <w:lang w:bidi="ru-RU"/>
              </w:rPr>
            </w:pPr>
          </w:p>
          <w:p w14:paraId="2E1E48E9" w14:textId="77777777" w:rsidR="00B04001" w:rsidRPr="00784091" w:rsidRDefault="00B04001" w:rsidP="00A801AD">
            <w:pPr>
              <w:keepNext/>
              <w:widowControl/>
              <w:spacing w:line="240" w:lineRule="exact"/>
              <w:rPr>
                <w:rFonts w:eastAsia="Microsoft Sans Serif" w:cs="Times New Roman"/>
                <w:b/>
                <w:sz w:val="24"/>
                <w:szCs w:val="24"/>
                <w:lang w:bidi="ru-RU"/>
              </w:rPr>
            </w:pPr>
            <w:r w:rsidRPr="00784091">
              <w:rPr>
                <w:rFonts w:eastAsia="Microsoft Sans Serif" w:cs="Times New Roman"/>
                <w:b/>
                <w:sz w:val="24"/>
                <w:szCs w:val="24"/>
                <w:lang w:bidi="ru-RU"/>
              </w:rPr>
              <w:t xml:space="preserve">Директор </w:t>
            </w:r>
          </w:p>
          <w:p w14:paraId="5ADFCDE9" w14:textId="77777777" w:rsidR="00B04001" w:rsidRPr="00784091" w:rsidRDefault="00B04001" w:rsidP="00A801AD">
            <w:pPr>
              <w:keepNext/>
              <w:widowControl/>
              <w:spacing w:line="240" w:lineRule="exact"/>
              <w:rPr>
                <w:rFonts w:cs="Times New Roman"/>
                <w:b/>
                <w:bCs/>
                <w:caps/>
                <w:sz w:val="24"/>
                <w:szCs w:val="24"/>
              </w:rPr>
            </w:pPr>
            <w:r w:rsidRPr="00784091">
              <w:rPr>
                <w:rFonts w:eastAsia="Microsoft Sans Serif" w:cs="Times New Roman"/>
                <w:b/>
                <w:sz w:val="24"/>
                <w:szCs w:val="24"/>
                <w:lang w:bidi="ru-RU"/>
              </w:rPr>
              <w:t>_______________________ Д.С. Чечкин</w:t>
            </w:r>
          </w:p>
        </w:tc>
        <w:tc>
          <w:tcPr>
            <w:tcW w:w="4932" w:type="dxa"/>
            <w:shd w:val="clear" w:color="auto" w:fill="auto"/>
          </w:tcPr>
          <w:p w14:paraId="1D8802D8" w14:textId="77777777" w:rsidR="00B04001" w:rsidRPr="00784091" w:rsidRDefault="00B04001" w:rsidP="00A801AD">
            <w:pPr>
              <w:keepNext/>
              <w:widowControl/>
              <w:spacing w:line="240" w:lineRule="exact"/>
              <w:rPr>
                <w:rFonts w:cs="Times New Roman"/>
                <w:b/>
                <w:bCs/>
                <w:color w:val="auto"/>
                <w:sz w:val="24"/>
                <w:szCs w:val="24"/>
              </w:rPr>
            </w:pPr>
          </w:p>
          <w:p w14:paraId="7B5780B7" w14:textId="77777777" w:rsidR="00283ADB" w:rsidRPr="00784091" w:rsidRDefault="00283ADB" w:rsidP="00A801AD">
            <w:pPr>
              <w:keepNext/>
              <w:widowControl/>
              <w:spacing w:line="240" w:lineRule="exact"/>
              <w:rPr>
                <w:rFonts w:cs="Times New Roman"/>
                <w:b/>
                <w:bCs/>
                <w:color w:val="auto"/>
                <w:sz w:val="24"/>
                <w:szCs w:val="24"/>
              </w:rPr>
            </w:pPr>
          </w:p>
          <w:p w14:paraId="66F1F7D8" w14:textId="77777777" w:rsidR="00283ADB" w:rsidRPr="00784091" w:rsidRDefault="00283ADB" w:rsidP="00A801AD">
            <w:pPr>
              <w:keepNext/>
              <w:widowControl/>
              <w:spacing w:line="240" w:lineRule="exact"/>
              <w:rPr>
                <w:rFonts w:cs="Times New Roman"/>
                <w:b/>
                <w:bCs/>
                <w:color w:val="auto"/>
                <w:sz w:val="24"/>
                <w:szCs w:val="24"/>
              </w:rPr>
            </w:pPr>
          </w:p>
          <w:p w14:paraId="6BBE13F9" w14:textId="77777777" w:rsidR="00283ADB" w:rsidRPr="00784091" w:rsidRDefault="00283ADB" w:rsidP="00A801AD">
            <w:pPr>
              <w:keepNext/>
              <w:widowControl/>
              <w:spacing w:line="240" w:lineRule="exact"/>
              <w:rPr>
                <w:rFonts w:cs="Times New Roman"/>
                <w:b/>
                <w:bCs/>
                <w:color w:val="auto"/>
                <w:sz w:val="24"/>
                <w:szCs w:val="24"/>
              </w:rPr>
            </w:pPr>
          </w:p>
          <w:p w14:paraId="761136FB" w14:textId="77777777" w:rsidR="00283ADB" w:rsidRPr="00784091" w:rsidRDefault="00283ADB" w:rsidP="00A801AD">
            <w:pPr>
              <w:keepNext/>
              <w:widowControl/>
              <w:spacing w:line="240" w:lineRule="exact"/>
              <w:rPr>
                <w:rFonts w:cs="Times New Roman"/>
                <w:b/>
                <w:bCs/>
                <w:color w:val="auto"/>
                <w:sz w:val="24"/>
                <w:szCs w:val="24"/>
              </w:rPr>
            </w:pPr>
          </w:p>
          <w:p w14:paraId="0D774162" w14:textId="77777777" w:rsidR="00283ADB" w:rsidRPr="00784091" w:rsidRDefault="00283ADB" w:rsidP="00A801AD">
            <w:pPr>
              <w:keepNext/>
              <w:widowControl/>
              <w:spacing w:line="240" w:lineRule="exact"/>
              <w:rPr>
                <w:rFonts w:cs="Times New Roman"/>
                <w:b/>
                <w:bCs/>
                <w:color w:val="auto"/>
                <w:sz w:val="24"/>
                <w:szCs w:val="24"/>
              </w:rPr>
            </w:pPr>
          </w:p>
          <w:p w14:paraId="33140C5E" w14:textId="77777777" w:rsidR="00283ADB" w:rsidRPr="00784091" w:rsidRDefault="00283ADB" w:rsidP="00A801AD">
            <w:pPr>
              <w:keepNext/>
              <w:widowControl/>
              <w:spacing w:line="240" w:lineRule="exact"/>
              <w:rPr>
                <w:rFonts w:cs="Times New Roman"/>
                <w:b/>
                <w:bCs/>
                <w:color w:val="auto"/>
                <w:sz w:val="24"/>
                <w:szCs w:val="24"/>
              </w:rPr>
            </w:pPr>
          </w:p>
          <w:p w14:paraId="232B3BBB" w14:textId="77777777" w:rsidR="00283ADB" w:rsidRPr="00784091" w:rsidRDefault="00283ADB" w:rsidP="00A801AD">
            <w:pPr>
              <w:keepNext/>
              <w:widowControl/>
              <w:spacing w:line="240" w:lineRule="exact"/>
              <w:rPr>
                <w:rFonts w:cs="Times New Roman"/>
                <w:b/>
                <w:bCs/>
                <w:color w:val="auto"/>
                <w:sz w:val="24"/>
                <w:szCs w:val="24"/>
              </w:rPr>
            </w:pPr>
          </w:p>
          <w:p w14:paraId="4C9F36A5" w14:textId="77777777" w:rsidR="00283ADB" w:rsidRPr="00784091" w:rsidRDefault="00283ADB" w:rsidP="00A801AD">
            <w:pPr>
              <w:keepNext/>
              <w:widowControl/>
              <w:spacing w:line="240" w:lineRule="exact"/>
              <w:rPr>
                <w:rFonts w:cs="Times New Roman"/>
                <w:b/>
                <w:bCs/>
                <w:color w:val="auto"/>
                <w:sz w:val="24"/>
                <w:szCs w:val="24"/>
              </w:rPr>
            </w:pPr>
          </w:p>
          <w:p w14:paraId="13003D3F" w14:textId="77777777" w:rsidR="00283ADB" w:rsidRPr="00784091" w:rsidRDefault="00283ADB" w:rsidP="00A801AD">
            <w:pPr>
              <w:keepNext/>
              <w:widowControl/>
              <w:spacing w:line="240" w:lineRule="exact"/>
              <w:rPr>
                <w:rFonts w:cs="Times New Roman"/>
                <w:b/>
                <w:bCs/>
                <w:color w:val="auto"/>
                <w:sz w:val="24"/>
                <w:szCs w:val="24"/>
              </w:rPr>
            </w:pPr>
          </w:p>
          <w:p w14:paraId="0B3A638B" w14:textId="77777777" w:rsidR="00283ADB" w:rsidRPr="00784091" w:rsidRDefault="00283ADB" w:rsidP="00A801AD">
            <w:pPr>
              <w:keepNext/>
              <w:widowControl/>
              <w:spacing w:line="240" w:lineRule="exact"/>
              <w:rPr>
                <w:rFonts w:cs="Times New Roman"/>
                <w:b/>
                <w:bCs/>
                <w:color w:val="auto"/>
                <w:sz w:val="24"/>
                <w:szCs w:val="24"/>
              </w:rPr>
            </w:pPr>
          </w:p>
          <w:p w14:paraId="5A09942D" w14:textId="77777777" w:rsidR="00283ADB" w:rsidRPr="00784091" w:rsidRDefault="00283ADB" w:rsidP="00A801AD">
            <w:pPr>
              <w:keepNext/>
              <w:widowControl/>
              <w:spacing w:line="240" w:lineRule="exact"/>
              <w:rPr>
                <w:rFonts w:cs="Times New Roman"/>
                <w:b/>
                <w:bCs/>
                <w:color w:val="auto"/>
                <w:sz w:val="24"/>
                <w:szCs w:val="24"/>
              </w:rPr>
            </w:pPr>
          </w:p>
          <w:p w14:paraId="3C866388" w14:textId="77777777" w:rsidR="00283ADB" w:rsidRPr="00784091" w:rsidRDefault="00283ADB" w:rsidP="00A801AD">
            <w:pPr>
              <w:keepNext/>
              <w:widowControl/>
              <w:spacing w:line="240" w:lineRule="exact"/>
              <w:rPr>
                <w:rFonts w:cs="Times New Roman"/>
                <w:b/>
                <w:bCs/>
                <w:color w:val="auto"/>
                <w:sz w:val="24"/>
                <w:szCs w:val="24"/>
              </w:rPr>
            </w:pPr>
          </w:p>
          <w:p w14:paraId="0AA52270" w14:textId="77777777" w:rsidR="00283ADB" w:rsidRPr="00784091" w:rsidRDefault="00283ADB" w:rsidP="00A801AD">
            <w:pPr>
              <w:keepNext/>
              <w:widowControl/>
              <w:spacing w:line="240" w:lineRule="exact"/>
              <w:rPr>
                <w:rFonts w:cs="Times New Roman"/>
                <w:b/>
                <w:bCs/>
                <w:color w:val="auto"/>
                <w:sz w:val="24"/>
                <w:szCs w:val="24"/>
              </w:rPr>
            </w:pPr>
          </w:p>
          <w:p w14:paraId="05E1E74C" w14:textId="2728829E" w:rsidR="00B04001" w:rsidRPr="00784091" w:rsidRDefault="00B04001" w:rsidP="00A801AD">
            <w:pPr>
              <w:keepNext/>
              <w:widowControl/>
              <w:spacing w:line="240" w:lineRule="exact"/>
              <w:rPr>
                <w:rFonts w:cs="Times New Roman"/>
                <w:b/>
                <w:color w:val="auto"/>
                <w:sz w:val="24"/>
                <w:szCs w:val="24"/>
              </w:rPr>
            </w:pPr>
            <w:r w:rsidRPr="00784091">
              <w:rPr>
                <w:rFonts w:cs="Times New Roman"/>
                <w:b/>
                <w:bCs/>
                <w:color w:val="auto"/>
                <w:sz w:val="24"/>
                <w:szCs w:val="24"/>
              </w:rPr>
              <w:t xml:space="preserve">________________________ </w:t>
            </w:r>
            <w:r w:rsidRPr="00784091">
              <w:rPr>
                <w:rFonts w:cs="Times New Roman"/>
                <w:color w:val="auto"/>
                <w:sz w:val="24"/>
                <w:szCs w:val="24"/>
              </w:rPr>
              <w:tab/>
            </w:r>
          </w:p>
        </w:tc>
      </w:tr>
    </w:tbl>
    <w:p w14:paraId="3B3E8B46" w14:textId="77777777" w:rsidR="003F10BC" w:rsidRPr="00784091" w:rsidRDefault="003F10BC" w:rsidP="00952781">
      <w:pPr>
        <w:shd w:val="clear" w:color="auto" w:fill="FFFFFF"/>
        <w:ind w:firstLine="284"/>
        <w:jc w:val="both"/>
        <w:rPr>
          <w:rFonts w:cs="Times New Roman"/>
          <w:color w:val="auto"/>
          <w:sz w:val="24"/>
          <w:szCs w:val="24"/>
        </w:rPr>
      </w:pPr>
    </w:p>
    <w:p w14:paraId="2621E257" w14:textId="77777777" w:rsidR="009714FF" w:rsidRPr="00784091" w:rsidRDefault="009714FF" w:rsidP="00EB6487">
      <w:pPr>
        <w:pStyle w:val="af3"/>
        <w:rPr>
          <w:sz w:val="24"/>
          <w:szCs w:val="24"/>
        </w:rPr>
      </w:pPr>
    </w:p>
    <w:p w14:paraId="37CCD8B9" w14:textId="30B7D372" w:rsidR="009714FF" w:rsidRPr="00784091" w:rsidRDefault="009714FF" w:rsidP="00952781">
      <w:pPr>
        <w:pStyle w:val="af3"/>
        <w:ind w:firstLine="284"/>
        <w:jc w:val="right"/>
        <w:rPr>
          <w:sz w:val="24"/>
          <w:szCs w:val="24"/>
        </w:rPr>
      </w:pPr>
    </w:p>
    <w:p w14:paraId="17379AFA" w14:textId="4B412523" w:rsidR="00B04001" w:rsidRPr="00784091" w:rsidRDefault="00B04001" w:rsidP="00952781">
      <w:pPr>
        <w:pStyle w:val="af3"/>
        <w:ind w:firstLine="284"/>
        <w:jc w:val="right"/>
        <w:rPr>
          <w:sz w:val="24"/>
          <w:szCs w:val="24"/>
        </w:rPr>
      </w:pPr>
    </w:p>
    <w:p w14:paraId="1D3A9206" w14:textId="6B00AFA4" w:rsidR="00B04001" w:rsidRPr="00784091" w:rsidRDefault="00B04001" w:rsidP="00952781">
      <w:pPr>
        <w:pStyle w:val="af3"/>
        <w:ind w:firstLine="284"/>
        <w:jc w:val="right"/>
        <w:rPr>
          <w:sz w:val="24"/>
          <w:szCs w:val="24"/>
        </w:rPr>
      </w:pPr>
    </w:p>
    <w:p w14:paraId="145F2104" w14:textId="20824270" w:rsidR="00B04001" w:rsidRPr="00784091" w:rsidRDefault="00B04001" w:rsidP="00952781">
      <w:pPr>
        <w:pStyle w:val="af3"/>
        <w:ind w:firstLine="284"/>
        <w:jc w:val="right"/>
        <w:rPr>
          <w:sz w:val="24"/>
          <w:szCs w:val="24"/>
        </w:rPr>
      </w:pPr>
    </w:p>
    <w:p w14:paraId="403B8E11" w14:textId="47C5F1AD" w:rsidR="00B04001" w:rsidRPr="00784091" w:rsidRDefault="00B04001" w:rsidP="00952781">
      <w:pPr>
        <w:pStyle w:val="af3"/>
        <w:ind w:firstLine="284"/>
        <w:jc w:val="right"/>
        <w:rPr>
          <w:sz w:val="24"/>
          <w:szCs w:val="24"/>
        </w:rPr>
      </w:pPr>
    </w:p>
    <w:p w14:paraId="0FD548FA" w14:textId="045D4B1B" w:rsidR="00B04001" w:rsidRPr="00784091" w:rsidRDefault="00B04001" w:rsidP="00952781">
      <w:pPr>
        <w:pStyle w:val="af3"/>
        <w:ind w:firstLine="284"/>
        <w:jc w:val="right"/>
        <w:rPr>
          <w:sz w:val="24"/>
          <w:szCs w:val="24"/>
        </w:rPr>
      </w:pPr>
    </w:p>
    <w:p w14:paraId="0A170BB3" w14:textId="3128910B" w:rsidR="00B04001" w:rsidRPr="00784091" w:rsidRDefault="00B04001" w:rsidP="00952781">
      <w:pPr>
        <w:pStyle w:val="af3"/>
        <w:ind w:firstLine="284"/>
        <w:jc w:val="right"/>
        <w:rPr>
          <w:sz w:val="24"/>
          <w:szCs w:val="24"/>
        </w:rPr>
      </w:pPr>
    </w:p>
    <w:p w14:paraId="7C51239E" w14:textId="4FD04F52" w:rsidR="00B04001" w:rsidRPr="00784091" w:rsidRDefault="00B04001" w:rsidP="00952781">
      <w:pPr>
        <w:pStyle w:val="af3"/>
        <w:ind w:firstLine="284"/>
        <w:jc w:val="right"/>
        <w:rPr>
          <w:sz w:val="24"/>
          <w:szCs w:val="24"/>
        </w:rPr>
      </w:pPr>
    </w:p>
    <w:p w14:paraId="057FDE6D" w14:textId="1584A2B7" w:rsidR="00B04001" w:rsidRPr="00784091" w:rsidRDefault="00B04001" w:rsidP="00952781">
      <w:pPr>
        <w:pStyle w:val="af3"/>
        <w:ind w:firstLine="284"/>
        <w:jc w:val="right"/>
        <w:rPr>
          <w:sz w:val="24"/>
          <w:szCs w:val="24"/>
        </w:rPr>
      </w:pPr>
    </w:p>
    <w:p w14:paraId="1C62F2EA" w14:textId="1B0DC9D6" w:rsidR="00B04001" w:rsidRPr="00784091" w:rsidRDefault="00B04001" w:rsidP="00952781">
      <w:pPr>
        <w:pStyle w:val="af3"/>
        <w:ind w:firstLine="284"/>
        <w:jc w:val="right"/>
        <w:rPr>
          <w:sz w:val="24"/>
          <w:szCs w:val="24"/>
        </w:rPr>
      </w:pPr>
    </w:p>
    <w:p w14:paraId="7B04CD83" w14:textId="024D1254" w:rsidR="00B04001" w:rsidRPr="00784091" w:rsidRDefault="00B04001" w:rsidP="00952781">
      <w:pPr>
        <w:pStyle w:val="af3"/>
        <w:ind w:firstLine="284"/>
        <w:jc w:val="right"/>
        <w:rPr>
          <w:sz w:val="24"/>
          <w:szCs w:val="24"/>
        </w:rPr>
      </w:pPr>
    </w:p>
    <w:p w14:paraId="61C4DE2E" w14:textId="588C775C" w:rsidR="00B04001" w:rsidRPr="00784091" w:rsidRDefault="00B04001" w:rsidP="00952781">
      <w:pPr>
        <w:pStyle w:val="af3"/>
        <w:ind w:firstLine="284"/>
        <w:jc w:val="right"/>
        <w:rPr>
          <w:sz w:val="24"/>
          <w:szCs w:val="24"/>
        </w:rPr>
      </w:pPr>
    </w:p>
    <w:p w14:paraId="1FCBDD70" w14:textId="6AFAE36F" w:rsidR="00B04001" w:rsidRPr="00784091" w:rsidRDefault="00B04001" w:rsidP="00952781">
      <w:pPr>
        <w:pStyle w:val="af3"/>
        <w:ind w:firstLine="284"/>
        <w:jc w:val="right"/>
        <w:rPr>
          <w:sz w:val="24"/>
          <w:szCs w:val="24"/>
        </w:rPr>
      </w:pPr>
    </w:p>
    <w:p w14:paraId="35F3F9AF" w14:textId="6BBE78D3" w:rsidR="00B04001" w:rsidRPr="00784091" w:rsidRDefault="00B04001" w:rsidP="00952781">
      <w:pPr>
        <w:pStyle w:val="af3"/>
        <w:ind w:firstLine="284"/>
        <w:jc w:val="right"/>
        <w:rPr>
          <w:sz w:val="24"/>
          <w:szCs w:val="24"/>
        </w:rPr>
      </w:pPr>
    </w:p>
    <w:p w14:paraId="052E3715" w14:textId="5903E0FE" w:rsidR="00B04001" w:rsidRPr="00784091" w:rsidRDefault="00B04001" w:rsidP="00952781">
      <w:pPr>
        <w:pStyle w:val="af3"/>
        <w:ind w:firstLine="284"/>
        <w:jc w:val="right"/>
        <w:rPr>
          <w:sz w:val="24"/>
          <w:szCs w:val="24"/>
        </w:rPr>
      </w:pPr>
    </w:p>
    <w:p w14:paraId="04DB4B3E" w14:textId="6BE22A44" w:rsidR="00B04001" w:rsidRPr="00784091" w:rsidRDefault="00B04001" w:rsidP="00952781">
      <w:pPr>
        <w:pStyle w:val="af3"/>
        <w:ind w:firstLine="284"/>
        <w:jc w:val="right"/>
        <w:rPr>
          <w:sz w:val="24"/>
          <w:szCs w:val="24"/>
        </w:rPr>
      </w:pPr>
    </w:p>
    <w:p w14:paraId="5E7C5B00" w14:textId="63BC0935" w:rsidR="00B04001" w:rsidRPr="00784091" w:rsidRDefault="00B04001" w:rsidP="00952781">
      <w:pPr>
        <w:pStyle w:val="af3"/>
        <w:ind w:firstLine="284"/>
        <w:jc w:val="right"/>
        <w:rPr>
          <w:sz w:val="24"/>
          <w:szCs w:val="24"/>
        </w:rPr>
      </w:pPr>
    </w:p>
    <w:p w14:paraId="3FBA19E9" w14:textId="6180C972" w:rsidR="00B04001" w:rsidRPr="00784091" w:rsidRDefault="00B04001" w:rsidP="00952781">
      <w:pPr>
        <w:pStyle w:val="af3"/>
        <w:ind w:firstLine="284"/>
        <w:jc w:val="right"/>
        <w:rPr>
          <w:sz w:val="24"/>
          <w:szCs w:val="24"/>
        </w:rPr>
      </w:pPr>
    </w:p>
    <w:p w14:paraId="24BD1765" w14:textId="053756A3" w:rsidR="00B04001" w:rsidRPr="00784091" w:rsidRDefault="00B04001" w:rsidP="00952781">
      <w:pPr>
        <w:pStyle w:val="af3"/>
        <w:ind w:firstLine="284"/>
        <w:jc w:val="right"/>
        <w:rPr>
          <w:sz w:val="24"/>
          <w:szCs w:val="24"/>
        </w:rPr>
      </w:pPr>
    </w:p>
    <w:p w14:paraId="37034FA2" w14:textId="1512B7F8" w:rsidR="00B04001" w:rsidRPr="00784091" w:rsidRDefault="00B04001" w:rsidP="00952781">
      <w:pPr>
        <w:pStyle w:val="af3"/>
        <w:ind w:firstLine="284"/>
        <w:jc w:val="right"/>
        <w:rPr>
          <w:sz w:val="24"/>
          <w:szCs w:val="24"/>
        </w:rPr>
      </w:pPr>
    </w:p>
    <w:p w14:paraId="0A286ED4" w14:textId="4C30644D" w:rsidR="00B04001" w:rsidRPr="00784091" w:rsidRDefault="00B04001" w:rsidP="00952781">
      <w:pPr>
        <w:pStyle w:val="af3"/>
        <w:ind w:firstLine="284"/>
        <w:jc w:val="right"/>
        <w:rPr>
          <w:sz w:val="24"/>
          <w:szCs w:val="24"/>
        </w:rPr>
      </w:pPr>
    </w:p>
    <w:p w14:paraId="7784BB08" w14:textId="3A0812AD" w:rsidR="00B04001" w:rsidRPr="00784091" w:rsidRDefault="00B04001" w:rsidP="00952781">
      <w:pPr>
        <w:pStyle w:val="af3"/>
        <w:ind w:firstLine="284"/>
        <w:jc w:val="right"/>
        <w:rPr>
          <w:sz w:val="24"/>
          <w:szCs w:val="24"/>
        </w:rPr>
      </w:pPr>
    </w:p>
    <w:p w14:paraId="62C1388F" w14:textId="29A3AB41" w:rsidR="00B04001" w:rsidRPr="00784091" w:rsidRDefault="00B04001" w:rsidP="00952781">
      <w:pPr>
        <w:pStyle w:val="af3"/>
        <w:ind w:firstLine="284"/>
        <w:jc w:val="right"/>
        <w:rPr>
          <w:sz w:val="24"/>
          <w:szCs w:val="24"/>
        </w:rPr>
      </w:pPr>
    </w:p>
    <w:p w14:paraId="06EDA646" w14:textId="66106DBF" w:rsidR="00B04001" w:rsidRPr="00784091" w:rsidRDefault="00B04001" w:rsidP="00952781">
      <w:pPr>
        <w:pStyle w:val="af3"/>
        <w:ind w:firstLine="284"/>
        <w:jc w:val="right"/>
        <w:rPr>
          <w:sz w:val="24"/>
          <w:szCs w:val="24"/>
        </w:rPr>
      </w:pPr>
    </w:p>
    <w:p w14:paraId="1F4F1992" w14:textId="3894C012" w:rsidR="00B04001" w:rsidRPr="00784091" w:rsidRDefault="00B04001" w:rsidP="00952781">
      <w:pPr>
        <w:pStyle w:val="af3"/>
        <w:ind w:firstLine="284"/>
        <w:jc w:val="right"/>
        <w:rPr>
          <w:sz w:val="24"/>
          <w:szCs w:val="24"/>
        </w:rPr>
      </w:pPr>
    </w:p>
    <w:p w14:paraId="3D9937B3" w14:textId="39FA9A9B" w:rsidR="00B04001" w:rsidRPr="00784091" w:rsidRDefault="00B04001" w:rsidP="00952781">
      <w:pPr>
        <w:pStyle w:val="af3"/>
        <w:ind w:firstLine="284"/>
        <w:jc w:val="right"/>
        <w:rPr>
          <w:sz w:val="24"/>
          <w:szCs w:val="24"/>
        </w:rPr>
      </w:pPr>
    </w:p>
    <w:p w14:paraId="5E09F836" w14:textId="3F840988" w:rsidR="00B04001" w:rsidRPr="00784091" w:rsidRDefault="00B04001" w:rsidP="00952781">
      <w:pPr>
        <w:pStyle w:val="af3"/>
        <w:ind w:firstLine="284"/>
        <w:jc w:val="right"/>
        <w:rPr>
          <w:sz w:val="24"/>
          <w:szCs w:val="24"/>
        </w:rPr>
      </w:pPr>
    </w:p>
    <w:p w14:paraId="476E7F0C" w14:textId="750CC4A0" w:rsidR="00B04001" w:rsidRPr="00784091" w:rsidRDefault="00B04001" w:rsidP="00952781">
      <w:pPr>
        <w:pStyle w:val="af3"/>
        <w:ind w:firstLine="284"/>
        <w:jc w:val="right"/>
        <w:rPr>
          <w:sz w:val="24"/>
          <w:szCs w:val="24"/>
        </w:rPr>
      </w:pPr>
    </w:p>
    <w:p w14:paraId="05E02318" w14:textId="02AEF1AA" w:rsidR="00B04001" w:rsidRPr="00784091" w:rsidRDefault="00B04001" w:rsidP="00952781">
      <w:pPr>
        <w:pStyle w:val="af3"/>
        <w:ind w:firstLine="284"/>
        <w:jc w:val="right"/>
        <w:rPr>
          <w:sz w:val="24"/>
          <w:szCs w:val="24"/>
        </w:rPr>
      </w:pPr>
    </w:p>
    <w:p w14:paraId="0C79C51A" w14:textId="368B2EB8" w:rsidR="00B04001" w:rsidRPr="00784091" w:rsidRDefault="00B04001" w:rsidP="00952781">
      <w:pPr>
        <w:pStyle w:val="af3"/>
        <w:ind w:firstLine="284"/>
        <w:jc w:val="right"/>
        <w:rPr>
          <w:sz w:val="24"/>
          <w:szCs w:val="24"/>
        </w:rPr>
      </w:pPr>
    </w:p>
    <w:p w14:paraId="148C2320" w14:textId="5F2C4875" w:rsidR="00B04001" w:rsidRPr="00784091" w:rsidRDefault="00B04001" w:rsidP="00952781">
      <w:pPr>
        <w:pStyle w:val="af3"/>
        <w:ind w:firstLine="284"/>
        <w:jc w:val="right"/>
        <w:rPr>
          <w:sz w:val="24"/>
          <w:szCs w:val="24"/>
        </w:rPr>
      </w:pPr>
    </w:p>
    <w:p w14:paraId="355F0D54" w14:textId="77777777" w:rsidR="00B04001" w:rsidRPr="00784091" w:rsidRDefault="00B04001" w:rsidP="00B04001">
      <w:pPr>
        <w:pStyle w:val="af3"/>
        <w:rPr>
          <w:sz w:val="24"/>
          <w:szCs w:val="24"/>
        </w:rPr>
      </w:pPr>
      <w:r w:rsidRPr="00784091">
        <w:rPr>
          <w:sz w:val="24"/>
          <w:szCs w:val="24"/>
        </w:rPr>
        <w:br w:type="page"/>
      </w:r>
    </w:p>
    <w:p w14:paraId="313B5312" w14:textId="33C55BC9" w:rsidR="00B04001" w:rsidRPr="00784091" w:rsidRDefault="00B04001" w:rsidP="00B04001">
      <w:pPr>
        <w:pStyle w:val="af3"/>
        <w:ind w:firstLine="284"/>
        <w:jc w:val="right"/>
        <w:rPr>
          <w:sz w:val="24"/>
          <w:szCs w:val="24"/>
        </w:rPr>
      </w:pPr>
      <w:r w:rsidRPr="00784091">
        <w:rPr>
          <w:sz w:val="24"/>
          <w:szCs w:val="24"/>
        </w:rPr>
        <w:lastRenderedPageBreak/>
        <w:t xml:space="preserve">Приложение № 1 к Договору </w:t>
      </w:r>
    </w:p>
    <w:p w14:paraId="4BEEB9AC" w14:textId="77777777" w:rsidR="00B04001" w:rsidRPr="00784091" w:rsidRDefault="00B04001" w:rsidP="00B04001">
      <w:pPr>
        <w:pStyle w:val="af3"/>
        <w:ind w:firstLine="284"/>
        <w:jc w:val="right"/>
        <w:rPr>
          <w:sz w:val="24"/>
          <w:szCs w:val="24"/>
        </w:rPr>
      </w:pPr>
      <w:r w:rsidRPr="00784091">
        <w:rPr>
          <w:sz w:val="24"/>
          <w:szCs w:val="24"/>
        </w:rPr>
        <w:t>участия в долевом строительстве</w:t>
      </w:r>
    </w:p>
    <w:p w14:paraId="2055D70D" w14:textId="2887C32E" w:rsidR="00B04001" w:rsidRPr="00784091" w:rsidRDefault="00B04001" w:rsidP="00B04001">
      <w:pPr>
        <w:tabs>
          <w:tab w:val="center" w:pos="4677"/>
          <w:tab w:val="right" w:pos="9355"/>
        </w:tabs>
        <w:ind w:firstLine="284"/>
        <w:jc w:val="right"/>
        <w:rPr>
          <w:rFonts w:cs="Times New Roman"/>
          <w:sz w:val="24"/>
          <w:szCs w:val="24"/>
        </w:rPr>
      </w:pPr>
      <w:r w:rsidRPr="00784091">
        <w:rPr>
          <w:sz w:val="24"/>
          <w:szCs w:val="24"/>
        </w:rPr>
        <w:t xml:space="preserve">                                                         </w:t>
      </w:r>
      <w:r w:rsidRPr="00784091">
        <w:rPr>
          <w:rFonts w:cs="Times New Roman"/>
          <w:sz w:val="24"/>
          <w:szCs w:val="24"/>
        </w:rPr>
        <w:t xml:space="preserve">№ </w:t>
      </w:r>
      <w:r w:rsidRPr="00784091">
        <w:rPr>
          <w:b/>
          <w:bCs/>
          <w:sz w:val="24"/>
          <w:szCs w:val="24"/>
        </w:rPr>
        <w:t>-</w:t>
      </w:r>
      <w:r w:rsidR="00283ADB" w:rsidRPr="00784091">
        <w:rPr>
          <w:b/>
          <w:bCs/>
          <w:sz w:val="24"/>
          <w:szCs w:val="24"/>
        </w:rPr>
        <w:t>___________________</w:t>
      </w:r>
      <w:r w:rsidRPr="00784091">
        <w:rPr>
          <w:rFonts w:cs="Times New Roman"/>
          <w:sz w:val="24"/>
          <w:szCs w:val="24"/>
        </w:rPr>
        <w:t>г.</w:t>
      </w:r>
    </w:p>
    <w:p w14:paraId="1827BFDA" w14:textId="77777777" w:rsidR="00B04001" w:rsidRPr="00784091" w:rsidRDefault="00B04001" w:rsidP="00B04001">
      <w:pPr>
        <w:pStyle w:val="af3"/>
        <w:ind w:firstLine="284"/>
        <w:jc w:val="center"/>
        <w:rPr>
          <w:sz w:val="24"/>
          <w:szCs w:val="24"/>
        </w:rPr>
      </w:pPr>
    </w:p>
    <w:p w14:paraId="47F7D587" w14:textId="77777777" w:rsidR="00B04001" w:rsidRPr="00784091" w:rsidRDefault="00B04001" w:rsidP="00B04001">
      <w:pPr>
        <w:ind w:firstLine="284"/>
        <w:jc w:val="center"/>
        <w:rPr>
          <w:rFonts w:cs="Times New Roman"/>
          <w:b/>
          <w:caps/>
          <w:sz w:val="24"/>
          <w:szCs w:val="24"/>
        </w:rPr>
      </w:pPr>
    </w:p>
    <w:p w14:paraId="09C772E3" w14:textId="77777777" w:rsidR="00B04001" w:rsidRPr="00784091" w:rsidRDefault="00B04001" w:rsidP="00B04001">
      <w:pPr>
        <w:ind w:firstLine="284"/>
        <w:jc w:val="center"/>
        <w:rPr>
          <w:rFonts w:cs="Times New Roman"/>
          <w:b/>
          <w:sz w:val="24"/>
          <w:szCs w:val="24"/>
        </w:rPr>
      </w:pPr>
      <w:r w:rsidRPr="00784091">
        <w:rPr>
          <w:rFonts w:cs="Times New Roman"/>
          <w:b/>
          <w:caps/>
          <w:sz w:val="24"/>
          <w:szCs w:val="24"/>
        </w:rPr>
        <w:t>План (</w:t>
      </w:r>
      <w:r w:rsidRPr="00784091">
        <w:rPr>
          <w:rFonts w:cs="Times New Roman"/>
          <w:b/>
          <w:sz w:val="24"/>
          <w:szCs w:val="24"/>
        </w:rPr>
        <w:t>поэтажный)</w:t>
      </w:r>
    </w:p>
    <w:p w14:paraId="438F35F2" w14:textId="77777777" w:rsidR="00B04001" w:rsidRPr="00784091" w:rsidRDefault="00B04001" w:rsidP="00B04001">
      <w:pPr>
        <w:ind w:firstLine="284"/>
        <w:jc w:val="center"/>
        <w:rPr>
          <w:rFonts w:cs="Times New Roman"/>
          <w:b/>
          <w:sz w:val="24"/>
          <w:szCs w:val="24"/>
        </w:rPr>
      </w:pPr>
      <w:r w:rsidRPr="00784091">
        <w:rPr>
          <w:rFonts w:cs="Times New Roman"/>
          <w:b/>
          <w:color w:val="auto"/>
          <w:sz w:val="24"/>
          <w:szCs w:val="24"/>
        </w:rPr>
        <w:t>Объекта недвижимости с указанием Объекта долевого строительства</w:t>
      </w:r>
      <w:r w:rsidRPr="00784091">
        <w:rPr>
          <w:rFonts w:cs="Times New Roman"/>
          <w:b/>
          <w:sz w:val="24"/>
          <w:szCs w:val="24"/>
        </w:rPr>
        <w:t xml:space="preserve"> </w:t>
      </w:r>
    </w:p>
    <w:p w14:paraId="3AC6B238" w14:textId="77777777" w:rsidR="003F10BC" w:rsidRPr="00784091" w:rsidRDefault="003F10BC" w:rsidP="00952781">
      <w:pPr>
        <w:ind w:firstLine="284"/>
        <w:jc w:val="center"/>
        <w:rPr>
          <w:rFonts w:cs="Times New Roman"/>
          <w:b/>
          <w:sz w:val="24"/>
          <w:szCs w:val="24"/>
        </w:rPr>
      </w:pPr>
    </w:p>
    <w:p w14:paraId="73AFF238" w14:textId="77777777" w:rsidR="003F10BC" w:rsidRPr="00784091" w:rsidRDefault="003F10BC" w:rsidP="00952781">
      <w:pPr>
        <w:ind w:firstLine="284"/>
        <w:jc w:val="center"/>
        <w:rPr>
          <w:rFonts w:cs="Times New Roman"/>
          <w:b/>
          <w:sz w:val="24"/>
          <w:szCs w:val="24"/>
        </w:rPr>
      </w:pPr>
    </w:p>
    <w:p w14:paraId="3FEC536B" w14:textId="77777777" w:rsidR="003F10BC" w:rsidRPr="00784091" w:rsidRDefault="003F10BC" w:rsidP="00881F2D">
      <w:pPr>
        <w:ind w:firstLine="284"/>
        <w:jc w:val="center"/>
        <w:rPr>
          <w:rFonts w:cs="Times New Roman"/>
          <w:b/>
          <w:bCs/>
          <w:sz w:val="24"/>
          <w:szCs w:val="24"/>
        </w:rPr>
      </w:pPr>
    </w:p>
    <w:p w14:paraId="6848FA1F" w14:textId="77777777" w:rsidR="003F10BC" w:rsidRPr="00784091" w:rsidRDefault="003F10BC" w:rsidP="00952781">
      <w:pPr>
        <w:shd w:val="clear" w:color="auto" w:fill="FFFFFF"/>
        <w:ind w:firstLine="284"/>
        <w:jc w:val="both"/>
        <w:rPr>
          <w:rFonts w:cs="Times New Roman"/>
          <w:b/>
          <w:bCs/>
          <w:sz w:val="24"/>
          <w:szCs w:val="24"/>
        </w:rPr>
      </w:pPr>
    </w:p>
    <w:p w14:paraId="52B077B0" w14:textId="77777777" w:rsidR="003F10BC" w:rsidRPr="00784091" w:rsidRDefault="003F10BC" w:rsidP="00952781">
      <w:pPr>
        <w:shd w:val="clear" w:color="auto" w:fill="FFFFFF"/>
        <w:ind w:firstLine="284"/>
        <w:jc w:val="both"/>
        <w:rPr>
          <w:rFonts w:cs="Times New Roman"/>
          <w:b/>
          <w:bCs/>
          <w:sz w:val="24"/>
          <w:szCs w:val="24"/>
        </w:rPr>
      </w:pPr>
    </w:p>
    <w:p w14:paraId="56EC8183" w14:textId="77777777" w:rsidR="003F10BC" w:rsidRPr="00784091" w:rsidRDefault="003F10BC" w:rsidP="00952781">
      <w:pPr>
        <w:shd w:val="clear" w:color="auto" w:fill="FFFFFF"/>
        <w:ind w:firstLine="284"/>
        <w:jc w:val="both"/>
        <w:rPr>
          <w:rFonts w:cs="Times New Roman"/>
          <w:b/>
          <w:bCs/>
          <w:sz w:val="24"/>
          <w:szCs w:val="24"/>
        </w:rPr>
      </w:pPr>
    </w:p>
    <w:p w14:paraId="4A3171FB" w14:textId="77777777" w:rsidR="003F10BC" w:rsidRPr="00784091" w:rsidRDefault="003F10BC" w:rsidP="00952781">
      <w:pPr>
        <w:shd w:val="clear" w:color="auto" w:fill="FFFFFF"/>
        <w:ind w:firstLine="284"/>
        <w:jc w:val="both"/>
        <w:rPr>
          <w:rFonts w:cs="Times New Roman"/>
          <w:b/>
          <w:bCs/>
          <w:sz w:val="24"/>
          <w:szCs w:val="24"/>
        </w:rPr>
      </w:pPr>
    </w:p>
    <w:p w14:paraId="65EE7988" w14:textId="77777777" w:rsidR="003F10BC" w:rsidRPr="00784091" w:rsidRDefault="003F10BC" w:rsidP="00952781">
      <w:pPr>
        <w:shd w:val="clear" w:color="auto" w:fill="FFFFFF"/>
        <w:ind w:firstLine="284"/>
        <w:jc w:val="both"/>
        <w:rPr>
          <w:rFonts w:cs="Times New Roman"/>
          <w:b/>
          <w:bCs/>
          <w:sz w:val="24"/>
          <w:szCs w:val="24"/>
        </w:rPr>
      </w:pPr>
    </w:p>
    <w:p w14:paraId="08B93DF6" w14:textId="77777777" w:rsidR="003F10BC" w:rsidRPr="00784091" w:rsidRDefault="003F10BC" w:rsidP="00952781">
      <w:pPr>
        <w:shd w:val="clear" w:color="auto" w:fill="FFFFFF"/>
        <w:ind w:firstLine="284"/>
        <w:jc w:val="both"/>
        <w:rPr>
          <w:rFonts w:cs="Times New Roman"/>
          <w:b/>
          <w:bCs/>
          <w:sz w:val="24"/>
          <w:szCs w:val="24"/>
        </w:rPr>
      </w:pPr>
    </w:p>
    <w:p w14:paraId="458ABAE4" w14:textId="77777777" w:rsidR="003F10BC" w:rsidRPr="00784091" w:rsidRDefault="003F10BC" w:rsidP="00952781">
      <w:pPr>
        <w:shd w:val="clear" w:color="auto" w:fill="FFFFFF"/>
        <w:ind w:firstLine="284"/>
        <w:jc w:val="both"/>
        <w:rPr>
          <w:rFonts w:cs="Times New Roman"/>
          <w:b/>
          <w:bCs/>
          <w:sz w:val="24"/>
          <w:szCs w:val="24"/>
        </w:rPr>
      </w:pPr>
    </w:p>
    <w:p w14:paraId="7630A354" w14:textId="77777777" w:rsidR="003F10BC" w:rsidRPr="00784091" w:rsidRDefault="003F10BC" w:rsidP="00952781">
      <w:pPr>
        <w:shd w:val="clear" w:color="auto" w:fill="FFFFFF"/>
        <w:ind w:firstLine="284"/>
        <w:jc w:val="both"/>
        <w:rPr>
          <w:rFonts w:cs="Times New Roman"/>
          <w:b/>
          <w:bCs/>
          <w:sz w:val="24"/>
          <w:szCs w:val="24"/>
        </w:rPr>
      </w:pPr>
    </w:p>
    <w:p w14:paraId="42F6B9F0" w14:textId="77777777" w:rsidR="003F10BC" w:rsidRPr="00784091" w:rsidRDefault="003F10BC" w:rsidP="00952781">
      <w:pPr>
        <w:shd w:val="clear" w:color="auto" w:fill="FFFFFF"/>
        <w:ind w:firstLine="284"/>
        <w:jc w:val="both"/>
        <w:rPr>
          <w:rFonts w:cs="Times New Roman"/>
          <w:b/>
          <w:bCs/>
          <w:sz w:val="24"/>
          <w:szCs w:val="24"/>
        </w:rPr>
      </w:pPr>
    </w:p>
    <w:p w14:paraId="0E47FFBC" w14:textId="77777777" w:rsidR="003F10BC" w:rsidRPr="00784091" w:rsidRDefault="003F10BC" w:rsidP="00952781">
      <w:pPr>
        <w:shd w:val="clear" w:color="auto" w:fill="FFFFFF"/>
        <w:ind w:firstLine="284"/>
        <w:jc w:val="both"/>
        <w:rPr>
          <w:rFonts w:cs="Times New Roman"/>
          <w:b/>
          <w:bCs/>
          <w:sz w:val="24"/>
          <w:szCs w:val="24"/>
        </w:rPr>
      </w:pPr>
    </w:p>
    <w:p w14:paraId="7B2A9713" w14:textId="77777777" w:rsidR="003F10BC" w:rsidRPr="00784091" w:rsidRDefault="003F10BC" w:rsidP="00952781">
      <w:pPr>
        <w:shd w:val="clear" w:color="auto" w:fill="FFFFFF"/>
        <w:ind w:firstLine="284"/>
        <w:jc w:val="both"/>
        <w:rPr>
          <w:rFonts w:cs="Times New Roman"/>
          <w:b/>
          <w:bCs/>
          <w:sz w:val="24"/>
          <w:szCs w:val="24"/>
        </w:rPr>
      </w:pPr>
    </w:p>
    <w:p w14:paraId="2BF2B48E" w14:textId="77777777" w:rsidR="003F10BC" w:rsidRPr="00784091" w:rsidRDefault="003F10BC" w:rsidP="00952781">
      <w:pPr>
        <w:shd w:val="clear" w:color="auto" w:fill="FFFFFF"/>
        <w:ind w:firstLine="284"/>
        <w:jc w:val="both"/>
        <w:rPr>
          <w:rFonts w:cs="Times New Roman"/>
          <w:b/>
          <w:bCs/>
          <w:sz w:val="24"/>
          <w:szCs w:val="24"/>
        </w:rPr>
      </w:pPr>
    </w:p>
    <w:p w14:paraId="190580C8" w14:textId="77777777" w:rsidR="003F10BC" w:rsidRPr="00784091" w:rsidRDefault="003F10BC" w:rsidP="00952781">
      <w:pPr>
        <w:shd w:val="clear" w:color="auto" w:fill="FFFFFF"/>
        <w:ind w:firstLine="284"/>
        <w:jc w:val="both"/>
        <w:rPr>
          <w:rFonts w:cs="Times New Roman"/>
          <w:b/>
          <w:bCs/>
          <w:sz w:val="24"/>
          <w:szCs w:val="24"/>
        </w:rPr>
      </w:pPr>
    </w:p>
    <w:p w14:paraId="032A404B" w14:textId="77777777" w:rsidR="003F10BC" w:rsidRPr="00784091" w:rsidRDefault="003F10BC" w:rsidP="00952781">
      <w:pPr>
        <w:shd w:val="clear" w:color="auto" w:fill="FFFFFF"/>
        <w:ind w:firstLine="284"/>
        <w:jc w:val="both"/>
        <w:rPr>
          <w:rFonts w:cs="Times New Roman"/>
          <w:b/>
          <w:bCs/>
          <w:sz w:val="24"/>
          <w:szCs w:val="24"/>
        </w:rPr>
      </w:pPr>
    </w:p>
    <w:p w14:paraId="06F1233D" w14:textId="77777777" w:rsidR="003F10BC" w:rsidRPr="00784091" w:rsidRDefault="003F10BC" w:rsidP="00952781">
      <w:pPr>
        <w:shd w:val="clear" w:color="auto" w:fill="FFFFFF"/>
        <w:ind w:firstLine="284"/>
        <w:jc w:val="both"/>
        <w:rPr>
          <w:rFonts w:cs="Times New Roman"/>
          <w:b/>
          <w:bCs/>
          <w:sz w:val="24"/>
          <w:szCs w:val="24"/>
        </w:rPr>
      </w:pPr>
    </w:p>
    <w:p w14:paraId="6BE19228" w14:textId="77777777" w:rsidR="003F10BC" w:rsidRPr="00784091" w:rsidRDefault="003F10BC" w:rsidP="00952781">
      <w:pPr>
        <w:shd w:val="clear" w:color="auto" w:fill="FFFFFF"/>
        <w:ind w:firstLine="284"/>
        <w:jc w:val="both"/>
        <w:rPr>
          <w:rFonts w:cs="Times New Roman"/>
          <w:b/>
          <w:bCs/>
          <w:sz w:val="24"/>
          <w:szCs w:val="24"/>
        </w:rPr>
      </w:pPr>
    </w:p>
    <w:p w14:paraId="47B105CD" w14:textId="77777777" w:rsidR="003F10BC" w:rsidRPr="00784091" w:rsidRDefault="003F10BC" w:rsidP="00952781">
      <w:pPr>
        <w:pStyle w:val="af3"/>
        <w:ind w:firstLine="284"/>
        <w:jc w:val="right"/>
        <w:rPr>
          <w:sz w:val="24"/>
          <w:szCs w:val="24"/>
        </w:rPr>
      </w:pPr>
    </w:p>
    <w:p w14:paraId="6D386F26" w14:textId="77777777" w:rsidR="003F10BC" w:rsidRPr="00784091" w:rsidRDefault="003F10BC" w:rsidP="007E09BD">
      <w:pPr>
        <w:tabs>
          <w:tab w:val="center" w:pos="4677"/>
          <w:tab w:val="right" w:pos="9355"/>
        </w:tabs>
        <w:ind w:firstLine="284"/>
        <w:jc w:val="center"/>
        <w:rPr>
          <w:rFonts w:cs="Times New Roman"/>
          <w:sz w:val="24"/>
          <w:szCs w:val="24"/>
        </w:rPr>
      </w:pPr>
    </w:p>
    <w:p w14:paraId="290CF14D" w14:textId="77777777" w:rsidR="003F10BC" w:rsidRPr="00784091" w:rsidRDefault="003F10BC" w:rsidP="007E09BD">
      <w:pPr>
        <w:tabs>
          <w:tab w:val="center" w:pos="4677"/>
          <w:tab w:val="right" w:pos="9355"/>
        </w:tabs>
        <w:ind w:firstLine="284"/>
        <w:jc w:val="center"/>
        <w:rPr>
          <w:rFonts w:cs="Times New Roman"/>
          <w:sz w:val="24"/>
          <w:szCs w:val="24"/>
        </w:rPr>
      </w:pPr>
    </w:p>
    <w:tbl>
      <w:tblPr>
        <w:tblW w:w="0" w:type="auto"/>
        <w:tblLayout w:type="fixed"/>
        <w:tblLook w:val="04A0" w:firstRow="1" w:lastRow="0" w:firstColumn="1" w:lastColumn="0" w:noHBand="0" w:noVBand="1"/>
      </w:tblPr>
      <w:tblGrid>
        <w:gridCol w:w="4800"/>
        <w:gridCol w:w="4771"/>
      </w:tblGrid>
      <w:tr w:rsidR="00B04001" w:rsidRPr="00784091" w14:paraId="07A1CAFF" w14:textId="77777777" w:rsidTr="00A801AD">
        <w:tc>
          <w:tcPr>
            <w:tcW w:w="4800" w:type="dxa"/>
            <w:hideMark/>
          </w:tcPr>
          <w:p w14:paraId="071BE4B0" w14:textId="77777777" w:rsidR="00B04001" w:rsidRPr="00784091" w:rsidRDefault="00B04001" w:rsidP="00A801AD">
            <w:pPr>
              <w:ind w:firstLine="284"/>
              <w:jc w:val="both"/>
              <w:rPr>
                <w:rFonts w:cs="Times New Roman"/>
                <w:b/>
                <w:color w:val="auto"/>
                <w:sz w:val="24"/>
                <w:szCs w:val="24"/>
              </w:rPr>
            </w:pPr>
            <w:bookmarkStart w:id="22" w:name="_Hlk141956565"/>
            <w:r w:rsidRPr="00784091">
              <w:rPr>
                <w:rFonts w:cs="Times New Roman"/>
                <w:b/>
                <w:color w:val="auto"/>
                <w:sz w:val="24"/>
                <w:szCs w:val="24"/>
              </w:rPr>
              <w:t>ОТ ЗАСТРОЙЩИКА:</w:t>
            </w:r>
          </w:p>
          <w:p w14:paraId="5420E550" w14:textId="7342E2F1" w:rsidR="00B04001" w:rsidRPr="00784091" w:rsidRDefault="00B04001" w:rsidP="00A801AD">
            <w:pPr>
              <w:keepNext/>
              <w:widowControl/>
              <w:rPr>
                <w:rFonts w:eastAsia="Microsoft Sans Serif" w:cs="Times New Roman"/>
                <w:b/>
                <w:sz w:val="24"/>
                <w:szCs w:val="24"/>
                <w:lang w:bidi="ru-RU"/>
              </w:rPr>
            </w:pPr>
            <w:r w:rsidRPr="00784091">
              <w:rPr>
                <w:rFonts w:eastAsia="Microsoft Sans Serif" w:cs="Times New Roman"/>
                <w:b/>
                <w:sz w:val="24"/>
                <w:szCs w:val="24"/>
                <w:lang w:bidi="ru-RU"/>
              </w:rPr>
              <w:t xml:space="preserve">    Директор </w:t>
            </w:r>
          </w:p>
          <w:p w14:paraId="0D0A22CE" w14:textId="77777777" w:rsidR="00B04001" w:rsidRPr="00784091" w:rsidRDefault="00B04001" w:rsidP="00A801AD">
            <w:pPr>
              <w:ind w:firstLine="284"/>
              <w:jc w:val="both"/>
              <w:rPr>
                <w:rFonts w:cs="Times New Roman"/>
                <w:b/>
                <w:color w:val="auto"/>
                <w:sz w:val="24"/>
                <w:szCs w:val="24"/>
              </w:rPr>
            </w:pPr>
          </w:p>
        </w:tc>
        <w:tc>
          <w:tcPr>
            <w:tcW w:w="4771" w:type="dxa"/>
            <w:hideMark/>
          </w:tcPr>
          <w:p w14:paraId="58E5EC29" w14:textId="77777777" w:rsidR="00B04001" w:rsidRPr="00784091" w:rsidRDefault="00B04001" w:rsidP="00A801AD">
            <w:pPr>
              <w:ind w:firstLine="284"/>
              <w:jc w:val="both"/>
              <w:rPr>
                <w:rFonts w:cs="Times New Roman"/>
                <w:b/>
                <w:color w:val="auto"/>
                <w:sz w:val="24"/>
                <w:szCs w:val="24"/>
              </w:rPr>
            </w:pPr>
            <w:r w:rsidRPr="00784091">
              <w:rPr>
                <w:rFonts w:cs="Times New Roman"/>
                <w:b/>
                <w:color w:val="auto"/>
                <w:sz w:val="24"/>
                <w:szCs w:val="24"/>
              </w:rPr>
              <w:t>УЧАСТНИК:</w:t>
            </w:r>
          </w:p>
        </w:tc>
      </w:tr>
      <w:tr w:rsidR="00B04001" w:rsidRPr="00784091" w14:paraId="39AE9BC0" w14:textId="77777777" w:rsidTr="00A801AD">
        <w:tc>
          <w:tcPr>
            <w:tcW w:w="4800" w:type="dxa"/>
          </w:tcPr>
          <w:p w14:paraId="64F553E7" w14:textId="77777777" w:rsidR="00B04001" w:rsidRPr="00784091" w:rsidRDefault="00B04001" w:rsidP="00A801AD">
            <w:pPr>
              <w:ind w:firstLine="284"/>
              <w:rPr>
                <w:rFonts w:cs="Times New Roman"/>
                <w:b/>
                <w:color w:val="auto"/>
                <w:sz w:val="24"/>
                <w:szCs w:val="24"/>
              </w:rPr>
            </w:pPr>
          </w:p>
          <w:p w14:paraId="32A0B8C2" w14:textId="77777777" w:rsidR="00B04001" w:rsidRPr="00784091" w:rsidRDefault="00B04001" w:rsidP="00A801AD">
            <w:pPr>
              <w:ind w:firstLine="284"/>
              <w:rPr>
                <w:rFonts w:cs="Times New Roman"/>
                <w:b/>
                <w:color w:val="auto"/>
                <w:sz w:val="24"/>
                <w:szCs w:val="24"/>
              </w:rPr>
            </w:pPr>
            <w:r w:rsidRPr="00784091">
              <w:rPr>
                <w:rFonts w:cs="Times New Roman"/>
                <w:b/>
                <w:color w:val="auto"/>
                <w:sz w:val="24"/>
                <w:szCs w:val="24"/>
              </w:rPr>
              <w:t>_________________ Д.С. Чечкин</w:t>
            </w:r>
          </w:p>
        </w:tc>
        <w:tc>
          <w:tcPr>
            <w:tcW w:w="4771" w:type="dxa"/>
          </w:tcPr>
          <w:p w14:paraId="5ADCBD45" w14:textId="77777777" w:rsidR="00B04001" w:rsidRPr="00784091" w:rsidRDefault="00B04001" w:rsidP="00A801AD">
            <w:pPr>
              <w:ind w:firstLine="284"/>
              <w:jc w:val="right"/>
              <w:rPr>
                <w:rFonts w:cs="Times New Roman"/>
                <w:b/>
                <w:color w:val="auto"/>
                <w:sz w:val="24"/>
                <w:szCs w:val="24"/>
                <w:lang w:val="en-US"/>
              </w:rPr>
            </w:pPr>
          </w:p>
          <w:p w14:paraId="6155F541" w14:textId="6ADAA5E4" w:rsidR="00B04001" w:rsidRPr="00784091" w:rsidRDefault="00B04001" w:rsidP="00A801AD">
            <w:pPr>
              <w:ind w:firstLine="284"/>
              <w:rPr>
                <w:rFonts w:cs="Times New Roman"/>
                <w:b/>
                <w:color w:val="auto"/>
                <w:sz w:val="24"/>
                <w:szCs w:val="24"/>
              </w:rPr>
            </w:pPr>
            <w:r w:rsidRPr="00784091">
              <w:rPr>
                <w:rFonts w:cs="Times New Roman"/>
                <w:b/>
                <w:color w:val="auto"/>
                <w:sz w:val="24"/>
                <w:szCs w:val="24"/>
                <w:lang w:val="en-US"/>
              </w:rPr>
              <w:t>_</w:t>
            </w:r>
            <w:r w:rsidRPr="00784091">
              <w:rPr>
                <w:rFonts w:cs="Times New Roman"/>
                <w:b/>
                <w:bCs/>
                <w:color w:val="auto"/>
                <w:sz w:val="24"/>
                <w:szCs w:val="24"/>
                <w:lang w:val="en-US"/>
              </w:rPr>
              <w:t xml:space="preserve">____________________ </w:t>
            </w:r>
          </w:p>
        </w:tc>
      </w:tr>
      <w:tr w:rsidR="00B04001" w:rsidRPr="00784091" w14:paraId="066A9EDE" w14:textId="77777777" w:rsidTr="00A801AD">
        <w:tc>
          <w:tcPr>
            <w:tcW w:w="4800" w:type="dxa"/>
            <w:hideMark/>
          </w:tcPr>
          <w:p w14:paraId="7A99E61E" w14:textId="77777777" w:rsidR="00B04001" w:rsidRPr="00784091" w:rsidRDefault="00B04001" w:rsidP="00A801AD">
            <w:pPr>
              <w:ind w:firstLine="284"/>
              <w:jc w:val="both"/>
              <w:rPr>
                <w:rFonts w:cs="Times New Roman"/>
                <w:color w:val="auto"/>
                <w:sz w:val="24"/>
                <w:szCs w:val="24"/>
              </w:rPr>
            </w:pPr>
            <w:r w:rsidRPr="00784091">
              <w:rPr>
                <w:rFonts w:cs="Times New Roman"/>
                <w:color w:val="auto"/>
                <w:sz w:val="24"/>
                <w:szCs w:val="24"/>
              </w:rPr>
              <w:t>М. П.</w:t>
            </w:r>
          </w:p>
        </w:tc>
        <w:tc>
          <w:tcPr>
            <w:tcW w:w="4771" w:type="dxa"/>
          </w:tcPr>
          <w:p w14:paraId="7D1E1723" w14:textId="77777777" w:rsidR="00B04001" w:rsidRPr="00784091" w:rsidRDefault="00B04001" w:rsidP="00A801AD">
            <w:pPr>
              <w:ind w:firstLine="284"/>
              <w:jc w:val="both"/>
              <w:rPr>
                <w:rFonts w:cs="Times New Roman"/>
                <w:color w:val="auto"/>
                <w:sz w:val="24"/>
                <w:szCs w:val="24"/>
              </w:rPr>
            </w:pPr>
          </w:p>
        </w:tc>
      </w:tr>
      <w:bookmarkEnd w:id="22"/>
    </w:tbl>
    <w:p w14:paraId="6FCB05B5" w14:textId="77777777" w:rsidR="00B04001" w:rsidRPr="00784091" w:rsidRDefault="0080173A" w:rsidP="00B04001">
      <w:pPr>
        <w:tabs>
          <w:tab w:val="center" w:pos="4677"/>
          <w:tab w:val="right" w:pos="9355"/>
        </w:tabs>
        <w:ind w:firstLine="284"/>
        <w:jc w:val="right"/>
        <w:rPr>
          <w:rFonts w:cs="Times New Roman"/>
          <w:sz w:val="24"/>
          <w:szCs w:val="24"/>
        </w:rPr>
      </w:pPr>
      <w:r w:rsidRPr="00784091">
        <w:rPr>
          <w:rFonts w:cs="Times New Roman"/>
          <w:sz w:val="24"/>
          <w:szCs w:val="24"/>
        </w:rPr>
        <w:br w:type="page"/>
      </w:r>
      <w:r w:rsidR="00B04001" w:rsidRPr="00784091">
        <w:rPr>
          <w:rFonts w:cs="Times New Roman"/>
          <w:sz w:val="24"/>
          <w:szCs w:val="24"/>
        </w:rPr>
        <w:lastRenderedPageBreak/>
        <w:t xml:space="preserve">Приложение № 2 к Договору </w:t>
      </w:r>
    </w:p>
    <w:p w14:paraId="5AA6EFAE" w14:textId="77777777" w:rsidR="00B04001" w:rsidRPr="00784091" w:rsidRDefault="00B04001" w:rsidP="00B04001">
      <w:pPr>
        <w:tabs>
          <w:tab w:val="center" w:pos="4677"/>
          <w:tab w:val="right" w:pos="9355"/>
        </w:tabs>
        <w:ind w:firstLine="284"/>
        <w:jc w:val="right"/>
        <w:rPr>
          <w:rFonts w:cs="Times New Roman"/>
          <w:sz w:val="24"/>
          <w:szCs w:val="24"/>
        </w:rPr>
      </w:pPr>
      <w:r w:rsidRPr="00784091">
        <w:rPr>
          <w:rFonts w:cs="Times New Roman"/>
          <w:sz w:val="24"/>
          <w:szCs w:val="24"/>
        </w:rPr>
        <w:t xml:space="preserve">участия в долевом строительстве </w:t>
      </w:r>
    </w:p>
    <w:p w14:paraId="5145DB06" w14:textId="6688423D" w:rsidR="00B04001" w:rsidRPr="00784091" w:rsidRDefault="00B04001" w:rsidP="00B04001">
      <w:pPr>
        <w:tabs>
          <w:tab w:val="center" w:pos="4677"/>
          <w:tab w:val="right" w:pos="9355"/>
        </w:tabs>
        <w:ind w:firstLine="284"/>
        <w:jc w:val="right"/>
        <w:rPr>
          <w:rFonts w:cs="Times New Roman"/>
          <w:sz w:val="24"/>
          <w:szCs w:val="24"/>
        </w:rPr>
      </w:pPr>
      <w:r w:rsidRPr="00784091">
        <w:rPr>
          <w:rFonts w:cs="Times New Roman"/>
          <w:sz w:val="24"/>
          <w:szCs w:val="24"/>
        </w:rPr>
        <w:t xml:space="preserve">№ </w:t>
      </w:r>
      <w:bookmarkStart w:id="23" w:name="_Hlk63775693"/>
      <w:r w:rsidRPr="00784091">
        <w:rPr>
          <w:b/>
          <w:bCs/>
          <w:sz w:val="24"/>
          <w:szCs w:val="24"/>
        </w:rPr>
        <w:t>-</w:t>
      </w:r>
      <w:r w:rsidRPr="00784091">
        <w:rPr>
          <w:rFonts w:cs="Times New Roman"/>
          <w:sz w:val="24"/>
          <w:szCs w:val="24"/>
        </w:rPr>
        <w:t>г.</w:t>
      </w:r>
      <w:bookmarkEnd w:id="23"/>
    </w:p>
    <w:p w14:paraId="69B04526" w14:textId="1CDD1106" w:rsidR="003F10BC" w:rsidRPr="00784091" w:rsidRDefault="0080173A" w:rsidP="00B04001">
      <w:pPr>
        <w:tabs>
          <w:tab w:val="center" w:pos="4677"/>
          <w:tab w:val="right" w:pos="9355"/>
        </w:tabs>
        <w:ind w:firstLine="284"/>
        <w:jc w:val="center"/>
        <w:rPr>
          <w:rFonts w:cs="Times New Roman"/>
          <w:b/>
          <w:sz w:val="24"/>
          <w:szCs w:val="24"/>
        </w:rPr>
      </w:pPr>
      <w:r w:rsidRPr="00784091">
        <w:rPr>
          <w:rFonts w:cs="Times New Roman"/>
          <w:b/>
          <w:sz w:val="24"/>
          <w:szCs w:val="24"/>
        </w:rPr>
        <w:t>ПАРАМЕТРЫ СТРОИТЕЛЬНОЙ ГОТОВНОСТИ</w:t>
      </w:r>
    </w:p>
    <w:p w14:paraId="2A59AF87" w14:textId="77777777" w:rsidR="003F10BC" w:rsidRPr="00784091" w:rsidRDefault="0080173A" w:rsidP="004B74F2">
      <w:pPr>
        <w:ind w:firstLine="284"/>
        <w:jc w:val="center"/>
        <w:rPr>
          <w:rFonts w:cs="Times New Roman"/>
          <w:b/>
          <w:sz w:val="24"/>
          <w:szCs w:val="24"/>
        </w:rPr>
      </w:pPr>
      <w:r w:rsidRPr="00784091">
        <w:rPr>
          <w:rFonts w:cs="Times New Roman"/>
          <w:b/>
          <w:sz w:val="24"/>
          <w:szCs w:val="24"/>
        </w:rPr>
        <w:t xml:space="preserve">ОБЪЕКТА ДОЛЕВОГО СТРОИТЕЛЬСТВА </w:t>
      </w:r>
    </w:p>
    <w:p w14:paraId="4DAF9706" w14:textId="77777777" w:rsidR="003F10BC" w:rsidRPr="00784091" w:rsidRDefault="0080173A" w:rsidP="00540FCD">
      <w:pPr>
        <w:ind w:firstLine="284"/>
        <w:jc w:val="both"/>
        <w:rPr>
          <w:rFonts w:cs="Times New Roman"/>
          <w:sz w:val="24"/>
          <w:szCs w:val="24"/>
        </w:rPr>
      </w:pPr>
      <w:r w:rsidRPr="00784091">
        <w:rPr>
          <w:rFonts w:cs="Times New Roman"/>
          <w:sz w:val="24"/>
          <w:szCs w:val="24"/>
        </w:rPr>
        <w:t>На момент передачи Участнику по Передаточному акту Объект долевого строительства (далее - Объект) должен отвечать следующим, согласованным Сторонами при заключении Договора, требованиям:</w:t>
      </w:r>
    </w:p>
    <w:p w14:paraId="644197DF" w14:textId="77777777" w:rsidR="003F10BC" w:rsidRPr="00784091" w:rsidRDefault="0080173A" w:rsidP="00540FCD">
      <w:pPr>
        <w:ind w:firstLine="284"/>
        <w:jc w:val="both"/>
        <w:rPr>
          <w:rFonts w:cs="Times New Roman"/>
          <w:sz w:val="24"/>
          <w:szCs w:val="24"/>
        </w:rPr>
      </w:pPr>
      <w:r w:rsidRPr="00784091">
        <w:rPr>
          <w:rFonts w:cs="Times New Roman"/>
          <w:sz w:val="24"/>
          <w:szCs w:val="24"/>
        </w:rPr>
        <w:t>1. Стороны согласовали следующие требования к отделке, техническим характеристикам и оснащению оконченного строительством Объекта:</w:t>
      </w:r>
    </w:p>
    <w:p w14:paraId="436C25EC" w14:textId="77777777" w:rsidR="003F10BC" w:rsidRPr="00784091" w:rsidRDefault="0080173A" w:rsidP="00540FCD">
      <w:pPr>
        <w:ind w:firstLine="284"/>
        <w:jc w:val="both"/>
        <w:rPr>
          <w:rFonts w:cs="Times New Roman"/>
          <w:sz w:val="24"/>
          <w:szCs w:val="24"/>
        </w:rPr>
      </w:pPr>
      <w:r w:rsidRPr="00784091">
        <w:rPr>
          <w:rFonts w:cs="Times New Roman"/>
          <w:sz w:val="24"/>
          <w:szCs w:val="24"/>
        </w:rPr>
        <w:t>Оконные группы: раздвижные (распашные) оконные системы, с заполнением из однокамерного мультифункционального стеклопакета;</w:t>
      </w:r>
    </w:p>
    <w:p w14:paraId="26F79565" w14:textId="77777777" w:rsidR="003F10BC" w:rsidRPr="00784091" w:rsidRDefault="0080173A" w:rsidP="00540FCD">
      <w:pPr>
        <w:ind w:firstLine="284"/>
        <w:jc w:val="both"/>
        <w:rPr>
          <w:rFonts w:cs="Times New Roman"/>
          <w:sz w:val="24"/>
          <w:szCs w:val="24"/>
        </w:rPr>
      </w:pPr>
      <w:r w:rsidRPr="00784091">
        <w:rPr>
          <w:rFonts w:cs="Times New Roman"/>
          <w:sz w:val="24"/>
          <w:szCs w:val="24"/>
        </w:rPr>
        <w:t xml:space="preserve">входные двери – металлические; </w:t>
      </w:r>
    </w:p>
    <w:p w14:paraId="032B0230" w14:textId="77777777" w:rsidR="003F10BC" w:rsidRPr="00784091" w:rsidRDefault="0080173A" w:rsidP="00540FCD">
      <w:pPr>
        <w:ind w:firstLine="284"/>
        <w:jc w:val="both"/>
        <w:rPr>
          <w:rFonts w:cs="Times New Roman"/>
          <w:sz w:val="24"/>
          <w:szCs w:val="24"/>
        </w:rPr>
      </w:pPr>
      <w:r w:rsidRPr="00784091">
        <w:rPr>
          <w:rFonts w:cs="Times New Roman"/>
          <w:sz w:val="24"/>
          <w:szCs w:val="24"/>
        </w:rPr>
        <w:t>отделка помещений: потолки – без отделки, стены – без отделки, межквартирные перегородки – без отделки, полы – без отделки;</w:t>
      </w:r>
    </w:p>
    <w:p w14:paraId="23FF8B49" w14:textId="77777777" w:rsidR="003F10BC" w:rsidRPr="00784091" w:rsidRDefault="0080173A" w:rsidP="00540FCD">
      <w:pPr>
        <w:ind w:firstLine="284"/>
        <w:jc w:val="both"/>
        <w:rPr>
          <w:rFonts w:cs="Times New Roman"/>
          <w:sz w:val="24"/>
          <w:szCs w:val="24"/>
        </w:rPr>
      </w:pPr>
      <w:r w:rsidRPr="00784091">
        <w:rPr>
          <w:rFonts w:cs="Times New Roman"/>
          <w:sz w:val="24"/>
          <w:szCs w:val="24"/>
        </w:rPr>
        <w:t xml:space="preserve">электротехнические работы – устройство ввода в помещение; </w:t>
      </w:r>
    </w:p>
    <w:p w14:paraId="1D8F2A91" w14:textId="77777777" w:rsidR="003F10BC" w:rsidRPr="00784091" w:rsidRDefault="0080173A" w:rsidP="00540FCD">
      <w:pPr>
        <w:ind w:firstLine="284"/>
        <w:jc w:val="both"/>
        <w:rPr>
          <w:rFonts w:cs="Times New Roman"/>
          <w:sz w:val="24"/>
          <w:szCs w:val="24"/>
        </w:rPr>
      </w:pPr>
      <w:r w:rsidRPr="00784091">
        <w:rPr>
          <w:rFonts w:cs="Times New Roman"/>
          <w:sz w:val="24"/>
          <w:szCs w:val="24"/>
        </w:rPr>
        <w:t>счетчики – холодной воды;</w:t>
      </w:r>
    </w:p>
    <w:p w14:paraId="1860CC41" w14:textId="77777777" w:rsidR="003F10BC" w:rsidRPr="00784091" w:rsidRDefault="0080173A" w:rsidP="00540FCD">
      <w:pPr>
        <w:ind w:firstLine="284"/>
        <w:jc w:val="both"/>
        <w:rPr>
          <w:rFonts w:cs="Times New Roman"/>
          <w:sz w:val="24"/>
          <w:szCs w:val="24"/>
        </w:rPr>
      </w:pPr>
      <w:r w:rsidRPr="00784091">
        <w:rPr>
          <w:rFonts w:cs="Times New Roman"/>
          <w:sz w:val="24"/>
          <w:szCs w:val="24"/>
        </w:rPr>
        <w:t>отопление и горячее водоснабжение - автономное от газового котла, радиаторы стальные панельные;</w:t>
      </w:r>
    </w:p>
    <w:p w14:paraId="54888957" w14:textId="77777777" w:rsidR="003F10BC" w:rsidRPr="00784091" w:rsidRDefault="0080173A" w:rsidP="00540FCD">
      <w:pPr>
        <w:widowControl/>
        <w:rPr>
          <w:rFonts w:cs="Times New Roman"/>
          <w:color w:val="auto"/>
          <w:sz w:val="24"/>
          <w:szCs w:val="24"/>
        </w:rPr>
      </w:pPr>
      <w:r w:rsidRPr="00784091">
        <w:rPr>
          <w:rFonts w:cs="Times New Roman"/>
          <w:sz w:val="24"/>
          <w:szCs w:val="24"/>
        </w:rPr>
        <w:t xml:space="preserve">вентиляция – </w:t>
      </w:r>
      <w:r w:rsidRPr="00784091">
        <w:rPr>
          <w:rFonts w:cs="Times New Roman"/>
          <w:color w:val="auto"/>
          <w:sz w:val="24"/>
          <w:szCs w:val="24"/>
        </w:rPr>
        <w:t>система вентиляции с естественной вытяжкой и естественным притоком воздуха;</w:t>
      </w:r>
    </w:p>
    <w:p w14:paraId="1509C37F" w14:textId="77777777" w:rsidR="003F10BC" w:rsidRPr="00784091" w:rsidRDefault="0080173A" w:rsidP="00540FCD">
      <w:pPr>
        <w:ind w:firstLine="284"/>
        <w:jc w:val="both"/>
        <w:rPr>
          <w:rFonts w:cs="Times New Roman"/>
          <w:sz w:val="24"/>
          <w:szCs w:val="24"/>
        </w:rPr>
      </w:pPr>
      <w:r w:rsidRPr="00784091">
        <w:rPr>
          <w:rFonts w:cs="Times New Roman"/>
          <w:sz w:val="24"/>
          <w:szCs w:val="24"/>
        </w:rPr>
        <w:t>холодное водоснабжение и водоотведение – ввод в помещение.</w:t>
      </w:r>
    </w:p>
    <w:p w14:paraId="329DA067" w14:textId="77777777" w:rsidR="003F10BC" w:rsidRPr="00784091" w:rsidRDefault="0080173A" w:rsidP="00540FCD">
      <w:pPr>
        <w:ind w:firstLine="284"/>
        <w:jc w:val="both"/>
        <w:rPr>
          <w:rFonts w:cs="Times New Roman"/>
          <w:sz w:val="24"/>
          <w:szCs w:val="24"/>
        </w:rPr>
      </w:pPr>
      <w:r w:rsidRPr="00784091">
        <w:rPr>
          <w:rFonts w:cs="Times New Roman"/>
          <w:sz w:val="24"/>
          <w:szCs w:val="24"/>
        </w:rPr>
        <w:t xml:space="preserve">2. Объект подлежит передаче Участнику </w:t>
      </w:r>
      <w:r w:rsidRPr="00784091">
        <w:rPr>
          <w:rFonts w:cs="Times New Roman"/>
          <w:b/>
          <w:bCs/>
          <w:sz w:val="24"/>
          <w:szCs w:val="24"/>
        </w:rPr>
        <w:t>без</w:t>
      </w:r>
      <w:r w:rsidRPr="00784091">
        <w:rPr>
          <w:rFonts w:cs="Times New Roman"/>
          <w:sz w:val="24"/>
          <w:szCs w:val="24"/>
        </w:rPr>
        <w:t xml:space="preserve"> выполнения Застройщиком следующих работ, в том числе </w:t>
      </w:r>
      <w:r w:rsidRPr="00784091">
        <w:rPr>
          <w:rFonts w:cs="Times New Roman"/>
          <w:bCs/>
          <w:sz w:val="24"/>
          <w:szCs w:val="24"/>
        </w:rPr>
        <w:t>без</w:t>
      </w:r>
      <w:r w:rsidRPr="00784091">
        <w:rPr>
          <w:rFonts w:cs="Times New Roman"/>
          <w:b/>
          <w:sz w:val="24"/>
          <w:szCs w:val="24"/>
        </w:rPr>
        <w:t xml:space="preserve"> </w:t>
      </w:r>
      <w:r w:rsidRPr="00784091">
        <w:rPr>
          <w:rFonts w:cs="Times New Roman"/>
          <w:sz w:val="24"/>
          <w:szCs w:val="24"/>
        </w:rPr>
        <w:t xml:space="preserve">осуществления поставки материалов и оборудования:  </w:t>
      </w:r>
    </w:p>
    <w:p w14:paraId="641F4AE9" w14:textId="77777777" w:rsidR="003F10BC" w:rsidRPr="00784091" w:rsidRDefault="0080173A" w:rsidP="00540FCD">
      <w:pPr>
        <w:ind w:firstLine="284"/>
        <w:jc w:val="both"/>
        <w:rPr>
          <w:rFonts w:cs="Times New Roman"/>
          <w:sz w:val="24"/>
          <w:szCs w:val="24"/>
        </w:rPr>
      </w:pPr>
      <w:r w:rsidRPr="00784091">
        <w:rPr>
          <w:rFonts w:cs="Times New Roman"/>
          <w:sz w:val="24"/>
          <w:szCs w:val="24"/>
        </w:rPr>
        <w:t>- установки межкомнатных дверей;</w:t>
      </w:r>
    </w:p>
    <w:p w14:paraId="1F89AF07" w14:textId="77777777" w:rsidR="003F10BC" w:rsidRPr="00784091" w:rsidRDefault="0080173A" w:rsidP="00540FCD">
      <w:pPr>
        <w:tabs>
          <w:tab w:val="left" w:pos="720"/>
        </w:tabs>
        <w:ind w:firstLine="284"/>
        <w:jc w:val="both"/>
        <w:rPr>
          <w:rFonts w:cs="Times New Roman"/>
          <w:sz w:val="24"/>
          <w:szCs w:val="24"/>
        </w:rPr>
      </w:pPr>
      <w:r w:rsidRPr="00784091">
        <w:rPr>
          <w:rFonts w:cs="Times New Roman"/>
          <w:sz w:val="24"/>
          <w:szCs w:val="24"/>
        </w:rPr>
        <w:t>- отделки помещений (в том числе стяжки полов);</w:t>
      </w:r>
    </w:p>
    <w:p w14:paraId="000C65FB" w14:textId="77777777" w:rsidR="003F10BC" w:rsidRPr="00784091" w:rsidRDefault="0080173A" w:rsidP="00540FCD">
      <w:pPr>
        <w:tabs>
          <w:tab w:val="left" w:pos="1260"/>
        </w:tabs>
        <w:ind w:firstLine="284"/>
        <w:jc w:val="both"/>
        <w:rPr>
          <w:rFonts w:cs="Times New Roman"/>
          <w:sz w:val="24"/>
          <w:szCs w:val="24"/>
        </w:rPr>
      </w:pPr>
      <w:r w:rsidRPr="00784091">
        <w:rPr>
          <w:rFonts w:cs="Times New Roman"/>
          <w:sz w:val="24"/>
          <w:szCs w:val="24"/>
        </w:rPr>
        <w:t>- внутренней разводки водопровода, и водоотведения, без установки сантехприборов;</w:t>
      </w:r>
    </w:p>
    <w:p w14:paraId="76B0F7C4" w14:textId="77777777" w:rsidR="003F10BC" w:rsidRPr="00784091" w:rsidRDefault="0080173A" w:rsidP="00540FCD">
      <w:pPr>
        <w:ind w:firstLine="284"/>
        <w:jc w:val="both"/>
        <w:rPr>
          <w:rFonts w:cs="Times New Roman"/>
          <w:sz w:val="24"/>
          <w:szCs w:val="24"/>
        </w:rPr>
      </w:pPr>
      <w:r w:rsidRPr="00784091">
        <w:rPr>
          <w:rFonts w:cs="Times New Roman"/>
          <w:sz w:val="24"/>
          <w:szCs w:val="24"/>
        </w:rPr>
        <w:t>- установки электрозвонков;</w:t>
      </w:r>
    </w:p>
    <w:p w14:paraId="7E1E1323" w14:textId="77777777" w:rsidR="003F10BC" w:rsidRPr="00784091" w:rsidRDefault="0080173A" w:rsidP="00540FCD">
      <w:pPr>
        <w:tabs>
          <w:tab w:val="left" w:pos="0"/>
          <w:tab w:val="left" w:pos="770"/>
          <w:tab w:val="left" w:pos="980"/>
          <w:tab w:val="left" w:pos="1610"/>
        </w:tabs>
        <w:ind w:firstLine="284"/>
        <w:jc w:val="both"/>
        <w:rPr>
          <w:rFonts w:cs="Times New Roman"/>
          <w:sz w:val="24"/>
          <w:szCs w:val="24"/>
        </w:rPr>
      </w:pPr>
      <w:r w:rsidRPr="00784091">
        <w:rPr>
          <w:rFonts w:cs="Times New Roman"/>
          <w:sz w:val="24"/>
          <w:szCs w:val="24"/>
        </w:rPr>
        <w:t>-внутренней телевизионной разводки, телефонизации, сети интернет, без установки оконечных устройств;</w:t>
      </w:r>
    </w:p>
    <w:p w14:paraId="62D113C8" w14:textId="77777777" w:rsidR="003F10BC" w:rsidRPr="00784091" w:rsidRDefault="0080173A" w:rsidP="00540FCD">
      <w:pPr>
        <w:ind w:firstLine="284"/>
        <w:jc w:val="both"/>
        <w:rPr>
          <w:rFonts w:cs="Times New Roman"/>
          <w:sz w:val="24"/>
          <w:szCs w:val="24"/>
        </w:rPr>
      </w:pPr>
      <w:r w:rsidRPr="00784091">
        <w:rPr>
          <w:rFonts w:cs="Times New Roman"/>
          <w:sz w:val="24"/>
          <w:szCs w:val="24"/>
        </w:rPr>
        <w:t>- устройства встроенной мебели и антресолей</w:t>
      </w:r>
    </w:p>
    <w:p w14:paraId="09F0D96B" w14:textId="77777777" w:rsidR="003F10BC" w:rsidRPr="00784091" w:rsidRDefault="0080173A" w:rsidP="00540FCD">
      <w:pPr>
        <w:ind w:firstLine="284"/>
        <w:jc w:val="both"/>
        <w:rPr>
          <w:rFonts w:cs="Times New Roman"/>
          <w:sz w:val="24"/>
          <w:szCs w:val="24"/>
        </w:rPr>
      </w:pPr>
      <w:r w:rsidRPr="00784091">
        <w:rPr>
          <w:rFonts w:cs="Times New Roman"/>
          <w:sz w:val="24"/>
          <w:szCs w:val="24"/>
        </w:rPr>
        <w:t>- установки мебели и бытового оборудования.</w:t>
      </w:r>
    </w:p>
    <w:p w14:paraId="77D197B6" w14:textId="77777777" w:rsidR="003F10BC" w:rsidRPr="00784091" w:rsidRDefault="0080173A" w:rsidP="00540FCD">
      <w:pPr>
        <w:ind w:firstLine="284"/>
        <w:jc w:val="both"/>
        <w:rPr>
          <w:rFonts w:cs="Times New Roman"/>
          <w:bCs/>
          <w:sz w:val="24"/>
          <w:szCs w:val="24"/>
        </w:rPr>
      </w:pPr>
      <w:r w:rsidRPr="00784091">
        <w:rPr>
          <w:rFonts w:cs="Times New Roman"/>
          <w:sz w:val="24"/>
          <w:szCs w:val="24"/>
        </w:rPr>
        <w:t xml:space="preserve">3. </w:t>
      </w:r>
      <w:r w:rsidRPr="00784091">
        <w:rPr>
          <w:rFonts w:cs="Times New Roman"/>
          <w:bCs/>
          <w:sz w:val="24"/>
          <w:szCs w:val="24"/>
        </w:rPr>
        <w:t>Сантехнические работы не включают в себя внутреннюю разводку, заканчиваются устройством заглушки на системе канализационного стока. Полотенцесушитель в санузле не устанавливается.</w:t>
      </w:r>
    </w:p>
    <w:p w14:paraId="3EB62A03" w14:textId="77777777" w:rsidR="003F10BC" w:rsidRPr="00784091" w:rsidRDefault="0080173A" w:rsidP="00540FCD">
      <w:pPr>
        <w:ind w:firstLine="284"/>
        <w:jc w:val="both"/>
        <w:rPr>
          <w:rFonts w:cs="Times New Roman"/>
          <w:bCs/>
          <w:sz w:val="24"/>
          <w:szCs w:val="24"/>
        </w:rPr>
      </w:pPr>
      <w:r w:rsidRPr="00784091">
        <w:rPr>
          <w:rFonts w:cs="Times New Roman"/>
          <w:bCs/>
          <w:sz w:val="24"/>
          <w:szCs w:val="24"/>
        </w:rPr>
        <w:t xml:space="preserve">4. Электромонтажные работы не включают в себя внутреннюю разводку. </w:t>
      </w:r>
    </w:p>
    <w:p w14:paraId="6D768988" w14:textId="77777777" w:rsidR="003F10BC" w:rsidRPr="00784091" w:rsidRDefault="0080173A" w:rsidP="00540FCD">
      <w:pPr>
        <w:ind w:firstLine="284"/>
        <w:jc w:val="both"/>
        <w:rPr>
          <w:rFonts w:cs="Times New Roman"/>
          <w:bCs/>
          <w:sz w:val="24"/>
          <w:szCs w:val="24"/>
        </w:rPr>
      </w:pPr>
      <w:r w:rsidRPr="00784091">
        <w:rPr>
          <w:rFonts w:cs="Times New Roman"/>
          <w:bCs/>
          <w:sz w:val="24"/>
          <w:szCs w:val="24"/>
        </w:rPr>
        <w:t>5. Стоимость внутренних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77871B71" w14:textId="77777777" w:rsidR="003F10BC" w:rsidRPr="00784091" w:rsidRDefault="0080173A" w:rsidP="00540FCD">
      <w:pPr>
        <w:ind w:firstLine="284"/>
        <w:jc w:val="both"/>
        <w:rPr>
          <w:rFonts w:cs="Times New Roman"/>
          <w:bCs/>
          <w:sz w:val="24"/>
          <w:szCs w:val="24"/>
        </w:rPr>
      </w:pPr>
      <w:r w:rsidRPr="00784091">
        <w:rPr>
          <w:rFonts w:cs="Times New Roman"/>
          <w:bCs/>
          <w:sz w:val="24"/>
          <w:szCs w:val="24"/>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784091">
        <w:rPr>
          <w:rFonts w:cs="Times New Roman"/>
          <w:sz w:val="24"/>
          <w:szCs w:val="24"/>
        </w:rPr>
        <w:t xml:space="preserve">Участником </w:t>
      </w:r>
      <w:r w:rsidRPr="00784091">
        <w:rPr>
          <w:rFonts w:cs="Times New Roman"/>
          <w:bCs/>
          <w:sz w:val="24"/>
          <w:szCs w:val="24"/>
        </w:rPr>
        <w:t>самостоятельно и за свой счет.</w:t>
      </w:r>
    </w:p>
    <w:p w14:paraId="1534B3C4" w14:textId="77777777" w:rsidR="003F10BC" w:rsidRPr="00784091" w:rsidRDefault="0080173A" w:rsidP="00540FCD">
      <w:pPr>
        <w:ind w:firstLine="284"/>
        <w:jc w:val="both"/>
        <w:rPr>
          <w:rFonts w:cs="Times New Roman"/>
          <w:bCs/>
          <w:sz w:val="24"/>
          <w:szCs w:val="24"/>
        </w:rPr>
      </w:pPr>
      <w:r w:rsidRPr="00784091">
        <w:rPr>
          <w:rFonts w:cs="Times New Roman"/>
          <w:bCs/>
          <w:sz w:val="24"/>
          <w:szCs w:val="24"/>
        </w:rPr>
        <w:t>7. Невыполнение Застройщиком работ, указанных в п. 2 настоящего Приложения не является основанием для предъявления каких-либо претензий по качеству Объекта.</w:t>
      </w:r>
    </w:p>
    <w:p w14:paraId="6F742BFF" w14:textId="77777777" w:rsidR="00234D2E" w:rsidRPr="00784091" w:rsidRDefault="00234D2E" w:rsidP="00540FCD">
      <w:pPr>
        <w:ind w:firstLine="284"/>
        <w:jc w:val="both"/>
        <w:rPr>
          <w:rFonts w:cs="Times New Roman"/>
          <w:bCs/>
          <w:sz w:val="24"/>
          <w:szCs w:val="24"/>
        </w:rPr>
      </w:pPr>
    </w:p>
    <w:tbl>
      <w:tblPr>
        <w:tblW w:w="0" w:type="auto"/>
        <w:tblLayout w:type="fixed"/>
        <w:tblLook w:val="04A0" w:firstRow="1" w:lastRow="0" w:firstColumn="1" w:lastColumn="0" w:noHBand="0" w:noVBand="1"/>
      </w:tblPr>
      <w:tblGrid>
        <w:gridCol w:w="4800"/>
        <w:gridCol w:w="4771"/>
      </w:tblGrid>
      <w:tr w:rsidR="00B04001" w:rsidRPr="00784091" w14:paraId="3719F7F7" w14:textId="77777777" w:rsidTr="00A801AD">
        <w:tc>
          <w:tcPr>
            <w:tcW w:w="4800" w:type="dxa"/>
            <w:hideMark/>
          </w:tcPr>
          <w:p w14:paraId="6725EC76" w14:textId="77777777" w:rsidR="00B04001" w:rsidRPr="00784091" w:rsidRDefault="00B04001" w:rsidP="00B04001">
            <w:pPr>
              <w:ind w:firstLine="284"/>
              <w:rPr>
                <w:rFonts w:cs="Times New Roman"/>
                <w:b/>
                <w:color w:val="auto"/>
                <w:sz w:val="24"/>
                <w:szCs w:val="24"/>
              </w:rPr>
            </w:pPr>
            <w:r w:rsidRPr="00784091">
              <w:rPr>
                <w:rFonts w:cs="Times New Roman"/>
                <w:b/>
                <w:color w:val="auto"/>
                <w:sz w:val="24"/>
                <w:szCs w:val="24"/>
              </w:rPr>
              <w:t>ОТ ЗАСТРОЙЩИКА:</w:t>
            </w:r>
          </w:p>
          <w:p w14:paraId="34ED5B30" w14:textId="0577B021" w:rsidR="00B04001" w:rsidRPr="00784091" w:rsidRDefault="00B04001" w:rsidP="00A801AD">
            <w:pPr>
              <w:keepNext/>
              <w:widowControl/>
              <w:rPr>
                <w:rFonts w:eastAsia="Microsoft Sans Serif" w:cs="Times New Roman"/>
                <w:b/>
                <w:sz w:val="24"/>
                <w:szCs w:val="24"/>
                <w:lang w:bidi="ru-RU"/>
              </w:rPr>
            </w:pPr>
            <w:r w:rsidRPr="00784091">
              <w:rPr>
                <w:rFonts w:eastAsia="Microsoft Sans Serif" w:cs="Times New Roman"/>
                <w:b/>
                <w:sz w:val="24"/>
                <w:szCs w:val="24"/>
                <w:lang w:bidi="ru-RU"/>
              </w:rPr>
              <w:t xml:space="preserve">     Директор </w:t>
            </w:r>
          </w:p>
          <w:p w14:paraId="10CFFEA2" w14:textId="77777777" w:rsidR="00B04001" w:rsidRPr="00784091" w:rsidRDefault="00B04001" w:rsidP="00A801AD">
            <w:pPr>
              <w:ind w:firstLine="284"/>
              <w:jc w:val="both"/>
              <w:rPr>
                <w:rFonts w:cs="Times New Roman"/>
                <w:b/>
                <w:color w:val="auto"/>
                <w:sz w:val="24"/>
                <w:szCs w:val="24"/>
              </w:rPr>
            </w:pPr>
          </w:p>
        </w:tc>
        <w:tc>
          <w:tcPr>
            <w:tcW w:w="4771" w:type="dxa"/>
            <w:hideMark/>
          </w:tcPr>
          <w:p w14:paraId="16683730" w14:textId="77777777" w:rsidR="00B04001" w:rsidRPr="00784091" w:rsidRDefault="00B04001" w:rsidP="00A801AD">
            <w:pPr>
              <w:ind w:firstLine="284"/>
              <w:jc w:val="both"/>
              <w:rPr>
                <w:rFonts w:cs="Times New Roman"/>
                <w:b/>
                <w:color w:val="auto"/>
                <w:sz w:val="24"/>
                <w:szCs w:val="24"/>
              </w:rPr>
            </w:pPr>
            <w:r w:rsidRPr="00784091">
              <w:rPr>
                <w:rFonts w:cs="Times New Roman"/>
                <w:b/>
                <w:color w:val="auto"/>
                <w:sz w:val="24"/>
                <w:szCs w:val="24"/>
              </w:rPr>
              <w:t>УЧАСТНИК:</w:t>
            </w:r>
          </w:p>
        </w:tc>
      </w:tr>
      <w:tr w:rsidR="00B04001" w:rsidRPr="00784091" w14:paraId="2092D163" w14:textId="77777777" w:rsidTr="00A801AD">
        <w:tc>
          <w:tcPr>
            <w:tcW w:w="4800" w:type="dxa"/>
          </w:tcPr>
          <w:p w14:paraId="7A4A9C2A" w14:textId="77777777" w:rsidR="00B04001" w:rsidRPr="00784091" w:rsidRDefault="00B04001" w:rsidP="00A801AD">
            <w:pPr>
              <w:ind w:firstLine="284"/>
              <w:rPr>
                <w:rFonts w:cs="Times New Roman"/>
                <w:b/>
                <w:color w:val="auto"/>
                <w:sz w:val="24"/>
                <w:szCs w:val="24"/>
              </w:rPr>
            </w:pPr>
          </w:p>
          <w:p w14:paraId="1B55E481" w14:textId="77777777" w:rsidR="00B04001" w:rsidRPr="00784091" w:rsidRDefault="00B04001" w:rsidP="00A801AD">
            <w:pPr>
              <w:ind w:firstLine="284"/>
              <w:rPr>
                <w:rFonts w:cs="Times New Roman"/>
                <w:b/>
                <w:color w:val="auto"/>
                <w:sz w:val="24"/>
                <w:szCs w:val="24"/>
              </w:rPr>
            </w:pPr>
            <w:r w:rsidRPr="00784091">
              <w:rPr>
                <w:rFonts w:cs="Times New Roman"/>
                <w:b/>
                <w:color w:val="auto"/>
                <w:sz w:val="24"/>
                <w:szCs w:val="24"/>
              </w:rPr>
              <w:t>_________________ Д.С. Чечкин</w:t>
            </w:r>
          </w:p>
        </w:tc>
        <w:tc>
          <w:tcPr>
            <w:tcW w:w="4771" w:type="dxa"/>
          </w:tcPr>
          <w:p w14:paraId="492BFC68" w14:textId="77777777" w:rsidR="00B04001" w:rsidRPr="00784091" w:rsidRDefault="00B04001" w:rsidP="00A801AD">
            <w:pPr>
              <w:ind w:firstLine="284"/>
              <w:jc w:val="right"/>
              <w:rPr>
                <w:rFonts w:cs="Times New Roman"/>
                <w:b/>
                <w:color w:val="auto"/>
                <w:sz w:val="24"/>
                <w:szCs w:val="24"/>
                <w:lang w:val="en-US"/>
              </w:rPr>
            </w:pPr>
          </w:p>
          <w:p w14:paraId="377F0FED" w14:textId="482D7925" w:rsidR="00B04001" w:rsidRPr="00784091" w:rsidRDefault="00B04001" w:rsidP="00A801AD">
            <w:pPr>
              <w:ind w:firstLine="284"/>
              <w:rPr>
                <w:rFonts w:cs="Times New Roman"/>
                <w:b/>
                <w:color w:val="auto"/>
                <w:sz w:val="24"/>
                <w:szCs w:val="24"/>
              </w:rPr>
            </w:pPr>
            <w:r w:rsidRPr="00784091">
              <w:rPr>
                <w:rFonts w:cs="Times New Roman"/>
                <w:b/>
                <w:color w:val="auto"/>
                <w:sz w:val="24"/>
                <w:szCs w:val="24"/>
                <w:lang w:val="en-US"/>
              </w:rPr>
              <w:t>_</w:t>
            </w:r>
            <w:r w:rsidRPr="00784091">
              <w:rPr>
                <w:rFonts w:cs="Times New Roman"/>
                <w:b/>
                <w:bCs/>
                <w:color w:val="auto"/>
                <w:sz w:val="24"/>
                <w:szCs w:val="24"/>
                <w:lang w:val="en-US"/>
              </w:rPr>
              <w:t xml:space="preserve">____________________ </w:t>
            </w:r>
          </w:p>
        </w:tc>
      </w:tr>
      <w:tr w:rsidR="00B04001" w:rsidRPr="00784091" w14:paraId="35E0B181" w14:textId="77777777" w:rsidTr="00A801AD">
        <w:tc>
          <w:tcPr>
            <w:tcW w:w="4800" w:type="dxa"/>
            <w:hideMark/>
          </w:tcPr>
          <w:p w14:paraId="3B779816" w14:textId="77777777" w:rsidR="00B04001" w:rsidRPr="00784091" w:rsidRDefault="00B04001" w:rsidP="00A801AD">
            <w:pPr>
              <w:ind w:firstLine="284"/>
              <w:jc w:val="both"/>
              <w:rPr>
                <w:rFonts w:cs="Times New Roman"/>
                <w:color w:val="auto"/>
                <w:sz w:val="24"/>
                <w:szCs w:val="24"/>
              </w:rPr>
            </w:pPr>
            <w:r w:rsidRPr="00784091">
              <w:rPr>
                <w:rFonts w:cs="Times New Roman"/>
                <w:color w:val="auto"/>
                <w:sz w:val="24"/>
                <w:szCs w:val="24"/>
              </w:rPr>
              <w:t>М. П.</w:t>
            </w:r>
          </w:p>
        </w:tc>
        <w:tc>
          <w:tcPr>
            <w:tcW w:w="4771" w:type="dxa"/>
          </w:tcPr>
          <w:p w14:paraId="761244A7" w14:textId="77777777" w:rsidR="00B04001" w:rsidRPr="00784091" w:rsidRDefault="00B04001" w:rsidP="00A801AD">
            <w:pPr>
              <w:ind w:firstLine="284"/>
              <w:jc w:val="both"/>
              <w:rPr>
                <w:rFonts w:cs="Times New Roman"/>
                <w:color w:val="auto"/>
                <w:sz w:val="24"/>
                <w:szCs w:val="24"/>
              </w:rPr>
            </w:pPr>
          </w:p>
        </w:tc>
      </w:tr>
    </w:tbl>
    <w:p w14:paraId="48D0A512" w14:textId="1858B3D3" w:rsidR="003F10BC" w:rsidRPr="00784091" w:rsidRDefault="0080173A" w:rsidP="00102346">
      <w:pPr>
        <w:pStyle w:val="af3"/>
        <w:rPr>
          <w:sz w:val="24"/>
          <w:szCs w:val="24"/>
        </w:rPr>
      </w:pPr>
      <w:r w:rsidRPr="00784091">
        <w:rPr>
          <w:color w:val="auto"/>
          <w:sz w:val="24"/>
          <w:szCs w:val="24"/>
        </w:rPr>
        <w:t xml:space="preserve">  </w:t>
      </w:r>
    </w:p>
    <w:p w14:paraId="153FE2F8" w14:textId="77777777" w:rsidR="00234D2E" w:rsidRPr="00784091" w:rsidRDefault="00234D2E" w:rsidP="005D22B1">
      <w:pPr>
        <w:widowControl/>
        <w:tabs>
          <w:tab w:val="center" w:pos="4677"/>
          <w:tab w:val="right" w:pos="9355"/>
        </w:tabs>
        <w:autoSpaceDE/>
        <w:autoSpaceDN/>
        <w:adjustRightInd/>
        <w:ind w:firstLine="284"/>
        <w:jc w:val="right"/>
        <w:rPr>
          <w:rFonts w:cs="Times New Roman"/>
          <w:sz w:val="24"/>
          <w:szCs w:val="24"/>
        </w:rPr>
      </w:pPr>
    </w:p>
    <w:p w14:paraId="41106815" w14:textId="77777777" w:rsidR="00234D2E" w:rsidRPr="00784091" w:rsidRDefault="00234D2E" w:rsidP="005D22B1">
      <w:pPr>
        <w:widowControl/>
        <w:tabs>
          <w:tab w:val="center" w:pos="4677"/>
          <w:tab w:val="right" w:pos="9355"/>
        </w:tabs>
        <w:autoSpaceDE/>
        <w:autoSpaceDN/>
        <w:adjustRightInd/>
        <w:ind w:firstLine="284"/>
        <w:jc w:val="right"/>
        <w:rPr>
          <w:rFonts w:cs="Times New Roman"/>
          <w:sz w:val="24"/>
          <w:szCs w:val="24"/>
        </w:rPr>
      </w:pPr>
    </w:p>
    <w:p w14:paraId="2A08A7F8" w14:textId="77777777" w:rsidR="00234D2E" w:rsidRPr="00784091" w:rsidRDefault="00234D2E" w:rsidP="005D22B1">
      <w:pPr>
        <w:widowControl/>
        <w:tabs>
          <w:tab w:val="center" w:pos="4677"/>
          <w:tab w:val="right" w:pos="9355"/>
        </w:tabs>
        <w:autoSpaceDE/>
        <w:autoSpaceDN/>
        <w:adjustRightInd/>
        <w:ind w:firstLine="284"/>
        <w:jc w:val="right"/>
        <w:rPr>
          <w:rFonts w:cs="Times New Roman"/>
          <w:sz w:val="24"/>
          <w:szCs w:val="24"/>
        </w:rPr>
      </w:pPr>
    </w:p>
    <w:p w14:paraId="60FF833A" w14:textId="77777777" w:rsidR="00234D2E" w:rsidRPr="00784091" w:rsidRDefault="00234D2E" w:rsidP="005D22B1">
      <w:pPr>
        <w:widowControl/>
        <w:tabs>
          <w:tab w:val="center" w:pos="4677"/>
          <w:tab w:val="right" w:pos="9355"/>
        </w:tabs>
        <w:autoSpaceDE/>
        <w:autoSpaceDN/>
        <w:adjustRightInd/>
        <w:ind w:firstLine="284"/>
        <w:jc w:val="right"/>
        <w:rPr>
          <w:rFonts w:cs="Times New Roman"/>
          <w:sz w:val="24"/>
          <w:szCs w:val="24"/>
        </w:rPr>
      </w:pPr>
    </w:p>
    <w:p w14:paraId="07598BB1" w14:textId="47033470" w:rsidR="003F10BC" w:rsidRPr="00784091" w:rsidRDefault="0080173A" w:rsidP="005D22B1">
      <w:pPr>
        <w:widowControl/>
        <w:tabs>
          <w:tab w:val="center" w:pos="4677"/>
          <w:tab w:val="right" w:pos="9355"/>
        </w:tabs>
        <w:autoSpaceDE/>
        <w:autoSpaceDN/>
        <w:adjustRightInd/>
        <w:ind w:firstLine="284"/>
        <w:jc w:val="right"/>
        <w:rPr>
          <w:rFonts w:cs="Times New Roman"/>
          <w:sz w:val="24"/>
          <w:szCs w:val="24"/>
        </w:rPr>
      </w:pPr>
      <w:r w:rsidRPr="00784091">
        <w:rPr>
          <w:rFonts w:cs="Times New Roman"/>
          <w:sz w:val="24"/>
          <w:szCs w:val="24"/>
        </w:rPr>
        <w:t xml:space="preserve">Приложение № 3 к Договору </w:t>
      </w:r>
    </w:p>
    <w:p w14:paraId="1150CB36" w14:textId="77777777" w:rsidR="003F10BC" w:rsidRPr="00784091" w:rsidRDefault="0080173A" w:rsidP="005D22B1">
      <w:pPr>
        <w:widowControl/>
        <w:tabs>
          <w:tab w:val="center" w:pos="4677"/>
          <w:tab w:val="right" w:pos="9355"/>
        </w:tabs>
        <w:autoSpaceDE/>
        <w:autoSpaceDN/>
        <w:adjustRightInd/>
        <w:ind w:firstLine="284"/>
        <w:jc w:val="right"/>
        <w:rPr>
          <w:rFonts w:cs="Times New Roman"/>
          <w:sz w:val="24"/>
          <w:szCs w:val="24"/>
        </w:rPr>
      </w:pPr>
      <w:r w:rsidRPr="00784091">
        <w:rPr>
          <w:rFonts w:cs="Times New Roman"/>
          <w:sz w:val="24"/>
          <w:szCs w:val="24"/>
        </w:rPr>
        <w:t>участия в долевом строительстве</w:t>
      </w:r>
    </w:p>
    <w:p w14:paraId="63909C26" w14:textId="3C76E43E" w:rsidR="003F10BC" w:rsidRPr="00784091" w:rsidRDefault="00B04001" w:rsidP="00475900">
      <w:pPr>
        <w:tabs>
          <w:tab w:val="center" w:pos="4677"/>
          <w:tab w:val="right" w:pos="9355"/>
        </w:tabs>
        <w:ind w:firstLine="284"/>
        <w:jc w:val="right"/>
        <w:rPr>
          <w:rFonts w:cs="Times New Roman"/>
          <w:sz w:val="24"/>
          <w:szCs w:val="24"/>
        </w:rPr>
      </w:pPr>
      <w:r w:rsidRPr="00784091">
        <w:rPr>
          <w:rFonts w:cs="Times New Roman"/>
          <w:sz w:val="24"/>
          <w:szCs w:val="24"/>
        </w:rPr>
        <w:t xml:space="preserve">№ </w:t>
      </w:r>
      <w:r w:rsidR="0080173A" w:rsidRPr="00784091">
        <w:rPr>
          <w:rFonts w:cs="Times New Roman"/>
          <w:sz w:val="24"/>
          <w:szCs w:val="24"/>
        </w:rPr>
        <w:t>г.</w:t>
      </w:r>
    </w:p>
    <w:p w14:paraId="3DC34D39" w14:textId="77777777" w:rsidR="003F10BC" w:rsidRPr="00784091" w:rsidRDefault="003F10BC" w:rsidP="005D22B1">
      <w:pPr>
        <w:ind w:firstLine="284"/>
        <w:jc w:val="center"/>
        <w:rPr>
          <w:rFonts w:cs="Times New Roman"/>
          <w:b/>
          <w:bCs/>
          <w:color w:val="auto"/>
          <w:sz w:val="24"/>
          <w:szCs w:val="24"/>
        </w:rPr>
      </w:pPr>
    </w:p>
    <w:p w14:paraId="0876615F" w14:textId="77777777" w:rsidR="003F10BC" w:rsidRPr="00784091" w:rsidRDefault="0080173A" w:rsidP="005D22B1">
      <w:pPr>
        <w:ind w:firstLine="284"/>
        <w:jc w:val="center"/>
        <w:rPr>
          <w:rFonts w:cs="Times New Roman"/>
          <w:b/>
          <w:bCs/>
          <w:color w:val="auto"/>
          <w:sz w:val="24"/>
          <w:szCs w:val="24"/>
        </w:rPr>
      </w:pPr>
      <w:r w:rsidRPr="00784091">
        <w:rPr>
          <w:rFonts w:cs="Times New Roman"/>
          <w:b/>
          <w:bCs/>
          <w:color w:val="auto"/>
          <w:sz w:val="24"/>
          <w:szCs w:val="24"/>
        </w:rPr>
        <w:t>ГРАФИК ПЛАТЕЖЕЙ</w:t>
      </w:r>
    </w:p>
    <w:p w14:paraId="40822EF0" w14:textId="77777777" w:rsidR="003F10BC" w:rsidRPr="00784091" w:rsidRDefault="003F10BC" w:rsidP="005D22B1">
      <w:pPr>
        <w:rPr>
          <w:rFonts w:cs="Times New Roman"/>
          <w:b/>
          <w:bCs/>
          <w:color w:val="auto"/>
          <w:sz w:val="24"/>
          <w:szCs w:val="24"/>
        </w:rPr>
      </w:pPr>
    </w:p>
    <w:p w14:paraId="5D4F7438" w14:textId="77777777" w:rsidR="003F10BC" w:rsidRPr="00784091" w:rsidRDefault="003F10BC" w:rsidP="005D22B1">
      <w:pPr>
        <w:ind w:firstLine="284"/>
        <w:jc w:val="both"/>
        <w:rPr>
          <w:rFonts w:cs="Times New Roman"/>
          <w:sz w:val="24"/>
          <w:szCs w:val="24"/>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6521"/>
      </w:tblGrid>
      <w:tr w:rsidR="00E8192A" w:rsidRPr="00784091" w14:paraId="5A4232CB" w14:textId="77777777" w:rsidTr="00D332F7">
        <w:trPr>
          <w:trHeight w:val="59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C2A69AD" w14:textId="77777777" w:rsidR="003F10BC" w:rsidRPr="00784091" w:rsidRDefault="0080173A" w:rsidP="005D22B1">
            <w:pPr>
              <w:jc w:val="center"/>
              <w:rPr>
                <w:rFonts w:cs="Times New Roman"/>
                <w:b/>
                <w:sz w:val="24"/>
                <w:szCs w:val="24"/>
              </w:rPr>
            </w:pPr>
            <w:r w:rsidRPr="00784091">
              <w:rPr>
                <w:rFonts w:cs="Times New Roman"/>
                <w:b/>
                <w:sz w:val="24"/>
                <w:szCs w:val="24"/>
              </w:rPr>
              <w:t>№ п/п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224E9D1" w14:textId="77777777" w:rsidR="003F10BC" w:rsidRPr="00784091" w:rsidRDefault="0080173A" w:rsidP="005D22B1">
            <w:pPr>
              <w:jc w:val="center"/>
              <w:rPr>
                <w:rFonts w:cs="Times New Roman"/>
                <w:b/>
                <w:sz w:val="24"/>
                <w:szCs w:val="24"/>
              </w:rPr>
            </w:pPr>
            <w:r w:rsidRPr="00784091">
              <w:rPr>
                <w:rFonts w:cs="Times New Roman"/>
                <w:b/>
                <w:sz w:val="24"/>
                <w:szCs w:val="24"/>
              </w:rPr>
              <w:t>Дата платежа</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D2AB3D8" w14:textId="77777777" w:rsidR="003F10BC" w:rsidRPr="00784091" w:rsidRDefault="0080173A" w:rsidP="005D22B1">
            <w:pPr>
              <w:jc w:val="center"/>
              <w:rPr>
                <w:rFonts w:cs="Times New Roman"/>
                <w:b/>
                <w:sz w:val="24"/>
                <w:szCs w:val="24"/>
              </w:rPr>
            </w:pPr>
            <w:r w:rsidRPr="00784091">
              <w:rPr>
                <w:rFonts w:cs="Times New Roman"/>
                <w:b/>
                <w:sz w:val="24"/>
                <w:szCs w:val="24"/>
              </w:rPr>
              <w:t>Сумма платежа, руб.</w:t>
            </w:r>
          </w:p>
        </w:tc>
      </w:tr>
      <w:tr w:rsidR="00E8192A" w:rsidRPr="00784091" w14:paraId="1E5648A6"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8A380F8" w14:textId="77777777" w:rsidR="003F10BC" w:rsidRPr="00784091" w:rsidRDefault="0080173A" w:rsidP="005D22B1">
            <w:pPr>
              <w:jc w:val="center"/>
              <w:rPr>
                <w:rFonts w:cs="Times New Roman"/>
                <w:sz w:val="24"/>
                <w:szCs w:val="24"/>
              </w:rPr>
            </w:pPr>
            <w:r w:rsidRPr="00784091">
              <w:rPr>
                <w:rFonts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3978128"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1642DE49" w14:textId="77777777" w:rsidR="003F10BC" w:rsidRPr="00784091" w:rsidRDefault="0080173A" w:rsidP="005D22B1">
            <w:pPr>
              <w:jc w:val="center"/>
              <w:rPr>
                <w:rFonts w:cs="Times New Roman"/>
                <w:sz w:val="24"/>
                <w:szCs w:val="24"/>
              </w:rPr>
            </w:pPr>
            <w:r w:rsidRPr="00784091">
              <w:rPr>
                <w:rFonts w:cs="Times New Roman"/>
                <w:sz w:val="24"/>
                <w:szCs w:val="24"/>
              </w:rPr>
              <w:t>____________________рублей 00 копеек</w:t>
            </w:r>
          </w:p>
        </w:tc>
      </w:tr>
      <w:tr w:rsidR="00E8192A" w:rsidRPr="00784091" w14:paraId="4CA00C1C"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F2DCFA2" w14:textId="77777777" w:rsidR="003F10BC" w:rsidRPr="00784091" w:rsidRDefault="0080173A" w:rsidP="005D22B1">
            <w:pPr>
              <w:jc w:val="center"/>
              <w:rPr>
                <w:rFonts w:cs="Times New Roman"/>
                <w:sz w:val="24"/>
                <w:szCs w:val="24"/>
              </w:rPr>
            </w:pPr>
            <w:r w:rsidRPr="00784091">
              <w:rPr>
                <w:rFonts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B83770E"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D7B4202" w14:textId="77777777" w:rsidR="003F10BC" w:rsidRPr="00784091" w:rsidRDefault="0080173A" w:rsidP="005D22B1">
            <w:pPr>
              <w:jc w:val="center"/>
              <w:rPr>
                <w:rFonts w:cs="Times New Roman"/>
                <w:b/>
                <w:sz w:val="24"/>
                <w:szCs w:val="24"/>
              </w:rPr>
            </w:pPr>
            <w:r w:rsidRPr="00784091">
              <w:rPr>
                <w:rFonts w:cs="Times New Roman"/>
                <w:sz w:val="24"/>
                <w:szCs w:val="24"/>
              </w:rPr>
              <w:t>_____________________рублей 00 копеек</w:t>
            </w:r>
          </w:p>
        </w:tc>
      </w:tr>
      <w:tr w:rsidR="00E8192A" w:rsidRPr="00784091" w14:paraId="7D439056"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FD6FA8" w14:textId="77777777" w:rsidR="003F10BC" w:rsidRPr="00784091" w:rsidRDefault="0080173A" w:rsidP="005D22B1">
            <w:pPr>
              <w:jc w:val="center"/>
              <w:rPr>
                <w:rFonts w:cs="Times New Roman"/>
                <w:sz w:val="24"/>
                <w:szCs w:val="24"/>
              </w:rPr>
            </w:pPr>
            <w:r w:rsidRPr="00784091">
              <w:rPr>
                <w:rFonts w:cs="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FB13F92"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DE09F15" w14:textId="77777777" w:rsidR="003F10BC" w:rsidRPr="00784091" w:rsidRDefault="0080173A" w:rsidP="005D22B1">
            <w:pPr>
              <w:jc w:val="center"/>
              <w:rPr>
                <w:rFonts w:cs="Times New Roman"/>
                <w:b/>
                <w:sz w:val="24"/>
                <w:szCs w:val="24"/>
              </w:rPr>
            </w:pPr>
            <w:r w:rsidRPr="00784091">
              <w:rPr>
                <w:rFonts w:cs="Times New Roman"/>
                <w:sz w:val="24"/>
                <w:szCs w:val="24"/>
              </w:rPr>
              <w:t>____________________  рублей 00 копеек</w:t>
            </w:r>
          </w:p>
        </w:tc>
      </w:tr>
      <w:tr w:rsidR="00E8192A" w:rsidRPr="00784091" w14:paraId="0ED7F2B4"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4053DC9" w14:textId="77777777" w:rsidR="003F10BC" w:rsidRPr="00784091" w:rsidRDefault="0080173A" w:rsidP="005D22B1">
            <w:pPr>
              <w:jc w:val="center"/>
              <w:rPr>
                <w:rFonts w:cs="Times New Roman"/>
                <w:sz w:val="24"/>
                <w:szCs w:val="24"/>
              </w:rPr>
            </w:pPr>
            <w:r w:rsidRPr="00784091">
              <w:rPr>
                <w:rFonts w:cs="Times New Roman"/>
                <w:sz w:val="24"/>
                <w:szCs w:val="24"/>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8201C50"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02EB102B" w14:textId="77777777" w:rsidR="003F10BC" w:rsidRPr="00784091" w:rsidRDefault="0080173A" w:rsidP="005D22B1">
            <w:pPr>
              <w:jc w:val="center"/>
              <w:rPr>
                <w:rFonts w:cs="Times New Roman"/>
                <w:b/>
                <w:sz w:val="24"/>
                <w:szCs w:val="24"/>
              </w:rPr>
            </w:pPr>
            <w:r w:rsidRPr="00784091">
              <w:rPr>
                <w:rFonts w:cs="Times New Roman"/>
                <w:sz w:val="24"/>
                <w:szCs w:val="24"/>
              </w:rPr>
              <w:t>___________________     рублей 00 копеек</w:t>
            </w:r>
          </w:p>
        </w:tc>
      </w:tr>
      <w:tr w:rsidR="00E8192A" w:rsidRPr="00784091" w14:paraId="143687D0"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D8695E6" w14:textId="77777777" w:rsidR="003F10BC" w:rsidRPr="00784091" w:rsidRDefault="0080173A" w:rsidP="005D22B1">
            <w:pPr>
              <w:jc w:val="center"/>
              <w:rPr>
                <w:rFonts w:cs="Times New Roman"/>
                <w:sz w:val="24"/>
                <w:szCs w:val="24"/>
              </w:rPr>
            </w:pPr>
            <w:r w:rsidRPr="00784091">
              <w:rPr>
                <w:rFonts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F314D00"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2163FEE6" w14:textId="77777777" w:rsidR="003F10BC" w:rsidRPr="00784091" w:rsidRDefault="0080173A" w:rsidP="005D22B1">
            <w:pPr>
              <w:jc w:val="center"/>
              <w:rPr>
                <w:rFonts w:cs="Times New Roman"/>
                <w:b/>
                <w:sz w:val="24"/>
                <w:szCs w:val="24"/>
              </w:rPr>
            </w:pPr>
            <w:r w:rsidRPr="00784091">
              <w:rPr>
                <w:rFonts w:cs="Times New Roman"/>
                <w:sz w:val="24"/>
                <w:szCs w:val="24"/>
              </w:rPr>
              <w:t>_____________________ рублей 00 копеек</w:t>
            </w:r>
          </w:p>
        </w:tc>
      </w:tr>
      <w:tr w:rsidR="00E8192A" w:rsidRPr="00784091" w14:paraId="4C408E67"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B04EA44" w14:textId="77777777" w:rsidR="003F10BC" w:rsidRPr="00784091" w:rsidRDefault="0080173A" w:rsidP="005D22B1">
            <w:pPr>
              <w:jc w:val="center"/>
              <w:rPr>
                <w:rFonts w:cs="Times New Roman"/>
                <w:sz w:val="24"/>
                <w:szCs w:val="24"/>
              </w:rPr>
            </w:pPr>
            <w:r w:rsidRPr="00784091">
              <w:rPr>
                <w:rFonts w:cs="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69BF2EA" w14:textId="77777777" w:rsidR="003F10BC" w:rsidRPr="00784091" w:rsidRDefault="003F10BC" w:rsidP="005D22B1">
            <w:pPr>
              <w:jc w:val="cente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7C2EE66" w14:textId="77777777" w:rsidR="003F10BC" w:rsidRPr="00784091" w:rsidRDefault="0080173A" w:rsidP="005D22B1">
            <w:pPr>
              <w:jc w:val="center"/>
              <w:rPr>
                <w:rFonts w:cs="Times New Roman"/>
                <w:b/>
                <w:sz w:val="24"/>
                <w:szCs w:val="24"/>
              </w:rPr>
            </w:pPr>
            <w:r w:rsidRPr="00784091">
              <w:rPr>
                <w:rFonts w:cs="Times New Roman"/>
                <w:sz w:val="24"/>
                <w:szCs w:val="24"/>
              </w:rPr>
              <w:t>_____________________рублей 00 копеек</w:t>
            </w:r>
          </w:p>
        </w:tc>
      </w:tr>
      <w:tr w:rsidR="00E8192A" w:rsidRPr="00784091" w14:paraId="45BF7CFF" w14:textId="77777777" w:rsidTr="00D332F7">
        <w:trPr>
          <w:trHeight w:val="34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3A3ECF8" w14:textId="77777777" w:rsidR="003F10BC" w:rsidRPr="00784091" w:rsidRDefault="0080173A" w:rsidP="005D22B1">
            <w:pPr>
              <w:jc w:val="center"/>
              <w:rPr>
                <w:rFonts w:cs="Times New Roman"/>
                <w:sz w:val="24"/>
                <w:szCs w:val="24"/>
              </w:rPr>
            </w:pPr>
            <w:r w:rsidRPr="00784091">
              <w:rPr>
                <w:rFonts w:cs="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C6C0FC" w14:textId="77777777" w:rsidR="003F10BC" w:rsidRPr="00784091" w:rsidRDefault="003F10BC" w:rsidP="00EE5BE9">
            <w:pPr>
              <w:rPr>
                <w:rFonts w:cs="Times New Roman"/>
                <w:color w:val="auto"/>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hideMark/>
          </w:tcPr>
          <w:p w14:paraId="3DE643B0" w14:textId="77777777" w:rsidR="003F10BC" w:rsidRPr="00784091" w:rsidRDefault="0080173A" w:rsidP="005D22B1">
            <w:pPr>
              <w:jc w:val="center"/>
              <w:rPr>
                <w:rFonts w:cs="Times New Roman"/>
                <w:b/>
                <w:sz w:val="24"/>
                <w:szCs w:val="24"/>
              </w:rPr>
            </w:pPr>
            <w:r w:rsidRPr="00784091">
              <w:rPr>
                <w:rFonts w:cs="Times New Roman"/>
                <w:sz w:val="24"/>
                <w:szCs w:val="24"/>
              </w:rPr>
              <w:t>_____________________рублей 00 копеек</w:t>
            </w:r>
          </w:p>
        </w:tc>
      </w:tr>
      <w:tr w:rsidR="00E8192A" w:rsidRPr="00784091" w14:paraId="1D58D1F5" w14:textId="77777777" w:rsidTr="00D332F7">
        <w:trPr>
          <w:jc w:val="center"/>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E2B161B" w14:textId="77777777" w:rsidR="003F10BC" w:rsidRPr="00784091" w:rsidRDefault="0080173A" w:rsidP="005D22B1">
            <w:pPr>
              <w:jc w:val="center"/>
              <w:rPr>
                <w:rFonts w:cs="Times New Roman"/>
                <w:b/>
                <w:bCs/>
                <w:color w:val="auto"/>
                <w:sz w:val="24"/>
                <w:szCs w:val="24"/>
              </w:rPr>
            </w:pPr>
            <w:r w:rsidRPr="00784091">
              <w:rPr>
                <w:rFonts w:cs="Times New Roman"/>
                <w:b/>
                <w:bCs/>
                <w:color w:val="auto"/>
                <w:sz w:val="24"/>
                <w:szCs w:val="24"/>
              </w:rPr>
              <w:t>ИТОГО:</w:t>
            </w:r>
          </w:p>
        </w:tc>
        <w:tc>
          <w:tcPr>
            <w:tcW w:w="6521" w:type="dxa"/>
            <w:tcBorders>
              <w:top w:val="single" w:sz="4" w:space="0" w:color="auto"/>
              <w:left w:val="single" w:sz="4" w:space="0" w:color="auto"/>
              <w:bottom w:val="single" w:sz="4" w:space="0" w:color="auto"/>
              <w:right w:val="single" w:sz="4" w:space="0" w:color="auto"/>
            </w:tcBorders>
            <w:vAlign w:val="center"/>
            <w:hideMark/>
          </w:tcPr>
          <w:p w14:paraId="35FBF0FC" w14:textId="77777777" w:rsidR="003F10BC" w:rsidRPr="00784091" w:rsidRDefault="0080173A" w:rsidP="005D22B1">
            <w:pPr>
              <w:jc w:val="center"/>
              <w:rPr>
                <w:rFonts w:cs="Times New Roman"/>
                <w:b/>
                <w:bCs/>
                <w:sz w:val="24"/>
                <w:szCs w:val="24"/>
              </w:rPr>
            </w:pPr>
            <w:r w:rsidRPr="00784091">
              <w:rPr>
                <w:rFonts w:cs="Times New Roman"/>
                <w:b/>
                <w:bCs/>
                <w:sz w:val="24"/>
                <w:szCs w:val="24"/>
              </w:rPr>
              <w:t>___________рублей 00 копеек</w:t>
            </w:r>
          </w:p>
        </w:tc>
      </w:tr>
    </w:tbl>
    <w:p w14:paraId="737B78BF" w14:textId="77777777" w:rsidR="003F10BC" w:rsidRPr="00784091" w:rsidRDefault="003F10BC" w:rsidP="005D22B1">
      <w:pPr>
        <w:ind w:firstLine="284"/>
        <w:jc w:val="both"/>
        <w:rPr>
          <w:rFonts w:cs="Times New Roman"/>
          <w:sz w:val="24"/>
          <w:szCs w:val="24"/>
        </w:rPr>
      </w:pPr>
    </w:p>
    <w:p w14:paraId="62D421EF" w14:textId="77777777" w:rsidR="003F10BC" w:rsidRPr="00784091" w:rsidRDefault="003F10BC" w:rsidP="005D22B1">
      <w:pPr>
        <w:ind w:firstLine="284"/>
        <w:jc w:val="both"/>
        <w:rPr>
          <w:rFonts w:cs="Times New Roman"/>
          <w:sz w:val="24"/>
          <w:szCs w:val="24"/>
        </w:rPr>
      </w:pPr>
    </w:p>
    <w:tbl>
      <w:tblPr>
        <w:tblW w:w="0" w:type="auto"/>
        <w:tblLayout w:type="fixed"/>
        <w:tblLook w:val="04A0" w:firstRow="1" w:lastRow="0" w:firstColumn="1" w:lastColumn="0" w:noHBand="0" w:noVBand="1"/>
      </w:tblPr>
      <w:tblGrid>
        <w:gridCol w:w="4800"/>
        <w:gridCol w:w="4771"/>
      </w:tblGrid>
      <w:tr w:rsidR="00E8192A" w:rsidRPr="00784091" w14:paraId="02A54A5C" w14:textId="77777777" w:rsidTr="00B04001">
        <w:tc>
          <w:tcPr>
            <w:tcW w:w="4800" w:type="dxa"/>
            <w:hideMark/>
          </w:tcPr>
          <w:p w14:paraId="7F26B30C" w14:textId="77777777" w:rsidR="003F10BC" w:rsidRPr="00784091" w:rsidRDefault="0080173A" w:rsidP="00EB6487">
            <w:pPr>
              <w:jc w:val="both"/>
              <w:rPr>
                <w:rFonts w:cs="Times New Roman"/>
                <w:b/>
                <w:color w:val="auto"/>
                <w:sz w:val="24"/>
                <w:szCs w:val="24"/>
              </w:rPr>
            </w:pPr>
            <w:r w:rsidRPr="00784091">
              <w:rPr>
                <w:rFonts w:cs="Times New Roman"/>
                <w:b/>
                <w:color w:val="auto"/>
                <w:sz w:val="24"/>
                <w:szCs w:val="24"/>
              </w:rPr>
              <w:t>ОТ ЗАСТРОЙЩИКА:</w:t>
            </w:r>
          </w:p>
          <w:p w14:paraId="0AAFE2C7" w14:textId="77777777" w:rsidR="003F10BC" w:rsidRPr="00784091" w:rsidRDefault="0080173A" w:rsidP="00DD5511">
            <w:pPr>
              <w:keepNext/>
              <w:widowControl/>
              <w:rPr>
                <w:rFonts w:eastAsia="Microsoft Sans Serif" w:cs="Times New Roman"/>
                <w:b/>
                <w:sz w:val="24"/>
                <w:szCs w:val="24"/>
                <w:lang w:bidi="ru-RU"/>
              </w:rPr>
            </w:pPr>
            <w:r w:rsidRPr="00784091">
              <w:rPr>
                <w:rFonts w:eastAsia="Microsoft Sans Serif" w:cs="Times New Roman"/>
                <w:b/>
                <w:sz w:val="24"/>
                <w:szCs w:val="24"/>
                <w:lang w:bidi="ru-RU"/>
              </w:rPr>
              <w:t xml:space="preserve">Директор </w:t>
            </w:r>
          </w:p>
          <w:p w14:paraId="189B92E2" w14:textId="77777777" w:rsidR="003F10BC" w:rsidRPr="00784091" w:rsidRDefault="003F10BC" w:rsidP="005D22B1">
            <w:pPr>
              <w:ind w:firstLine="284"/>
              <w:jc w:val="both"/>
              <w:rPr>
                <w:rFonts w:cs="Times New Roman"/>
                <w:b/>
                <w:color w:val="auto"/>
                <w:sz w:val="24"/>
                <w:szCs w:val="24"/>
              </w:rPr>
            </w:pPr>
          </w:p>
        </w:tc>
        <w:tc>
          <w:tcPr>
            <w:tcW w:w="4771" w:type="dxa"/>
            <w:hideMark/>
          </w:tcPr>
          <w:p w14:paraId="235EB07C" w14:textId="77777777" w:rsidR="003F10BC" w:rsidRPr="00784091" w:rsidRDefault="0080173A" w:rsidP="00EB6487">
            <w:pPr>
              <w:jc w:val="both"/>
              <w:rPr>
                <w:rFonts w:cs="Times New Roman"/>
                <w:b/>
                <w:color w:val="auto"/>
                <w:sz w:val="24"/>
                <w:szCs w:val="24"/>
              </w:rPr>
            </w:pPr>
            <w:r w:rsidRPr="00784091">
              <w:rPr>
                <w:rFonts w:cs="Times New Roman"/>
                <w:b/>
                <w:color w:val="auto"/>
                <w:sz w:val="24"/>
                <w:szCs w:val="24"/>
              </w:rPr>
              <w:t>УЧАСТНИК:</w:t>
            </w:r>
          </w:p>
        </w:tc>
      </w:tr>
      <w:tr w:rsidR="00E8192A" w:rsidRPr="00784091" w14:paraId="246AE13A" w14:textId="77777777" w:rsidTr="00B04001">
        <w:tc>
          <w:tcPr>
            <w:tcW w:w="4800" w:type="dxa"/>
          </w:tcPr>
          <w:p w14:paraId="1A225F93" w14:textId="77777777" w:rsidR="003F10BC" w:rsidRPr="00784091" w:rsidRDefault="003F10BC" w:rsidP="005D22B1">
            <w:pPr>
              <w:ind w:firstLine="284"/>
              <w:rPr>
                <w:rFonts w:cs="Times New Roman"/>
                <w:b/>
                <w:color w:val="auto"/>
                <w:sz w:val="24"/>
                <w:szCs w:val="24"/>
              </w:rPr>
            </w:pPr>
          </w:p>
          <w:p w14:paraId="33B94E11" w14:textId="77777777" w:rsidR="003F10BC" w:rsidRPr="00784091" w:rsidRDefault="0080173A" w:rsidP="00EB6487">
            <w:pPr>
              <w:rPr>
                <w:rFonts w:cs="Times New Roman"/>
                <w:b/>
                <w:color w:val="auto"/>
                <w:sz w:val="24"/>
                <w:szCs w:val="24"/>
              </w:rPr>
            </w:pPr>
            <w:r w:rsidRPr="00784091">
              <w:rPr>
                <w:rFonts w:cs="Times New Roman"/>
                <w:b/>
                <w:color w:val="auto"/>
                <w:sz w:val="24"/>
                <w:szCs w:val="24"/>
              </w:rPr>
              <w:t>_________________ Д.С. Чечкин</w:t>
            </w:r>
          </w:p>
        </w:tc>
        <w:tc>
          <w:tcPr>
            <w:tcW w:w="4771" w:type="dxa"/>
          </w:tcPr>
          <w:p w14:paraId="66F4AD7A" w14:textId="77777777" w:rsidR="003F10BC" w:rsidRPr="00784091" w:rsidRDefault="003F10BC" w:rsidP="005D22B1">
            <w:pPr>
              <w:ind w:firstLine="284"/>
              <w:jc w:val="right"/>
              <w:rPr>
                <w:rFonts w:cs="Times New Roman"/>
                <w:b/>
                <w:color w:val="auto"/>
                <w:sz w:val="24"/>
                <w:szCs w:val="24"/>
                <w:lang w:val="en-US"/>
              </w:rPr>
            </w:pPr>
          </w:p>
          <w:p w14:paraId="53B01037" w14:textId="48BF272E" w:rsidR="003F10BC" w:rsidRPr="00784091" w:rsidRDefault="0080173A" w:rsidP="00EB6487">
            <w:pPr>
              <w:rPr>
                <w:rFonts w:cs="Times New Roman"/>
                <w:b/>
                <w:color w:val="auto"/>
                <w:sz w:val="24"/>
                <w:szCs w:val="24"/>
              </w:rPr>
            </w:pPr>
            <w:r w:rsidRPr="00784091">
              <w:rPr>
                <w:rFonts w:cs="Times New Roman"/>
                <w:b/>
                <w:color w:val="auto"/>
                <w:sz w:val="24"/>
                <w:szCs w:val="24"/>
                <w:lang w:val="en-US"/>
              </w:rPr>
              <w:t>_</w:t>
            </w:r>
            <w:r w:rsidRPr="00784091">
              <w:rPr>
                <w:rFonts w:cs="Times New Roman"/>
                <w:b/>
                <w:bCs/>
                <w:color w:val="auto"/>
                <w:sz w:val="24"/>
                <w:szCs w:val="24"/>
                <w:lang w:val="en-US"/>
              </w:rPr>
              <w:t xml:space="preserve">____________________ </w:t>
            </w:r>
          </w:p>
        </w:tc>
      </w:tr>
      <w:tr w:rsidR="00E8192A" w14:paraId="593A40DB" w14:textId="77777777" w:rsidTr="00B04001">
        <w:tc>
          <w:tcPr>
            <w:tcW w:w="4800" w:type="dxa"/>
            <w:hideMark/>
          </w:tcPr>
          <w:p w14:paraId="334F4058" w14:textId="77777777" w:rsidR="003F10BC" w:rsidRPr="00784091" w:rsidRDefault="0080173A" w:rsidP="005D22B1">
            <w:pPr>
              <w:ind w:firstLine="284"/>
              <w:jc w:val="both"/>
              <w:rPr>
                <w:rFonts w:cs="Times New Roman"/>
                <w:color w:val="auto"/>
                <w:sz w:val="24"/>
                <w:szCs w:val="24"/>
              </w:rPr>
            </w:pPr>
            <w:bookmarkStart w:id="24" w:name="_Hlk111542724"/>
            <w:r w:rsidRPr="00784091">
              <w:rPr>
                <w:rFonts w:cs="Times New Roman"/>
                <w:color w:val="auto"/>
                <w:sz w:val="24"/>
                <w:szCs w:val="24"/>
              </w:rPr>
              <w:t>М. П.</w:t>
            </w:r>
            <w:bookmarkEnd w:id="24"/>
          </w:p>
        </w:tc>
        <w:tc>
          <w:tcPr>
            <w:tcW w:w="4771" w:type="dxa"/>
          </w:tcPr>
          <w:p w14:paraId="02643462" w14:textId="77777777" w:rsidR="003F10BC" w:rsidRPr="00784091" w:rsidRDefault="003F10BC" w:rsidP="005D22B1">
            <w:pPr>
              <w:ind w:firstLine="284"/>
              <w:jc w:val="both"/>
              <w:rPr>
                <w:rFonts w:cs="Times New Roman"/>
                <w:color w:val="auto"/>
                <w:sz w:val="24"/>
                <w:szCs w:val="24"/>
              </w:rPr>
            </w:pPr>
          </w:p>
        </w:tc>
      </w:tr>
    </w:tbl>
    <w:p w14:paraId="2AD706AD" w14:textId="77777777" w:rsidR="003F10BC" w:rsidRPr="009C7BAA" w:rsidRDefault="003F10BC" w:rsidP="005D22B1">
      <w:pPr>
        <w:ind w:firstLine="284"/>
        <w:jc w:val="center"/>
        <w:rPr>
          <w:rFonts w:cs="Times New Roman"/>
          <w:sz w:val="24"/>
          <w:szCs w:val="24"/>
        </w:rPr>
      </w:pPr>
    </w:p>
    <w:p w14:paraId="1627E1A8" w14:textId="77777777" w:rsidR="003F10BC" w:rsidRPr="009C7BAA" w:rsidRDefault="003F10BC" w:rsidP="003B0B96">
      <w:pPr>
        <w:pStyle w:val="af3"/>
        <w:rPr>
          <w:sz w:val="24"/>
          <w:szCs w:val="24"/>
        </w:rPr>
      </w:pPr>
    </w:p>
    <w:p w14:paraId="1308B676" w14:textId="77777777" w:rsidR="003F10BC" w:rsidRPr="009C7BAA" w:rsidRDefault="003F10BC" w:rsidP="003B0B96">
      <w:pPr>
        <w:pStyle w:val="af3"/>
        <w:rPr>
          <w:sz w:val="24"/>
          <w:szCs w:val="24"/>
        </w:rPr>
      </w:pPr>
    </w:p>
    <w:sectPr w:rsidR="003F10BC" w:rsidRPr="009C7BAA" w:rsidSect="00EB6487">
      <w:footerReference w:type="even" r:id="rId14"/>
      <w:footerReference w:type="default" r:id="rId15"/>
      <w:footerReference w:type="first" r:id="rId16"/>
      <w:type w:val="nextColumn"/>
      <w:pgSz w:w="11907" w:h="16840" w:code="9"/>
      <w:pgMar w:top="709" w:right="709" w:bottom="851" w:left="1134"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96059" w14:textId="77777777" w:rsidR="00EB63FC" w:rsidRDefault="00EB63FC">
      <w:r>
        <w:separator/>
      </w:r>
    </w:p>
  </w:endnote>
  <w:endnote w:type="continuationSeparator" w:id="0">
    <w:p w14:paraId="7AE143E3" w14:textId="77777777" w:rsidR="00EB63FC" w:rsidRDefault="00EB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23CA" w14:textId="77777777" w:rsidR="003F10BC" w:rsidRDefault="0080173A"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1665E07D" w14:textId="77777777" w:rsidR="003F10BC" w:rsidRDefault="003F10BC" w:rsidP="0095278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77FA7" w14:textId="0E46C48B" w:rsidR="003F10BC" w:rsidRDefault="0080173A"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83ADB">
      <w:rPr>
        <w:rStyle w:val="a5"/>
        <w:noProof/>
      </w:rPr>
      <w:t>23</w:t>
    </w:r>
    <w:r>
      <w:rPr>
        <w:rStyle w:val="a5"/>
      </w:rPr>
      <w:fldChar w:fldCharType="end"/>
    </w:r>
  </w:p>
  <w:p w14:paraId="55DD33A3" w14:textId="2F373645" w:rsidR="003F10BC" w:rsidRDefault="00FD7A0E" w:rsidP="00EB6487">
    <w:pPr>
      <w:pStyle w:val="a3"/>
    </w:pPr>
    <w:r>
      <w:t>Застройщик: ______________                                                  Участник: 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C5F3" w14:textId="4E383CC4" w:rsidR="003F10BC" w:rsidRPr="008F029E" w:rsidRDefault="00FD7A0E">
    <w:pPr>
      <w:pStyle w:val="a3"/>
    </w:pPr>
    <w:r>
      <w:t>Застройщик: ______________                                                  Участник: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7241" w14:textId="77777777" w:rsidR="00EB63FC" w:rsidRDefault="00EB63FC">
      <w:r>
        <w:separator/>
      </w:r>
    </w:p>
  </w:footnote>
  <w:footnote w:type="continuationSeparator" w:id="0">
    <w:p w14:paraId="1DA4F7AC" w14:textId="77777777" w:rsidR="00EB63FC" w:rsidRDefault="00EB6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04AF072"/>
    <w:lvl w:ilvl="0">
      <w:numFmt w:val="bullet"/>
      <w:lvlText w:val="*"/>
      <w:lvlJc w:val="left"/>
    </w:lvl>
  </w:abstractNum>
  <w:abstractNum w:abstractNumId="1" w15:restartNumberingAfterBreak="0">
    <w:nsid w:val="004E4F0B"/>
    <w:multiLevelType w:val="singleLevel"/>
    <w:tmpl w:val="41FA8800"/>
    <w:lvl w:ilvl="0">
      <w:start w:val="3"/>
      <w:numFmt w:val="decimal"/>
      <w:lvlText w:val="1.%1."/>
      <w:legacy w:legacy="1" w:legacySpace="0" w:legacyIndent="394"/>
      <w:lvlJc w:val="left"/>
      <w:rPr>
        <w:rFonts w:ascii="Times New Roman" w:hAnsi="Times New Roman" w:cs="Times New Roman" w:hint="default"/>
      </w:rPr>
    </w:lvl>
  </w:abstractNum>
  <w:abstractNum w:abstractNumId="2" w15:restartNumberingAfterBreak="0">
    <w:nsid w:val="01D3315F"/>
    <w:multiLevelType w:val="singleLevel"/>
    <w:tmpl w:val="A754B10C"/>
    <w:lvl w:ilvl="0">
      <w:start w:val="4"/>
      <w:numFmt w:val="decimal"/>
      <w:lvlText w:val="6.%1."/>
      <w:legacy w:legacy="1" w:legacySpace="0" w:legacyIndent="543"/>
      <w:lvlJc w:val="left"/>
      <w:rPr>
        <w:rFonts w:ascii="Times New Roman" w:hAnsi="Times New Roman" w:cs="Times New Roman" w:hint="default"/>
      </w:rPr>
    </w:lvl>
  </w:abstractNum>
  <w:abstractNum w:abstractNumId="3" w15:restartNumberingAfterBreak="0">
    <w:nsid w:val="088D2DE7"/>
    <w:multiLevelType w:val="singleLevel"/>
    <w:tmpl w:val="5178E298"/>
    <w:lvl w:ilvl="0">
      <w:start w:val="3"/>
      <w:numFmt w:val="decimal"/>
      <w:lvlText w:val="4.%1."/>
      <w:legacy w:legacy="1" w:legacySpace="0" w:legacyIndent="428"/>
      <w:lvlJc w:val="left"/>
      <w:rPr>
        <w:rFonts w:ascii="Times New Roman" w:hAnsi="Times New Roman" w:cs="Times New Roman" w:hint="default"/>
      </w:rPr>
    </w:lvl>
  </w:abstractNum>
  <w:abstractNum w:abstractNumId="4" w15:restartNumberingAfterBreak="0">
    <w:nsid w:val="099D0526"/>
    <w:multiLevelType w:val="multilevel"/>
    <w:tmpl w:val="A74EFD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C8A3C11"/>
    <w:multiLevelType w:val="multilevel"/>
    <w:tmpl w:val="11C4D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CE27BEA"/>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E00B4E"/>
    <w:multiLevelType w:val="singleLevel"/>
    <w:tmpl w:val="BA3627C6"/>
    <w:lvl w:ilvl="0">
      <w:start w:val="1"/>
      <w:numFmt w:val="decimal"/>
      <w:lvlText w:val="2.2.%1."/>
      <w:legacy w:legacy="1" w:legacySpace="0" w:legacyIndent="600"/>
      <w:lvlJc w:val="left"/>
      <w:rPr>
        <w:rFonts w:ascii="Times New Roman" w:hAnsi="Times New Roman" w:cs="Times New Roman" w:hint="default"/>
      </w:rPr>
    </w:lvl>
  </w:abstractNum>
  <w:abstractNum w:abstractNumId="8" w15:restartNumberingAfterBreak="0">
    <w:nsid w:val="1F59435F"/>
    <w:multiLevelType w:val="singleLevel"/>
    <w:tmpl w:val="B6348F5E"/>
    <w:lvl w:ilvl="0">
      <w:start w:val="2"/>
      <w:numFmt w:val="decimal"/>
      <w:lvlText w:val="3.%1."/>
      <w:legacy w:legacy="1" w:legacySpace="0" w:legacyIndent="399"/>
      <w:lvlJc w:val="left"/>
      <w:rPr>
        <w:rFonts w:ascii="Times New Roman" w:hAnsi="Times New Roman" w:cs="Times New Roman" w:hint="default"/>
      </w:rPr>
    </w:lvl>
  </w:abstractNum>
  <w:abstractNum w:abstractNumId="9" w15:restartNumberingAfterBreak="0">
    <w:nsid w:val="21335577"/>
    <w:multiLevelType w:val="multilevel"/>
    <w:tmpl w:val="089A4552"/>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CE112D"/>
    <w:multiLevelType w:val="hybridMultilevel"/>
    <w:tmpl w:val="6AB28DE0"/>
    <w:lvl w:ilvl="0" w:tplc="9F9CA634">
      <w:start w:val="1"/>
      <w:numFmt w:val="decimal"/>
      <w:lvlText w:val="%1."/>
      <w:lvlJc w:val="left"/>
      <w:pPr>
        <w:ind w:left="1069" w:hanging="360"/>
      </w:pPr>
      <w:rPr>
        <w:rFonts w:hint="default"/>
      </w:rPr>
    </w:lvl>
    <w:lvl w:ilvl="1" w:tplc="841A8312" w:tentative="1">
      <w:start w:val="1"/>
      <w:numFmt w:val="lowerLetter"/>
      <w:lvlText w:val="%2."/>
      <w:lvlJc w:val="left"/>
      <w:pPr>
        <w:ind w:left="1789" w:hanging="360"/>
      </w:pPr>
    </w:lvl>
    <w:lvl w:ilvl="2" w:tplc="BEC4F386" w:tentative="1">
      <w:start w:val="1"/>
      <w:numFmt w:val="lowerRoman"/>
      <w:lvlText w:val="%3."/>
      <w:lvlJc w:val="right"/>
      <w:pPr>
        <w:ind w:left="2509" w:hanging="180"/>
      </w:pPr>
    </w:lvl>
    <w:lvl w:ilvl="3" w:tplc="01E03026" w:tentative="1">
      <w:start w:val="1"/>
      <w:numFmt w:val="decimal"/>
      <w:lvlText w:val="%4."/>
      <w:lvlJc w:val="left"/>
      <w:pPr>
        <w:ind w:left="3229" w:hanging="360"/>
      </w:pPr>
    </w:lvl>
    <w:lvl w:ilvl="4" w:tplc="763668A2" w:tentative="1">
      <w:start w:val="1"/>
      <w:numFmt w:val="lowerLetter"/>
      <w:lvlText w:val="%5."/>
      <w:lvlJc w:val="left"/>
      <w:pPr>
        <w:ind w:left="3949" w:hanging="360"/>
      </w:pPr>
    </w:lvl>
    <w:lvl w:ilvl="5" w:tplc="A6E2CC9A" w:tentative="1">
      <w:start w:val="1"/>
      <w:numFmt w:val="lowerRoman"/>
      <w:lvlText w:val="%6."/>
      <w:lvlJc w:val="right"/>
      <w:pPr>
        <w:ind w:left="4669" w:hanging="180"/>
      </w:pPr>
    </w:lvl>
    <w:lvl w:ilvl="6" w:tplc="C5668DC8" w:tentative="1">
      <w:start w:val="1"/>
      <w:numFmt w:val="decimal"/>
      <w:lvlText w:val="%7."/>
      <w:lvlJc w:val="left"/>
      <w:pPr>
        <w:ind w:left="5389" w:hanging="360"/>
      </w:pPr>
    </w:lvl>
    <w:lvl w:ilvl="7" w:tplc="BF22F5EC" w:tentative="1">
      <w:start w:val="1"/>
      <w:numFmt w:val="lowerLetter"/>
      <w:lvlText w:val="%8."/>
      <w:lvlJc w:val="left"/>
      <w:pPr>
        <w:ind w:left="6109" w:hanging="360"/>
      </w:pPr>
    </w:lvl>
    <w:lvl w:ilvl="8" w:tplc="01766BE0" w:tentative="1">
      <w:start w:val="1"/>
      <w:numFmt w:val="lowerRoman"/>
      <w:lvlText w:val="%9."/>
      <w:lvlJc w:val="right"/>
      <w:pPr>
        <w:ind w:left="6829" w:hanging="180"/>
      </w:pPr>
    </w:lvl>
  </w:abstractNum>
  <w:abstractNum w:abstractNumId="11" w15:restartNumberingAfterBreak="0">
    <w:nsid w:val="23EF4FAE"/>
    <w:multiLevelType w:val="multilevel"/>
    <w:tmpl w:val="3E38609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108"/>
        </w:tabs>
        <w:ind w:left="1108" w:hanging="540"/>
      </w:pPr>
      <w:rPr>
        <w:rFonts w:ascii="Times New Roman" w:hAnsi="Times New Roman" w:cs="Times New Roman" w:hint="default"/>
        <w:b/>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9450289"/>
    <w:multiLevelType w:val="hybridMultilevel"/>
    <w:tmpl w:val="EC4A6B9A"/>
    <w:lvl w:ilvl="0" w:tplc="814CA8C4">
      <w:start w:val="1"/>
      <w:numFmt w:val="decimal"/>
      <w:lvlText w:val="%1."/>
      <w:lvlJc w:val="left"/>
      <w:pPr>
        <w:ind w:left="360" w:hanging="360"/>
      </w:pPr>
    </w:lvl>
    <w:lvl w:ilvl="1" w:tplc="F6CA4E4E" w:tentative="1">
      <w:start w:val="1"/>
      <w:numFmt w:val="lowerLetter"/>
      <w:lvlText w:val="%2."/>
      <w:lvlJc w:val="left"/>
      <w:pPr>
        <w:ind w:left="1080" w:hanging="360"/>
      </w:pPr>
    </w:lvl>
    <w:lvl w:ilvl="2" w:tplc="84205AD2" w:tentative="1">
      <w:start w:val="1"/>
      <w:numFmt w:val="lowerRoman"/>
      <w:lvlText w:val="%3."/>
      <w:lvlJc w:val="right"/>
      <w:pPr>
        <w:ind w:left="1800" w:hanging="180"/>
      </w:pPr>
    </w:lvl>
    <w:lvl w:ilvl="3" w:tplc="8EDAB5AE" w:tentative="1">
      <w:start w:val="1"/>
      <w:numFmt w:val="decimal"/>
      <w:lvlText w:val="%4."/>
      <w:lvlJc w:val="left"/>
      <w:pPr>
        <w:ind w:left="2520" w:hanging="360"/>
      </w:pPr>
    </w:lvl>
    <w:lvl w:ilvl="4" w:tplc="7AB88550" w:tentative="1">
      <w:start w:val="1"/>
      <w:numFmt w:val="lowerLetter"/>
      <w:lvlText w:val="%5."/>
      <w:lvlJc w:val="left"/>
      <w:pPr>
        <w:ind w:left="3240" w:hanging="360"/>
      </w:pPr>
    </w:lvl>
    <w:lvl w:ilvl="5" w:tplc="D880491C" w:tentative="1">
      <w:start w:val="1"/>
      <w:numFmt w:val="lowerRoman"/>
      <w:lvlText w:val="%6."/>
      <w:lvlJc w:val="right"/>
      <w:pPr>
        <w:ind w:left="3960" w:hanging="180"/>
      </w:pPr>
    </w:lvl>
    <w:lvl w:ilvl="6" w:tplc="047A21C0" w:tentative="1">
      <w:start w:val="1"/>
      <w:numFmt w:val="decimal"/>
      <w:lvlText w:val="%7."/>
      <w:lvlJc w:val="left"/>
      <w:pPr>
        <w:ind w:left="4680" w:hanging="360"/>
      </w:pPr>
    </w:lvl>
    <w:lvl w:ilvl="7" w:tplc="1318E160" w:tentative="1">
      <w:start w:val="1"/>
      <w:numFmt w:val="lowerLetter"/>
      <w:lvlText w:val="%8."/>
      <w:lvlJc w:val="left"/>
      <w:pPr>
        <w:ind w:left="5400" w:hanging="360"/>
      </w:pPr>
    </w:lvl>
    <w:lvl w:ilvl="8" w:tplc="E440ED2C" w:tentative="1">
      <w:start w:val="1"/>
      <w:numFmt w:val="lowerRoman"/>
      <w:lvlText w:val="%9."/>
      <w:lvlJc w:val="right"/>
      <w:pPr>
        <w:ind w:left="6120" w:hanging="180"/>
      </w:pPr>
    </w:lvl>
  </w:abstractNum>
  <w:abstractNum w:abstractNumId="13" w15:restartNumberingAfterBreak="0">
    <w:nsid w:val="2A500964"/>
    <w:multiLevelType w:val="multilevel"/>
    <w:tmpl w:val="36908F90"/>
    <w:lvl w:ilvl="0">
      <w:start w:val="1"/>
      <w:numFmt w:val="decimal"/>
      <w:lvlText w:val="%1."/>
      <w:lvlJc w:val="left"/>
      <w:pPr>
        <w:ind w:left="1170" w:hanging="1170"/>
      </w:pPr>
    </w:lvl>
    <w:lvl w:ilvl="1">
      <w:start w:val="1"/>
      <w:numFmt w:val="decimal"/>
      <w:lvlText w:val="%1.%2."/>
      <w:lvlJc w:val="left"/>
      <w:pPr>
        <w:ind w:left="2021" w:hanging="1170"/>
      </w:pPr>
    </w:lvl>
    <w:lvl w:ilvl="2">
      <w:start w:val="1"/>
      <w:numFmt w:val="decimal"/>
      <w:lvlText w:val="%1.%2.%3."/>
      <w:lvlJc w:val="left"/>
      <w:pPr>
        <w:ind w:left="2588" w:hanging="1170"/>
      </w:pPr>
    </w:lvl>
    <w:lvl w:ilvl="3">
      <w:start w:val="1"/>
      <w:numFmt w:val="decimal"/>
      <w:lvlText w:val="%1.%2.%3.%4."/>
      <w:lvlJc w:val="left"/>
      <w:pPr>
        <w:ind w:left="3297" w:hanging="1170"/>
      </w:pPr>
    </w:lvl>
    <w:lvl w:ilvl="4">
      <w:start w:val="1"/>
      <w:numFmt w:val="decimal"/>
      <w:lvlText w:val="%1.%2.%3.%4.%5."/>
      <w:lvlJc w:val="left"/>
      <w:pPr>
        <w:ind w:left="4006" w:hanging="1170"/>
      </w:pPr>
    </w:lvl>
    <w:lvl w:ilvl="5">
      <w:start w:val="1"/>
      <w:numFmt w:val="decimal"/>
      <w:lvlText w:val="%1.%2.%3.%4.%5.%6."/>
      <w:lvlJc w:val="left"/>
      <w:pPr>
        <w:ind w:left="4715" w:hanging="117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16E070B"/>
    <w:multiLevelType w:val="singleLevel"/>
    <w:tmpl w:val="A2B44E64"/>
    <w:lvl w:ilvl="0">
      <w:start w:val="1"/>
      <w:numFmt w:val="decimal"/>
      <w:lvlText w:val="4.4.%1."/>
      <w:legacy w:legacy="1" w:legacySpace="0" w:legacyIndent="653"/>
      <w:lvlJc w:val="left"/>
      <w:rPr>
        <w:rFonts w:ascii="Times New Roman" w:hAnsi="Times New Roman" w:cs="Times New Roman" w:hint="default"/>
      </w:rPr>
    </w:lvl>
  </w:abstractNum>
  <w:abstractNum w:abstractNumId="15" w15:restartNumberingAfterBreak="0">
    <w:nsid w:val="38C651A1"/>
    <w:multiLevelType w:val="multilevel"/>
    <w:tmpl w:val="AA30A4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99A079F"/>
    <w:multiLevelType w:val="singleLevel"/>
    <w:tmpl w:val="3B106552"/>
    <w:lvl w:ilvl="0">
      <w:start w:val="1"/>
      <w:numFmt w:val="decimal"/>
      <w:lvlText w:val="8.%1."/>
      <w:legacy w:legacy="1" w:legacySpace="0" w:legacyIndent="412"/>
      <w:lvlJc w:val="left"/>
      <w:rPr>
        <w:rFonts w:ascii="Times New Roman" w:hAnsi="Times New Roman" w:cs="Times New Roman" w:hint="default"/>
      </w:rPr>
    </w:lvl>
  </w:abstractNum>
  <w:abstractNum w:abstractNumId="17" w15:restartNumberingAfterBreak="0">
    <w:nsid w:val="3CFF3A7A"/>
    <w:multiLevelType w:val="singleLevel"/>
    <w:tmpl w:val="28743E18"/>
    <w:lvl w:ilvl="0">
      <w:start w:val="6"/>
      <w:numFmt w:val="decimal"/>
      <w:lvlText w:val="8.%1."/>
      <w:legacy w:legacy="1" w:legacySpace="0" w:legacyIndent="379"/>
      <w:lvlJc w:val="left"/>
      <w:rPr>
        <w:rFonts w:ascii="Times New Roman" w:hAnsi="Times New Roman" w:cs="Times New Roman" w:hint="default"/>
      </w:rPr>
    </w:lvl>
  </w:abstractNum>
  <w:abstractNum w:abstractNumId="18" w15:restartNumberingAfterBreak="0">
    <w:nsid w:val="485067AB"/>
    <w:multiLevelType w:val="hybridMultilevel"/>
    <w:tmpl w:val="0CF208DC"/>
    <w:lvl w:ilvl="0" w:tplc="8130A198">
      <w:start w:val="1"/>
      <w:numFmt w:val="bullet"/>
      <w:lvlText w:val=""/>
      <w:lvlJc w:val="left"/>
      <w:pPr>
        <w:ind w:left="720" w:hanging="360"/>
      </w:pPr>
      <w:rPr>
        <w:rFonts w:ascii="Symbol" w:hAnsi="Symbol" w:hint="default"/>
      </w:rPr>
    </w:lvl>
    <w:lvl w:ilvl="1" w:tplc="DE4A424A">
      <w:start w:val="1"/>
      <w:numFmt w:val="bullet"/>
      <w:lvlText w:val="o"/>
      <w:lvlJc w:val="left"/>
      <w:pPr>
        <w:ind w:left="1440" w:hanging="360"/>
      </w:pPr>
      <w:rPr>
        <w:rFonts w:ascii="Courier New" w:hAnsi="Courier New" w:cs="Courier New" w:hint="default"/>
      </w:rPr>
    </w:lvl>
    <w:lvl w:ilvl="2" w:tplc="7660AE1A">
      <w:numFmt w:val="bullet"/>
      <w:lvlText w:val="-"/>
      <w:lvlJc w:val="left"/>
      <w:pPr>
        <w:ind w:left="2160" w:hanging="360"/>
      </w:pPr>
      <w:rPr>
        <w:rFonts w:ascii="Times New Roman" w:eastAsia="Times New Roman" w:hAnsi="Times New Roman" w:cs="Times New Roman" w:hint="default"/>
      </w:rPr>
    </w:lvl>
    <w:lvl w:ilvl="3" w:tplc="89F26CC0" w:tentative="1">
      <w:start w:val="1"/>
      <w:numFmt w:val="bullet"/>
      <w:lvlText w:val=""/>
      <w:lvlJc w:val="left"/>
      <w:pPr>
        <w:ind w:left="2880" w:hanging="360"/>
      </w:pPr>
      <w:rPr>
        <w:rFonts w:ascii="Symbol" w:hAnsi="Symbol" w:hint="default"/>
      </w:rPr>
    </w:lvl>
    <w:lvl w:ilvl="4" w:tplc="67B4F560" w:tentative="1">
      <w:start w:val="1"/>
      <w:numFmt w:val="bullet"/>
      <w:lvlText w:val="o"/>
      <w:lvlJc w:val="left"/>
      <w:pPr>
        <w:ind w:left="3600" w:hanging="360"/>
      </w:pPr>
      <w:rPr>
        <w:rFonts w:ascii="Courier New" w:hAnsi="Courier New" w:cs="Courier New" w:hint="default"/>
      </w:rPr>
    </w:lvl>
    <w:lvl w:ilvl="5" w:tplc="147E93BE" w:tentative="1">
      <w:start w:val="1"/>
      <w:numFmt w:val="bullet"/>
      <w:lvlText w:val=""/>
      <w:lvlJc w:val="left"/>
      <w:pPr>
        <w:ind w:left="4320" w:hanging="360"/>
      </w:pPr>
      <w:rPr>
        <w:rFonts w:ascii="Wingdings" w:hAnsi="Wingdings" w:hint="default"/>
      </w:rPr>
    </w:lvl>
    <w:lvl w:ilvl="6" w:tplc="535424FC" w:tentative="1">
      <w:start w:val="1"/>
      <w:numFmt w:val="bullet"/>
      <w:lvlText w:val=""/>
      <w:lvlJc w:val="left"/>
      <w:pPr>
        <w:ind w:left="5040" w:hanging="360"/>
      </w:pPr>
      <w:rPr>
        <w:rFonts w:ascii="Symbol" w:hAnsi="Symbol" w:hint="default"/>
      </w:rPr>
    </w:lvl>
    <w:lvl w:ilvl="7" w:tplc="41D02E9C" w:tentative="1">
      <w:start w:val="1"/>
      <w:numFmt w:val="bullet"/>
      <w:lvlText w:val="o"/>
      <w:lvlJc w:val="left"/>
      <w:pPr>
        <w:ind w:left="5760" w:hanging="360"/>
      </w:pPr>
      <w:rPr>
        <w:rFonts w:ascii="Courier New" w:hAnsi="Courier New" w:cs="Courier New" w:hint="default"/>
      </w:rPr>
    </w:lvl>
    <w:lvl w:ilvl="8" w:tplc="6E6A5566" w:tentative="1">
      <w:start w:val="1"/>
      <w:numFmt w:val="bullet"/>
      <w:lvlText w:val=""/>
      <w:lvlJc w:val="left"/>
      <w:pPr>
        <w:ind w:left="6480" w:hanging="360"/>
      </w:pPr>
      <w:rPr>
        <w:rFonts w:ascii="Wingdings" w:hAnsi="Wingdings" w:hint="default"/>
      </w:rPr>
    </w:lvl>
  </w:abstractNum>
  <w:abstractNum w:abstractNumId="19" w15:restartNumberingAfterBreak="0">
    <w:nsid w:val="495D2782"/>
    <w:multiLevelType w:val="hybridMultilevel"/>
    <w:tmpl w:val="BBB0E874"/>
    <w:lvl w:ilvl="0" w:tplc="355A0AD0">
      <w:start w:val="1"/>
      <w:numFmt w:val="bullet"/>
      <w:lvlText w:val="˗"/>
      <w:lvlJc w:val="left"/>
      <w:pPr>
        <w:ind w:left="1800" w:hanging="360"/>
      </w:pPr>
      <w:rPr>
        <w:rFonts w:ascii="Times New Roman" w:hAnsi="Times New Roman" w:cs="Times New Roman" w:hint="default"/>
      </w:rPr>
    </w:lvl>
    <w:lvl w:ilvl="1" w:tplc="512EC802" w:tentative="1">
      <w:start w:val="1"/>
      <w:numFmt w:val="bullet"/>
      <w:lvlText w:val="o"/>
      <w:lvlJc w:val="left"/>
      <w:pPr>
        <w:ind w:left="2520" w:hanging="360"/>
      </w:pPr>
      <w:rPr>
        <w:rFonts w:ascii="Courier New" w:hAnsi="Courier New" w:cs="Courier New" w:hint="default"/>
      </w:rPr>
    </w:lvl>
    <w:lvl w:ilvl="2" w:tplc="88468F26" w:tentative="1">
      <w:start w:val="1"/>
      <w:numFmt w:val="bullet"/>
      <w:lvlText w:val=""/>
      <w:lvlJc w:val="left"/>
      <w:pPr>
        <w:ind w:left="3240" w:hanging="360"/>
      </w:pPr>
      <w:rPr>
        <w:rFonts w:ascii="Wingdings" w:hAnsi="Wingdings" w:hint="default"/>
      </w:rPr>
    </w:lvl>
    <w:lvl w:ilvl="3" w:tplc="4E8267CE" w:tentative="1">
      <w:start w:val="1"/>
      <w:numFmt w:val="bullet"/>
      <w:lvlText w:val=""/>
      <w:lvlJc w:val="left"/>
      <w:pPr>
        <w:ind w:left="3960" w:hanging="360"/>
      </w:pPr>
      <w:rPr>
        <w:rFonts w:ascii="Symbol" w:hAnsi="Symbol" w:hint="default"/>
      </w:rPr>
    </w:lvl>
    <w:lvl w:ilvl="4" w:tplc="BA9C73B4" w:tentative="1">
      <w:start w:val="1"/>
      <w:numFmt w:val="bullet"/>
      <w:lvlText w:val="o"/>
      <w:lvlJc w:val="left"/>
      <w:pPr>
        <w:ind w:left="4680" w:hanging="360"/>
      </w:pPr>
      <w:rPr>
        <w:rFonts w:ascii="Courier New" w:hAnsi="Courier New" w:cs="Courier New" w:hint="default"/>
      </w:rPr>
    </w:lvl>
    <w:lvl w:ilvl="5" w:tplc="5C523C86" w:tentative="1">
      <w:start w:val="1"/>
      <w:numFmt w:val="bullet"/>
      <w:lvlText w:val=""/>
      <w:lvlJc w:val="left"/>
      <w:pPr>
        <w:ind w:left="5400" w:hanging="360"/>
      </w:pPr>
      <w:rPr>
        <w:rFonts w:ascii="Wingdings" w:hAnsi="Wingdings" w:hint="default"/>
      </w:rPr>
    </w:lvl>
    <w:lvl w:ilvl="6" w:tplc="410CF8C8" w:tentative="1">
      <w:start w:val="1"/>
      <w:numFmt w:val="bullet"/>
      <w:lvlText w:val=""/>
      <w:lvlJc w:val="left"/>
      <w:pPr>
        <w:ind w:left="6120" w:hanging="360"/>
      </w:pPr>
      <w:rPr>
        <w:rFonts w:ascii="Symbol" w:hAnsi="Symbol" w:hint="default"/>
      </w:rPr>
    </w:lvl>
    <w:lvl w:ilvl="7" w:tplc="9AAC220A" w:tentative="1">
      <w:start w:val="1"/>
      <w:numFmt w:val="bullet"/>
      <w:lvlText w:val="o"/>
      <w:lvlJc w:val="left"/>
      <w:pPr>
        <w:ind w:left="6840" w:hanging="360"/>
      </w:pPr>
      <w:rPr>
        <w:rFonts w:ascii="Courier New" w:hAnsi="Courier New" w:cs="Courier New" w:hint="default"/>
      </w:rPr>
    </w:lvl>
    <w:lvl w:ilvl="8" w:tplc="2F8C69B4" w:tentative="1">
      <w:start w:val="1"/>
      <w:numFmt w:val="bullet"/>
      <w:lvlText w:val=""/>
      <w:lvlJc w:val="left"/>
      <w:pPr>
        <w:ind w:left="7560" w:hanging="360"/>
      </w:pPr>
      <w:rPr>
        <w:rFonts w:ascii="Wingdings" w:hAnsi="Wingdings" w:hint="default"/>
      </w:rPr>
    </w:lvl>
  </w:abstractNum>
  <w:abstractNum w:abstractNumId="20" w15:restartNumberingAfterBreak="0">
    <w:nsid w:val="49772121"/>
    <w:multiLevelType w:val="hybridMultilevel"/>
    <w:tmpl w:val="F8C8C2D2"/>
    <w:lvl w:ilvl="0" w:tplc="0EDED754">
      <w:start w:val="1"/>
      <w:numFmt w:val="decimal"/>
      <w:lvlText w:val="%1)"/>
      <w:lvlJc w:val="left"/>
      <w:pPr>
        <w:ind w:left="720" w:hanging="360"/>
      </w:pPr>
      <w:rPr>
        <w:rFonts w:hint="default"/>
        <w:b w:val="0"/>
      </w:rPr>
    </w:lvl>
    <w:lvl w:ilvl="1" w:tplc="5CF45F5C" w:tentative="1">
      <w:start w:val="1"/>
      <w:numFmt w:val="lowerLetter"/>
      <w:lvlText w:val="%2."/>
      <w:lvlJc w:val="left"/>
      <w:pPr>
        <w:ind w:left="1440" w:hanging="360"/>
      </w:pPr>
    </w:lvl>
    <w:lvl w:ilvl="2" w:tplc="BCDCD192" w:tentative="1">
      <w:start w:val="1"/>
      <w:numFmt w:val="lowerRoman"/>
      <w:lvlText w:val="%3."/>
      <w:lvlJc w:val="right"/>
      <w:pPr>
        <w:ind w:left="2160" w:hanging="180"/>
      </w:pPr>
    </w:lvl>
    <w:lvl w:ilvl="3" w:tplc="64E882BE" w:tentative="1">
      <w:start w:val="1"/>
      <w:numFmt w:val="decimal"/>
      <w:lvlText w:val="%4."/>
      <w:lvlJc w:val="left"/>
      <w:pPr>
        <w:ind w:left="2880" w:hanging="360"/>
      </w:pPr>
    </w:lvl>
    <w:lvl w:ilvl="4" w:tplc="199CCA92" w:tentative="1">
      <w:start w:val="1"/>
      <w:numFmt w:val="lowerLetter"/>
      <w:lvlText w:val="%5."/>
      <w:lvlJc w:val="left"/>
      <w:pPr>
        <w:ind w:left="3600" w:hanging="360"/>
      </w:pPr>
    </w:lvl>
    <w:lvl w:ilvl="5" w:tplc="ED987F62" w:tentative="1">
      <w:start w:val="1"/>
      <w:numFmt w:val="lowerRoman"/>
      <w:lvlText w:val="%6."/>
      <w:lvlJc w:val="right"/>
      <w:pPr>
        <w:ind w:left="4320" w:hanging="180"/>
      </w:pPr>
    </w:lvl>
    <w:lvl w:ilvl="6" w:tplc="7708EC98" w:tentative="1">
      <w:start w:val="1"/>
      <w:numFmt w:val="decimal"/>
      <w:lvlText w:val="%7."/>
      <w:lvlJc w:val="left"/>
      <w:pPr>
        <w:ind w:left="5040" w:hanging="360"/>
      </w:pPr>
    </w:lvl>
    <w:lvl w:ilvl="7" w:tplc="040CB676" w:tentative="1">
      <w:start w:val="1"/>
      <w:numFmt w:val="lowerLetter"/>
      <w:lvlText w:val="%8."/>
      <w:lvlJc w:val="left"/>
      <w:pPr>
        <w:ind w:left="5760" w:hanging="360"/>
      </w:pPr>
    </w:lvl>
    <w:lvl w:ilvl="8" w:tplc="65060AEA" w:tentative="1">
      <w:start w:val="1"/>
      <w:numFmt w:val="lowerRoman"/>
      <w:lvlText w:val="%9."/>
      <w:lvlJc w:val="right"/>
      <w:pPr>
        <w:ind w:left="6480" w:hanging="180"/>
      </w:pPr>
    </w:lvl>
  </w:abstractNum>
  <w:abstractNum w:abstractNumId="21" w15:restartNumberingAfterBreak="0">
    <w:nsid w:val="4A7D6206"/>
    <w:multiLevelType w:val="singleLevel"/>
    <w:tmpl w:val="7E40C5CE"/>
    <w:lvl w:ilvl="0">
      <w:start w:val="1"/>
      <w:numFmt w:val="decimal"/>
      <w:lvlText w:val="1.%1."/>
      <w:legacy w:legacy="1" w:legacySpace="0" w:legacyIndent="403"/>
      <w:lvlJc w:val="left"/>
      <w:rPr>
        <w:rFonts w:ascii="Times New Roman" w:hAnsi="Times New Roman" w:cs="Times New Roman" w:hint="default"/>
      </w:rPr>
    </w:lvl>
  </w:abstractNum>
  <w:abstractNum w:abstractNumId="22"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52472BA2"/>
    <w:multiLevelType w:val="singleLevel"/>
    <w:tmpl w:val="589E10DE"/>
    <w:lvl w:ilvl="0">
      <w:start w:val="6"/>
      <w:numFmt w:val="decimal"/>
      <w:lvlText w:val="6.%1."/>
      <w:legacy w:legacy="1" w:legacySpace="0" w:legacyIndent="456"/>
      <w:lvlJc w:val="left"/>
      <w:rPr>
        <w:rFonts w:ascii="Times New Roman" w:hAnsi="Times New Roman" w:cs="Times New Roman" w:hint="default"/>
      </w:rPr>
    </w:lvl>
  </w:abstractNum>
  <w:abstractNum w:abstractNumId="24" w15:restartNumberingAfterBreak="0">
    <w:nsid w:val="55C229CA"/>
    <w:multiLevelType w:val="singleLevel"/>
    <w:tmpl w:val="AAF295C2"/>
    <w:lvl w:ilvl="0">
      <w:start w:val="5"/>
      <w:numFmt w:val="decimal"/>
      <w:lvlText w:val="3.%1."/>
      <w:legacy w:legacy="1" w:legacySpace="0" w:legacyIndent="432"/>
      <w:lvlJc w:val="left"/>
      <w:rPr>
        <w:rFonts w:ascii="Times New Roman" w:hAnsi="Times New Roman" w:cs="Times New Roman" w:hint="default"/>
      </w:rPr>
    </w:lvl>
  </w:abstractNum>
  <w:abstractNum w:abstractNumId="25" w15:restartNumberingAfterBreak="0">
    <w:nsid w:val="57854624"/>
    <w:multiLevelType w:val="multilevel"/>
    <w:tmpl w:val="3E1ABA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7331C1"/>
    <w:multiLevelType w:val="multilevel"/>
    <w:tmpl w:val="92F422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0"/>
        </w:tabs>
        <w:ind w:left="107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ADA2966"/>
    <w:multiLevelType w:val="multilevel"/>
    <w:tmpl w:val="B45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09723A"/>
    <w:multiLevelType w:val="hybridMultilevel"/>
    <w:tmpl w:val="BD3ADF9A"/>
    <w:lvl w:ilvl="0" w:tplc="E5C8DDAE">
      <w:start w:val="1"/>
      <w:numFmt w:val="bullet"/>
      <w:lvlText w:val=""/>
      <w:lvlJc w:val="left"/>
      <w:pPr>
        <w:tabs>
          <w:tab w:val="num" w:pos="720"/>
        </w:tabs>
        <w:ind w:left="720" w:hanging="360"/>
      </w:pPr>
      <w:rPr>
        <w:rFonts w:ascii="Symbol" w:hAnsi="Symbol" w:hint="default"/>
        <w:color w:val="auto"/>
      </w:rPr>
    </w:lvl>
    <w:lvl w:ilvl="1" w:tplc="0E6A402C" w:tentative="1">
      <w:start w:val="1"/>
      <w:numFmt w:val="bullet"/>
      <w:lvlText w:val="o"/>
      <w:lvlJc w:val="left"/>
      <w:pPr>
        <w:tabs>
          <w:tab w:val="num" w:pos="1440"/>
        </w:tabs>
        <w:ind w:left="1440" w:hanging="360"/>
      </w:pPr>
      <w:rPr>
        <w:rFonts w:ascii="Courier New" w:hAnsi="Courier New" w:cs="Arial" w:hint="default"/>
      </w:rPr>
    </w:lvl>
    <w:lvl w:ilvl="2" w:tplc="23C00652" w:tentative="1">
      <w:start w:val="1"/>
      <w:numFmt w:val="bullet"/>
      <w:lvlText w:val=""/>
      <w:lvlJc w:val="left"/>
      <w:pPr>
        <w:tabs>
          <w:tab w:val="num" w:pos="2160"/>
        </w:tabs>
        <w:ind w:left="2160" w:hanging="360"/>
      </w:pPr>
      <w:rPr>
        <w:rFonts w:ascii="Wingdings" w:hAnsi="Wingdings" w:hint="default"/>
      </w:rPr>
    </w:lvl>
    <w:lvl w:ilvl="3" w:tplc="BB52E402" w:tentative="1">
      <w:start w:val="1"/>
      <w:numFmt w:val="bullet"/>
      <w:lvlText w:val=""/>
      <w:lvlJc w:val="left"/>
      <w:pPr>
        <w:tabs>
          <w:tab w:val="num" w:pos="2880"/>
        </w:tabs>
        <w:ind w:left="2880" w:hanging="360"/>
      </w:pPr>
      <w:rPr>
        <w:rFonts w:ascii="Symbol" w:hAnsi="Symbol" w:hint="default"/>
      </w:rPr>
    </w:lvl>
    <w:lvl w:ilvl="4" w:tplc="BFB64E44" w:tentative="1">
      <w:start w:val="1"/>
      <w:numFmt w:val="bullet"/>
      <w:lvlText w:val="o"/>
      <w:lvlJc w:val="left"/>
      <w:pPr>
        <w:tabs>
          <w:tab w:val="num" w:pos="3600"/>
        </w:tabs>
        <w:ind w:left="3600" w:hanging="360"/>
      </w:pPr>
      <w:rPr>
        <w:rFonts w:ascii="Courier New" w:hAnsi="Courier New" w:cs="Arial" w:hint="default"/>
      </w:rPr>
    </w:lvl>
    <w:lvl w:ilvl="5" w:tplc="D9CCE342" w:tentative="1">
      <w:start w:val="1"/>
      <w:numFmt w:val="bullet"/>
      <w:lvlText w:val=""/>
      <w:lvlJc w:val="left"/>
      <w:pPr>
        <w:tabs>
          <w:tab w:val="num" w:pos="4320"/>
        </w:tabs>
        <w:ind w:left="4320" w:hanging="360"/>
      </w:pPr>
      <w:rPr>
        <w:rFonts w:ascii="Wingdings" w:hAnsi="Wingdings" w:hint="default"/>
      </w:rPr>
    </w:lvl>
    <w:lvl w:ilvl="6" w:tplc="16D41276" w:tentative="1">
      <w:start w:val="1"/>
      <w:numFmt w:val="bullet"/>
      <w:lvlText w:val=""/>
      <w:lvlJc w:val="left"/>
      <w:pPr>
        <w:tabs>
          <w:tab w:val="num" w:pos="5040"/>
        </w:tabs>
        <w:ind w:left="5040" w:hanging="360"/>
      </w:pPr>
      <w:rPr>
        <w:rFonts w:ascii="Symbol" w:hAnsi="Symbol" w:hint="default"/>
      </w:rPr>
    </w:lvl>
    <w:lvl w:ilvl="7" w:tplc="9592675E" w:tentative="1">
      <w:start w:val="1"/>
      <w:numFmt w:val="bullet"/>
      <w:lvlText w:val="o"/>
      <w:lvlJc w:val="left"/>
      <w:pPr>
        <w:tabs>
          <w:tab w:val="num" w:pos="5760"/>
        </w:tabs>
        <w:ind w:left="5760" w:hanging="360"/>
      </w:pPr>
      <w:rPr>
        <w:rFonts w:ascii="Courier New" w:hAnsi="Courier New" w:cs="Arial" w:hint="default"/>
      </w:rPr>
    </w:lvl>
    <w:lvl w:ilvl="8" w:tplc="06765B0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F83520"/>
    <w:multiLevelType w:val="singleLevel"/>
    <w:tmpl w:val="92568D7A"/>
    <w:lvl w:ilvl="0">
      <w:start w:val="1"/>
      <w:numFmt w:val="decimal"/>
      <w:lvlText w:val="4.1.%1."/>
      <w:legacy w:legacy="1" w:legacySpace="0" w:legacyIndent="596"/>
      <w:lvlJc w:val="left"/>
      <w:rPr>
        <w:rFonts w:ascii="Times New Roman" w:hAnsi="Times New Roman" w:cs="Times New Roman" w:hint="default"/>
      </w:rPr>
    </w:lvl>
  </w:abstractNum>
  <w:abstractNum w:abstractNumId="30" w15:restartNumberingAfterBreak="0">
    <w:nsid w:val="66C71E57"/>
    <w:multiLevelType w:val="multilevel"/>
    <w:tmpl w:val="EDC66AB4"/>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BDA4AE0"/>
    <w:multiLevelType w:val="multilevel"/>
    <w:tmpl w:val="F0942274"/>
    <w:lvl w:ilvl="0">
      <w:start w:val="1"/>
      <w:numFmt w:val="decimal"/>
      <w:lvlText w:val="%1."/>
      <w:lvlJc w:val="left"/>
      <w:rPr>
        <w:rFonts w:ascii="Times New Roman" w:eastAsia="Microsoft Sans Serif" w:hAnsi="Times New Roman" w:cs="Times New Roman"/>
        <w:b/>
        <w:bCs/>
        <w:i w:val="0"/>
        <w:iCs w:val="0"/>
        <w:smallCaps w:val="0"/>
        <w:strike w:val="0"/>
        <w:color w:val="000000"/>
        <w:spacing w:val="0"/>
        <w:w w:val="100"/>
        <w:position w:val="0"/>
        <w:sz w:val="25"/>
        <w:szCs w:val="2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F60834"/>
    <w:multiLevelType w:val="singleLevel"/>
    <w:tmpl w:val="EBB40A28"/>
    <w:lvl w:ilvl="0">
      <w:start w:val="5"/>
      <w:numFmt w:val="decimal"/>
      <w:lvlText w:val="4.%1."/>
      <w:legacy w:legacy="1" w:legacySpace="0" w:legacyIndent="581"/>
      <w:lvlJc w:val="left"/>
      <w:rPr>
        <w:rFonts w:ascii="Times New Roman" w:hAnsi="Times New Roman" w:cs="Times New Roman" w:hint="default"/>
      </w:rPr>
    </w:lvl>
  </w:abstractNum>
  <w:abstractNum w:abstractNumId="33" w15:restartNumberingAfterBreak="0">
    <w:nsid w:val="6C78149D"/>
    <w:multiLevelType w:val="multilevel"/>
    <w:tmpl w:val="E3DC34EC"/>
    <w:lvl w:ilvl="0">
      <w:start w:val="1"/>
      <w:numFmt w:val="decimal"/>
      <w:lvlText w:val="%1."/>
      <w:lvlJc w:val="left"/>
      <w:pPr>
        <w:ind w:left="4330" w:hanging="360"/>
      </w:pPr>
      <w:rPr>
        <w:rFonts w:hint="default"/>
      </w:rPr>
    </w:lvl>
    <w:lvl w:ilvl="1">
      <w:start w:val="1"/>
      <w:numFmt w:val="decimal"/>
      <w:isLgl/>
      <w:lvlText w:val="%2."/>
      <w:lvlJc w:val="left"/>
      <w:pPr>
        <w:ind w:left="4015" w:hanging="405"/>
      </w:pPr>
      <w:rPr>
        <w:rFonts w:ascii="Times New Roman" w:eastAsia="Times New Roman" w:hAnsi="Times New Roman" w:cs="Times New Roman"/>
      </w:rPr>
    </w:lvl>
    <w:lvl w:ilvl="2">
      <w:start w:val="1"/>
      <w:numFmt w:val="decimal"/>
      <w:isLgl/>
      <w:lvlText w:val="%1.%2.%3."/>
      <w:lvlJc w:val="left"/>
      <w:pPr>
        <w:ind w:left="5050" w:hanging="720"/>
      </w:pPr>
      <w:rPr>
        <w:rFonts w:hint="default"/>
      </w:rPr>
    </w:lvl>
    <w:lvl w:ilvl="3">
      <w:start w:val="1"/>
      <w:numFmt w:val="decimal"/>
      <w:isLgl/>
      <w:lvlText w:val="%1.%2.%3.%4."/>
      <w:lvlJc w:val="left"/>
      <w:pPr>
        <w:ind w:left="5230" w:hanging="720"/>
      </w:pPr>
      <w:rPr>
        <w:rFonts w:hint="default"/>
      </w:rPr>
    </w:lvl>
    <w:lvl w:ilvl="4">
      <w:start w:val="1"/>
      <w:numFmt w:val="decimal"/>
      <w:isLgl/>
      <w:lvlText w:val="%1.%2.%3.%4.%5."/>
      <w:lvlJc w:val="left"/>
      <w:pPr>
        <w:ind w:left="5770" w:hanging="1080"/>
      </w:pPr>
      <w:rPr>
        <w:rFonts w:hint="default"/>
      </w:rPr>
    </w:lvl>
    <w:lvl w:ilvl="5">
      <w:start w:val="1"/>
      <w:numFmt w:val="decimal"/>
      <w:isLgl/>
      <w:lvlText w:val="%1.%2.%3.%4.%5.%6."/>
      <w:lvlJc w:val="left"/>
      <w:pPr>
        <w:ind w:left="5950" w:hanging="1080"/>
      </w:pPr>
      <w:rPr>
        <w:rFonts w:hint="default"/>
      </w:rPr>
    </w:lvl>
    <w:lvl w:ilvl="6">
      <w:start w:val="1"/>
      <w:numFmt w:val="decimal"/>
      <w:isLgl/>
      <w:lvlText w:val="%1.%2.%3.%4.%5.%6.%7."/>
      <w:lvlJc w:val="left"/>
      <w:pPr>
        <w:ind w:left="6490" w:hanging="1440"/>
      </w:pPr>
      <w:rPr>
        <w:rFonts w:hint="default"/>
      </w:rPr>
    </w:lvl>
    <w:lvl w:ilvl="7">
      <w:start w:val="1"/>
      <w:numFmt w:val="decimal"/>
      <w:isLgl/>
      <w:lvlText w:val="%1.%2.%3.%4.%5.%6.%7.%8."/>
      <w:lvlJc w:val="left"/>
      <w:pPr>
        <w:ind w:left="6670" w:hanging="1440"/>
      </w:pPr>
      <w:rPr>
        <w:rFonts w:hint="default"/>
      </w:rPr>
    </w:lvl>
    <w:lvl w:ilvl="8">
      <w:start w:val="1"/>
      <w:numFmt w:val="decimal"/>
      <w:isLgl/>
      <w:lvlText w:val="%1.%2.%3.%4.%5.%6.%7.%8.%9."/>
      <w:lvlJc w:val="left"/>
      <w:pPr>
        <w:ind w:left="7210" w:hanging="1800"/>
      </w:pPr>
      <w:rPr>
        <w:rFonts w:hint="default"/>
      </w:rPr>
    </w:lvl>
  </w:abstractNum>
  <w:abstractNum w:abstractNumId="34" w15:restartNumberingAfterBreak="0">
    <w:nsid w:val="743E5277"/>
    <w:multiLevelType w:val="multilevel"/>
    <w:tmpl w:val="D8ACC44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sz w:val="20"/>
      </w:rPr>
    </w:lvl>
    <w:lvl w:ilvl="2">
      <w:start w:val="1"/>
      <w:numFmt w:val="bullet"/>
      <w:lvlText w:val=""/>
      <w:lvlJc w:val="left"/>
      <w:pPr>
        <w:ind w:left="1080" w:hanging="720"/>
      </w:pPr>
      <w:rPr>
        <w:rFonts w:ascii="Symbol" w:hAnsi="Symbol"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35" w15:restartNumberingAfterBreak="0">
    <w:nsid w:val="75464262"/>
    <w:multiLevelType w:val="singleLevel"/>
    <w:tmpl w:val="C1A0BC66"/>
    <w:lvl w:ilvl="0">
      <w:start w:val="4"/>
      <w:numFmt w:val="decimal"/>
      <w:lvlText w:val="4.1.%1."/>
      <w:legacy w:legacy="1" w:legacySpace="0" w:legacyIndent="662"/>
      <w:lvlJc w:val="left"/>
      <w:rPr>
        <w:rFonts w:ascii="Times New Roman" w:hAnsi="Times New Roman" w:cs="Times New Roman" w:hint="default"/>
      </w:rPr>
    </w:lvl>
  </w:abstractNum>
  <w:abstractNum w:abstractNumId="36" w15:restartNumberingAfterBreak="0">
    <w:nsid w:val="7D4461E5"/>
    <w:multiLevelType w:val="multilevel"/>
    <w:tmpl w:val="346442D8"/>
    <w:lvl w:ilvl="0">
      <w:start w:val="1"/>
      <w:numFmt w:val="decimal"/>
      <w:lvlText w:val="%1."/>
      <w:lvlJc w:val="left"/>
      <w:pPr>
        <w:ind w:left="6079" w:hanging="975"/>
      </w:pPr>
      <w:rPr>
        <w:rFonts w:hint="default"/>
      </w:rPr>
    </w:lvl>
    <w:lvl w:ilvl="1">
      <w:start w:val="1"/>
      <w:numFmt w:val="decimal"/>
      <w:isLgl/>
      <w:lvlText w:val="%1.%2."/>
      <w:lvlJc w:val="left"/>
      <w:pPr>
        <w:ind w:left="5464" w:hanging="36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184" w:hanging="108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544" w:hanging="1440"/>
      </w:pPr>
      <w:rPr>
        <w:rFonts w:hint="default"/>
      </w:rPr>
    </w:lvl>
  </w:abstractNum>
  <w:abstractNum w:abstractNumId="37" w15:restartNumberingAfterBreak="0">
    <w:nsid w:val="7DCD75F1"/>
    <w:multiLevelType w:val="singleLevel"/>
    <w:tmpl w:val="C68EE51E"/>
    <w:lvl w:ilvl="0">
      <w:start w:val="1"/>
      <w:numFmt w:val="decimal"/>
      <w:lvlText w:val="2.%1."/>
      <w:legacy w:legacy="1" w:legacySpace="0" w:legacyIndent="427"/>
      <w:lvlJc w:val="left"/>
      <w:rPr>
        <w:rFonts w:ascii="Times New Roman" w:hAnsi="Times New Roman" w:cs="Times New Roman" w:hint="default"/>
      </w:rPr>
    </w:lvl>
  </w:abstractNum>
  <w:num w:numId="1" w16cid:durableId="127672622">
    <w:abstractNumId w:val="21"/>
  </w:num>
  <w:num w:numId="2" w16cid:durableId="11030435">
    <w:abstractNumId w:val="1"/>
  </w:num>
  <w:num w:numId="3" w16cid:durableId="1223444506">
    <w:abstractNumId w:val="0"/>
    <w:lvlOverride w:ilvl="0">
      <w:lvl w:ilvl="0">
        <w:start w:val="1"/>
        <w:numFmt w:val="bullet"/>
        <w:lvlText w:val="-"/>
        <w:legacy w:legacy="1" w:legacySpace="0" w:legacyIndent="134"/>
        <w:lvlJc w:val="left"/>
        <w:rPr>
          <w:rFonts w:ascii="Times New Roman" w:hAnsi="Times New Roman" w:cs="Times New Roman" w:hint="default"/>
        </w:rPr>
      </w:lvl>
    </w:lvlOverride>
  </w:num>
  <w:num w:numId="4" w16cid:durableId="1060178111">
    <w:abstractNumId w:val="37"/>
  </w:num>
  <w:num w:numId="5" w16cid:durableId="838279024">
    <w:abstractNumId w:val="7"/>
  </w:num>
  <w:num w:numId="6" w16cid:durableId="273633567">
    <w:abstractNumId w:val="8"/>
  </w:num>
  <w:num w:numId="7" w16cid:durableId="1582981588">
    <w:abstractNumId w:val="24"/>
  </w:num>
  <w:num w:numId="8" w16cid:durableId="734744189">
    <w:abstractNumId w:val="29"/>
  </w:num>
  <w:num w:numId="9" w16cid:durableId="1479692238">
    <w:abstractNumId w:val="35"/>
  </w:num>
  <w:num w:numId="10" w16cid:durableId="633145156">
    <w:abstractNumId w:val="3"/>
  </w:num>
  <w:num w:numId="11" w16cid:durableId="1334449516">
    <w:abstractNumId w:val="14"/>
  </w:num>
  <w:num w:numId="12" w16cid:durableId="795873481">
    <w:abstractNumId w:val="32"/>
  </w:num>
  <w:num w:numId="13" w16cid:durableId="396560038">
    <w:abstractNumId w:val="2"/>
  </w:num>
  <w:num w:numId="14" w16cid:durableId="2135587707">
    <w:abstractNumId w:val="23"/>
  </w:num>
  <w:num w:numId="15" w16cid:durableId="201480218">
    <w:abstractNumId w:val="16"/>
  </w:num>
  <w:num w:numId="16" w16cid:durableId="2025394900">
    <w:abstractNumId w:val="17"/>
  </w:num>
  <w:num w:numId="17" w16cid:durableId="974480543">
    <w:abstractNumId w:val="5"/>
  </w:num>
  <w:num w:numId="18" w16cid:durableId="1249656211">
    <w:abstractNumId w:val="15"/>
  </w:num>
  <w:num w:numId="19" w16cid:durableId="1516307766">
    <w:abstractNumId w:val="28"/>
  </w:num>
  <w:num w:numId="20" w16cid:durableId="512768559">
    <w:abstractNumId w:val="9"/>
  </w:num>
  <w:num w:numId="21" w16cid:durableId="1928726080">
    <w:abstractNumId w:val="36"/>
  </w:num>
  <w:num w:numId="22" w16cid:durableId="1126854274">
    <w:abstractNumId w:val="18"/>
  </w:num>
  <w:num w:numId="23" w16cid:durableId="1531187368">
    <w:abstractNumId w:val="19"/>
  </w:num>
  <w:num w:numId="24" w16cid:durableId="877623520">
    <w:abstractNumId w:val="33"/>
  </w:num>
  <w:num w:numId="25" w16cid:durableId="1263103905">
    <w:abstractNumId w:val="10"/>
  </w:num>
  <w:num w:numId="26" w16cid:durableId="1021248901">
    <w:abstractNumId w:val="12"/>
  </w:num>
  <w:num w:numId="27" w16cid:durableId="901524305">
    <w:abstractNumId w:val="34"/>
  </w:num>
  <w:num w:numId="28" w16cid:durableId="780690544">
    <w:abstractNumId w:val="25"/>
  </w:num>
  <w:num w:numId="29" w16cid:durableId="1382709220">
    <w:abstractNumId w:val="30"/>
  </w:num>
  <w:num w:numId="30" w16cid:durableId="89352571">
    <w:abstractNumId w:val="26"/>
  </w:num>
  <w:num w:numId="31" w16cid:durableId="964117007">
    <w:abstractNumId w:val="4"/>
  </w:num>
  <w:num w:numId="32" w16cid:durableId="1289359000">
    <w:abstractNumId w:val="11"/>
  </w:num>
  <w:num w:numId="33" w16cid:durableId="1961300001">
    <w:abstractNumId w:val="27"/>
  </w:num>
  <w:num w:numId="34" w16cid:durableId="496766554">
    <w:abstractNumId w:val="22"/>
  </w:num>
  <w:num w:numId="35" w16cid:durableId="2029482069">
    <w:abstractNumId w:val="20"/>
  </w:num>
  <w:num w:numId="36" w16cid:durableId="1779984569">
    <w:abstractNumId w:val="6"/>
  </w:num>
  <w:num w:numId="37" w16cid:durableId="2036226821">
    <w:abstractNumId w:val="31"/>
  </w:num>
  <w:num w:numId="38" w16cid:durableId="1299650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92A"/>
    <w:rsid w:val="0005695C"/>
    <w:rsid w:val="000D1DD9"/>
    <w:rsid w:val="0010788D"/>
    <w:rsid w:val="00234D2E"/>
    <w:rsid w:val="00274CE6"/>
    <w:rsid w:val="00283ADB"/>
    <w:rsid w:val="002D66CE"/>
    <w:rsid w:val="00387A47"/>
    <w:rsid w:val="003937D1"/>
    <w:rsid w:val="003C5262"/>
    <w:rsid w:val="003F10BC"/>
    <w:rsid w:val="004375B3"/>
    <w:rsid w:val="00454458"/>
    <w:rsid w:val="006236EE"/>
    <w:rsid w:val="00715D9F"/>
    <w:rsid w:val="00784091"/>
    <w:rsid w:val="00786FD1"/>
    <w:rsid w:val="007E6EA1"/>
    <w:rsid w:val="0080173A"/>
    <w:rsid w:val="008377DB"/>
    <w:rsid w:val="0085298B"/>
    <w:rsid w:val="008C0F6E"/>
    <w:rsid w:val="009344D0"/>
    <w:rsid w:val="009714FF"/>
    <w:rsid w:val="00973737"/>
    <w:rsid w:val="00997803"/>
    <w:rsid w:val="00A33A89"/>
    <w:rsid w:val="00A87E59"/>
    <w:rsid w:val="00AB5C67"/>
    <w:rsid w:val="00AC7B6F"/>
    <w:rsid w:val="00B04001"/>
    <w:rsid w:val="00B86051"/>
    <w:rsid w:val="00B97E28"/>
    <w:rsid w:val="00BE3B84"/>
    <w:rsid w:val="00C008EB"/>
    <w:rsid w:val="00C66DCD"/>
    <w:rsid w:val="00CE0B7E"/>
    <w:rsid w:val="00D57E92"/>
    <w:rsid w:val="00E17636"/>
    <w:rsid w:val="00E222C3"/>
    <w:rsid w:val="00E8192A"/>
    <w:rsid w:val="00E82AE9"/>
    <w:rsid w:val="00EA540C"/>
    <w:rsid w:val="00EB63FC"/>
    <w:rsid w:val="00EB6487"/>
    <w:rsid w:val="00F06871"/>
    <w:rsid w:val="00F2596A"/>
    <w:rsid w:val="00F7435C"/>
    <w:rsid w:val="00FD7A0E"/>
    <w:rsid w:val="00FF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0E09C6"/>
  <w15:docId w15:val="{A8375D4F-ABA9-4534-8920-02B0923E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2B1"/>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uiPriority w:val="99"/>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00">
    <w:name w:val="Без интервала1_0"/>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aff5">
    <w:name w:val="По умолчанию"/>
    <w:rsid w:val="00553060"/>
    <w:pPr>
      <w:pBdr>
        <w:top w:val="nil"/>
        <w:left w:val="nil"/>
        <w:bottom w:val="nil"/>
        <w:right w:val="nil"/>
        <w:between w:val="nil"/>
      </w:pBdr>
    </w:pPr>
    <w:rPr>
      <w:rFonts w:ascii="Helvetica" w:eastAsia="Arial Unicode MS" w:hAnsi="Helvetica" w:cs="Arial Unicode MS"/>
      <w:color w:val="000000"/>
      <w:sz w:val="22"/>
      <w:szCs w:val="22"/>
      <w:bdr w:val="nil"/>
    </w:rPr>
  </w:style>
  <w:style w:type="character" w:customStyle="1" w:styleId="aff6">
    <w:name w:val="Основной текст_"/>
    <w:link w:val="12"/>
    <w:rsid w:val="006B2FEF"/>
  </w:style>
  <w:style w:type="paragraph" w:customStyle="1" w:styleId="12">
    <w:name w:val="Основной текст1"/>
    <w:basedOn w:val="a"/>
    <w:link w:val="aff6"/>
    <w:rsid w:val="006B2FEF"/>
    <w:pPr>
      <w:autoSpaceDE/>
      <w:autoSpaceDN/>
      <w:adjustRightInd/>
      <w:spacing w:after="120"/>
    </w:pPr>
    <w:rPr>
      <w:rFonts w:cs="Times New Roman"/>
      <w:color w:val="auto"/>
      <w:sz w:val="20"/>
      <w:szCs w:val="20"/>
    </w:rPr>
  </w:style>
  <w:style w:type="paragraph" w:customStyle="1" w:styleId="ConsNormal">
    <w:name w:val="ConsNormal"/>
    <w:rsid w:val="006115CA"/>
    <w:pPr>
      <w:widowControl w:val="0"/>
      <w:autoSpaceDE w:val="0"/>
      <w:autoSpaceDN w:val="0"/>
      <w:adjustRightInd w:val="0"/>
      <w:ind w:firstLine="720"/>
    </w:pPr>
    <w:rPr>
      <w:rFonts w:ascii="Arial" w:eastAsia="SimSun" w:hAnsi="Arial" w:cs="Arial"/>
      <w:lang w:eastAsia="zh-CN"/>
    </w:rPr>
  </w:style>
  <w:style w:type="character" w:customStyle="1" w:styleId="ucoz-forum-post">
    <w:name w:val="ucoz-forum-post"/>
    <w:rsid w:val="006115CA"/>
  </w:style>
  <w:style w:type="character" w:customStyle="1" w:styleId="13">
    <w:name w:val="Неразрешенное упоминание1"/>
    <w:uiPriority w:val="99"/>
    <w:semiHidden/>
    <w:unhideWhenUsed/>
    <w:rsid w:val="00110FA9"/>
    <w:rPr>
      <w:color w:val="605E5C"/>
      <w:shd w:val="clear" w:color="auto" w:fill="E1DFDD"/>
    </w:rPr>
  </w:style>
  <w:style w:type="paragraph" w:styleId="aff7">
    <w:name w:val="Normal (Web)"/>
    <w:basedOn w:val="a"/>
    <w:uiPriority w:val="99"/>
    <w:semiHidden/>
    <w:unhideWhenUsed/>
    <w:rsid w:val="00F7435C"/>
    <w:pPr>
      <w:widowControl/>
      <w:autoSpaceDE/>
      <w:autoSpaceDN/>
      <w:adjustRightInd/>
      <w:spacing w:before="100" w:beforeAutospacing="1" w:after="100" w:afterAutospacing="1"/>
    </w:pPr>
    <w:rPr>
      <w:rFonts w:cs="Times New Roman"/>
      <w:color w:val="auto"/>
      <w:sz w:val="24"/>
      <w:szCs w:val="24"/>
    </w:rPr>
  </w:style>
  <w:style w:type="character" w:customStyle="1" w:styleId="27">
    <w:name w:val="Неразрешенное упоминание2"/>
    <w:basedOn w:val="a0"/>
    <w:uiPriority w:val="99"/>
    <w:semiHidden/>
    <w:unhideWhenUsed/>
    <w:rsid w:val="0083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5330">
      <w:bodyDiv w:val="1"/>
      <w:marLeft w:val="0"/>
      <w:marRight w:val="0"/>
      <w:marTop w:val="0"/>
      <w:marBottom w:val="0"/>
      <w:divBdr>
        <w:top w:val="none" w:sz="0" w:space="0" w:color="auto"/>
        <w:left w:val="none" w:sz="0" w:space="0" w:color="auto"/>
        <w:bottom w:val="none" w:sz="0" w:space="0" w:color="auto"/>
        <w:right w:val="none" w:sz="0" w:space="0" w:color="auto"/>
      </w:divBdr>
      <w:divsChild>
        <w:div w:id="122695760">
          <w:marLeft w:val="0"/>
          <w:marRight w:val="0"/>
          <w:marTop w:val="0"/>
          <w:marBottom w:val="0"/>
          <w:divBdr>
            <w:top w:val="none" w:sz="0" w:space="0" w:color="auto"/>
            <w:left w:val="none" w:sz="0" w:space="0" w:color="auto"/>
            <w:bottom w:val="none" w:sz="0" w:space="0" w:color="auto"/>
            <w:right w:val="none" w:sz="0" w:space="0" w:color="auto"/>
          </w:divBdr>
          <w:divsChild>
            <w:div w:id="1744790769">
              <w:marLeft w:val="0"/>
              <w:marRight w:val="0"/>
              <w:marTop w:val="0"/>
              <w:marBottom w:val="0"/>
              <w:divBdr>
                <w:top w:val="none" w:sz="0" w:space="0" w:color="auto"/>
                <w:left w:val="none" w:sz="0" w:space="0" w:color="auto"/>
                <w:bottom w:val="none" w:sz="0" w:space="0" w:color="auto"/>
                <w:right w:val="none" w:sz="0" w:space="0" w:color="auto"/>
              </w:divBdr>
              <w:divsChild>
                <w:div w:id="1443840791">
                  <w:marLeft w:val="0"/>
                  <w:marRight w:val="0"/>
                  <w:marTop w:val="0"/>
                  <w:marBottom w:val="0"/>
                  <w:divBdr>
                    <w:top w:val="none" w:sz="0" w:space="0" w:color="auto"/>
                    <w:left w:val="none" w:sz="0" w:space="0" w:color="auto"/>
                    <w:bottom w:val="none" w:sz="0" w:space="0" w:color="auto"/>
                    <w:right w:val="none" w:sz="0" w:space="0" w:color="auto"/>
                  </w:divBdr>
                  <w:divsChild>
                    <w:div w:id="19894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07335">
      <w:bodyDiv w:val="1"/>
      <w:marLeft w:val="0"/>
      <w:marRight w:val="0"/>
      <w:marTop w:val="0"/>
      <w:marBottom w:val="0"/>
      <w:divBdr>
        <w:top w:val="none" w:sz="0" w:space="0" w:color="auto"/>
        <w:left w:val="none" w:sz="0" w:space="0" w:color="auto"/>
        <w:bottom w:val="none" w:sz="0" w:space="0" w:color="auto"/>
        <w:right w:val="none" w:sz="0" w:space="0" w:color="auto"/>
      </w:divBdr>
    </w:div>
    <w:div w:id="1245263022">
      <w:bodyDiv w:val="1"/>
      <w:marLeft w:val="0"/>
      <w:marRight w:val="0"/>
      <w:marTop w:val="0"/>
      <w:marBottom w:val="0"/>
      <w:divBdr>
        <w:top w:val="none" w:sz="0" w:space="0" w:color="auto"/>
        <w:left w:val="none" w:sz="0" w:space="0" w:color="auto"/>
        <w:bottom w:val="none" w:sz="0" w:space="0" w:color="auto"/>
        <w:right w:val="none" w:sz="0" w:space="0" w:color="auto"/>
      </w:divBdr>
      <w:divsChild>
        <w:div w:id="2103410275">
          <w:marLeft w:val="0"/>
          <w:marRight w:val="0"/>
          <w:marTop w:val="0"/>
          <w:marBottom w:val="0"/>
          <w:divBdr>
            <w:top w:val="none" w:sz="0" w:space="0" w:color="auto"/>
            <w:left w:val="none" w:sz="0" w:space="0" w:color="auto"/>
            <w:bottom w:val="none" w:sz="0" w:space="0" w:color="auto"/>
            <w:right w:val="none" w:sz="0" w:space="0" w:color="auto"/>
          </w:divBdr>
          <w:divsChild>
            <w:div w:id="622031793">
              <w:marLeft w:val="0"/>
              <w:marRight w:val="0"/>
              <w:marTop w:val="0"/>
              <w:marBottom w:val="0"/>
              <w:divBdr>
                <w:top w:val="none" w:sz="0" w:space="0" w:color="auto"/>
                <w:left w:val="none" w:sz="0" w:space="0" w:color="auto"/>
                <w:bottom w:val="none" w:sz="0" w:space="0" w:color="auto"/>
                <w:right w:val="none" w:sz="0" w:space="0" w:color="auto"/>
              </w:divBdr>
              <w:divsChild>
                <w:div w:id="983775924">
                  <w:marLeft w:val="0"/>
                  <w:marRight w:val="0"/>
                  <w:marTop w:val="0"/>
                  <w:marBottom w:val="0"/>
                  <w:divBdr>
                    <w:top w:val="none" w:sz="0" w:space="0" w:color="auto"/>
                    <w:left w:val="none" w:sz="0" w:space="0" w:color="auto"/>
                    <w:bottom w:val="none" w:sz="0" w:space="0" w:color="auto"/>
                    <w:right w:val="none" w:sz="0" w:space="0" w:color="auto"/>
                  </w:divBdr>
                  <w:divsChild>
                    <w:div w:id="13459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341367">
      <w:bodyDiv w:val="1"/>
      <w:marLeft w:val="0"/>
      <w:marRight w:val="0"/>
      <w:marTop w:val="0"/>
      <w:marBottom w:val="0"/>
      <w:divBdr>
        <w:top w:val="none" w:sz="0" w:space="0" w:color="auto"/>
        <w:left w:val="none" w:sz="0" w:space="0" w:color="auto"/>
        <w:bottom w:val="none" w:sz="0" w:space="0" w:color="auto"/>
        <w:right w:val="none" w:sz="0" w:space="0" w:color="auto"/>
      </w:divBdr>
    </w:div>
    <w:div w:id="1924560636">
      <w:bodyDiv w:val="1"/>
      <w:marLeft w:val="0"/>
      <w:marRight w:val="0"/>
      <w:marTop w:val="0"/>
      <w:marBottom w:val="0"/>
      <w:divBdr>
        <w:top w:val="none" w:sz="0" w:space="0" w:color="auto"/>
        <w:left w:val="none" w:sz="0" w:space="0" w:color="auto"/>
        <w:bottom w:val="none" w:sz="0" w:space="0" w:color="auto"/>
        <w:right w:val="none" w:sz="0" w:space="0" w:color="auto"/>
      </w:divBdr>
      <w:divsChild>
        <w:div w:id="1796633057">
          <w:marLeft w:val="0"/>
          <w:marRight w:val="0"/>
          <w:marTop w:val="0"/>
          <w:marBottom w:val="0"/>
          <w:divBdr>
            <w:top w:val="none" w:sz="0" w:space="0" w:color="auto"/>
            <w:left w:val="none" w:sz="0" w:space="0" w:color="auto"/>
            <w:bottom w:val="none" w:sz="0" w:space="0" w:color="auto"/>
            <w:right w:val="none" w:sz="0" w:space="0" w:color="auto"/>
          </w:divBdr>
          <w:divsChild>
            <w:div w:id="1460566608">
              <w:marLeft w:val="0"/>
              <w:marRight w:val="0"/>
              <w:marTop w:val="0"/>
              <w:marBottom w:val="0"/>
              <w:divBdr>
                <w:top w:val="none" w:sz="0" w:space="0" w:color="auto"/>
                <w:left w:val="none" w:sz="0" w:space="0" w:color="auto"/>
                <w:bottom w:val="none" w:sz="0" w:space="0" w:color="auto"/>
                <w:right w:val="none" w:sz="0" w:space="0" w:color="auto"/>
              </w:divBdr>
              <w:divsChild>
                <w:div w:id="109931840">
                  <w:marLeft w:val="0"/>
                  <w:marRight w:val="0"/>
                  <w:marTop w:val="0"/>
                  <w:marBottom w:val="0"/>
                  <w:divBdr>
                    <w:top w:val="none" w:sz="0" w:space="0" w:color="auto"/>
                    <w:left w:val="none" w:sz="0" w:space="0" w:color="auto"/>
                    <w:bottom w:val="none" w:sz="0" w:space="0" w:color="auto"/>
                    <w:right w:val="none" w:sz="0" w:space="0" w:color="auto"/>
                  </w:divBdr>
                  <w:divsChild>
                    <w:div w:id="1518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63932">
      <w:bodyDiv w:val="1"/>
      <w:marLeft w:val="0"/>
      <w:marRight w:val="0"/>
      <w:marTop w:val="0"/>
      <w:marBottom w:val="0"/>
      <w:divBdr>
        <w:top w:val="none" w:sz="0" w:space="0" w:color="auto"/>
        <w:left w:val="none" w:sz="0" w:space="0" w:color="auto"/>
        <w:bottom w:val="none" w:sz="0" w:space="0" w:color="auto"/>
        <w:right w:val="none" w:sz="0" w:space="0" w:color="auto"/>
      </w:divBdr>
      <w:divsChild>
        <w:div w:id="256836661">
          <w:marLeft w:val="0"/>
          <w:marRight w:val="0"/>
          <w:marTop w:val="0"/>
          <w:marBottom w:val="0"/>
          <w:divBdr>
            <w:top w:val="none" w:sz="0" w:space="0" w:color="auto"/>
            <w:left w:val="none" w:sz="0" w:space="0" w:color="auto"/>
            <w:bottom w:val="none" w:sz="0" w:space="0" w:color="auto"/>
            <w:right w:val="none" w:sz="0" w:space="0" w:color="auto"/>
          </w:divBdr>
        </w:div>
      </w:divsChild>
    </w:div>
    <w:div w:id="2046446240">
      <w:bodyDiv w:val="1"/>
      <w:marLeft w:val="0"/>
      <w:marRight w:val="0"/>
      <w:marTop w:val="0"/>
      <w:marBottom w:val="0"/>
      <w:divBdr>
        <w:top w:val="none" w:sz="0" w:space="0" w:color="auto"/>
        <w:left w:val="none" w:sz="0" w:space="0" w:color="auto"/>
        <w:bottom w:val="none" w:sz="0" w:space="0" w:color="auto"/>
        <w:right w:val="none" w:sz="0" w:space="0" w:color="auto"/>
      </w:divBdr>
      <w:divsChild>
        <w:div w:id="215707525">
          <w:marLeft w:val="0"/>
          <w:marRight w:val="0"/>
          <w:marTop w:val="0"/>
          <w:marBottom w:val="0"/>
          <w:divBdr>
            <w:top w:val="none" w:sz="0" w:space="0" w:color="auto"/>
            <w:left w:val="none" w:sz="0" w:space="0" w:color="auto"/>
            <w:bottom w:val="none" w:sz="0" w:space="0" w:color="auto"/>
            <w:right w:val="none" w:sz="0" w:space="0" w:color="auto"/>
          </w:divBdr>
          <w:divsChild>
            <w:div w:id="2135902907">
              <w:marLeft w:val="0"/>
              <w:marRight w:val="0"/>
              <w:marTop w:val="0"/>
              <w:marBottom w:val="0"/>
              <w:divBdr>
                <w:top w:val="none" w:sz="0" w:space="0" w:color="auto"/>
                <w:left w:val="none" w:sz="0" w:space="0" w:color="auto"/>
                <w:bottom w:val="none" w:sz="0" w:space="0" w:color="auto"/>
                <w:right w:val="none" w:sz="0" w:space="0" w:color="auto"/>
              </w:divBdr>
              <w:divsChild>
                <w:div w:id="719671105">
                  <w:marLeft w:val="0"/>
                  <w:marRight w:val="0"/>
                  <w:marTop w:val="0"/>
                  <w:marBottom w:val="0"/>
                  <w:divBdr>
                    <w:top w:val="none" w:sz="0" w:space="0" w:color="auto"/>
                    <w:left w:val="none" w:sz="0" w:space="0" w:color="auto"/>
                    <w:bottom w:val="none" w:sz="0" w:space="0" w:color="auto"/>
                    <w:right w:val="none" w:sz="0" w:space="0" w:color="auto"/>
                  </w:divBdr>
                  <w:divsChild>
                    <w:div w:id="20148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consultant.ru/link/?rnd=934286AE08C1295442C6096CE1DA3517&amp;req=doc&amp;base=RZR&amp;n=372936&amp;dst=100243&amp;fld=134&amp;date=23.03.202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kreditivfl@rncb.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ltant.ru/document/cons_doc_LAW_5103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EA810465C1FE3428F9767C0250AE60E" ma:contentTypeVersion="0" ma:contentTypeDescription="Создание документа." ma:contentTypeScope="" ma:versionID="c7f71dc36514522d6fb8cb1f69f5e6b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BEB0-1DCA-4555-B6FB-9C0A0B385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6D4F3-0049-49AD-A6F7-2139CFE2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025D38-8889-49F3-9C6C-35A178333B1E}">
  <ds:schemaRefs>
    <ds:schemaRef ds:uri="http://schemas.microsoft.com/sharepoint/v3/contenttype/forms"/>
  </ds:schemaRefs>
</ds:datastoreItem>
</file>

<file path=customXml/itemProps4.xml><?xml version="1.0" encoding="utf-8"?>
<ds:datastoreItem xmlns:ds="http://schemas.openxmlformats.org/officeDocument/2006/customXml" ds:itemID="{C3EE86AC-8BD3-41E5-A2C1-1495DBF17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11971</Words>
  <Characters>68236</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Windows User</cp:lastModifiedBy>
  <cp:revision>8</cp:revision>
  <cp:lastPrinted>2023-03-28T15:02:00Z</cp:lastPrinted>
  <dcterms:created xsi:type="dcterms:W3CDTF">2023-09-07T15:29:00Z</dcterms:created>
  <dcterms:modified xsi:type="dcterms:W3CDTF">2023-09-07T15:37:00Z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t">
    <vt:lpwstr/>
  </property>
  <property fmtid="{D5CDD505-2E9C-101B-9397-08002B2CF9AE}" pid="3" name="apartment_buyer_agent">
    <vt:lpwstr/>
  </property>
  <property fmtid="{D5CDD505-2E9C-101B-9397-08002B2CF9AE}" pid="4" name="apartment_seller_agent">
    <vt:lpwstr/>
  </property>
  <property fmtid="{D5CDD505-2E9C-101B-9397-08002B2CF9AE}" pid="5" name="apart_param">
    <vt:lpwstr/>
  </property>
  <property fmtid="{D5CDD505-2E9C-101B-9397-08002B2CF9AE}" pid="6" name="cancel_firstletter_date">
    <vt:lpwstr/>
  </property>
  <property fmtid="{D5CDD505-2E9C-101B-9397-08002B2CF9AE}" pid="7" name="cancel_maturity_debt_date">
    <vt:lpwstr/>
  </property>
  <property fmtid="{D5CDD505-2E9C-101B-9397-08002B2CF9AE}" pid="8" name="cessionagrm_date">
    <vt:lpwstr> г.</vt:lpwstr>
  </property>
  <property fmtid="{D5CDD505-2E9C-101B-9397-08002B2CF9AE}" pid="9" name="cessionagrm_duty_int">
    <vt:lpwstr>0</vt:lpwstr>
  </property>
  <property fmtid="{D5CDD505-2E9C-101B-9397-08002B2CF9AE}" pid="10" name="cessionagrm_duty_mod">
    <vt:lpwstr>00</vt:lpwstr>
  </property>
  <property fmtid="{D5CDD505-2E9C-101B-9397-08002B2CF9AE}" pid="11" name="cessionagrm_duty_text">
    <vt:lpwstr>(Ноль рублей 00 копеек)</vt:lpwstr>
  </property>
  <property fmtid="{D5CDD505-2E9C-101B-9397-08002B2CF9AE}" pid="12" name="cessionagrm_no">
    <vt:lpwstr/>
  </property>
  <property fmtid="{D5CDD505-2E9C-101B-9397-08002B2CF9AE}" pid="13" name="cessionagrm_paid_int">
    <vt:lpwstr>0</vt:lpwstr>
  </property>
  <property fmtid="{D5CDD505-2E9C-101B-9397-08002B2CF9AE}" pid="14" name="cessionagrm_paid_mod">
    <vt:lpwstr>00</vt:lpwstr>
  </property>
  <property fmtid="{D5CDD505-2E9C-101B-9397-08002B2CF9AE}" pid="15" name="cessionagrm_paid_text">
    <vt:lpwstr>(Ноль рублей 00 копеек)</vt:lpwstr>
  </property>
  <property fmtid="{D5CDD505-2E9C-101B-9397-08002B2CF9AE}" pid="16" name="client02_adress">
    <vt:lpwstr/>
  </property>
  <property fmtid="{D5CDD505-2E9C-101B-9397-08002B2CF9AE}" pid="17" name="client02_birthdate">
    <vt:lpwstr> г.</vt:lpwstr>
  </property>
  <property fmtid="{D5CDD505-2E9C-101B-9397-08002B2CF9AE}" pid="18" name="client02_birthdate_short">
    <vt:lpwstr/>
  </property>
  <property fmtid="{D5CDD505-2E9C-101B-9397-08002B2CF9AE}" pid="19" name="client02_birthplace">
    <vt:lpwstr/>
  </property>
  <property fmtid="{D5CDD505-2E9C-101B-9397-08002B2CF9AE}" pid="20" name="client02_doc_date">
    <vt:lpwstr/>
  </property>
  <property fmtid="{D5CDD505-2E9C-101B-9397-08002B2CF9AE}" pid="21" name="client02_doc_issuer">
    <vt:lpwstr/>
  </property>
  <property fmtid="{D5CDD505-2E9C-101B-9397-08002B2CF9AE}" pid="22" name="client02_doc_no">
    <vt:lpwstr/>
  </property>
  <property fmtid="{D5CDD505-2E9C-101B-9397-08002B2CF9AE}" pid="23" name="client02_doc_other">
    <vt:lpwstr/>
  </property>
  <property fmtid="{D5CDD505-2E9C-101B-9397-08002B2CF9AE}" pid="24" name="client02_doc_text">
    <vt:lpwstr/>
  </property>
  <property fmtid="{D5CDD505-2E9C-101B-9397-08002B2CF9AE}" pid="25" name="client02_gender">
    <vt:lpwstr/>
  </property>
  <property fmtid="{D5CDD505-2E9C-101B-9397-08002B2CF9AE}" pid="26" name="client02_name">
    <vt:lpwstr/>
  </property>
  <property fmtid="{D5CDD505-2E9C-101B-9397-08002B2CF9AE}" pid="27" name="client02_name_dative">
    <vt:lpwstr/>
  </property>
  <property fmtid="{D5CDD505-2E9C-101B-9397-08002B2CF9AE}" pid="28" name="client02_name_dative_short">
    <vt:lpwstr/>
  </property>
  <property fmtid="{D5CDD505-2E9C-101B-9397-08002B2CF9AE}" pid="29" name="client02_name_genetive">
    <vt:lpwstr/>
  </property>
  <property fmtid="{D5CDD505-2E9C-101B-9397-08002B2CF9AE}" pid="30" name="client02_name_genetive_short">
    <vt:lpwstr/>
  </property>
  <property fmtid="{D5CDD505-2E9C-101B-9397-08002B2CF9AE}" pid="31" name="client02_name_short">
    <vt:lpwstr/>
  </property>
  <property fmtid="{D5CDD505-2E9C-101B-9397-08002B2CF9AE}" pid="32" name="client02_naming">
    <vt:lpwstr/>
  </property>
  <property fmtid="{D5CDD505-2E9C-101B-9397-08002B2CF9AE}" pid="33" name="client02_national">
    <vt:lpwstr/>
  </property>
  <property fmtid="{D5CDD505-2E9C-101B-9397-08002B2CF9AE}" pid="34" name="client02_national_short">
    <vt:lpwstr/>
  </property>
  <property fmtid="{D5CDD505-2E9C-101B-9397-08002B2CF9AE}" pid="35" name="client02_phone">
    <vt:lpwstr/>
  </property>
  <property fmtid="{D5CDD505-2E9C-101B-9397-08002B2CF9AE}" pid="36" name="client02_register">
    <vt:lpwstr/>
  </property>
  <property fmtid="{D5CDD505-2E9C-101B-9397-08002B2CF9AE}" pid="37" name="clients_count">
    <vt:lpwstr>1</vt:lpwstr>
  </property>
  <property fmtid="{D5CDD505-2E9C-101B-9397-08002B2CF9AE}" pid="38" name="client_adress">
    <vt:lpwstr>Республика Беларусь, г. Минск, ул. Гуртьева, дом 22, кв. 80</vt:lpwstr>
  </property>
  <property fmtid="{D5CDD505-2E9C-101B-9397-08002B2CF9AE}" pid="39" name="client_birthdate">
    <vt:lpwstr>02 февраля 1987 г.</vt:lpwstr>
  </property>
  <property fmtid="{D5CDD505-2E9C-101B-9397-08002B2CF9AE}" pid="40" name="client_birthdate_short">
    <vt:lpwstr>02.02.1987</vt:lpwstr>
  </property>
  <property fmtid="{D5CDD505-2E9C-101B-9397-08002B2CF9AE}" pid="41" name="client_birthplace">
    <vt:lpwstr>Республика Беларусь, г. Минск</vt:lpwstr>
  </property>
  <property fmtid="{D5CDD505-2E9C-101B-9397-08002B2CF9AE}" pid="42" name="client_dear">
    <vt:lpwstr>Уважаемая</vt:lpwstr>
  </property>
  <property fmtid="{D5CDD505-2E9C-101B-9397-08002B2CF9AE}" pid="43" name="client_doc_date">
    <vt:lpwstr>15 августа 2013 г.</vt:lpwstr>
  </property>
  <property fmtid="{D5CDD505-2E9C-101B-9397-08002B2CF9AE}" pid="44" name="client_doc_issuer">
    <vt:lpwstr>Первомайское РУВД г. Минск</vt:lpwstr>
  </property>
  <property fmtid="{D5CDD505-2E9C-101B-9397-08002B2CF9AE}" pid="45" name="client_doc_no">
    <vt:lpwstr>МР 3356344</vt:lpwstr>
  </property>
  <property fmtid="{D5CDD505-2E9C-101B-9397-08002B2CF9AE}" pid="46" name="client_doc_other">
    <vt:lpwstr/>
  </property>
  <property fmtid="{D5CDD505-2E9C-101B-9397-08002B2CF9AE}" pid="47" name="client_doc_text">
    <vt:lpwstr>МР 3356344, выдан Первомайское РУВД г. Минск 15 августа 2013 года, код подразделения </vt:lpwstr>
  </property>
  <property fmtid="{D5CDD505-2E9C-101B-9397-08002B2CF9AE}" pid="48" name="client_email">
    <vt:lpwstr/>
  </property>
  <property fmtid="{D5CDD505-2E9C-101B-9397-08002B2CF9AE}" pid="49" name="client_gender">
    <vt:lpwstr>женский</vt:lpwstr>
  </property>
  <property fmtid="{D5CDD505-2E9C-101B-9397-08002B2CF9AE}" pid="50" name="client_name">
    <vt:lpwstr>Павленко Дарья Александровна</vt:lpwstr>
  </property>
  <property fmtid="{D5CDD505-2E9C-101B-9397-08002B2CF9AE}" pid="51" name="client_name_dative">
    <vt:lpwstr>Павленко Дарье Александровне</vt:lpwstr>
  </property>
  <property fmtid="{D5CDD505-2E9C-101B-9397-08002B2CF9AE}" pid="52" name="client_name_dative_short">
    <vt:lpwstr>Павленко Д.А.</vt:lpwstr>
  </property>
  <property fmtid="{D5CDD505-2E9C-101B-9397-08002B2CF9AE}" pid="53" name="client_name_genetive">
    <vt:lpwstr>Павленко Дарьи Александровны</vt:lpwstr>
  </property>
  <property fmtid="{D5CDD505-2E9C-101B-9397-08002B2CF9AE}" pid="54" name="client_name_genetive_short">
    <vt:lpwstr>Павленко Д.А.</vt:lpwstr>
  </property>
  <property fmtid="{D5CDD505-2E9C-101B-9397-08002B2CF9AE}" pid="55" name="client_name_short">
    <vt:lpwstr>Павленко Д.А.</vt:lpwstr>
  </property>
  <property fmtid="{D5CDD505-2E9C-101B-9397-08002B2CF9AE}" pid="56" name="client_naming">
    <vt:lpwstr>именуемая</vt:lpwstr>
  </property>
  <property fmtid="{D5CDD505-2E9C-101B-9397-08002B2CF9AE}" pid="57" name="client_national">
    <vt:lpwstr>Гражданка</vt:lpwstr>
  </property>
  <property fmtid="{D5CDD505-2E9C-101B-9397-08002B2CF9AE}" pid="58" name="client_national_short">
    <vt:lpwstr>Гр-ка</vt:lpwstr>
  </property>
  <property fmtid="{D5CDD505-2E9C-101B-9397-08002B2CF9AE}" pid="59" name="client_phone">
    <vt:lpwstr>0-000-000-00-00</vt:lpwstr>
  </property>
  <property fmtid="{D5CDD505-2E9C-101B-9397-08002B2CF9AE}" pid="60" name="client_post_index">
    <vt:lpwstr/>
  </property>
  <property fmtid="{D5CDD505-2E9C-101B-9397-08002B2CF9AE}" pid="61" name="client_register">
    <vt:lpwstr>зарегистрированная</vt:lpwstr>
  </property>
  <property fmtid="{D5CDD505-2E9C-101B-9397-08002B2CF9AE}" pid="62" name="commision_act_date">
    <vt:lpwstr> г.</vt:lpwstr>
  </property>
  <property fmtid="{D5CDD505-2E9C-101B-9397-08002B2CF9AE}" pid="63" name="commision_addagrm_date">
    <vt:lpwstr> г.</vt:lpwstr>
  </property>
  <property fmtid="{D5CDD505-2E9C-101B-9397-08002B2CF9AE}" pid="64" name="commision_amount_difference_int">
    <vt:lpwstr>1 139 571</vt:lpwstr>
  </property>
  <property fmtid="{D5CDD505-2E9C-101B-9397-08002B2CF9AE}" pid="65" name="commision_amount_difference_mod">
    <vt:lpwstr>19</vt:lpwstr>
  </property>
  <property fmtid="{D5CDD505-2E9C-101B-9397-08002B2CF9AE}" pid="66" name="commision_amount_difference_text">
    <vt:lpwstr>(Один миллион сто тридцать девять тысяч пятьсот семьдесят один рубль 19 копеек)</vt:lpwstr>
  </property>
  <property fmtid="{D5CDD505-2E9C-101B-9397-08002B2CF9AE}" pid="67" name="commision_call_date">
    <vt:lpwstr> г.</vt:lpwstr>
  </property>
  <property fmtid="{D5CDD505-2E9C-101B-9397-08002B2CF9AE}" pid="68" name="commision_cost_int">
    <vt:lpwstr>5 065 775</vt:lpwstr>
  </property>
  <property fmtid="{D5CDD505-2E9C-101B-9397-08002B2CF9AE}" pid="69" name="commision_cost_mod">
    <vt:lpwstr>00</vt:lpwstr>
  </property>
  <property fmtid="{D5CDD505-2E9C-101B-9397-08002B2CF9AE}" pid="70" name="commision_cost_text">
    <vt:lpwstr>(Пять миллионов шестьдесят пять тысяч семьсот семьдесят пять рублей 00 копеек)</vt:lpwstr>
  </property>
  <property fmtid="{D5CDD505-2E9C-101B-9397-08002B2CF9AE}" pid="71" name="commision_debt1_int">
    <vt:lpwstr>2 532 887</vt:lpwstr>
  </property>
  <property fmtid="{D5CDD505-2E9C-101B-9397-08002B2CF9AE}" pid="72" name="commision_debt1_mod">
    <vt:lpwstr>50</vt:lpwstr>
  </property>
  <property fmtid="{D5CDD505-2E9C-101B-9397-08002B2CF9AE}" pid="73" name="commision_debt1_text">
    <vt:lpwstr>(Два миллиона пятьсот тридцать две тысячи восемьсот восемьдесят семь рублей 50 копеек)</vt:lpwstr>
  </property>
  <property fmtid="{D5CDD505-2E9C-101B-9397-08002B2CF9AE}" pid="74" name="commision_debt2_int">
    <vt:lpwstr>2 532 887</vt:lpwstr>
  </property>
  <property fmtid="{D5CDD505-2E9C-101B-9397-08002B2CF9AE}" pid="75" name="commision_debt2_mod">
    <vt:lpwstr>50</vt:lpwstr>
  </property>
  <property fmtid="{D5CDD505-2E9C-101B-9397-08002B2CF9AE}" pid="76" name="commision_debt2_text">
    <vt:lpwstr>(Два миллиона пятьсот тридцать две тысячи восемьсот восемьдесят семь рублей 50 копеек)</vt:lpwstr>
  </property>
  <property fmtid="{D5CDD505-2E9C-101B-9397-08002B2CF9AE}" pid="77" name="commision_debt_int">
    <vt:lpwstr>5 065 775</vt:lpwstr>
  </property>
  <property fmtid="{D5CDD505-2E9C-101B-9397-08002B2CF9AE}" pid="78" name="commision_debt_mod">
    <vt:lpwstr>00</vt:lpwstr>
  </property>
  <property fmtid="{D5CDD505-2E9C-101B-9397-08002B2CF9AE}" pid="79" name="commision_debt_text">
    <vt:lpwstr>(Пять миллионов шестьдесят пять тысяч семьсот семьдесят пять рублей 00 копеек)</vt:lpwstr>
  </property>
  <property fmtid="{D5CDD505-2E9C-101B-9397-08002B2CF9AE}" pid="80"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81"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82" name="commision_difference_reminder2">
    <vt:lpwstr>Застройщика, указанный в настоящем Дополнительном соглашении</vt:lpwstr>
  </property>
  <property fmtid="{D5CDD505-2E9C-101B-9397-08002B2CF9AE}" pid="83" name="commision_difference_reminder_">
    <vt:lpwstr/>
  </property>
  <property fmtid="{D5CDD505-2E9C-101B-9397-08002B2CF9AE}" pid="84" name="commision_mortage_text">
    <vt:lpwstr> (с использованием кредитных средств)</vt:lpwstr>
  </property>
  <property fmtid="{D5CDD505-2E9C-101B-9397-08002B2CF9AE}" pid="85" name="commision_signer_short">
    <vt:lpwstr>Тинякова Н.А.</vt:lpwstr>
  </property>
  <property fmtid="{D5CDD505-2E9C-101B-9397-08002B2CF9AE}" pid="86" name="commision_square_changed">
    <vt:lpwstr>увеличилась</vt:lpwstr>
  </property>
  <property fmtid="{D5CDD505-2E9C-101B-9397-08002B2CF9AE}" pid="87" name="commision_square_difference">
    <vt:lpwstr>на 0,06 кв.м.</vt:lpwstr>
  </property>
  <property fmtid="{D5CDD505-2E9C-101B-9397-08002B2CF9AE}" pid="88" name="commision_square_live">
    <vt:lpwstr>39,40</vt:lpwstr>
  </property>
  <property fmtid="{D5CDD505-2E9C-101B-9397-08002B2CF9AE}" pid="89" name="commision_square_live_totl">
    <vt:lpwstr>69,70</vt:lpwstr>
  </property>
  <property fmtid="{D5CDD505-2E9C-101B-9397-08002B2CF9AE}" pid="90" name="commision_square_totl">
    <vt:lpwstr>71,50</vt:lpwstr>
  </property>
  <property fmtid="{D5CDD505-2E9C-101B-9397-08002B2CF9AE}" pid="91" name="commision_utilities_amount_int">
    <vt:lpwstr>0</vt:lpwstr>
  </property>
  <property fmtid="{D5CDD505-2E9C-101B-9397-08002B2CF9AE}" pid="92" name="commision_utilities_amount_mod">
    <vt:lpwstr>00</vt:lpwstr>
  </property>
  <property fmtid="{D5CDD505-2E9C-101B-9397-08002B2CF9AE}" pid="93" name="commision_utilities_amount_nds">
    <vt:lpwstr>0,00</vt:lpwstr>
  </property>
  <property fmtid="{D5CDD505-2E9C-101B-9397-08002B2CF9AE}" pid="94" name="commision_utilities_amount_text">
    <vt:lpwstr>(Ноль рублей 00 копеек)</vt:lpwstr>
  </property>
  <property fmtid="{D5CDD505-2E9C-101B-9397-08002B2CF9AE}" pid="95" name="cost">
    <vt:lpwstr>3951203,52</vt:lpwstr>
  </property>
  <property fmtid="{D5CDD505-2E9C-101B-9397-08002B2CF9AE}" pid="96" name="DiscountTotal">
    <vt:lpwstr>474 144</vt:lpwstr>
  </property>
  <property fmtid="{D5CDD505-2E9C-101B-9397-08002B2CF9AE}" pid="97" name="discounttotal_int">
    <vt:lpwstr>474 144</vt:lpwstr>
  </property>
  <property fmtid="{D5CDD505-2E9C-101B-9397-08002B2CF9AE}" pid="98" name="discounttotal_mod">
    <vt:lpwstr>42</vt:lpwstr>
  </property>
  <property fmtid="{D5CDD505-2E9C-101B-9397-08002B2CF9AE}" pid="99" name="discounttotal_text">
    <vt:lpwstr>Четыреста семьдесят четыре тысячи сто сорок четыре рубля 42 копейки</vt:lpwstr>
  </property>
  <property fmtid="{D5CDD505-2E9C-101B-9397-08002B2CF9AE}" pid="100" name="empty">
    <vt:lpwstr/>
  </property>
  <property fmtid="{D5CDD505-2E9C-101B-9397-08002B2CF9AE}" pid="101" name="empty1">
    <vt:lpwstr/>
  </property>
  <property fmtid="{D5CDD505-2E9C-101B-9397-08002B2CF9AE}" pid="102" name="empty2">
    <vt:lpwstr/>
  </property>
  <property fmtid="{D5CDD505-2E9C-101B-9397-08002B2CF9AE}" pid="103" name="fill_date">
    <vt:lpwstr>03.03.2016 08:35:35 г.</vt:lpwstr>
  </property>
  <property fmtid="{D5CDD505-2E9C-101B-9397-08002B2CF9AE}" pid="104" name="fill_user">
    <vt:lpwstr>Таравкова Светлана Александровна</vt:lpwstr>
  </property>
  <property fmtid="{D5CDD505-2E9C-101B-9397-08002B2CF9AE}" pid="105" name="fill_user_shortname">
    <vt:lpwstr>Таравкова С.А.</vt:lpwstr>
  </property>
  <property fmtid="{D5CDD505-2E9C-101B-9397-08002B2CF9AE}" pid="106" name="floor">
    <vt:lpwstr>15</vt:lpwstr>
  </property>
  <property fmtid="{D5CDD505-2E9C-101B-9397-08002B2CF9AE}" pid="107" name="loanagrm_account">
    <vt:lpwstr/>
  </property>
  <property fmtid="{D5CDD505-2E9C-101B-9397-08002B2CF9AE}" pid="108" name="loanagrm_amount_int">
    <vt:lpwstr/>
  </property>
  <property fmtid="{D5CDD505-2E9C-101B-9397-08002B2CF9AE}" pid="109" name="loanagrm_amount_mod">
    <vt:lpwstr/>
  </property>
  <property fmtid="{D5CDD505-2E9C-101B-9397-08002B2CF9AE}" pid="110" name="loanagrm_amount_text">
    <vt:lpwstr/>
  </property>
  <property fmtid="{D5CDD505-2E9C-101B-9397-08002B2CF9AE}" pid="111" name="loanagrm_date">
    <vt:lpwstr/>
  </property>
  <property fmtid="{D5CDD505-2E9C-101B-9397-08002B2CF9AE}" pid="112" name="loanagrm_no">
    <vt:lpwstr/>
  </property>
  <property fmtid="{D5CDD505-2E9C-101B-9397-08002B2CF9AE}" pid="113" name="number">
    <vt:lpwstr>312</vt:lpwstr>
  </property>
  <property fmtid="{D5CDD505-2E9C-101B-9397-08002B2CF9AE}" pid="114" name="num_on_floor">
    <vt:lpwstr>4</vt:lpwstr>
  </property>
  <property fmtid="{D5CDD505-2E9C-101B-9397-08002B2CF9AE}" pid="115" name="oldclient_adress">
    <vt:lpwstr/>
  </property>
  <property fmtid="{D5CDD505-2E9C-101B-9397-08002B2CF9AE}" pid="116" name="oldclient_birthdate">
    <vt:lpwstr> г.</vt:lpwstr>
  </property>
  <property fmtid="{D5CDD505-2E9C-101B-9397-08002B2CF9AE}" pid="117" name="oldclient_birthdate_short">
    <vt:lpwstr/>
  </property>
  <property fmtid="{D5CDD505-2E9C-101B-9397-08002B2CF9AE}" pid="118" name="oldclient_birthplace">
    <vt:lpwstr/>
  </property>
  <property fmtid="{D5CDD505-2E9C-101B-9397-08002B2CF9AE}" pid="119" name="oldclient_doc_date">
    <vt:lpwstr/>
  </property>
  <property fmtid="{D5CDD505-2E9C-101B-9397-08002B2CF9AE}" pid="120" name="oldclient_doc_issuer">
    <vt:lpwstr/>
  </property>
  <property fmtid="{D5CDD505-2E9C-101B-9397-08002B2CF9AE}" pid="121" name="oldclient_doc_no">
    <vt:lpwstr/>
  </property>
  <property fmtid="{D5CDD505-2E9C-101B-9397-08002B2CF9AE}" pid="122" name="oldclient_doc_other">
    <vt:lpwstr/>
  </property>
  <property fmtid="{D5CDD505-2E9C-101B-9397-08002B2CF9AE}" pid="123" name="oldclient_doc_text">
    <vt:lpwstr/>
  </property>
  <property fmtid="{D5CDD505-2E9C-101B-9397-08002B2CF9AE}" pid="124" name="oldclient_email">
    <vt:lpwstr/>
  </property>
  <property fmtid="{D5CDD505-2E9C-101B-9397-08002B2CF9AE}" pid="125" name="oldclient_gender">
    <vt:lpwstr/>
  </property>
  <property fmtid="{D5CDD505-2E9C-101B-9397-08002B2CF9AE}" pid="126" name="oldclient_name">
    <vt:lpwstr/>
  </property>
  <property fmtid="{D5CDD505-2E9C-101B-9397-08002B2CF9AE}" pid="127" name="oldclient_name_dative">
    <vt:lpwstr/>
  </property>
  <property fmtid="{D5CDD505-2E9C-101B-9397-08002B2CF9AE}" pid="128" name="oldclient_name_dative_short">
    <vt:lpwstr/>
  </property>
  <property fmtid="{D5CDD505-2E9C-101B-9397-08002B2CF9AE}" pid="129" name="oldclient_name_genetive">
    <vt:lpwstr/>
  </property>
  <property fmtid="{D5CDD505-2E9C-101B-9397-08002B2CF9AE}" pid="130" name="oldclient_name_genetive_short">
    <vt:lpwstr/>
  </property>
  <property fmtid="{D5CDD505-2E9C-101B-9397-08002B2CF9AE}" pid="131" name="oldclient_name_short">
    <vt:lpwstr/>
  </property>
  <property fmtid="{D5CDD505-2E9C-101B-9397-08002B2CF9AE}" pid="132" name="oldclient_naming">
    <vt:lpwstr/>
  </property>
  <property fmtid="{D5CDD505-2E9C-101B-9397-08002B2CF9AE}" pid="133" name="oldclient_national">
    <vt:lpwstr/>
  </property>
  <property fmtid="{D5CDD505-2E9C-101B-9397-08002B2CF9AE}" pid="134" name="oldclient_national_short">
    <vt:lpwstr/>
  </property>
  <property fmtid="{D5CDD505-2E9C-101B-9397-08002B2CF9AE}" pid="135" name="oldclient_phone">
    <vt:lpwstr/>
  </property>
  <property fmtid="{D5CDD505-2E9C-101B-9397-08002B2CF9AE}" pid="136" name="oldclient_register">
    <vt:lpwstr/>
  </property>
  <property fmtid="{D5CDD505-2E9C-101B-9397-08002B2CF9AE}" pid="137" name="paid_int">
    <vt:lpwstr>0</vt:lpwstr>
  </property>
  <property fmtid="{D5CDD505-2E9C-101B-9397-08002B2CF9AE}" pid="138" name="paid_mod">
    <vt:lpwstr>00</vt:lpwstr>
  </property>
  <property fmtid="{D5CDD505-2E9C-101B-9397-08002B2CF9AE}" pid="139" name="paid_text">
    <vt:lpwstr>(Ноль рублей 00 копеек)</vt:lpwstr>
  </property>
  <property fmtid="{D5CDD505-2E9C-101B-9397-08002B2CF9AE}" pid="140" name="preagrm_amount_int">
    <vt:lpwstr/>
  </property>
  <property fmtid="{D5CDD505-2E9C-101B-9397-08002B2CF9AE}" pid="141" name="preagrm_amount_mod">
    <vt:lpwstr/>
  </property>
  <property fmtid="{D5CDD505-2E9C-101B-9397-08002B2CF9AE}" pid="142" name="preagrm_amount_text">
    <vt:lpwstr/>
  </property>
  <property fmtid="{D5CDD505-2E9C-101B-9397-08002B2CF9AE}" pid="143" name="preagrm_date">
    <vt:lpwstr/>
  </property>
  <property fmtid="{D5CDD505-2E9C-101B-9397-08002B2CF9AE}" pid="144" name="preagrm_equity_int">
    <vt:lpwstr/>
  </property>
  <property fmtid="{D5CDD505-2E9C-101B-9397-08002B2CF9AE}" pid="145" name="preagrm_equity_mod">
    <vt:lpwstr/>
  </property>
  <property fmtid="{D5CDD505-2E9C-101B-9397-08002B2CF9AE}" pid="146" name="preagrm_equity_text">
    <vt:lpwstr/>
  </property>
  <property fmtid="{D5CDD505-2E9C-101B-9397-08002B2CF9AE}" pid="147" name="preagrm_no">
    <vt:lpwstr/>
  </property>
  <property fmtid="{D5CDD505-2E9C-101B-9397-08002B2CF9AE}" pid="148" name="preagrm_shareagrm_date">
    <vt:lpwstr/>
  </property>
  <property fmtid="{D5CDD505-2E9C-101B-9397-08002B2CF9AE}" pid="149" name="preagrm_shareagrm_date_21">
    <vt:lpwstr/>
  </property>
  <property fmtid="{D5CDD505-2E9C-101B-9397-08002B2CF9AE}" pid="150" name="price">
    <vt:lpwstr>55308,00</vt:lpwstr>
  </property>
  <property fmtid="{D5CDD505-2E9C-101B-9397-08002B2CF9AE}" pid="151" name="project">
    <vt:lpwstr>Железнодорожный 5</vt:lpwstr>
  </property>
  <property fmtid="{D5CDD505-2E9C-101B-9397-08002B2CF9AE}" pid="152" name="project_address">
    <vt:lpwstr/>
  </property>
  <property fmtid="{D5CDD505-2E9C-101B-9397-08002B2CF9AE}" pid="153" name="project_address_mailing">
    <vt:lpwstr/>
  </property>
  <property fmtid="{D5CDD505-2E9C-101B-9397-08002B2CF9AE}" pid="154" name="project_kadastr">
    <vt:lpwstr/>
  </property>
  <property fmtid="{D5CDD505-2E9C-101B-9397-08002B2CF9AE}" pid="155" name="project_square">
    <vt:lpwstr/>
  </property>
  <property fmtid="{D5CDD505-2E9C-101B-9397-08002B2CF9AE}" pid="156" name="regagrm2_amount_int">
    <vt:lpwstr/>
  </property>
  <property fmtid="{D5CDD505-2E9C-101B-9397-08002B2CF9AE}" pid="157" name="regagrm2_amount_nds">
    <vt:lpwstr/>
  </property>
  <property fmtid="{D5CDD505-2E9C-101B-9397-08002B2CF9AE}" pid="158" name="regagrm2_amount_text">
    <vt:lpwstr/>
  </property>
  <property fmtid="{D5CDD505-2E9C-101B-9397-08002B2CF9AE}" pid="159" name="regagrm2_date">
    <vt:lpwstr> г.</vt:lpwstr>
  </property>
  <property fmtid="{D5CDD505-2E9C-101B-9397-08002B2CF9AE}" pid="160" name="regagrm2_no">
    <vt:lpwstr/>
  </property>
  <property fmtid="{D5CDD505-2E9C-101B-9397-08002B2CF9AE}" pid="161" name="regagrm2_no_full">
    <vt:lpwstr/>
  </property>
  <property fmtid="{D5CDD505-2E9C-101B-9397-08002B2CF9AE}" pid="162" name="regagrm_amount1">
    <vt:lpwstr>34850,00</vt:lpwstr>
  </property>
  <property fmtid="{D5CDD505-2E9C-101B-9397-08002B2CF9AE}" pid="163" name="regagrm_amount1_int">
    <vt:lpwstr>34 850</vt:lpwstr>
  </property>
  <property fmtid="{D5CDD505-2E9C-101B-9397-08002B2CF9AE}" pid="164" name="regagrm_amount1_mod">
    <vt:lpwstr>00</vt:lpwstr>
  </property>
  <property fmtid="{D5CDD505-2E9C-101B-9397-08002B2CF9AE}" pid="165" name="regagrm_amount1_text">
    <vt:lpwstr>(Тридцать четыре тысячи восемьсот пятьдесят рублей 00 копеек)</vt:lpwstr>
  </property>
  <property fmtid="{D5CDD505-2E9C-101B-9397-08002B2CF9AE}" pid="166" name="regagrm_amount_full">
    <vt:lpwstr>59700,00</vt:lpwstr>
  </property>
  <property fmtid="{D5CDD505-2E9C-101B-9397-08002B2CF9AE}" pid="167" name="regagrm_amount_full_int">
    <vt:lpwstr>59 700</vt:lpwstr>
  </property>
  <property fmtid="{D5CDD505-2E9C-101B-9397-08002B2CF9AE}" pid="168" name="regagrm_amount_full_mod">
    <vt:lpwstr>00</vt:lpwstr>
  </property>
  <property fmtid="{D5CDD505-2E9C-101B-9397-08002B2CF9AE}" pid="169" name="regagrm_amount_full_text">
    <vt:lpwstr>(Пятьдесят девять тысяч семьсот рублей 00 копеек)</vt:lpwstr>
  </property>
  <property fmtid="{D5CDD505-2E9C-101B-9397-08002B2CF9AE}" pid="170" name="regagrm_amount_int">
    <vt:lpwstr>0</vt:lpwstr>
  </property>
  <property fmtid="{D5CDD505-2E9C-101B-9397-08002B2CF9AE}" pid="171" name="regagrm_amount_nds">
    <vt:lpwstr>0-0</vt:lpwstr>
  </property>
  <property fmtid="{D5CDD505-2E9C-101B-9397-08002B2CF9AE}" pid="172" name="regagrm_amount_text">
    <vt:lpwstr>0-0 (ноль ) рублей 00 копеек, в том числе НДС (18%) - 0 рублей 0 копеек</vt:lpwstr>
  </property>
  <property fmtid="{D5CDD505-2E9C-101B-9397-08002B2CF9AE}" pid="173" name="regagrm_bank">
    <vt:lpwstr>ПАО СБЕРБАНК  г. Москва</vt:lpwstr>
  </property>
  <property fmtid="{D5CDD505-2E9C-101B-9397-08002B2CF9AE}" pid="174" name="regagrm_bank_account">
    <vt:lpwstr>40702810338000063046</vt:lpwstr>
  </property>
  <property fmtid="{D5CDD505-2E9C-101B-9397-08002B2CF9AE}" pid="175" name="regagrm_bank_bik">
    <vt:lpwstr>БИК 044525225</vt:lpwstr>
  </property>
  <property fmtid="{D5CDD505-2E9C-101B-9397-08002B2CF9AE}" pid="176" name="regagrm_bank_corr">
    <vt:lpwstr>к/счет 30101810400000000225</vt:lpwstr>
  </property>
  <property fmtid="{D5CDD505-2E9C-101B-9397-08002B2CF9AE}" pid="177" name="regagrm_date">
    <vt:lpwstr> г.</vt:lpwstr>
  </property>
  <property fmtid="{D5CDD505-2E9C-101B-9397-08002B2CF9AE}" pid="178" name="regagrm_no">
    <vt:lpwstr/>
  </property>
  <property fmtid="{D5CDD505-2E9C-101B-9397-08002B2CF9AE}" pid="179" name="regagrm_no_full">
    <vt:lpwstr/>
  </property>
  <property fmtid="{D5CDD505-2E9C-101B-9397-08002B2CF9AE}" pid="180" name="regagrm_ourfirm_address">
    <vt:lpwstr>107078, г. Москва, Орликов переулок, дом 5, строение 2</vt:lpwstr>
  </property>
  <property fmtid="{D5CDD505-2E9C-101B-9397-08002B2CF9AE}" pid="181" name="regagrm_ourfirm_innkpp">
    <vt:lpwstr>ИНН 7751517701 КПП 770801001</vt:lpwstr>
  </property>
  <property fmtid="{D5CDD505-2E9C-101B-9397-08002B2CF9AE}" pid="182" name="regagrm_ourfirm_name">
    <vt:lpwstr>ООО МИЦ "Сити-бета"</vt:lpwstr>
  </property>
  <property fmtid="{D5CDD505-2E9C-101B-9397-08002B2CF9AE}" pid="183" name="regagrm_ourfirm_name_complete">
    <vt:lpwstr>Общество с ограниченной ответственностью МИЦ "Сити-бета"</vt:lpwstr>
  </property>
  <property fmtid="{D5CDD505-2E9C-101B-9397-08002B2CF9AE}" pid="184" name="regagrm_signer">
    <vt:lpwstr/>
  </property>
  <property fmtid="{D5CDD505-2E9C-101B-9397-08002B2CF9AE}" pid="185" name="regagrm_signer_right">
    <vt:lpwstr/>
  </property>
  <property fmtid="{D5CDD505-2E9C-101B-9397-08002B2CF9AE}" pid="186" name="regagrm_signer_right_genetive">
    <vt:lpwstr/>
  </property>
  <property fmtid="{D5CDD505-2E9C-101B-9397-08002B2CF9AE}" pid="187" name="regagrm_signer_short">
    <vt:lpwstr/>
  </property>
  <property fmtid="{D5CDD505-2E9C-101B-9397-08002B2CF9AE}" pid="188" name="resagrm_amount">
    <vt:lpwstr>25000,00</vt:lpwstr>
  </property>
  <property fmtid="{D5CDD505-2E9C-101B-9397-08002B2CF9AE}" pid="189" name="resagrm_amount_int">
    <vt:lpwstr>25 000</vt:lpwstr>
  </property>
  <property fmtid="{D5CDD505-2E9C-101B-9397-08002B2CF9AE}" pid="190" name="resagrm_amount_mod">
    <vt:lpwstr>00</vt:lpwstr>
  </property>
  <property fmtid="{D5CDD505-2E9C-101B-9397-08002B2CF9AE}" pid="191" name="resagrm_amount_text">
    <vt:lpwstr>(Двадцать пять тысяч рублей 00 копеек)</vt:lpwstr>
  </property>
  <property fmtid="{D5CDD505-2E9C-101B-9397-08002B2CF9AE}" pid="192" name="resagrm_bank">
    <vt:lpwstr>ПАО СБЕРБАНК  г. Москва</vt:lpwstr>
  </property>
  <property fmtid="{D5CDD505-2E9C-101B-9397-08002B2CF9AE}" pid="193" name="resagrm_bank_account">
    <vt:lpwstr>40702810338000063046</vt:lpwstr>
  </property>
  <property fmtid="{D5CDD505-2E9C-101B-9397-08002B2CF9AE}" pid="194" name="resagrm_bank_bik">
    <vt:lpwstr>БИК 044525225</vt:lpwstr>
  </property>
  <property fmtid="{D5CDD505-2E9C-101B-9397-08002B2CF9AE}" pid="195" name="resagrm_bank_corr">
    <vt:lpwstr>к/счет 30101810400000000225</vt:lpwstr>
  </property>
  <property fmtid="{D5CDD505-2E9C-101B-9397-08002B2CF9AE}" pid="196" name="resagrm_comment">
    <vt:lpwstr>.</vt:lpwstr>
  </property>
  <property fmtid="{D5CDD505-2E9C-101B-9397-08002B2CF9AE}" pid="197" name="resagrm_date">
    <vt:lpwstr>22 февраля 2016 г.</vt:lpwstr>
  </property>
  <property fmtid="{D5CDD505-2E9C-101B-9397-08002B2CF9AE}" pid="198" name="resagrm_no">
    <vt:lpwstr>941</vt:lpwstr>
  </property>
  <property fmtid="{D5CDD505-2E9C-101B-9397-08002B2CF9AE}" pid="199" name="resagrm_no_full">
    <vt:lpwstr>941 Р/Б-ЖД/5</vt:lpwstr>
  </property>
  <property fmtid="{D5CDD505-2E9C-101B-9397-08002B2CF9AE}" pid="200" name="resagrm_ourfirm_address">
    <vt:lpwstr>107078, г. Москва, Орликов переулок, дом 5, строение 2</vt:lpwstr>
  </property>
  <property fmtid="{D5CDD505-2E9C-101B-9397-08002B2CF9AE}" pid="201" name="resagrm_ourfirm_innkpp">
    <vt:lpwstr>ИНН 7751517701 КПП 770801001</vt:lpwstr>
  </property>
  <property fmtid="{D5CDD505-2E9C-101B-9397-08002B2CF9AE}" pid="202" name="resagrm_ourfirm_name">
    <vt:lpwstr>ООО МИЦ "Сити-бета"</vt:lpwstr>
  </property>
  <property fmtid="{D5CDD505-2E9C-101B-9397-08002B2CF9AE}" pid="203" name="resagrm_ourfirm_name_complete">
    <vt:lpwstr>Общество с ограниченной ответственностью МИЦ "Сити-бета"</vt:lpwstr>
  </property>
  <property fmtid="{D5CDD505-2E9C-101B-9397-08002B2CF9AE}" pid="204" name="resagrm_signer">
    <vt:lpwstr>Варибруса Ивана Владимировича</vt:lpwstr>
  </property>
  <property fmtid="{D5CDD505-2E9C-101B-9397-08002B2CF9AE}" pid="205" name="resagrm_signer_right">
    <vt:lpwstr>действующего на основании Доверенности от "25" июня 2015 года</vt:lpwstr>
  </property>
  <property fmtid="{D5CDD505-2E9C-101B-9397-08002B2CF9AE}" pid="206" name="resagrm_signer_right_genetive">
    <vt:lpwstr>действующий на основании Доверенности от "25" июня 2015 года</vt:lpwstr>
  </property>
  <property fmtid="{D5CDD505-2E9C-101B-9397-08002B2CF9AE}" pid="207" name="resagrm_signer_short">
    <vt:lpwstr>Варибрус И.В.</vt:lpwstr>
  </property>
  <property fmtid="{D5CDD505-2E9C-101B-9397-08002B2CF9AE}" pid="208" name="reservation_end">
    <vt:lpwstr>10 марта 2016 г.</vt:lpwstr>
  </property>
  <property fmtid="{D5CDD505-2E9C-101B-9397-08002B2CF9AE}" pid="209" name="rooms">
    <vt:lpwstr>2</vt:lpwstr>
  </property>
  <property fmtid="{D5CDD505-2E9C-101B-9397-08002B2CF9AE}" pid="210" name="rooms_text">
    <vt:lpwstr>две</vt:lpwstr>
  </property>
  <property fmtid="{D5CDD505-2E9C-101B-9397-08002B2CF9AE}" pid="211" name="rooms_text_long">
    <vt:lpwstr>двухкомнатную</vt:lpwstr>
  </property>
  <property fmtid="{D5CDD505-2E9C-101B-9397-08002B2CF9AE}" pid="212" name="rooms_text_long2">
    <vt:lpwstr>Двухкомнатная</vt:lpwstr>
  </property>
  <property fmtid="{D5CDD505-2E9C-101B-9397-08002B2CF9AE}" pid="213" name="section">
    <vt:lpwstr>4</vt:lpwstr>
  </property>
  <property fmtid="{D5CDD505-2E9C-101B-9397-08002B2CF9AE}" pid="214"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215"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216" name="shareagrm_address2">
    <vt:lpwstr/>
  </property>
  <property fmtid="{D5CDD505-2E9C-101B-9397-08002B2CF9AE}" pid="217" name="shareagrm_amount">
    <vt:lpwstr>3 926 203,81</vt:lpwstr>
  </property>
  <property fmtid="{D5CDD505-2E9C-101B-9397-08002B2CF9AE}" pid="218" name="shareagrm_amount_3percent_int">
    <vt:lpwstr>3 926 203</vt:lpwstr>
  </property>
  <property fmtid="{D5CDD505-2E9C-101B-9397-08002B2CF9AE}" pid="219" name="shareagrm_amount_3percent_mod">
    <vt:lpwstr>81</vt:lpwstr>
  </property>
  <property fmtid="{D5CDD505-2E9C-101B-9397-08002B2CF9AE}" pid="220" name="shareagrm_amount_3percent_text">
    <vt:lpwstr>(Три миллиона девятьсот двадцать шесть тысяч двести три рубля 81 копейка)</vt:lpwstr>
  </property>
  <property fmtid="{D5CDD505-2E9C-101B-9397-08002B2CF9AE}" pid="221" name="shareagrm_amount_int">
    <vt:lpwstr>3 926 203</vt:lpwstr>
  </property>
  <property fmtid="{D5CDD505-2E9C-101B-9397-08002B2CF9AE}" pid="222" name="shareagrm_amount_mod">
    <vt:lpwstr>81</vt:lpwstr>
  </property>
  <property fmtid="{D5CDD505-2E9C-101B-9397-08002B2CF9AE}" pid="223" name="shareagrm_amount_text">
    <vt:lpwstr>(Три миллиона девятьсот двадцать шесть тысяч двести три рубля 81 копейка)</vt:lpwstr>
  </property>
  <property fmtid="{D5CDD505-2E9C-101B-9397-08002B2CF9AE}" pid="224" name="shareagrm_amount_text1">
    <vt:lpwstr/>
  </property>
  <property fmtid="{D5CDD505-2E9C-101B-9397-08002B2CF9AE}" pid="225" name="shareagrm_bank">
    <vt:lpwstr>Филиале АО «ГЕНБАНК»  в г. Москва</vt:lpwstr>
  </property>
  <property fmtid="{D5CDD505-2E9C-101B-9397-08002B2CF9AE}" pid="226" name="shareagrm_bank_account">
    <vt:lpwstr>40702810700000004150</vt:lpwstr>
  </property>
  <property fmtid="{D5CDD505-2E9C-101B-9397-08002B2CF9AE}" pid="227" name="shareagrm_bank_bik">
    <vt:lpwstr>БИК 044525656</vt:lpwstr>
  </property>
  <property fmtid="{D5CDD505-2E9C-101B-9397-08002B2CF9AE}" pid="228" name="shareagrm_bank_corr">
    <vt:lpwstr>к/счет 30101810845250000656</vt:lpwstr>
  </property>
  <property fmtid="{D5CDD505-2E9C-101B-9397-08002B2CF9AE}" pid="229" name="shareagrm_date">
    <vt:lpwstr>11 марта 2016 г.</vt:lpwstr>
  </property>
  <property fmtid="{D5CDD505-2E9C-101B-9397-08002B2CF9AE}" pid="230" name="shareagrm_end_date">
    <vt:lpwstr>1 апреля 2016</vt:lpwstr>
  </property>
  <property fmtid="{D5CDD505-2E9C-101B-9397-08002B2CF9AE}" pid="231" name="shareagrm_first_int">
    <vt:lpwstr>3 926 203</vt:lpwstr>
  </property>
  <property fmtid="{D5CDD505-2E9C-101B-9397-08002B2CF9AE}" pid="232" name="shareagrm_first_mod">
    <vt:lpwstr>81</vt:lpwstr>
  </property>
  <property fmtid="{D5CDD505-2E9C-101B-9397-08002B2CF9AE}" pid="233" name="shareagrm_first_text">
    <vt:lpwstr>(Три миллиона девятьсот двадцать шесть тысяч двести три рубля 81 копейка)</vt:lpwstr>
  </property>
  <property fmtid="{D5CDD505-2E9C-101B-9397-08002B2CF9AE}" pid="234" name="shareagrm_inst_aprox">
    <vt:lpwstr>0,00</vt:lpwstr>
  </property>
  <property fmtid="{D5CDD505-2E9C-101B-9397-08002B2CF9AE}" pid="235" name="shareagrm_inst_first_amount">
    <vt:lpwstr>3926203,81</vt:lpwstr>
  </property>
  <property fmtid="{D5CDD505-2E9C-101B-9397-08002B2CF9AE}" pid="236" name="shareagrm_inst_first_date">
    <vt:lpwstr>31 марта 2016 г.</vt:lpwstr>
  </property>
  <property fmtid="{D5CDD505-2E9C-101B-9397-08002B2CF9AE}" pid="237" name="shareagrm_inst_next_amount">
    <vt:lpwstr>0,00</vt:lpwstr>
  </property>
  <property fmtid="{D5CDD505-2E9C-101B-9397-08002B2CF9AE}" pid="238" name="shareagrm_inst_next_date">
    <vt:lpwstr>01 января 1900 г.</vt:lpwstr>
  </property>
  <property fmtid="{D5CDD505-2E9C-101B-9397-08002B2CF9AE}" pid="239" name="shareagrm_inst_percent">
    <vt:lpwstr>0,00%</vt:lpwstr>
  </property>
  <property fmtid="{D5CDD505-2E9C-101B-9397-08002B2CF9AE}" pid="240" name="shareagrm_inst_period">
    <vt:lpwstr>0</vt:lpwstr>
  </property>
  <property fmtid="{D5CDD505-2E9C-101B-9397-08002B2CF9AE}" pid="241" name="shareagrm_next_">
    <vt:lpwstr/>
  </property>
  <property fmtid="{D5CDD505-2E9C-101B-9397-08002B2CF9AE}" pid="242" name="shareagrm_next_02">
    <vt:lpwstr/>
  </property>
  <property fmtid="{D5CDD505-2E9C-101B-9397-08002B2CF9AE}" pid="243" name="shareagrm_next_03">
    <vt:lpwstr/>
  </property>
  <property fmtid="{D5CDD505-2E9C-101B-9397-08002B2CF9AE}" pid="244" name="shareagrm_next_04">
    <vt:lpwstr/>
  </property>
  <property fmtid="{D5CDD505-2E9C-101B-9397-08002B2CF9AE}" pid="245" name="shareagrm_next_05">
    <vt:lpwstr/>
  </property>
  <property fmtid="{D5CDD505-2E9C-101B-9397-08002B2CF9AE}" pid="246" name="shareagrm_next_06">
    <vt:lpwstr/>
  </property>
  <property fmtid="{D5CDD505-2E9C-101B-9397-08002B2CF9AE}" pid="247" name="shareagrm_next_07">
    <vt:lpwstr/>
  </property>
  <property fmtid="{D5CDD505-2E9C-101B-9397-08002B2CF9AE}" pid="248" name="shareagrm_next_08">
    <vt:lpwstr/>
  </property>
  <property fmtid="{D5CDD505-2E9C-101B-9397-08002B2CF9AE}" pid="249" name="shareagrm_next_09">
    <vt:lpwstr/>
  </property>
  <property fmtid="{D5CDD505-2E9C-101B-9397-08002B2CF9AE}" pid="250" name="shareagrm_next_10">
    <vt:lpwstr/>
  </property>
  <property fmtid="{D5CDD505-2E9C-101B-9397-08002B2CF9AE}" pid="251" name="shareagrm_next_11">
    <vt:lpwstr/>
  </property>
  <property fmtid="{D5CDD505-2E9C-101B-9397-08002B2CF9AE}" pid="252" name="shareagrm_next_12">
    <vt:lpwstr/>
  </property>
  <property fmtid="{D5CDD505-2E9C-101B-9397-08002B2CF9AE}" pid="253" name="shareagrm_next_13">
    <vt:lpwstr/>
  </property>
  <property fmtid="{D5CDD505-2E9C-101B-9397-08002B2CF9AE}" pid="254" name="shareagrm_next_14">
    <vt:lpwstr/>
  </property>
  <property fmtid="{D5CDD505-2E9C-101B-9397-08002B2CF9AE}" pid="255" name="shareagrm_next_15">
    <vt:lpwstr/>
  </property>
  <property fmtid="{D5CDD505-2E9C-101B-9397-08002B2CF9AE}" pid="256" name="shareagrm_next_16">
    <vt:lpwstr/>
  </property>
  <property fmtid="{D5CDD505-2E9C-101B-9397-08002B2CF9AE}" pid="257" name="shareagrm_next_17">
    <vt:lpwstr/>
  </property>
  <property fmtid="{D5CDD505-2E9C-101B-9397-08002B2CF9AE}" pid="258" name="shareagrm_next_18">
    <vt:lpwstr/>
  </property>
  <property fmtid="{D5CDD505-2E9C-101B-9397-08002B2CF9AE}" pid="259" name="shareagrm_next_19">
    <vt:lpwstr/>
  </property>
  <property fmtid="{D5CDD505-2E9C-101B-9397-08002B2CF9AE}" pid="260" name="shareagrm_next_20">
    <vt:lpwstr/>
  </property>
  <property fmtid="{D5CDD505-2E9C-101B-9397-08002B2CF9AE}" pid="261" name="shareagrm_next_21">
    <vt:lpwstr/>
  </property>
  <property fmtid="{D5CDD505-2E9C-101B-9397-08002B2CF9AE}" pid="262" name="shareagrm_next_22">
    <vt:lpwstr/>
  </property>
  <property fmtid="{D5CDD505-2E9C-101B-9397-08002B2CF9AE}" pid="263" name="shareagrm_next_23">
    <vt:lpwstr/>
  </property>
  <property fmtid="{D5CDD505-2E9C-101B-9397-08002B2CF9AE}" pid="264" name="shareagrm_next_24">
    <vt:lpwstr/>
  </property>
  <property fmtid="{D5CDD505-2E9C-101B-9397-08002B2CF9AE}" pid="265" name="shareagrm_next_25">
    <vt:lpwstr/>
  </property>
  <property fmtid="{D5CDD505-2E9C-101B-9397-08002B2CF9AE}" pid="266" name="shareagrm_next_client">
    <vt:lpwstr/>
  </property>
  <property fmtid="{D5CDD505-2E9C-101B-9397-08002B2CF9AE}" pid="267" name="shareagrm_next_client02">
    <vt:lpwstr/>
  </property>
  <property fmtid="{D5CDD505-2E9C-101B-9397-08002B2CF9AE}" pid="268" name="shareagrm_next_client03">
    <vt:lpwstr/>
  </property>
  <property fmtid="{D5CDD505-2E9C-101B-9397-08002B2CF9AE}" pid="269" name="shareagrm_next_client04">
    <vt:lpwstr/>
  </property>
  <property fmtid="{D5CDD505-2E9C-101B-9397-08002B2CF9AE}" pid="270" name="shareagrm_next_client05">
    <vt:lpwstr/>
  </property>
  <property fmtid="{D5CDD505-2E9C-101B-9397-08002B2CF9AE}" pid="271" name="shareagrm_next_client06">
    <vt:lpwstr/>
  </property>
  <property fmtid="{D5CDD505-2E9C-101B-9397-08002B2CF9AE}" pid="272" name="shareagrm_next_client07">
    <vt:lpwstr/>
  </property>
  <property fmtid="{D5CDD505-2E9C-101B-9397-08002B2CF9AE}" pid="273" name="shareagrm_next_client08">
    <vt:lpwstr/>
  </property>
  <property fmtid="{D5CDD505-2E9C-101B-9397-08002B2CF9AE}" pid="274" name="shareagrm_next_client09">
    <vt:lpwstr/>
  </property>
  <property fmtid="{D5CDD505-2E9C-101B-9397-08002B2CF9AE}" pid="275" name="shareagrm_next_client10">
    <vt:lpwstr/>
  </property>
  <property fmtid="{D5CDD505-2E9C-101B-9397-08002B2CF9AE}" pid="276" name="shareagrm_next_client11">
    <vt:lpwstr/>
  </property>
  <property fmtid="{D5CDD505-2E9C-101B-9397-08002B2CF9AE}" pid="277" name="shareagrm_next_client12">
    <vt:lpwstr/>
  </property>
  <property fmtid="{D5CDD505-2E9C-101B-9397-08002B2CF9AE}" pid="278" name="shareagrm_next_client13">
    <vt:lpwstr/>
  </property>
  <property fmtid="{D5CDD505-2E9C-101B-9397-08002B2CF9AE}" pid="279" name="shareagrm_next_client14">
    <vt:lpwstr/>
  </property>
  <property fmtid="{D5CDD505-2E9C-101B-9397-08002B2CF9AE}" pid="280" name="shareagrm_next_client15">
    <vt:lpwstr/>
  </property>
  <property fmtid="{D5CDD505-2E9C-101B-9397-08002B2CF9AE}" pid="281" name="shareagrm_next_client16">
    <vt:lpwstr/>
  </property>
  <property fmtid="{D5CDD505-2E9C-101B-9397-08002B2CF9AE}" pid="282" name="shareagrm_next_client17">
    <vt:lpwstr/>
  </property>
  <property fmtid="{D5CDD505-2E9C-101B-9397-08002B2CF9AE}" pid="283" name="shareagrm_next_client18">
    <vt:lpwstr/>
  </property>
  <property fmtid="{D5CDD505-2E9C-101B-9397-08002B2CF9AE}" pid="284" name="shareagrm_next_client19">
    <vt:lpwstr/>
  </property>
  <property fmtid="{D5CDD505-2E9C-101B-9397-08002B2CF9AE}" pid="285" name="shareagrm_next_client20">
    <vt:lpwstr/>
  </property>
  <property fmtid="{D5CDD505-2E9C-101B-9397-08002B2CF9AE}" pid="286" name="shareagrm_next_client21">
    <vt:lpwstr/>
  </property>
  <property fmtid="{D5CDD505-2E9C-101B-9397-08002B2CF9AE}" pid="287" name="shareagrm_next_client22">
    <vt:lpwstr/>
  </property>
  <property fmtid="{D5CDD505-2E9C-101B-9397-08002B2CF9AE}" pid="288" name="shareagrm_next_client23">
    <vt:lpwstr/>
  </property>
  <property fmtid="{D5CDD505-2E9C-101B-9397-08002B2CF9AE}" pid="289" name="shareagrm_next_client24">
    <vt:lpwstr/>
  </property>
  <property fmtid="{D5CDD505-2E9C-101B-9397-08002B2CF9AE}" pid="290" name="shareagrm_next_client25">
    <vt:lpwstr/>
  </property>
  <property fmtid="{D5CDD505-2E9C-101B-9397-08002B2CF9AE}" pid="291" name="shareagrm_next_comma">
    <vt:lpwstr/>
  </property>
  <property fmtid="{D5CDD505-2E9C-101B-9397-08002B2CF9AE}" pid="292" name="shareagrm_next_comma02">
    <vt:lpwstr/>
  </property>
  <property fmtid="{D5CDD505-2E9C-101B-9397-08002B2CF9AE}" pid="293" name="shareagrm_next_comma03">
    <vt:lpwstr/>
  </property>
  <property fmtid="{D5CDD505-2E9C-101B-9397-08002B2CF9AE}" pid="294" name="shareagrm_next_comma04">
    <vt:lpwstr/>
  </property>
  <property fmtid="{D5CDD505-2E9C-101B-9397-08002B2CF9AE}" pid="295" name="shareagrm_next_comma05">
    <vt:lpwstr/>
  </property>
  <property fmtid="{D5CDD505-2E9C-101B-9397-08002B2CF9AE}" pid="296" name="shareagrm_next_comma06">
    <vt:lpwstr/>
  </property>
  <property fmtid="{D5CDD505-2E9C-101B-9397-08002B2CF9AE}" pid="297" name="shareagrm_next_comma07">
    <vt:lpwstr/>
  </property>
  <property fmtid="{D5CDD505-2E9C-101B-9397-08002B2CF9AE}" pid="298" name="shareagrm_next_comma08">
    <vt:lpwstr/>
  </property>
  <property fmtid="{D5CDD505-2E9C-101B-9397-08002B2CF9AE}" pid="299" name="shareagrm_next_comma09">
    <vt:lpwstr/>
  </property>
  <property fmtid="{D5CDD505-2E9C-101B-9397-08002B2CF9AE}" pid="300" name="shareagrm_next_comma10">
    <vt:lpwstr/>
  </property>
  <property fmtid="{D5CDD505-2E9C-101B-9397-08002B2CF9AE}" pid="301" name="shareagrm_next_comma11">
    <vt:lpwstr/>
  </property>
  <property fmtid="{D5CDD505-2E9C-101B-9397-08002B2CF9AE}" pid="302" name="shareagrm_next_comma12">
    <vt:lpwstr/>
  </property>
  <property fmtid="{D5CDD505-2E9C-101B-9397-08002B2CF9AE}" pid="303" name="shareagrm_next_comma13">
    <vt:lpwstr/>
  </property>
  <property fmtid="{D5CDD505-2E9C-101B-9397-08002B2CF9AE}" pid="304" name="shareagrm_next_comma14">
    <vt:lpwstr/>
  </property>
  <property fmtid="{D5CDD505-2E9C-101B-9397-08002B2CF9AE}" pid="305" name="shareagrm_next_comma15">
    <vt:lpwstr/>
  </property>
  <property fmtid="{D5CDD505-2E9C-101B-9397-08002B2CF9AE}" pid="306" name="shareagrm_next_comma16">
    <vt:lpwstr/>
  </property>
  <property fmtid="{D5CDD505-2E9C-101B-9397-08002B2CF9AE}" pid="307" name="shareagrm_next_comma17">
    <vt:lpwstr/>
  </property>
  <property fmtid="{D5CDD505-2E9C-101B-9397-08002B2CF9AE}" pid="308" name="shareagrm_next_comma18">
    <vt:lpwstr/>
  </property>
  <property fmtid="{D5CDD505-2E9C-101B-9397-08002B2CF9AE}" pid="309" name="shareagrm_next_comma19">
    <vt:lpwstr/>
  </property>
  <property fmtid="{D5CDD505-2E9C-101B-9397-08002B2CF9AE}" pid="310" name="shareagrm_next_comma20">
    <vt:lpwstr/>
  </property>
  <property fmtid="{D5CDD505-2E9C-101B-9397-08002B2CF9AE}" pid="311" name="shareagrm_next_comma21">
    <vt:lpwstr/>
  </property>
  <property fmtid="{D5CDD505-2E9C-101B-9397-08002B2CF9AE}" pid="312" name="shareagrm_next_comma22">
    <vt:lpwstr/>
  </property>
  <property fmtid="{D5CDD505-2E9C-101B-9397-08002B2CF9AE}" pid="313" name="shareagrm_next_comma23">
    <vt:lpwstr/>
  </property>
  <property fmtid="{D5CDD505-2E9C-101B-9397-08002B2CF9AE}" pid="314" name="shareagrm_next_comma24">
    <vt:lpwstr/>
  </property>
  <property fmtid="{D5CDD505-2E9C-101B-9397-08002B2CF9AE}" pid="315" name="shareagrm_next_comma25">
    <vt:lpwstr/>
  </property>
  <property fmtid="{D5CDD505-2E9C-101B-9397-08002B2CF9AE}" pid="316" name="shareagrm_next_date">
    <vt:lpwstr/>
  </property>
  <property fmtid="{D5CDD505-2E9C-101B-9397-08002B2CF9AE}" pid="317" name="shareagrm_next_date02">
    <vt:lpwstr/>
  </property>
  <property fmtid="{D5CDD505-2E9C-101B-9397-08002B2CF9AE}" pid="318" name="shareagrm_next_date03">
    <vt:lpwstr/>
  </property>
  <property fmtid="{D5CDD505-2E9C-101B-9397-08002B2CF9AE}" pid="319" name="shareagrm_next_date04">
    <vt:lpwstr/>
  </property>
  <property fmtid="{D5CDD505-2E9C-101B-9397-08002B2CF9AE}" pid="320" name="shareagrm_next_date05">
    <vt:lpwstr/>
  </property>
  <property fmtid="{D5CDD505-2E9C-101B-9397-08002B2CF9AE}" pid="321" name="shareagrm_next_date06">
    <vt:lpwstr/>
  </property>
  <property fmtid="{D5CDD505-2E9C-101B-9397-08002B2CF9AE}" pid="322" name="shareagrm_next_date07">
    <vt:lpwstr/>
  </property>
  <property fmtid="{D5CDD505-2E9C-101B-9397-08002B2CF9AE}" pid="323" name="shareagrm_next_date08">
    <vt:lpwstr/>
  </property>
  <property fmtid="{D5CDD505-2E9C-101B-9397-08002B2CF9AE}" pid="324" name="shareagrm_next_date09">
    <vt:lpwstr/>
  </property>
  <property fmtid="{D5CDD505-2E9C-101B-9397-08002B2CF9AE}" pid="325" name="shareagrm_next_date10">
    <vt:lpwstr/>
  </property>
  <property fmtid="{D5CDD505-2E9C-101B-9397-08002B2CF9AE}" pid="326" name="shareagrm_next_date11">
    <vt:lpwstr/>
  </property>
  <property fmtid="{D5CDD505-2E9C-101B-9397-08002B2CF9AE}" pid="327" name="shareagrm_next_date12">
    <vt:lpwstr/>
  </property>
  <property fmtid="{D5CDD505-2E9C-101B-9397-08002B2CF9AE}" pid="328" name="shareagrm_next_date13">
    <vt:lpwstr/>
  </property>
  <property fmtid="{D5CDD505-2E9C-101B-9397-08002B2CF9AE}" pid="329" name="shareagrm_next_date14">
    <vt:lpwstr/>
  </property>
  <property fmtid="{D5CDD505-2E9C-101B-9397-08002B2CF9AE}" pid="330" name="shareagrm_next_date15">
    <vt:lpwstr/>
  </property>
  <property fmtid="{D5CDD505-2E9C-101B-9397-08002B2CF9AE}" pid="331" name="shareagrm_next_date16">
    <vt:lpwstr/>
  </property>
  <property fmtid="{D5CDD505-2E9C-101B-9397-08002B2CF9AE}" pid="332" name="shareagrm_next_date17">
    <vt:lpwstr/>
  </property>
  <property fmtid="{D5CDD505-2E9C-101B-9397-08002B2CF9AE}" pid="333" name="shareagrm_next_date18">
    <vt:lpwstr/>
  </property>
  <property fmtid="{D5CDD505-2E9C-101B-9397-08002B2CF9AE}" pid="334" name="shareagrm_next_date19">
    <vt:lpwstr/>
  </property>
  <property fmtid="{D5CDD505-2E9C-101B-9397-08002B2CF9AE}" pid="335" name="shareagrm_next_date20">
    <vt:lpwstr/>
  </property>
  <property fmtid="{D5CDD505-2E9C-101B-9397-08002B2CF9AE}" pid="336" name="shareagrm_next_date21">
    <vt:lpwstr/>
  </property>
  <property fmtid="{D5CDD505-2E9C-101B-9397-08002B2CF9AE}" pid="337" name="shareagrm_next_date22">
    <vt:lpwstr/>
  </property>
  <property fmtid="{D5CDD505-2E9C-101B-9397-08002B2CF9AE}" pid="338" name="shareagrm_next_date23">
    <vt:lpwstr/>
  </property>
  <property fmtid="{D5CDD505-2E9C-101B-9397-08002B2CF9AE}" pid="339" name="shareagrm_next_date24">
    <vt:lpwstr/>
  </property>
  <property fmtid="{D5CDD505-2E9C-101B-9397-08002B2CF9AE}" pid="340" name="shareagrm_next_date25">
    <vt:lpwstr/>
  </property>
  <property fmtid="{D5CDD505-2E9C-101B-9397-08002B2CF9AE}" pid="341" name="shareagrm_next_int">
    <vt:lpwstr/>
  </property>
  <property fmtid="{D5CDD505-2E9C-101B-9397-08002B2CF9AE}" pid="342" name="shareagrm_next_int02">
    <vt:lpwstr/>
  </property>
  <property fmtid="{D5CDD505-2E9C-101B-9397-08002B2CF9AE}" pid="343" name="shareagrm_next_int03">
    <vt:lpwstr/>
  </property>
  <property fmtid="{D5CDD505-2E9C-101B-9397-08002B2CF9AE}" pid="344" name="shareagrm_next_int04">
    <vt:lpwstr/>
  </property>
  <property fmtid="{D5CDD505-2E9C-101B-9397-08002B2CF9AE}" pid="345" name="shareagrm_next_int05">
    <vt:lpwstr/>
  </property>
  <property fmtid="{D5CDD505-2E9C-101B-9397-08002B2CF9AE}" pid="346" name="shareagrm_next_int06">
    <vt:lpwstr/>
  </property>
  <property fmtid="{D5CDD505-2E9C-101B-9397-08002B2CF9AE}" pid="347" name="shareagrm_next_int07">
    <vt:lpwstr/>
  </property>
  <property fmtid="{D5CDD505-2E9C-101B-9397-08002B2CF9AE}" pid="348" name="shareagrm_next_int08">
    <vt:lpwstr/>
  </property>
  <property fmtid="{D5CDD505-2E9C-101B-9397-08002B2CF9AE}" pid="349" name="shareagrm_next_int09">
    <vt:lpwstr/>
  </property>
  <property fmtid="{D5CDD505-2E9C-101B-9397-08002B2CF9AE}" pid="350" name="shareagrm_next_int10">
    <vt:lpwstr/>
  </property>
  <property fmtid="{D5CDD505-2E9C-101B-9397-08002B2CF9AE}" pid="351" name="shareagrm_next_int11">
    <vt:lpwstr/>
  </property>
  <property fmtid="{D5CDD505-2E9C-101B-9397-08002B2CF9AE}" pid="352" name="shareagrm_next_int12">
    <vt:lpwstr/>
  </property>
  <property fmtid="{D5CDD505-2E9C-101B-9397-08002B2CF9AE}" pid="353" name="shareagrm_next_int13">
    <vt:lpwstr/>
  </property>
  <property fmtid="{D5CDD505-2E9C-101B-9397-08002B2CF9AE}" pid="354" name="shareagrm_next_int14">
    <vt:lpwstr/>
  </property>
  <property fmtid="{D5CDD505-2E9C-101B-9397-08002B2CF9AE}" pid="355" name="shareagrm_next_int15">
    <vt:lpwstr/>
  </property>
  <property fmtid="{D5CDD505-2E9C-101B-9397-08002B2CF9AE}" pid="356" name="shareagrm_next_int16">
    <vt:lpwstr/>
  </property>
  <property fmtid="{D5CDD505-2E9C-101B-9397-08002B2CF9AE}" pid="357" name="shareagrm_next_int17">
    <vt:lpwstr/>
  </property>
  <property fmtid="{D5CDD505-2E9C-101B-9397-08002B2CF9AE}" pid="358" name="shareagrm_next_int18">
    <vt:lpwstr/>
  </property>
  <property fmtid="{D5CDD505-2E9C-101B-9397-08002B2CF9AE}" pid="359" name="shareagrm_next_int19">
    <vt:lpwstr/>
  </property>
  <property fmtid="{D5CDD505-2E9C-101B-9397-08002B2CF9AE}" pid="360" name="shareagrm_next_int20">
    <vt:lpwstr/>
  </property>
  <property fmtid="{D5CDD505-2E9C-101B-9397-08002B2CF9AE}" pid="361" name="shareagrm_next_int21">
    <vt:lpwstr/>
  </property>
  <property fmtid="{D5CDD505-2E9C-101B-9397-08002B2CF9AE}" pid="362" name="shareagrm_next_int22">
    <vt:lpwstr/>
  </property>
  <property fmtid="{D5CDD505-2E9C-101B-9397-08002B2CF9AE}" pid="363" name="shareagrm_next_int23">
    <vt:lpwstr/>
  </property>
  <property fmtid="{D5CDD505-2E9C-101B-9397-08002B2CF9AE}" pid="364" name="shareagrm_next_int24">
    <vt:lpwstr/>
  </property>
  <property fmtid="{D5CDD505-2E9C-101B-9397-08002B2CF9AE}" pid="365" name="shareagrm_next_int25">
    <vt:lpwstr/>
  </property>
  <property fmtid="{D5CDD505-2E9C-101B-9397-08002B2CF9AE}" pid="366" name="shareagrm_next_mod">
    <vt:lpwstr/>
  </property>
  <property fmtid="{D5CDD505-2E9C-101B-9397-08002B2CF9AE}" pid="367" name="shareagrm_next_mod02">
    <vt:lpwstr/>
  </property>
  <property fmtid="{D5CDD505-2E9C-101B-9397-08002B2CF9AE}" pid="368" name="shareagrm_next_mod03">
    <vt:lpwstr/>
  </property>
  <property fmtid="{D5CDD505-2E9C-101B-9397-08002B2CF9AE}" pid="369" name="shareagrm_next_mod04">
    <vt:lpwstr/>
  </property>
  <property fmtid="{D5CDD505-2E9C-101B-9397-08002B2CF9AE}" pid="370" name="shareagrm_next_mod05">
    <vt:lpwstr/>
  </property>
  <property fmtid="{D5CDD505-2E9C-101B-9397-08002B2CF9AE}" pid="371" name="shareagrm_next_mod06">
    <vt:lpwstr/>
  </property>
  <property fmtid="{D5CDD505-2E9C-101B-9397-08002B2CF9AE}" pid="372" name="shareagrm_next_mod07">
    <vt:lpwstr/>
  </property>
  <property fmtid="{D5CDD505-2E9C-101B-9397-08002B2CF9AE}" pid="373" name="shareagrm_next_mod08">
    <vt:lpwstr/>
  </property>
  <property fmtid="{D5CDD505-2E9C-101B-9397-08002B2CF9AE}" pid="374" name="shareagrm_next_mod09">
    <vt:lpwstr/>
  </property>
  <property fmtid="{D5CDD505-2E9C-101B-9397-08002B2CF9AE}" pid="375" name="shareagrm_next_mod10">
    <vt:lpwstr/>
  </property>
  <property fmtid="{D5CDD505-2E9C-101B-9397-08002B2CF9AE}" pid="376" name="shareagrm_next_mod11">
    <vt:lpwstr/>
  </property>
  <property fmtid="{D5CDD505-2E9C-101B-9397-08002B2CF9AE}" pid="377" name="shareagrm_next_mod12">
    <vt:lpwstr/>
  </property>
  <property fmtid="{D5CDD505-2E9C-101B-9397-08002B2CF9AE}" pid="378" name="shareagrm_next_mod13">
    <vt:lpwstr/>
  </property>
  <property fmtid="{D5CDD505-2E9C-101B-9397-08002B2CF9AE}" pid="379" name="shareagrm_next_mod14">
    <vt:lpwstr/>
  </property>
  <property fmtid="{D5CDD505-2E9C-101B-9397-08002B2CF9AE}" pid="380" name="shareagrm_next_mod15">
    <vt:lpwstr/>
  </property>
  <property fmtid="{D5CDD505-2E9C-101B-9397-08002B2CF9AE}" pid="381" name="shareagrm_next_mod16">
    <vt:lpwstr/>
  </property>
  <property fmtid="{D5CDD505-2E9C-101B-9397-08002B2CF9AE}" pid="382" name="shareagrm_next_mod17">
    <vt:lpwstr/>
  </property>
  <property fmtid="{D5CDD505-2E9C-101B-9397-08002B2CF9AE}" pid="383" name="shareagrm_next_mod18">
    <vt:lpwstr/>
  </property>
  <property fmtid="{D5CDD505-2E9C-101B-9397-08002B2CF9AE}" pid="384" name="shareagrm_next_mod19">
    <vt:lpwstr/>
  </property>
  <property fmtid="{D5CDD505-2E9C-101B-9397-08002B2CF9AE}" pid="385" name="shareagrm_next_mod20">
    <vt:lpwstr/>
  </property>
  <property fmtid="{D5CDD505-2E9C-101B-9397-08002B2CF9AE}" pid="386" name="shareagrm_next_mod21">
    <vt:lpwstr/>
  </property>
  <property fmtid="{D5CDD505-2E9C-101B-9397-08002B2CF9AE}" pid="387" name="shareagrm_next_mod22">
    <vt:lpwstr/>
  </property>
  <property fmtid="{D5CDD505-2E9C-101B-9397-08002B2CF9AE}" pid="388" name="shareagrm_next_mod23">
    <vt:lpwstr/>
  </property>
  <property fmtid="{D5CDD505-2E9C-101B-9397-08002B2CF9AE}" pid="389" name="shareagrm_next_mod24">
    <vt:lpwstr/>
  </property>
  <property fmtid="{D5CDD505-2E9C-101B-9397-08002B2CF9AE}" pid="390" name="shareagrm_next_mod25">
    <vt:lpwstr/>
  </property>
  <property fmtid="{D5CDD505-2E9C-101B-9397-08002B2CF9AE}" pid="391" name="shareagrm_next_size">
    <vt:lpwstr/>
  </property>
  <property fmtid="{D5CDD505-2E9C-101B-9397-08002B2CF9AE}" pid="392" name="shareagrm_next_size02">
    <vt:lpwstr/>
  </property>
  <property fmtid="{D5CDD505-2E9C-101B-9397-08002B2CF9AE}" pid="393" name="shareagrm_next_size03">
    <vt:lpwstr/>
  </property>
  <property fmtid="{D5CDD505-2E9C-101B-9397-08002B2CF9AE}" pid="394" name="shareagrm_next_size04">
    <vt:lpwstr/>
  </property>
  <property fmtid="{D5CDD505-2E9C-101B-9397-08002B2CF9AE}" pid="395" name="shareagrm_next_size05">
    <vt:lpwstr/>
  </property>
  <property fmtid="{D5CDD505-2E9C-101B-9397-08002B2CF9AE}" pid="396" name="shareagrm_next_size06">
    <vt:lpwstr/>
  </property>
  <property fmtid="{D5CDD505-2E9C-101B-9397-08002B2CF9AE}" pid="397" name="shareagrm_next_size07">
    <vt:lpwstr/>
  </property>
  <property fmtid="{D5CDD505-2E9C-101B-9397-08002B2CF9AE}" pid="398" name="shareagrm_next_size08">
    <vt:lpwstr/>
  </property>
  <property fmtid="{D5CDD505-2E9C-101B-9397-08002B2CF9AE}" pid="399" name="shareagrm_next_size09">
    <vt:lpwstr/>
  </property>
  <property fmtid="{D5CDD505-2E9C-101B-9397-08002B2CF9AE}" pid="400" name="shareagrm_next_size10">
    <vt:lpwstr/>
  </property>
  <property fmtid="{D5CDD505-2E9C-101B-9397-08002B2CF9AE}" pid="401" name="shareagrm_next_size11">
    <vt:lpwstr/>
  </property>
  <property fmtid="{D5CDD505-2E9C-101B-9397-08002B2CF9AE}" pid="402" name="shareagrm_next_size12">
    <vt:lpwstr/>
  </property>
  <property fmtid="{D5CDD505-2E9C-101B-9397-08002B2CF9AE}" pid="403" name="shareagrm_next_size13">
    <vt:lpwstr/>
  </property>
  <property fmtid="{D5CDD505-2E9C-101B-9397-08002B2CF9AE}" pid="404" name="shareagrm_next_size14">
    <vt:lpwstr/>
  </property>
  <property fmtid="{D5CDD505-2E9C-101B-9397-08002B2CF9AE}" pid="405" name="shareagrm_next_size15">
    <vt:lpwstr/>
  </property>
  <property fmtid="{D5CDD505-2E9C-101B-9397-08002B2CF9AE}" pid="406" name="shareagrm_next_size16">
    <vt:lpwstr/>
  </property>
  <property fmtid="{D5CDD505-2E9C-101B-9397-08002B2CF9AE}" pid="407" name="shareagrm_next_size17">
    <vt:lpwstr/>
  </property>
  <property fmtid="{D5CDD505-2E9C-101B-9397-08002B2CF9AE}" pid="408" name="shareagrm_next_size18">
    <vt:lpwstr/>
  </property>
  <property fmtid="{D5CDD505-2E9C-101B-9397-08002B2CF9AE}" pid="409" name="shareagrm_next_size19">
    <vt:lpwstr/>
  </property>
  <property fmtid="{D5CDD505-2E9C-101B-9397-08002B2CF9AE}" pid="410" name="shareagrm_next_size20">
    <vt:lpwstr/>
  </property>
  <property fmtid="{D5CDD505-2E9C-101B-9397-08002B2CF9AE}" pid="411" name="shareagrm_next_size21">
    <vt:lpwstr/>
  </property>
  <property fmtid="{D5CDD505-2E9C-101B-9397-08002B2CF9AE}" pid="412" name="shareagrm_next_size22">
    <vt:lpwstr/>
  </property>
  <property fmtid="{D5CDD505-2E9C-101B-9397-08002B2CF9AE}" pid="413" name="shareagrm_next_size23">
    <vt:lpwstr/>
  </property>
  <property fmtid="{D5CDD505-2E9C-101B-9397-08002B2CF9AE}" pid="414" name="shareagrm_next_size24">
    <vt:lpwstr/>
  </property>
  <property fmtid="{D5CDD505-2E9C-101B-9397-08002B2CF9AE}" pid="415" name="shareagrm_next_size25">
    <vt:lpwstr/>
  </property>
  <property fmtid="{D5CDD505-2E9C-101B-9397-08002B2CF9AE}" pid="416" name="shareagrm_next_text">
    <vt:lpwstr/>
  </property>
  <property fmtid="{D5CDD505-2E9C-101B-9397-08002B2CF9AE}" pid="417" name="shareagrm_next_text02">
    <vt:lpwstr/>
  </property>
  <property fmtid="{D5CDD505-2E9C-101B-9397-08002B2CF9AE}" pid="418" name="shareagrm_next_text03">
    <vt:lpwstr/>
  </property>
  <property fmtid="{D5CDD505-2E9C-101B-9397-08002B2CF9AE}" pid="419" name="shareagrm_next_text04">
    <vt:lpwstr/>
  </property>
  <property fmtid="{D5CDD505-2E9C-101B-9397-08002B2CF9AE}" pid="420" name="shareagrm_next_text05">
    <vt:lpwstr/>
  </property>
  <property fmtid="{D5CDD505-2E9C-101B-9397-08002B2CF9AE}" pid="421" name="shareagrm_next_text06">
    <vt:lpwstr/>
  </property>
  <property fmtid="{D5CDD505-2E9C-101B-9397-08002B2CF9AE}" pid="422" name="shareagrm_next_text07">
    <vt:lpwstr/>
  </property>
  <property fmtid="{D5CDD505-2E9C-101B-9397-08002B2CF9AE}" pid="423" name="shareagrm_next_text08">
    <vt:lpwstr/>
  </property>
  <property fmtid="{D5CDD505-2E9C-101B-9397-08002B2CF9AE}" pid="424" name="shareagrm_next_text09">
    <vt:lpwstr/>
  </property>
  <property fmtid="{D5CDD505-2E9C-101B-9397-08002B2CF9AE}" pid="425" name="shareagrm_next_text10">
    <vt:lpwstr/>
  </property>
  <property fmtid="{D5CDD505-2E9C-101B-9397-08002B2CF9AE}" pid="426" name="shareagrm_next_text11">
    <vt:lpwstr/>
  </property>
  <property fmtid="{D5CDD505-2E9C-101B-9397-08002B2CF9AE}" pid="427" name="shareagrm_next_text12">
    <vt:lpwstr/>
  </property>
  <property fmtid="{D5CDD505-2E9C-101B-9397-08002B2CF9AE}" pid="428" name="shareagrm_next_text13">
    <vt:lpwstr/>
  </property>
  <property fmtid="{D5CDD505-2E9C-101B-9397-08002B2CF9AE}" pid="429" name="shareagrm_next_text14">
    <vt:lpwstr/>
  </property>
  <property fmtid="{D5CDD505-2E9C-101B-9397-08002B2CF9AE}" pid="430" name="shareagrm_next_text15">
    <vt:lpwstr/>
  </property>
  <property fmtid="{D5CDD505-2E9C-101B-9397-08002B2CF9AE}" pid="431" name="shareagrm_next_text16">
    <vt:lpwstr/>
  </property>
  <property fmtid="{D5CDD505-2E9C-101B-9397-08002B2CF9AE}" pid="432" name="shareagrm_next_text17">
    <vt:lpwstr/>
  </property>
  <property fmtid="{D5CDD505-2E9C-101B-9397-08002B2CF9AE}" pid="433" name="shareagrm_next_text18">
    <vt:lpwstr/>
  </property>
  <property fmtid="{D5CDD505-2E9C-101B-9397-08002B2CF9AE}" pid="434" name="shareagrm_next_text19">
    <vt:lpwstr/>
  </property>
  <property fmtid="{D5CDD505-2E9C-101B-9397-08002B2CF9AE}" pid="435" name="shareagrm_next_text20">
    <vt:lpwstr/>
  </property>
  <property fmtid="{D5CDD505-2E9C-101B-9397-08002B2CF9AE}" pid="436" name="shareagrm_next_text21">
    <vt:lpwstr/>
  </property>
  <property fmtid="{D5CDD505-2E9C-101B-9397-08002B2CF9AE}" pid="437" name="shareagrm_next_text22">
    <vt:lpwstr/>
  </property>
  <property fmtid="{D5CDD505-2E9C-101B-9397-08002B2CF9AE}" pid="438" name="shareagrm_next_text23">
    <vt:lpwstr/>
  </property>
  <property fmtid="{D5CDD505-2E9C-101B-9397-08002B2CF9AE}" pid="439" name="shareagrm_next_text24">
    <vt:lpwstr/>
  </property>
  <property fmtid="{D5CDD505-2E9C-101B-9397-08002B2CF9AE}" pid="440" name="shareagrm_next_text25">
    <vt:lpwstr/>
  </property>
  <property fmtid="{D5CDD505-2E9C-101B-9397-08002B2CF9AE}" pid="441" name="shareagrm_no">
    <vt:lpwstr>ЖД/5-281-Ф</vt:lpwstr>
  </property>
  <property fmtid="{D5CDD505-2E9C-101B-9397-08002B2CF9AE}" pid="442" name="shareagrm_no_prefix">
    <vt:lpwstr>ЖД/5</vt:lpwstr>
  </property>
  <property fmtid="{D5CDD505-2E9C-101B-9397-08002B2CF9AE}" pid="443" name="shareagrm_ourfirm_address">
    <vt:lpwstr>143500, Московская область, г. Истра, ул. Московская, дом 48</vt:lpwstr>
  </property>
  <property fmtid="{D5CDD505-2E9C-101B-9397-08002B2CF9AE}" pid="444" name="shareagrm_ourfirm_innkpp">
    <vt:lpwstr>ИНН 7736240903 КПП 501701001</vt:lpwstr>
  </property>
  <property fmtid="{D5CDD505-2E9C-101B-9397-08002B2CF9AE}" pid="445" name="shareagrm_ourfirm_name">
    <vt:lpwstr>ООО "НВС"</vt:lpwstr>
  </property>
  <property fmtid="{D5CDD505-2E9C-101B-9397-08002B2CF9AE}" pid="446" name="shareagrm_ourfirm_name_complete">
    <vt:lpwstr>Общество с ограниченной ответственностью "НВС"</vt:lpwstr>
  </property>
  <property fmtid="{D5CDD505-2E9C-101B-9397-08002B2CF9AE}" pid="447" name="shareagrm_price_int">
    <vt:lpwstr>54 958</vt:lpwstr>
  </property>
  <property fmtid="{D5CDD505-2E9C-101B-9397-08002B2CF9AE}" pid="448" name="shareagrm_price_mod">
    <vt:lpwstr>06</vt:lpwstr>
  </property>
  <property fmtid="{D5CDD505-2E9C-101B-9397-08002B2CF9AE}" pid="449" name="shareagrm_price_text">
    <vt:lpwstr>(Пятьдесят четыре тысячи девятьсот пятьдесят восемь рублей 06 копеек)</vt:lpwstr>
  </property>
  <property fmtid="{D5CDD505-2E9C-101B-9397-08002B2CF9AE}" pid="450" name="shareagrm_regend_date">
    <vt:lpwstr>11 мая 2016 г.</vt:lpwstr>
  </property>
  <property fmtid="{D5CDD505-2E9C-101B-9397-08002B2CF9AE}" pid="451" name="shareagrm_regstart_date">
    <vt:lpwstr>11 апреля 2016 г.</vt:lpwstr>
  </property>
  <property fmtid="{D5CDD505-2E9C-101B-9397-08002B2CF9AE}" pid="452" name="shareagrm_reg_date">
    <vt:lpwstr> г.</vt:lpwstr>
  </property>
  <property fmtid="{D5CDD505-2E9C-101B-9397-08002B2CF9AE}" pid="453" name="shareagrm_reg_no">
    <vt:lpwstr/>
  </property>
  <property fmtid="{D5CDD505-2E9C-101B-9397-08002B2CF9AE}" pid="454" name="shareagrm_signer">
    <vt:lpwstr>Трифоновой Елены Игоревны</vt:lpwstr>
  </property>
  <property fmtid="{D5CDD505-2E9C-101B-9397-08002B2CF9AE}" pid="455" name="shareagrm_signer_right">
    <vt:lpwstr>действующей на основании Приказа №09 от "01" августа 2012 года, Доверенности №006 от "03" июля 2015 года</vt:lpwstr>
  </property>
  <property fmtid="{D5CDD505-2E9C-101B-9397-08002B2CF9AE}" pid="456" name="shareagrm_signer_right_genetive">
    <vt:lpwstr>действующая на основании Приказа №09 от "01" августа 2012 года, Доверенности №006 от "03" июля 2015 года</vt:lpwstr>
  </property>
  <property fmtid="{D5CDD505-2E9C-101B-9397-08002B2CF9AE}" pid="457" name="shareagrm_signer_short">
    <vt:lpwstr>Трифонова Е.И.</vt:lpwstr>
  </property>
  <property fmtid="{D5CDD505-2E9C-101B-9397-08002B2CF9AE}" pid="458" name="square">
    <vt:lpwstr>71,44</vt:lpwstr>
  </property>
  <property fmtid="{D5CDD505-2E9C-101B-9397-08002B2CF9AE}" pid="459" name="targetagrm_account">
    <vt:lpwstr/>
  </property>
  <property fmtid="{D5CDD505-2E9C-101B-9397-08002B2CF9AE}" pid="460" name="targetagrm_amount_int">
    <vt:lpwstr/>
  </property>
  <property fmtid="{D5CDD505-2E9C-101B-9397-08002B2CF9AE}" pid="461" name="targetagrm_amount_mod">
    <vt:lpwstr/>
  </property>
  <property fmtid="{D5CDD505-2E9C-101B-9397-08002B2CF9AE}" pid="462" name="targetagrm_amount_text">
    <vt:lpwstr/>
  </property>
  <property fmtid="{D5CDD505-2E9C-101B-9397-08002B2CF9AE}" pid="463" name="targetagrm_date">
    <vt:lpwstr/>
  </property>
  <property fmtid="{D5CDD505-2E9C-101B-9397-08002B2CF9AE}" pid="464" name="targetagrm_no">
    <vt:lpwstr/>
  </property>
  <property fmtid="{D5CDD505-2E9C-101B-9397-08002B2CF9AE}" pid="465" name="user">
    <vt:lpwstr>Таравкова С.А.</vt:lpwstr>
  </property>
  <property fmtid="{D5CDD505-2E9C-101B-9397-08002B2CF9AE}" pid="466" name="user_position">
    <vt:lpwstr>Специалиста</vt:lpwstr>
  </property>
  <property fmtid="{D5CDD505-2E9C-101B-9397-08002B2CF9AE}" pid="467" name="user_position_genitive">
    <vt:lpwstr/>
  </property>
</Properties>
</file>